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AB3DCE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4040" cy="669925"/>
            <wp:effectExtent l="0" t="0" r="0" b="0"/>
            <wp:docPr id="2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472368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72368" w:rsidRDefault="00D63E9B" w:rsidP="000500E4">
            <w:pPr>
              <w:rPr>
                <w:color w:val="000000"/>
                <w:sz w:val="28"/>
                <w:szCs w:val="28"/>
              </w:rPr>
            </w:pPr>
            <w:r w:rsidRPr="00472368">
              <w:rPr>
                <w:color w:val="000000"/>
                <w:sz w:val="28"/>
                <w:szCs w:val="28"/>
              </w:rPr>
              <w:t>от</w:t>
            </w:r>
            <w:r w:rsidR="002441D7" w:rsidRPr="00472368">
              <w:rPr>
                <w:color w:val="000000"/>
                <w:sz w:val="28"/>
                <w:szCs w:val="28"/>
              </w:rPr>
              <w:t xml:space="preserve"> </w:t>
            </w:r>
            <w:r w:rsidR="000500E4">
              <w:rPr>
                <w:color w:val="000000"/>
                <w:sz w:val="28"/>
                <w:szCs w:val="28"/>
              </w:rPr>
              <w:t>24</w:t>
            </w:r>
            <w:r w:rsidR="002441D7" w:rsidRPr="00472368">
              <w:rPr>
                <w:color w:val="000000"/>
                <w:sz w:val="28"/>
                <w:szCs w:val="28"/>
              </w:rPr>
              <w:t xml:space="preserve"> </w:t>
            </w:r>
            <w:r w:rsidR="0049125A" w:rsidRPr="00472368">
              <w:rPr>
                <w:color w:val="000000"/>
                <w:sz w:val="28"/>
                <w:szCs w:val="28"/>
              </w:rPr>
              <w:t>января</w:t>
            </w:r>
            <w:r w:rsidR="002441D7" w:rsidRPr="00472368">
              <w:rPr>
                <w:color w:val="000000"/>
                <w:sz w:val="28"/>
                <w:szCs w:val="28"/>
              </w:rPr>
              <w:t xml:space="preserve"> </w:t>
            </w:r>
            <w:r w:rsidR="00460A8A" w:rsidRPr="00472368">
              <w:rPr>
                <w:color w:val="000000"/>
                <w:sz w:val="28"/>
                <w:szCs w:val="28"/>
              </w:rPr>
              <w:t>202</w:t>
            </w:r>
            <w:r w:rsidR="0049125A" w:rsidRPr="00472368">
              <w:rPr>
                <w:color w:val="000000"/>
                <w:sz w:val="28"/>
                <w:szCs w:val="28"/>
              </w:rPr>
              <w:t>4</w:t>
            </w:r>
            <w:r w:rsidR="002441D7" w:rsidRPr="00472368">
              <w:rPr>
                <w:color w:val="000000"/>
                <w:sz w:val="28"/>
                <w:szCs w:val="28"/>
              </w:rPr>
              <w:t xml:space="preserve"> </w:t>
            </w:r>
            <w:r w:rsidRPr="00472368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72368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72368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72368" w:rsidRDefault="00F71244" w:rsidP="00CD7759">
            <w:pPr>
              <w:jc w:val="right"/>
              <w:rPr>
                <w:color w:val="000000"/>
                <w:sz w:val="28"/>
                <w:szCs w:val="28"/>
              </w:rPr>
            </w:pPr>
            <w:r w:rsidRPr="00472368">
              <w:rPr>
                <w:color w:val="000000"/>
                <w:sz w:val="28"/>
                <w:szCs w:val="28"/>
              </w:rPr>
              <w:t>№</w:t>
            </w:r>
            <w:r w:rsidR="002441D7" w:rsidRPr="00472368">
              <w:rPr>
                <w:color w:val="000000"/>
                <w:sz w:val="28"/>
                <w:szCs w:val="28"/>
              </w:rPr>
              <w:t xml:space="preserve"> </w:t>
            </w:r>
            <w:r w:rsidR="000F6309">
              <w:rPr>
                <w:color w:val="000000"/>
                <w:sz w:val="28"/>
                <w:szCs w:val="28"/>
              </w:rPr>
              <w:t>69</w:t>
            </w:r>
          </w:p>
        </w:tc>
      </w:tr>
      <w:tr w:rsidR="001A685C" w:rsidRPr="00472368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72368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72368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472368">
              <w:rPr>
                <w:color w:val="000000"/>
                <w:sz w:val="28"/>
                <w:szCs w:val="28"/>
              </w:rPr>
              <w:t>пгт.</w:t>
            </w:r>
            <w:r w:rsidR="002441D7" w:rsidRPr="00472368">
              <w:rPr>
                <w:color w:val="000000"/>
                <w:sz w:val="28"/>
                <w:szCs w:val="28"/>
              </w:rPr>
              <w:t xml:space="preserve"> </w:t>
            </w:r>
            <w:r w:rsidRPr="00472368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472368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Pr="00472368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E3AB0" w:rsidRPr="00472368" w:rsidTr="00CD1981">
        <w:tc>
          <w:tcPr>
            <w:tcW w:w="6062" w:type="dxa"/>
          </w:tcPr>
          <w:p w:rsidR="000500E4" w:rsidRPr="006C4087" w:rsidRDefault="000500E4" w:rsidP="000500E4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 подготовке</w:t>
            </w: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проекта планировки </w:t>
            </w:r>
          </w:p>
          <w:p w:rsidR="000500E4" w:rsidRPr="006C4087" w:rsidRDefault="000500E4" w:rsidP="000500E4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  <w:p w:rsidR="00B65326" w:rsidRPr="00472368" w:rsidRDefault="00B65326" w:rsidP="00472368">
            <w:pPr>
              <w:shd w:val="clear" w:color="auto" w:fill="FFFFFF"/>
              <w:tabs>
                <w:tab w:val="left" w:pos="6521"/>
              </w:tabs>
              <w:ind w:right="116"/>
              <w:rPr>
                <w:color w:val="000000"/>
                <w:sz w:val="28"/>
                <w:szCs w:val="28"/>
              </w:rPr>
            </w:pPr>
          </w:p>
        </w:tc>
      </w:tr>
    </w:tbl>
    <w:p w:rsidR="000500E4" w:rsidRPr="006C4087" w:rsidRDefault="000500E4" w:rsidP="000500E4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6C4087">
        <w:rPr>
          <w:rFonts w:eastAsia="Calibri"/>
          <w:sz w:val="28"/>
          <w:szCs w:val="28"/>
          <w:lang w:eastAsia="en-US"/>
        </w:rPr>
        <w:t>В соответствии со статьей 45 Градостроительного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>кодекса Российской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>Федерации, Федеральным законом от</w:t>
      </w:r>
      <w:r w:rsidR="00DD3A73">
        <w:rPr>
          <w:rFonts w:eastAsia="Calibri"/>
          <w:sz w:val="28"/>
          <w:szCs w:val="28"/>
          <w:lang w:eastAsia="en-US"/>
        </w:rPr>
        <w:t xml:space="preserve"> 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131-ФЗ </w:t>
      </w:r>
      <w:r w:rsidR="00DD3A73">
        <w:rPr>
          <w:rFonts w:eastAsia="Calibri"/>
          <w:sz w:val="28"/>
          <w:szCs w:val="28"/>
          <w:lang w:eastAsia="en-US"/>
        </w:rPr>
        <w:t xml:space="preserve">                      </w:t>
      </w:r>
      <w:r w:rsidRPr="006C4087">
        <w:rPr>
          <w:rFonts w:eastAsia="Calibri"/>
          <w:sz w:val="28"/>
          <w:szCs w:val="28"/>
          <w:lang w:eastAsia="en-US"/>
        </w:rPr>
        <w:t>«Об общих принципах организации местного самоуправления в Российской Федерации»,</w:t>
      </w:r>
      <w:r>
        <w:rPr>
          <w:rFonts w:eastAsia="Calibri"/>
          <w:sz w:val="28"/>
          <w:szCs w:val="28"/>
          <w:lang w:eastAsia="en-US"/>
        </w:rPr>
        <w:t xml:space="preserve"> постановлением администрации Кондинского района </w:t>
      </w:r>
      <w:r w:rsidR="00DD3A73">
        <w:rPr>
          <w:rFonts w:eastAsia="Calibri"/>
          <w:sz w:val="28"/>
          <w:szCs w:val="28"/>
          <w:lang w:eastAsia="en-US"/>
        </w:rPr>
        <w:t xml:space="preserve">                          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>от 17 августа 2022 года  № 1938 «Об утверждении административного регламента предоставления муниципальной услуги «Подготовка и утверждение документации по планировке территории», на основании обращения общества с ограниченной ответственностью «Газпромнефть-Хантос» от 18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января 2024 года № 2,</w:t>
      </w:r>
      <w:r w:rsidRPr="006C4087"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0500E4" w:rsidRDefault="000500E4" w:rsidP="000500E4">
      <w:pPr>
        <w:shd w:val="clear" w:color="auto" w:fill="FFFFFF"/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 Принять решение о подготовке проекта планировки и проекта межевания территории в отношении земельного участка, для размещения объекта «</w:t>
      </w:r>
      <w:r w:rsidRPr="00EB3361">
        <w:rPr>
          <w:rFonts w:eastAsia="Calibri"/>
          <w:sz w:val="28"/>
          <w:szCs w:val="28"/>
          <w:lang w:eastAsia="en-US"/>
        </w:rPr>
        <w:t>Ку</w:t>
      </w:r>
      <w:proofErr w:type="gramStart"/>
      <w:r w:rsidRPr="00EB3361">
        <w:rPr>
          <w:rFonts w:eastAsia="Calibri"/>
          <w:sz w:val="28"/>
          <w:szCs w:val="28"/>
          <w:lang w:eastAsia="en-US"/>
        </w:rPr>
        <w:t>ст скв</w:t>
      </w:r>
      <w:proofErr w:type="gramEnd"/>
      <w:r w:rsidRPr="00EB3361">
        <w:rPr>
          <w:rFonts w:eastAsia="Calibri"/>
          <w:sz w:val="28"/>
          <w:szCs w:val="28"/>
          <w:lang w:eastAsia="en-US"/>
        </w:rPr>
        <w:t xml:space="preserve">ажин № 55. Высоконапорный водовод УЗ№4Л - кусты скважин №№ 10, 17, 17.1. Обустройство объектов эксплуатации </w:t>
      </w:r>
      <w:proofErr w:type="gramStart"/>
      <w:r w:rsidRPr="00EB3361">
        <w:rPr>
          <w:rFonts w:eastAsia="Calibri"/>
          <w:sz w:val="28"/>
          <w:szCs w:val="28"/>
          <w:lang w:eastAsia="en-US"/>
        </w:rPr>
        <w:t>Западно-Зимнего</w:t>
      </w:r>
      <w:proofErr w:type="gramEnd"/>
      <w:r w:rsidRPr="00EB3361">
        <w:rPr>
          <w:rFonts w:eastAsia="Calibri"/>
          <w:sz w:val="28"/>
          <w:szCs w:val="28"/>
          <w:lang w:eastAsia="en-US"/>
        </w:rPr>
        <w:t xml:space="preserve"> лицензионного участка</w:t>
      </w:r>
      <w:r>
        <w:rPr>
          <w:rFonts w:eastAsia="Calibri"/>
          <w:sz w:val="28"/>
          <w:szCs w:val="28"/>
          <w:lang w:eastAsia="en-US"/>
        </w:rPr>
        <w:t>» (приложение)</w:t>
      </w:r>
      <w:r w:rsidRPr="00117C5E">
        <w:rPr>
          <w:rFonts w:eastAsia="Calibri"/>
          <w:sz w:val="28"/>
          <w:szCs w:val="28"/>
          <w:lang w:eastAsia="en-US"/>
        </w:rPr>
        <w:t>.</w:t>
      </w:r>
    </w:p>
    <w:p w:rsidR="000500E4" w:rsidRDefault="000500E4" w:rsidP="000500E4">
      <w:pPr>
        <w:shd w:val="clear" w:color="auto" w:fill="FFFFFF"/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 Обществу с ограниченной ответственностью «Газпромнефть-Хантос» обеспечить подготовку проекта планировки и проекта межевания территории.</w:t>
      </w:r>
    </w:p>
    <w:p w:rsidR="000500E4" w:rsidRPr="00796710" w:rsidRDefault="000500E4" w:rsidP="00796710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0500E4" w:rsidRPr="000500E4" w:rsidRDefault="000500E4" w:rsidP="000500E4">
      <w:pPr>
        <w:shd w:val="clear" w:color="auto" w:fill="FFFFFF"/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sz w:val="28"/>
          <w:szCs w:val="28"/>
        </w:rPr>
      </w:pPr>
      <w:r w:rsidRPr="000500E4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0500E4">
        <w:rPr>
          <w:sz w:val="28"/>
          <w:szCs w:val="28"/>
        </w:rPr>
        <w:t>Контроль за</w:t>
      </w:r>
      <w:proofErr w:type="gramEnd"/>
      <w:r w:rsidRPr="000500E4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0500E4" w:rsidRPr="000500E4" w:rsidRDefault="000500E4" w:rsidP="000F6309">
      <w:pPr>
        <w:shd w:val="clear" w:color="auto" w:fill="FFFFFF"/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0E4">
        <w:rPr>
          <w:rFonts w:eastAsia="Calibri"/>
          <w:sz w:val="28"/>
          <w:szCs w:val="28"/>
          <w:lang w:eastAsia="en-US"/>
        </w:rPr>
        <w:t xml:space="preserve"> </w:t>
      </w:r>
    </w:p>
    <w:p w:rsidR="00236E47" w:rsidRPr="000500E4" w:rsidRDefault="00236E47" w:rsidP="00D107E3">
      <w:pPr>
        <w:rPr>
          <w:color w:val="000000"/>
          <w:sz w:val="28"/>
          <w:szCs w:val="28"/>
        </w:rPr>
      </w:pPr>
    </w:p>
    <w:p w:rsidR="0049125A" w:rsidRPr="000500E4" w:rsidRDefault="0049125A" w:rsidP="00D107E3">
      <w:pPr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6"/>
        <w:gridCol w:w="1870"/>
        <w:gridCol w:w="3311"/>
      </w:tblGrid>
      <w:tr w:rsidR="008A0693" w:rsidRPr="000500E4" w:rsidTr="0003392A">
        <w:tc>
          <w:tcPr>
            <w:tcW w:w="4785" w:type="dxa"/>
          </w:tcPr>
          <w:p w:rsidR="008A0693" w:rsidRPr="000500E4" w:rsidRDefault="008A0693" w:rsidP="00481FAF">
            <w:pPr>
              <w:jc w:val="both"/>
              <w:rPr>
                <w:color w:val="000000"/>
                <w:sz w:val="28"/>
                <w:szCs w:val="28"/>
              </w:rPr>
            </w:pPr>
            <w:r w:rsidRPr="000500E4">
              <w:rPr>
                <w:sz w:val="28"/>
                <w:szCs w:val="28"/>
              </w:rPr>
              <w:t>Глава</w:t>
            </w:r>
            <w:r w:rsidR="002441D7" w:rsidRPr="000500E4">
              <w:rPr>
                <w:sz w:val="28"/>
                <w:szCs w:val="28"/>
              </w:rPr>
              <w:t xml:space="preserve"> </w:t>
            </w:r>
            <w:r w:rsidR="00481FAF" w:rsidRPr="000500E4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8A0693" w:rsidRPr="000500E4" w:rsidRDefault="008A0693" w:rsidP="000339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8A0693" w:rsidRPr="000500E4" w:rsidRDefault="00481FAF" w:rsidP="008679ED">
            <w:pPr>
              <w:jc w:val="right"/>
              <w:rPr>
                <w:sz w:val="28"/>
                <w:szCs w:val="28"/>
              </w:rPr>
            </w:pPr>
            <w:proofErr w:type="spellStart"/>
            <w:r w:rsidRPr="000500E4">
              <w:rPr>
                <w:sz w:val="28"/>
                <w:szCs w:val="28"/>
              </w:rPr>
              <w:t>А.</w:t>
            </w:r>
            <w:r w:rsidR="008679ED" w:rsidRPr="000500E4">
              <w:rPr>
                <w:sz w:val="28"/>
                <w:szCs w:val="28"/>
              </w:rPr>
              <w:t>А</w:t>
            </w:r>
            <w:r w:rsidRPr="000500E4">
              <w:rPr>
                <w:sz w:val="28"/>
                <w:szCs w:val="28"/>
              </w:rPr>
              <w:t>.</w:t>
            </w:r>
            <w:r w:rsidR="008679ED" w:rsidRPr="000500E4">
              <w:rPr>
                <w:sz w:val="28"/>
                <w:szCs w:val="28"/>
              </w:rPr>
              <w:t>Мухин</w:t>
            </w:r>
            <w:proofErr w:type="spellEnd"/>
          </w:p>
        </w:tc>
      </w:tr>
    </w:tbl>
    <w:p w:rsidR="0049125A" w:rsidRPr="000500E4" w:rsidRDefault="0049125A" w:rsidP="00D107E3">
      <w:pPr>
        <w:rPr>
          <w:color w:val="000000"/>
          <w:sz w:val="28"/>
          <w:szCs w:val="28"/>
        </w:rPr>
      </w:pPr>
    </w:p>
    <w:p w:rsidR="00B65326" w:rsidRPr="000500E4" w:rsidRDefault="00B65326" w:rsidP="00D107E3">
      <w:pPr>
        <w:rPr>
          <w:color w:val="000000"/>
          <w:sz w:val="28"/>
          <w:szCs w:val="28"/>
        </w:rPr>
      </w:pPr>
    </w:p>
    <w:p w:rsidR="00236E47" w:rsidRDefault="00236E47" w:rsidP="00D107E3">
      <w:pPr>
        <w:rPr>
          <w:color w:val="000000"/>
          <w:sz w:val="28"/>
          <w:szCs w:val="28"/>
        </w:rPr>
      </w:pPr>
    </w:p>
    <w:p w:rsidR="00E52DE2" w:rsidRDefault="004773CC" w:rsidP="006D2BBB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33488B" w:rsidRPr="000F3A8A">
        <w:rPr>
          <w:color w:val="000000"/>
          <w:sz w:val="16"/>
          <w:szCs w:val="16"/>
        </w:rPr>
        <w:t>/Ба</w:t>
      </w:r>
      <w:r w:rsidR="009037D2" w:rsidRPr="000F3A8A">
        <w:rPr>
          <w:color w:val="000000"/>
          <w:sz w:val="16"/>
          <w:szCs w:val="16"/>
        </w:rPr>
        <w:t>нк</w:t>
      </w:r>
      <w:r w:rsidR="002441D7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документов/Постановления</w:t>
      </w:r>
      <w:r w:rsidR="002441D7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20</w:t>
      </w:r>
      <w:r w:rsidR="00460A8A" w:rsidRPr="000F3A8A">
        <w:rPr>
          <w:color w:val="000000"/>
          <w:sz w:val="16"/>
          <w:szCs w:val="16"/>
        </w:rPr>
        <w:t>2</w:t>
      </w:r>
      <w:r w:rsidR="0049125A">
        <w:rPr>
          <w:color w:val="000000"/>
          <w:sz w:val="16"/>
          <w:szCs w:val="16"/>
        </w:rPr>
        <w:t>4</w:t>
      </w:r>
    </w:p>
    <w:p w:rsidR="00136981" w:rsidRDefault="00136981" w:rsidP="00136981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lastRenderedPageBreak/>
        <w:t>Приложение</w:t>
      </w:r>
    </w:p>
    <w:p w:rsidR="00136981" w:rsidRDefault="00136981" w:rsidP="00136981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t>к постановлению администрации района</w:t>
      </w:r>
    </w:p>
    <w:p w:rsidR="00136981" w:rsidRDefault="00136981" w:rsidP="000F6309">
      <w:pPr>
        <w:tabs>
          <w:tab w:val="left" w:pos="4962"/>
        </w:tabs>
        <w:ind w:left="4962"/>
      </w:pPr>
      <w:r>
        <w:t xml:space="preserve">от </w:t>
      </w:r>
      <w:r w:rsidR="000F6309">
        <w:t>24</w:t>
      </w:r>
      <w:r>
        <w:t xml:space="preserve">.01.2024 № </w:t>
      </w:r>
      <w:r w:rsidR="000F6309">
        <w:t>69</w:t>
      </w:r>
    </w:p>
    <w:p w:rsidR="000F6309" w:rsidRDefault="000F6309" w:rsidP="000F6309">
      <w:pPr>
        <w:tabs>
          <w:tab w:val="left" w:pos="4962"/>
        </w:tabs>
        <w:ind w:left="4962"/>
      </w:pPr>
    </w:p>
    <w:p w:rsidR="000F6309" w:rsidRDefault="000F6309" w:rsidP="000F6309">
      <w:pPr>
        <w:tabs>
          <w:tab w:val="left" w:pos="4050"/>
        </w:tabs>
        <w:jc w:val="center"/>
      </w:pPr>
      <w:r>
        <w:t>Схема границ расположения проектируемого объекта</w:t>
      </w:r>
    </w:p>
    <w:p w:rsidR="000F6309" w:rsidRDefault="00AB3DCE" w:rsidP="000F6309">
      <w:pPr>
        <w:tabs>
          <w:tab w:val="left" w:pos="4962"/>
        </w:tabs>
        <w:ind w:left="4962"/>
        <w:rPr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7342505</wp:posOffset>
            </wp:positionV>
            <wp:extent cx="4037330" cy="1250950"/>
            <wp:effectExtent l="0" t="0" r="1270" b="635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181610</wp:posOffset>
            </wp:positionV>
            <wp:extent cx="5904865" cy="7085965"/>
            <wp:effectExtent l="19050" t="19050" r="19685" b="1968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7085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309" w:rsidSect="00805E51">
      <w:headerReference w:type="even" r:id="rId12"/>
      <w:headerReference w:type="default" r:id="rId13"/>
      <w:pgSz w:w="11909" w:h="16834"/>
      <w:pgMar w:top="1134" w:right="567" w:bottom="992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D37" w:rsidRDefault="00EF5D37">
      <w:r>
        <w:separator/>
      </w:r>
    </w:p>
  </w:endnote>
  <w:endnote w:type="continuationSeparator" w:id="0">
    <w:p w:rsidR="00EF5D37" w:rsidRDefault="00EF5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D37" w:rsidRDefault="00EF5D37">
      <w:r>
        <w:separator/>
      </w:r>
    </w:p>
  </w:footnote>
  <w:footnote w:type="continuationSeparator" w:id="0">
    <w:p w:rsidR="00EF5D37" w:rsidRDefault="00EF5D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25A" w:rsidRDefault="0049125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9125A" w:rsidRDefault="0049125A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25A" w:rsidRDefault="0049125A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D3A73">
      <w:rPr>
        <w:noProof/>
      </w:rPr>
      <w:t>2</w:t>
    </w:r>
    <w:r>
      <w:fldChar w:fldCharType="end"/>
    </w:r>
  </w:p>
  <w:p w:rsidR="0049125A" w:rsidRDefault="0049125A" w:rsidP="00AB38F0">
    <w:pPr>
      <w:pStyle w:val="a5"/>
      <w:tabs>
        <w:tab w:val="clear" w:pos="4677"/>
        <w:tab w:val="clear" w:pos="9355"/>
        <w:tab w:val="left" w:pos="5070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9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8"/>
  </w:num>
  <w:num w:numId="3">
    <w:abstractNumId w:val="5"/>
  </w:num>
  <w:num w:numId="4">
    <w:abstractNumId w:val="20"/>
  </w:num>
  <w:num w:numId="5">
    <w:abstractNumId w:val="15"/>
  </w:num>
  <w:num w:numId="6">
    <w:abstractNumId w:val="14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8"/>
  </w:num>
  <w:num w:numId="15">
    <w:abstractNumId w:val="7"/>
  </w:num>
  <w:num w:numId="16">
    <w:abstractNumId w:val="17"/>
  </w:num>
  <w:num w:numId="17">
    <w:abstractNumId w:val="16"/>
  </w:num>
  <w:num w:numId="18">
    <w:abstractNumId w:val="19"/>
  </w:num>
  <w:num w:numId="19">
    <w:abstractNumId w:val="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A47"/>
    <w:rsid w:val="00015ED0"/>
    <w:rsid w:val="00016E4D"/>
    <w:rsid w:val="0002267B"/>
    <w:rsid w:val="000244F9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0E4"/>
    <w:rsid w:val="00050542"/>
    <w:rsid w:val="00053CD7"/>
    <w:rsid w:val="0005442B"/>
    <w:rsid w:val="000577A7"/>
    <w:rsid w:val="0006027A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C89"/>
    <w:rsid w:val="000D60B6"/>
    <w:rsid w:val="000D6E79"/>
    <w:rsid w:val="000D75C9"/>
    <w:rsid w:val="000E0479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309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3A0"/>
    <w:rsid w:val="00131AB8"/>
    <w:rsid w:val="00132DE3"/>
    <w:rsid w:val="00133FAE"/>
    <w:rsid w:val="0013454F"/>
    <w:rsid w:val="00135AA6"/>
    <w:rsid w:val="00136254"/>
    <w:rsid w:val="00136327"/>
    <w:rsid w:val="00136981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19B9"/>
    <w:rsid w:val="001F1EF6"/>
    <w:rsid w:val="001F20F1"/>
    <w:rsid w:val="001F2AD5"/>
    <w:rsid w:val="001F3242"/>
    <w:rsid w:val="001F37D5"/>
    <w:rsid w:val="001F3F76"/>
    <w:rsid w:val="001F5501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6E47"/>
    <w:rsid w:val="002374F8"/>
    <w:rsid w:val="00237740"/>
    <w:rsid w:val="00240015"/>
    <w:rsid w:val="00240AE3"/>
    <w:rsid w:val="00241D33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C5D"/>
    <w:rsid w:val="00275756"/>
    <w:rsid w:val="0027780B"/>
    <w:rsid w:val="00277FD8"/>
    <w:rsid w:val="002801AA"/>
    <w:rsid w:val="002806B3"/>
    <w:rsid w:val="0028247C"/>
    <w:rsid w:val="00282798"/>
    <w:rsid w:val="002834D5"/>
    <w:rsid w:val="00283AC7"/>
    <w:rsid w:val="00283D32"/>
    <w:rsid w:val="00284E2D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701E"/>
    <w:rsid w:val="002F7E21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1D9E"/>
    <w:rsid w:val="003D2605"/>
    <w:rsid w:val="003D39BA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FAD"/>
    <w:rsid w:val="00402623"/>
    <w:rsid w:val="004030F6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2F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4DB1"/>
    <w:rsid w:val="00445939"/>
    <w:rsid w:val="00445960"/>
    <w:rsid w:val="00446A19"/>
    <w:rsid w:val="00446E1A"/>
    <w:rsid w:val="00450912"/>
    <w:rsid w:val="004522BC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3C62"/>
    <w:rsid w:val="004645B4"/>
    <w:rsid w:val="00467D0C"/>
    <w:rsid w:val="004710E9"/>
    <w:rsid w:val="00472368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3CC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1FF8"/>
    <w:rsid w:val="006D2385"/>
    <w:rsid w:val="006D2680"/>
    <w:rsid w:val="006D2BBB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30F3"/>
    <w:rsid w:val="00703418"/>
    <w:rsid w:val="00703B89"/>
    <w:rsid w:val="00704EE6"/>
    <w:rsid w:val="00706852"/>
    <w:rsid w:val="00706F41"/>
    <w:rsid w:val="00712CBC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1B4D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1083"/>
    <w:rsid w:val="007722BB"/>
    <w:rsid w:val="007723D1"/>
    <w:rsid w:val="00772F95"/>
    <w:rsid w:val="007762E4"/>
    <w:rsid w:val="00776FE9"/>
    <w:rsid w:val="00780D0E"/>
    <w:rsid w:val="0078263A"/>
    <w:rsid w:val="00782669"/>
    <w:rsid w:val="0078343E"/>
    <w:rsid w:val="00783B88"/>
    <w:rsid w:val="00787737"/>
    <w:rsid w:val="0079064B"/>
    <w:rsid w:val="00792AE7"/>
    <w:rsid w:val="00794996"/>
    <w:rsid w:val="007A1272"/>
    <w:rsid w:val="007A16F3"/>
    <w:rsid w:val="007A2754"/>
    <w:rsid w:val="007A306D"/>
    <w:rsid w:val="007A3F13"/>
    <w:rsid w:val="007A57B6"/>
    <w:rsid w:val="007A6725"/>
    <w:rsid w:val="007A736E"/>
    <w:rsid w:val="007A7D77"/>
    <w:rsid w:val="007B325F"/>
    <w:rsid w:val="007B3270"/>
    <w:rsid w:val="007B37B2"/>
    <w:rsid w:val="007B561F"/>
    <w:rsid w:val="007B7353"/>
    <w:rsid w:val="007B782A"/>
    <w:rsid w:val="007C0798"/>
    <w:rsid w:val="007C13C0"/>
    <w:rsid w:val="007C3550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CFD"/>
    <w:rsid w:val="0090651E"/>
    <w:rsid w:val="00907180"/>
    <w:rsid w:val="009073B3"/>
    <w:rsid w:val="0090785E"/>
    <w:rsid w:val="00907CAE"/>
    <w:rsid w:val="0091237A"/>
    <w:rsid w:val="00913A02"/>
    <w:rsid w:val="009142E8"/>
    <w:rsid w:val="00914C68"/>
    <w:rsid w:val="00915AAD"/>
    <w:rsid w:val="009170F6"/>
    <w:rsid w:val="0091795D"/>
    <w:rsid w:val="0092067C"/>
    <w:rsid w:val="00920751"/>
    <w:rsid w:val="00922DDF"/>
    <w:rsid w:val="0092335E"/>
    <w:rsid w:val="00923446"/>
    <w:rsid w:val="00925620"/>
    <w:rsid w:val="00925F90"/>
    <w:rsid w:val="00927DEB"/>
    <w:rsid w:val="00931F91"/>
    <w:rsid w:val="009320BA"/>
    <w:rsid w:val="00934DFF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3349"/>
    <w:rsid w:val="009C3392"/>
    <w:rsid w:val="009C3C36"/>
    <w:rsid w:val="009C3F7D"/>
    <w:rsid w:val="009C4F04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EFB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5614"/>
    <w:rsid w:val="00A06EAD"/>
    <w:rsid w:val="00A10BF1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DE2"/>
    <w:rsid w:val="00A8775E"/>
    <w:rsid w:val="00A902E2"/>
    <w:rsid w:val="00A91A2D"/>
    <w:rsid w:val="00A91A9A"/>
    <w:rsid w:val="00A92AE2"/>
    <w:rsid w:val="00A93947"/>
    <w:rsid w:val="00A95896"/>
    <w:rsid w:val="00A96EA1"/>
    <w:rsid w:val="00AA245D"/>
    <w:rsid w:val="00AA2947"/>
    <w:rsid w:val="00AA2E85"/>
    <w:rsid w:val="00AA577D"/>
    <w:rsid w:val="00AA6D09"/>
    <w:rsid w:val="00AA7CAE"/>
    <w:rsid w:val="00AB154A"/>
    <w:rsid w:val="00AB15AC"/>
    <w:rsid w:val="00AB2CA2"/>
    <w:rsid w:val="00AB38F0"/>
    <w:rsid w:val="00AB3A83"/>
    <w:rsid w:val="00AB3DCE"/>
    <w:rsid w:val="00AB4669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20FCF"/>
    <w:rsid w:val="00B21630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F86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7C6E"/>
    <w:rsid w:val="00BA01F9"/>
    <w:rsid w:val="00BA114B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69DF"/>
    <w:rsid w:val="00BE7D46"/>
    <w:rsid w:val="00BF041B"/>
    <w:rsid w:val="00BF0C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DA5"/>
    <w:rsid w:val="00C471E0"/>
    <w:rsid w:val="00C473C1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56F5"/>
    <w:rsid w:val="00C914CF"/>
    <w:rsid w:val="00C91966"/>
    <w:rsid w:val="00C92C6D"/>
    <w:rsid w:val="00C93992"/>
    <w:rsid w:val="00C93B0F"/>
    <w:rsid w:val="00C94720"/>
    <w:rsid w:val="00C9528C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759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15AE"/>
    <w:rsid w:val="00D0274A"/>
    <w:rsid w:val="00D030D2"/>
    <w:rsid w:val="00D03930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3A73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53CC"/>
    <w:rsid w:val="00E366A0"/>
    <w:rsid w:val="00E40A35"/>
    <w:rsid w:val="00E42209"/>
    <w:rsid w:val="00E42737"/>
    <w:rsid w:val="00E47806"/>
    <w:rsid w:val="00E47D15"/>
    <w:rsid w:val="00E508E8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A40"/>
    <w:rsid w:val="00EF2BCB"/>
    <w:rsid w:val="00EF3759"/>
    <w:rsid w:val="00EF3DA9"/>
    <w:rsid w:val="00EF47C3"/>
    <w:rsid w:val="00EF5D37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2DB8"/>
    <w:rsid w:val="00F2334F"/>
    <w:rsid w:val="00F24027"/>
    <w:rsid w:val="00F25DD9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E13B0"/>
    <w:rsid w:val="00FE16DE"/>
    <w:rsid w:val="00FE1734"/>
    <w:rsid w:val="00FE37E1"/>
    <w:rsid w:val="00FE4B14"/>
    <w:rsid w:val="00FE5247"/>
    <w:rsid w:val="00FF07EE"/>
    <w:rsid w:val="00FF0812"/>
    <w:rsid w:val="00FF1156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Body Text"/>
    <w:basedOn w:val="a"/>
    <w:link w:val="af8"/>
    <w:rsid w:val="00BC4B51"/>
    <w:pPr>
      <w:spacing w:after="120"/>
    </w:pPr>
  </w:style>
  <w:style w:type="character" w:customStyle="1" w:styleId="af8">
    <w:name w:val="Основной текст Знак"/>
    <w:link w:val="af7"/>
    <w:rsid w:val="00BC4B51"/>
    <w:rPr>
      <w:sz w:val="24"/>
      <w:szCs w:val="24"/>
    </w:rPr>
  </w:style>
  <w:style w:type="paragraph" w:styleId="af9">
    <w:name w:val="No Spacing"/>
    <w:link w:val="afa"/>
    <w:uiPriority w:val="1"/>
    <w:qFormat/>
    <w:rsid w:val="00A91A9A"/>
    <w:rPr>
      <w:sz w:val="24"/>
      <w:szCs w:val="24"/>
    </w:rPr>
  </w:style>
  <w:style w:type="character" w:customStyle="1" w:styleId="afa">
    <w:name w:val="Без интервала Знак"/>
    <w:link w:val="af9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2">
    <w:name w:val="Основной текст (2)"/>
    <w:next w:val="a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b">
    <w:name w:val="Balloon Text"/>
    <w:basedOn w:val="a"/>
    <w:link w:val="afc"/>
    <w:rsid w:val="00AB3DCE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AB3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Body Text"/>
    <w:basedOn w:val="a"/>
    <w:link w:val="af8"/>
    <w:rsid w:val="00BC4B51"/>
    <w:pPr>
      <w:spacing w:after="120"/>
    </w:pPr>
  </w:style>
  <w:style w:type="character" w:customStyle="1" w:styleId="af8">
    <w:name w:val="Основной текст Знак"/>
    <w:link w:val="af7"/>
    <w:rsid w:val="00BC4B51"/>
    <w:rPr>
      <w:sz w:val="24"/>
      <w:szCs w:val="24"/>
    </w:rPr>
  </w:style>
  <w:style w:type="paragraph" w:styleId="af9">
    <w:name w:val="No Spacing"/>
    <w:link w:val="afa"/>
    <w:uiPriority w:val="1"/>
    <w:qFormat/>
    <w:rsid w:val="00A91A9A"/>
    <w:rPr>
      <w:sz w:val="24"/>
      <w:szCs w:val="24"/>
    </w:rPr>
  </w:style>
  <w:style w:type="character" w:customStyle="1" w:styleId="afa">
    <w:name w:val="Без интервала Знак"/>
    <w:link w:val="af9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2">
    <w:name w:val="Основной текст (2)"/>
    <w:next w:val="a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b">
    <w:name w:val="Balloon Text"/>
    <w:basedOn w:val="a"/>
    <w:link w:val="afc"/>
    <w:rsid w:val="00AB3DCE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AB3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B1BCD-CCA1-497F-BA0C-5EF036E25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3</cp:revision>
  <cp:lastPrinted>2024-01-24T05:30:00Z</cp:lastPrinted>
  <dcterms:created xsi:type="dcterms:W3CDTF">2024-01-24T05:12:00Z</dcterms:created>
  <dcterms:modified xsi:type="dcterms:W3CDTF">2024-01-24T05:31:00Z</dcterms:modified>
</cp:coreProperties>
</file>