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17F5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6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3709C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3709C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3709CE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3709CE">
        <w:rPr>
          <w:b/>
        </w:rPr>
        <w:t xml:space="preserve"> </w:t>
      </w:r>
      <w:r w:rsidRPr="00C22549">
        <w:rPr>
          <w:b/>
        </w:rPr>
        <w:t>автономного</w:t>
      </w:r>
      <w:r w:rsidR="003709CE">
        <w:rPr>
          <w:b/>
        </w:rPr>
        <w:t xml:space="preserve"> </w:t>
      </w:r>
      <w:r w:rsidRPr="00C22549">
        <w:rPr>
          <w:b/>
        </w:rPr>
        <w:t>округа</w:t>
      </w:r>
      <w:r w:rsidR="003709CE">
        <w:rPr>
          <w:b/>
        </w:rPr>
        <w:t xml:space="preserve"> </w:t>
      </w:r>
      <w:r w:rsidRPr="00C22549">
        <w:rPr>
          <w:b/>
        </w:rPr>
        <w:t>–</w:t>
      </w:r>
      <w:r w:rsidR="003709CE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3709C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3709CE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2598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5985" w:rsidRDefault="00D63E9B" w:rsidP="00DA1E89">
            <w:pPr>
              <w:rPr>
                <w:color w:val="000000"/>
                <w:sz w:val="28"/>
                <w:szCs w:val="28"/>
              </w:rPr>
            </w:pPr>
            <w:r w:rsidRPr="00B6283C">
              <w:rPr>
                <w:color w:val="000000"/>
                <w:sz w:val="28"/>
                <w:szCs w:val="28"/>
              </w:rPr>
              <w:t>от</w:t>
            </w:r>
            <w:r w:rsidR="003709CE" w:rsidRPr="00B6283C">
              <w:rPr>
                <w:color w:val="000000"/>
                <w:sz w:val="28"/>
                <w:szCs w:val="28"/>
              </w:rPr>
              <w:t xml:space="preserve"> </w:t>
            </w:r>
            <w:r w:rsidR="00B6283C" w:rsidRPr="00B6283C">
              <w:rPr>
                <w:color w:val="000000"/>
                <w:sz w:val="28"/>
                <w:szCs w:val="28"/>
              </w:rPr>
              <w:t>11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="001B5E39" w:rsidRPr="00F25985">
              <w:rPr>
                <w:color w:val="000000"/>
                <w:sz w:val="28"/>
                <w:szCs w:val="28"/>
              </w:rPr>
              <w:t>марта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="00460A8A" w:rsidRPr="00F25985">
              <w:rPr>
                <w:color w:val="000000"/>
                <w:sz w:val="28"/>
                <w:szCs w:val="28"/>
              </w:rPr>
              <w:t>202</w:t>
            </w:r>
            <w:r w:rsidR="0049125A" w:rsidRPr="00F25985">
              <w:rPr>
                <w:color w:val="000000"/>
                <w:sz w:val="28"/>
                <w:szCs w:val="28"/>
              </w:rPr>
              <w:t>4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598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598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25985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F25985">
              <w:rPr>
                <w:color w:val="000000"/>
                <w:sz w:val="28"/>
                <w:szCs w:val="28"/>
              </w:rPr>
              <w:t>№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="00B6283C">
              <w:rPr>
                <w:color w:val="000000"/>
                <w:sz w:val="28"/>
                <w:szCs w:val="28"/>
              </w:rPr>
              <w:t>255</w:t>
            </w:r>
          </w:p>
        </w:tc>
      </w:tr>
      <w:tr w:rsidR="001A685C" w:rsidRPr="00F2598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598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2598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25985">
              <w:rPr>
                <w:color w:val="000000"/>
                <w:sz w:val="28"/>
                <w:szCs w:val="28"/>
              </w:rPr>
              <w:t>пгт.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2598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2598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F25985" w:rsidTr="00D36690">
        <w:tc>
          <w:tcPr>
            <w:tcW w:w="5920" w:type="dxa"/>
          </w:tcPr>
          <w:p w:rsidR="00D36690" w:rsidRPr="00F25985" w:rsidRDefault="0090383F" w:rsidP="0090383F">
            <w:pPr>
              <w:rPr>
                <w:color w:val="000000"/>
                <w:sz w:val="28"/>
                <w:szCs w:val="28"/>
              </w:rPr>
            </w:pPr>
            <w:r w:rsidRPr="00F25985">
              <w:rPr>
                <w:color w:val="000000"/>
                <w:sz w:val="28"/>
                <w:szCs w:val="28"/>
              </w:rPr>
              <w:t>О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внесении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изменений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в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постановление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администрации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Кондинского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района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</w:p>
          <w:p w:rsidR="00D36690" w:rsidRPr="00F25985" w:rsidRDefault="0090383F" w:rsidP="0090383F">
            <w:pPr>
              <w:rPr>
                <w:color w:val="000000"/>
                <w:sz w:val="28"/>
                <w:szCs w:val="28"/>
              </w:rPr>
            </w:pPr>
            <w:r w:rsidRPr="00F25985">
              <w:rPr>
                <w:color w:val="000000"/>
                <w:sz w:val="28"/>
                <w:szCs w:val="28"/>
              </w:rPr>
              <w:t>от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13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июня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2019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года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№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1145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«</w:t>
            </w:r>
            <w:r w:rsidR="00D36690" w:rsidRPr="00F25985">
              <w:rPr>
                <w:color w:val="000000"/>
                <w:sz w:val="28"/>
                <w:szCs w:val="28"/>
              </w:rPr>
              <w:t>Об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="00D36690" w:rsidRPr="00F25985">
              <w:rPr>
                <w:color w:val="000000"/>
                <w:sz w:val="28"/>
                <w:szCs w:val="28"/>
              </w:rPr>
              <w:t>адресной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="00D36690" w:rsidRPr="00F25985">
              <w:rPr>
                <w:color w:val="000000"/>
                <w:sz w:val="28"/>
                <w:szCs w:val="28"/>
              </w:rPr>
              <w:t>программе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="00D36690" w:rsidRPr="00F25985">
              <w:rPr>
                <w:color w:val="000000"/>
                <w:sz w:val="28"/>
                <w:szCs w:val="28"/>
              </w:rPr>
              <w:t>Кондинского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="00D36690" w:rsidRPr="00F25985">
              <w:rPr>
                <w:color w:val="000000"/>
                <w:sz w:val="28"/>
                <w:szCs w:val="28"/>
              </w:rPr>
              <w:t>района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</w:p>
          <w:p w:rsidR="0090383F" w:rsidRPr="00F25985" w:rsidRDefault="00D36690" w:rsidP="0090383F">
            <w:pPr>
              <w:rPr>
                <w:color w:val="000000"/>
                <w:sz w:val="28"/>
                <w:szCs w:val="28"/>
              </w:rPr>
            </w:pPr>
            <w:r w:rsidRPr="00F25985">
              <w:rPr>
                <w:color w:val="000000"/>
                <w:sz w:val="28"/>
                <w:szCs w:val="28"/>
              </w:rPr>
              <w:t>по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переселению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граждан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из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аварийного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жилищного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фонда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на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2019-2025</w:t>
            </w:r>
            <w:r w:rsidR="003709CE">
              <w:rPr>
                <w:color w:val="000000"/>
                <w:sz w:val="28"/>
                <w:szCs w:val="28"/>
              </w:rPr>
              <w:t xml:space="preserve"> </w:t>
            </w:r>
            <w:r w:rsidRPr="00F25985">
              <w:rPr>
                <w:color w:val="000000"/>
                <w:sz w:val="28"/>
                <w:szCs w:val="28"/>
              </w:rPr>
              <w:t>годы</w:t>
            </w:r>
            <w:r w:rsidR="0090383F" w:rsidRPr="00F25985">
              <w:rPr>
                <w:color w:val="000000"/>
                <w:sz w:val="28"/>
                <w:szCs w:val="28"/>
              </w:rPr>
              <w:t>»</w:t>
            </w:r>
          </w:p>
          <w:p w:rsidR="00B65326" w:rsidRPr="00F25985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0383F" w:rsidRPr="00F25985" w:rsidRDefault="0090383F" w:rsidP="00D36690">
      <w:pPr>
        <w:ind w:firstLine="709"/>
        <w:jc w:val="both"/>
        <w:rPr>
          <w:color w:val="000000"/>
          <w:sz w:val="28"/>
          <w:szCs w:val="28"/>
        </w:rPr>
      </w:pPr>
      <w:r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соответствии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с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Федеральным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законом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от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21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июля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2007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года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№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185-ФЗ</w:t>
      </w:r>
      <w:r w:rsidR="003709CE">
        <w:rPr>
          <w:color w:val="000000"/>
          <w:sz w:val="28"/>
          <w:szCs w:val="28"/>
        </w:rPr>
        <w:t xml:space="preserve"> </w:t>
      </w:r>
      <w:r w:rsidR="00F25985">
        <w:rPr>
          <w:color w:val="000000"/>
          <w:sz w:val="28"/>
          <w:szCs w:val="28"/>
        </w:rPr>
        <w:t>«</w:t>
      </w:r>
      <w:r w:rsidRPr="00F25985">
        <w:rPr>
          <w:color w:val="000000"/>
          <w:sz w:val="28"/>
          <w:szCs w:val="28"/>
        </w:rPr>
        <w:t>О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Фонде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содействия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реформированию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жилищно-коммунального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хозяйства</w:t>
      </w:r>
      <w:r w:rsidRPr="00F25985">
        <w:rPr>
          <w:color w:val="000000"/>
          <w:sz w:val="28"/>
          <w:szCs w:val="28"/>
        </w:rPr>
        <w:t>»,</w:t>
      </w:r>
      <w:r w:rsidR="003709CE">
        <w:rPr>
          <w:color w:val="000000"/>
          <w:sz w:val="28"/>
          <w:szCs w:val="28"/>
        </w:rPr>
        <w:t xml:space="preserve"> </w:t>
      </w:r>
      <w:r w:rsidR="003242C8">
        <w:rPr>
          <w:color w:val="000000"/>
          <w:sz w:val="28"/>
          <w:szCs w:val="28"/>
        </w:rPr>
        <w:t xml:space="preserve">    </w:t>
      </w:r>
      <w:r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целях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реализации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федерального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проекта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«Обеспечение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устойчивого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сокращения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непригодного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для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проживания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жилищного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фонда»,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постановления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Правительства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Ханты-Мансийского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автономного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округа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–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Югры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от</w:t>
      </w:r>
      <w:r w:rsidR="003709CE">
        <w:rPr>
          <w:color w:val="000000"/>
          <w:sz w:val="28"/>
          <w:szCs w:val="28"/>
        </w:rPr>
        <w:t xml:space="preserve"> </w:t>
      </w:r>
      <w:r w:rsidR="0025220B">
        <w:rPr>
          <w:color w:val="000000"/>
          <w:sz w:val="28"/>
          <w:szCs w:val="28"/>
        </w:rPr>
        <w:t>0</w:t>
      </w:r>
      <w:r w:rsidRPr="00F25985">
        <w:rPr>
          <w:color w:val="000000"/>
          <w:sz w:val="28"/>
          <w:szCs w:val="28"/>
        </w:rPr>
        <w:t>1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апреля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2019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года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№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104-п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«Об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адресной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программе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Ханты-Мансийского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автономного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округа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–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Югры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переселению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граждан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из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аварийного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жилищного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фонда</w:t>
      </w:r>
      <w:r w:rsidR="003709CE">
        <w:rPr>
          <w:color w:val="000000"/>
          <w:sz w:val="28"/>
          <w:szCs w:val="28"/>
        </w:rPr>
        <w:t xml:space="preserve"> </w:t>
      </w:r>
      <w:r w:rsidR="00EB774D">
        <w:rPr>
          <w:color w:val="000000"/>
          <w:sz w:val="28"/>
          <w:szCs w:val="28"/>
        </w:rPr>
        <w:t xml:space="preserve">                   </w:t>
      </w:r>
      <w:r w:rsidRPr="00F25985">
        <w:rPr>
          <w:color w:val="000000"/>
          <w:sz w:val="28"/>
          <w:szCs w:val="28"/>
        </w:rPr>
        <w:t>на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2019-2025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годы»,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b/>
          <w:color w:val="000000"/>
          <w:sz w:val="28"/>
          <w:szCs w:val="28"/>
        </w:rPr>
        <w:t>администрация</w:t>
      </w:r>
      <w:r w:rsidR="003709CE">
        <w:rPr>
          <w:b/>
          <w:color w:val="000000"/>
          <w:sz w:val="28"/>
          <w:szCs w:val="28"/>
        </w:rPr>
        <w:t xml:space="preserve"> </w:t>
      </w:r>
      <w:r w:rsidRPr="00F25985">
        <w:rPr>
          <w:b/>
          <w:color w:val="000000"/>
          <w:sz w:val="28"/>
          <w:szCs w:val="28"/>
        </w:rPr>
        <w:t>Кондинского</w:t>
      </w:r>
      <w:r w:rsidR="003709CE">
        <w:rPr>
          <w:b/>
          <w:color w:val="000000"/>
          <w:sz w:val="28"/>
          <w:szCs w:val="28"/>
        </w:rPr>
        <w:t xml:space="preserve"> </w:t>
      </w:r>
      <w:r w:rsidRPr="00F25985">
        <w:rPr>
          <w:b/>
          <w:color w:val="000000"/>
          <w:sz w:val="28"/>
          <w:szCs w:val="28"/>
        </w:rPr>
        <w:t>района</w:t>
      </w:r>
      <w:r w:rsidR="003709CE">
        <w:rPr>
          <w:b/>
          <w:color w:val="000000"/>
          <w:sz w:val="28"/>
          <w:szCs w:val="28"/>
        </w:rPr>
        <w:t xml:space="preserve"> </w:t>
      </w:r>
      <w:r w:rsidRPr="00F25985">
        <w:rPr>
          <w:b/>
          <w:color w:val="000000"/>
          <w:sz w:val="28"/>
          <w:szCs w:val="28"/>
        </w:rPr>
        <w:t>постановляет:</w:t>
      </w:r>
    </w:p>
    <w:p w:rsidR="0090383F" w:rsidRPr="00F25985" w:rsidRDefault="00D36690" w:rsidP="00D36690">
      <w:pPr>
        <w:ind w:firstLine="709"/>
        <w:jc w:val="both"/>
        <w:rPr>
          <w:color w:val="000000"/>
          <w:sz w:val="28"/>
          <w:szCs w:val="28"/>
        </w:rPr>
      </w:pPr>
      <w:r w:rsidRPr="00F25985">
        <w:rPr>
          <w:color w:val="000000"/>
          <w:sz w:val="28"/>
          <w:szCs w:val="28"/>
        </w:rPr>
        <w:t>1.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Внести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постановление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администрации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Кондинского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района</w:t>
      </w:r>
      <w:r w:rsidR="003709CE">
        <w:rPr>
          <w:color w:val="000000"/>
          <w:sz w:val="28"/>
          <w:szCs w:val="28"/>
        </w:rPr>
        <w:t xml:space="preserve">                          </w:t>
      </w:r>
      <w:r w:rsidRPr="00F25985">
        <w:rPr>
          <w:color w:val="000000"/>
          <w:sz w:val="28"/>
          <w:szCs w:val="28"/>
        </w:rPr>
        <w:t>от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13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июня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2019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года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№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1145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«Об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адресной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программе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Кондинского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района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переселению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граждан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из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аварийного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жилищного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фонда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на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2019-2025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годы»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следующие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изменения:</w:t>
      </w:r>
    </w:p>
    <w:p w:rsidR="00F25985" w:rsidRPr="00F25985" w:rsidRDefault="00F25985" w:rsidP="00D36690">
      <w:pPr>
        <w:ind w:firstLine="709"/>
        <w:jc w:val="both"/>
        <w:rPr>
          <w:color w:val="000000"/>
          <w:sz w:val="28"/>
          <w:szCs w:val="28"/>
        </w:rPr>
      </w:pPr>
      <w:r w:rsidRPr="00F25985">
        <w:rPr>
          <w:color w:val="000000"/>
          <w:sz w:val="28"/>
          <w:szCs w:val="28"/>
        </w:rPr>
        <w:t>1.1.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Пункт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5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постановления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изложить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следующей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редакции:</w:t>
      </w:r>
    </w:p>
    <w:p w:rsidR="00F25985" w:rsidRPr="00F25985" w:rsidRDefault="00F25985" w:rsidP="00F25985">
      <w:pPr>
        <w:ind w:firstLine="709"/>
        <w:jc w:val="both"/>
        <w:rPr>
          <w:sz w:val="28"/>
          <w:szCs w:val="28"/>
        </w:rPr>
      </w:pPr>
      <w:r w:rsidRPr="00F2598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5.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sz w:val="28"/>
          <w:szCs w:val="28"/>
        </w:rPr>
        <w:t>Контроль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за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выполнением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постановления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возложить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на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заместителя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главы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района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А.В.</w:t>
      </w:r>
      <w:r w:rsidR="003709CE">
        <w:rPr>
          <w:sz w:val="28"/>
          <w:szCs w:val="28"/>
        </w:rPr>
        <w:t xml:space="preserve"> </w:t>
      </w:r>
      <w:r w:rsidRPr="00F25985">
        <w:rPr>
          <w:sz w:val="28"/>
          <w:szCs w:val="28"/>
        </w:rPr>
        <w:t>Зяблицева.</w:t>
      </w:r>
      <w:r w:rsidRPr="00F25985">
        <w:rPr>
          <w:color w:val="000000"/>
          <w:sz w:val="28"/>
          <w:szCs w:val="28"/>
        </w:rPr>
        <w:t>».</w:t>
      </w:r>
    </w:p>
    <w:p w:rsidR="0090383F" w:rsidRPr="00F25985" w:rsidRDefault="0090383F" w:rsidP="00D36690">
      <w:pPr>
        <w:ind w:firstLine="709"/>
        <w:jc w:val="both"/>
        <w:rPr>
          <w:color w:val="000000"/>
          <w:sz w:val="28"/>
          <w:szCs w:val="28"/>
        </w:rPr>
      </w:pPr>
      <w:r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приложении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к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постановлению:</w:t>
      </w:r>
    </w:p>
    <w:p w:rsidR="0090383F" w:rsidRPr="00F25985" w:rsidRDefault="00F25985" w:rsidP="00D36690">
      <w:pPr>
        <w:ind w:firstLine="709"/>
        <w:jc w:val="both"/>
        <w:rPr>
          <w:color w:val="000000"/>
          <w:sz w:val="28"/>
          <w:szCs w:val="28"/>
        </w:rPr>
      </w:pPr>
      <w:r w:rsidRPr="00F25985">
        <w:rPr>
          <w:color w:val="000000"/>
          <w:sz w:val="28"/>
          <w:szCs w:val="28"/>
        </w:rPr>
        <w:t>1.2</w:t>
      </w:r>
      <w:r w:rsidR="00D36690" w:rsidRPr="00F25985">
        <w:rPr>
          <w:color w:val="000000"/>
          <w:sz w:val="28"/>
          <w:szCs w:val="28"/>
        </w:rPr>
        <w:t>.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абзаце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втором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р</w:t>
      </w:r>
      <w:r w:rsidR="0090383F" w:rsidRPr="00F25985">
        <w:rPr>
          <w:color w:val="000000"/>
          <w:sz w:val="28"/>
          <w:szCs w:val="28"/>
        </w:rPr>
        <w:t>аздела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V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слова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«градостроительной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деятельности,»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исключить.</w:t>
      </w:r>
    </w:p>
    <w:p w:rsidR="0090383F" w:rsidRPr="00F25985" w:rsidRDefault="00F25985" w:rsidP="00D36690">
      <w:pPr>
        <w:ind w:firstLine="709"/>
        <w:jc w:val="both"/>
        <w:rPr>
          <w:color w:val="000000"/>
          <w:sz w:val="28"/>
          <w:szCs w:val="28"/>
        </w:rPr>
      </w:pPr>
      <w:r w:rsidRPr="00F25985">
        <w:rPr>
          <w:color w:val="000000"/>
          <w:sz w:val="28"/>
          <w:szCs w:val="28"/>
        </w:rPr>
        <w:t>1.3</w:t>
      </w:r>
      <w:r w:rsidR="00D36690" w:rsidRPr="00F25985">
        <w:rPr>
          <w:color w:val="000000"/>
          <w:sz w:val="28"/>
          <w:szCs w:val="28"/>
        </w:rPr>
        <w:t>.</w:t>
      </w:r>
      <w:r w:rsidR="00370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Таблицы</w:t>
      </w:r>
      <w:r w:rsidR="00370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3,</w:t>
      </w:r>
      <w:r w:rsidR="00370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4,</w:t>
      </w:r>
      <w:r w:rsidR="00370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5,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6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изложить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новой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редакции</w:t>
      </w:r>
      <w:r w:rsidR="003709CE">
        <w:rPr>
          <w:color w:val="000000"/>
          <w:sz w:val="28"/>
          <w:szCs w:val="28"/>
        </w:rPr>
        <w:t xml:space="preserve"> </w:t>
      </w:r>
      <w:r w:rsidR="0090383F" w:rsidRPr="00F25985">
        <w:rPr>
          <w:color w:val="000000"/>
          <w:sz w:val="28"/>
          <w:szCs w:val="28"/>
        </w:rPr>
        <w:t>(приложение).</w:t>
      </w:r>
    </w:p>
    <w:p w:rsidR="00D36690" w:rsidRPr="00F25985" w:rsidRDefault="0090383F" w:rsidP="00D36690">
      <w:pPr>
        <w:ind w:firstLine="709"/>
        <w:jc w:val="both"/>
        <w:rPr>
          <w:color w:val="000000"/>
          <w:sz w:val="28"/>
          <w:szCs w:val="28"/>
        </w:rPr>
      </w:pPr>
      <w:r w:rsidRPr="00F25985">
        <w:rPr>
          <w:color w:val="000000"/>
          <w:sz w:val="28"/>
          <w:szCs w:val="28"/>
        </w:rPr>
        <w:t>2.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Обнародовать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постановление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соответствии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с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решением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Думы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Кондинского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района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от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27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февраля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2017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года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№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215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«Об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утверждении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Порядка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опубликования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(обнародования)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муниципальных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правовых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актов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и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другой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официальной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информации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органов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местного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самоуправления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муниципального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lastRenderedPageBreak/>
        <w:t>образования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Кондинский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район»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и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разместить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на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официальном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сайте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органов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местного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самоуправления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Кондинского</w:t>
      </w:r>
      <w:r w:rsidR="003709CE">
        <w:rPr>
          <w:color w:val="000000"/>
          <w:sz w:val="28"/>
          <w:szCs w:val="28"/>
        </w:rPr>
        <w:t xml:space="preserve"> </w:t>
      </w:r>
      <w:r w:rsidR="00D36690" w:rsidRPr="00F25985">
        <w:rPr>
          <w:color w:val="000000"/>
          <w:sz w:val="28"/>
          <w:szCs w:val="28"/>
        </w:rPr>
        <w:t>района.</w:t>
      </w:r>
      <w:r w:rsidR="003709CE">
        <w:rPr>
          <w:color w:val="000000"/>
          <w:sz w:val="28"/>
          <w:szCs w:val="28"/>
        </w:rPr>
        <w:t xml:space="preserve"> </w:t>
      </w:r>
    </w:p>
    <w:p w:rsidR="0049125A" w:rsidRPr="00F25985" w:rsidRDefault="00D36690" w:rsidP="00D36690">
      <w:pPr>
        <w:ind w:firstLine="709"/>
        <w:jc w:val="both"/>
        <w:rPr>
          <w:color w:val="000000"/>
          <w:sz w:val="28"/>
          <w:szCs w:val="28"/>
        </w:rPr>
      </w:pPr>
      <w:r w:rsidRPr="00F25985">
        <w:rPr>
          <w:color w:val="000000"/>
          <w:sz w:val="28"/>
          <w:szCs w:val="28"/>
        </w:rPr>
        <w:t>3.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Постановление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вступает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в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силу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после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его</w:t>
      </w:r>
      <w:r w:rsidR="003709CE">
        <w:rPr>
          <w:color w:val="000000"/>
          <w:sz w:val="28"/>
          <w:szCs w:val="28"/>
        </w:rPr>
        <w:t xml:space="preserve"> </w:t>
      </w:r>
      <w:r w:rsidRPr="00F25985">
        <w:rPr>
          <w:color w:val="000000"/>
          <w:sz w:val="28"/>
          <w:szCs w:val="28"/>
        </w:rPr>
        <w:t>обнародования.</w:t>
      </w:r>
    </w:p>
    <w:p w:rsidR="00D36690" w:rsidRPr="00F25985" w:rsidRDefault="00D36690" w:rsidP="00D36690">
      <w:pPr>
        <w:ind w:firstLine="709"/>
        <w:jc w:val="both"/>
        <w:rPr>
          <w:color w:val="000000"/>
          <w:sz w:val="28"/>
          <w:szCs w:val="28"/>
        </w:rPr>
      </w:pPr>
    </w:p>
    <w:p w:rsidR="00D36690" w:rsidRDefault="00D36690" w:rsidP="00D36690">
      <w:pPr>
        <w:ind w:firstLine="709"/>
        <w:jc w:val="both"/>
        <w:rPr>
          <w:color w:val="000000"/>
          <w:sz w:val="28"/>
          <w:szCs w:val="28"/>
        </w:rPr>
      </w:pPr>
    </w:p>
    <w:p w:rsidR="00F25985" w:rsidRPr="00F25985" w:rsidRDefault="00F25985" w:rsidP="00D3669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F25985" w:rsidTr="0003392A">
        <w:tc>
          <w:tcPr>
            <w:tcW w:w="4785" w:type="dxa"/>
          </w:tcPr>
          <w:p w:rsidR="008A0693" w:rsidRPr="00F2598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F25985">
              <w:rPr>
                <w:sz w:val="28"/>
                <w:szCs w:val="28"/>
              </w:rPr>
              <w:t>Глава</w:t>
            </w:r>
            <w:r w:rsidR="003709CE">
              <w:rPr>
                <w:sz w:val="28"/>
                <w:szCs w:val="28"/>
              </w:rPr>
              <w:t xml:space="preserve"> </w:t>
            </w:r>
            <w:r w:rsidR="00481FAF" w:rsidRPr="00F2598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F2598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F25985" w:rsidRDefault="00481FAF" w:rsidP="008679ED">
            <w:pPr>
              <w:jc w:val="right"/>
              <w:rPr>
                <w:sz w:val="28"/>
                <w:szCs w:val="28"/>
              </w:rPr>
            </w:pPr>
            <w:r w:rsidRPr="00F25985">
              <w:rPr>
                <w:sz w:val="28"/>
                <w:szCs w:val="28"/>
              </w:rPr>
              <w:t>А.</w:t>
            </w:r>
            <w:r w:rsidR="008679ED" w:rsidRPr="00F25985">
              <w:rPr>
                <w:sz w:val="28"/>
                <w:szCs w:val="28"/>
              </w:rPr>
              <w:t>А</w:t>
            </w:r>
            <w:r w:rsidRPr="00F25985">
              <w:rPr>
                <w:sz w:val="28"/>
                <w:szCs w:val="28"/>
              </w:rPr>
              <w:t>.</w:t>
            </w:r>
            <w:r w:rsidR="008679ED" w:rsidRPr="00F25985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F25985" w:rsidRDefault="00F25985" w:rsidP="00D107E3">
      <w:pPr>
        <w:rPr>
          <w:color w:val="000000"/>
          <w:sz w:val="16"/>
          <w:szCs w:val="16"/>
        </w:rPr>
      </w:pPr>
    </w:p>
    <w:p w:rsidR="0090383F" w:rsidRDefault="002D7A9B" w:rsidP="00F25985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3709CE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3709CE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90383F" w:rsidRDefault="0090383F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0383F" w:rsidSect="00FE7542">
          <w:headerReference w:type="even" r:id="rId10"/>
          <w:headerReference w:type="default" r:id="rId11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2A34B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F2598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3709CE">
        <w:t xml:space="preserve"> </w:t>
      </w:r>
      <w:r w:rsidRPr="00953EC8">
        <w:t>постановлению</w:t>
      </w:r>
      <w:r w:rsidR="003709CE">
        <w:t xml:space="preserve"> </w:t>
      </w:r>
      <w:r w:rsidRPr="00953EC8">
        <w:t>администрации</w:t>
      </w:r>
      <w:r w:rsidR="003709CE">
        <w:t xml:space="preserve"> </w:t>
      </w:r>
      <w:r w:rsidRPr="00953EC8">
        <w:t>района</w:t>
      </w:r>
    </w:p>
    <w:p w:rsidR="00731B19" w:rsidRDefault="001B5E39" w:rsidP="00F25985">
      <w:pPr>
        <w:tabs>
          <w:tab w:val="left" w:pos="10206"/>
        </w:tabs>
        <w:ind w:left="10206"/>
      </w:pPr>
      <w:r>
        <w:t>от</w:t>
      </w:r>
      <w:r w:rsidR="003709CE">
        <w:t xml:space="preserve"> </w:t>
      </w:r>
      <w:r w:rsidR="00B6283C">
        <w:t>11</w:t>
      </w:r>
      <w:r w:rsidR="00731B19">
        <w:t>.0</w:t>
      </w:r>
      <w:r>
        <w:t>3</w:t>
      </w:r>
      <w:r w:rsidR="00731B19">
        <w:t>.2024</w:t>
      </w:r>
      <w:r w:rsidR="003709CE">
        <w:t xml:space="preserve"> </w:t>
      </w:r>
      <w:r w:rsidR="00731B19">
        <w:t>№</w:t>
      </w:r>
      <w:r w:rsidR="003709CE">
        <w:t xml:space="preserve"> </w:t>
      </w:r>
      <w:r w:rsidR="00B6283C">
        <w:t>255</w:t>
      </w:r>
    </w:p>
    <w:p w:rsidR="0090383F" w:rsidRDefault="0090383F" w:rsidP="00731B19">
      <w:pPr>
        <w:tabs>
          <w:tab w:val="left" w:pos="4962"/>
        </w:tabs>
        <w:ind w:left="4962"/>
      </w:pPr>
    </w:p>
    <w:p w:rsidR="0090383F" w:rsidRDefault="0090383F" w:rsidP="00B6283C">
      <w:pPr>
        <w:tabs>
          <w:tab w:val="left" w:pos="12049"/>
        </w:tabs>
        <w:ind w:left="10206"/>
      </w:pPr>
      <w:r>
        <w:t>Таблица</w:t>
      </w:r>
      <w:r w:rsidR="003709CE">
        <w:t xml:space="preserve"> </w:t>
      </w:r>
      <w:r>
        <w:t>3</w:t>
      </w:r>
    </w:p>
    <w:p w:rsidR="0090383F" w:rsidRDefault="0090383F" w:rsidP="0090383F">
      <w:pPr>
        <w:tabs>
          <w:tab w:val="left" w:pos="12049"/>
        </w:tabs>
        <w:ind w:left="9923"/>
      </w:pPr>
    </w:p>
    <w:p w:rsidR="0090383F" w:rsidRPr="00860A42" w:rsidRDefault="0090383F" w:rsidP="0090383F">
      <w:pPr>
        <w:jc w:val="center"/>
        <w:rPr>
          <w:rFonts w:cs="Arial"/>
        </w:rPr>
      </w:pPr>
      <w:r w:rsidRPr="00860A42">
        <w:rPr>
          <w:rFonts w:cs="Arial"/>
        </w:rPr>
        <w:t>План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реализации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мероприятий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по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переселению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граждан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из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аварийного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жилищного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фонда,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признанного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таковым</w:t>
      </w:r>
      <w:r w:rsidR="003709CE">
        <w:rPr>
          <w:rFonts w:cs="Arial"/>
        </w:rPr>
        <w:t xml:space="preserve"> </w:t>
      </w:r>
    </w:p>
    <w:p w:rsidR="0090383F" w:rsidRDefault="0090383F" w:rsidP="0090383F">
      <w:pPr>
        <w:tabs>
          <w:tab w:val="left" w:pos="12049"/>
        </w:tabs>
        <w:jc w:val="center"/>
        <w:rPr>
          <w:rFonts w:cs="Arial"/>
        </w:rPr>
      </w:pPr>
      <w:r w:rsidRPr="00860A42">
        <w:rPr>
          <w:rFonts w:cs="Arial"/>
        </w:rPr>
        <w:t>до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01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января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2017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года,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по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способам</w:t>
      </w:r>
      <w:r w:rsidR="003709CE">
        <w:rPr>
          <w:rFonts w:cs="Arial"/>
        </w:rPr>
        <w:t xml:space="preserve"> </w:t>
      </w:r>
      <w:r w:rsidRPr="00860A42">
        <w:rPr>
          <w:rFonts w:cs="Arial"/>
        </w:rPr>
        <w:t>переселения</w:t>
      </w:r>
    </w:p>
    <w:p w:rsidR="00380E28" w:rsidRDefault="00380E28" w:rsidP="0090383F">
      <w:pPr>
        <w:tabs>
          <w:tab w:val="left" w:pos="12049"/>
        </w:tabs>
        <w:jc w:val="center"/>
        <w:rPr>
          <w:rFonts w:cs="Arial"/>
        </w:rPr>
      </w:pPr>
    </w:p>
    <w:tbl>
      <w:tblPr>
        <w:tblStyle w:val="a9"/>
        <w:tblW w:w="5215" w:type="pct"/>
        <w:tblLayout w:type="fixed"/>
        <w:tblLook w:val="04A0" w:firstRow="1" w:lastRow="0" w:firstColumn="1" w:lastColumn="0" w:noHBand="0" w:noVBand="1"/>
      </w:tblPr>
      <w:tblGrid>
        <w:gridCol w:w="403"/>
        <w:gridCol w:w="1356"/>
        <w:gridCol w:w="691"/>
        <w:gridCol w:w="1099"/>
        <w:gridCol w:w="691"/>
        <w:gridCol w:w="691"/>
        <w:gridCol w:w="1099"/>
        <w:gridCol w:w="554"/>
        <w:gridCol w:w="690"/>
        <w:gridCol w:w="691"/>
        <w:gridCol w:w="1099"/>
        <w:gridCol w:w="554"/>
        <w:gridCol w:w="963"/>
        <w:gridCol w:w="827"/>
        <w:gridCol w:w="1150"/>
        <w:gridCol w:w="540"/>
        <w:gridCol w:w="1063"/>
        <w:gridCol w:w="691"/>
        <w:gridCol w:w="714"/>
      </w:tblGrid>
      <w:tr w:rsidR="0090383F" w:rsidRPr="00380E28" w:rsidTr="008B0504">
        <w:trPr>
          <w:trHeight w:val="68"/>
        </w:trPr>
        <w:tc>
          <w:tcPr>
            <w:tcW w:w="409" w:type="dxa"/>
            <w:vMerge w:val="restart"/>
            <w:hideMark/>
          </w:tcPr>
          <w:p w:rsidR="0090383F" w:rsidRPr="00380E28" w:rsidRDefault="0090383F" w:rsidP="00380E28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№</w:t>
            </w:r>
            <w:r w:rsidR="003709CE">
              <w:rPr>
                <w:sz w:val="16"/>
                <w:szCs w:val="16"/>
              </w:rPr>
              <w:t xml:space="preserve"> </w:t>
            </w:r>
          </w:p>
          <w:p w:rsidR="0090383F" w:rsidRPr="00380E28" w:rsidRDefault="0090383F" w:rsidP="00380E28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п/п</w:t>
            </w:r>
          </w:p>
        </w:tc>
        <w:tc>
          <w:tcPr>
            <w:tcW w:w="1400" w:type="dxa"/>
            <w:vMerge w:val="restart"/>
            <w:hideMark/>
          </w:tcPr>
          <w:p w:rsidR="0090383F" w:rsidRPr="00380E28" w:rsidRDefault="0090383F" w:rsidP="00380E28">
            <w:pPr>
              <w:ind w:left="-94" w:right="-37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Наименование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муниципального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образования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0383F" w:rsidRPr="00380E28" w:rsidRDefault="0090383F" w:rsidP="00380E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Всего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расселяемая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помещений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Всего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стоимость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мероприятия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переселению</w:t>
            </w:r>
          </w:p>
        </w:tc>
        <w:tc>
          <w:tcPr>
            <w:tcW w:w="3119" w:type="dxa"/>
            <w:gridSpan w:val="4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Мероприятия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переселению,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не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связанные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приобретением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помещений</w:t>
            </w:r>
          </w:p>
        </w:tc>
        <w:tc>
          <w:tcPr>
            <w:tcW w:w="9238" w:type="dxa"/>
            <w:gridSpan w:val="11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Мероприятия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переселению,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связанные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приобретением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(строительством)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помещений</w:t>
            </w:r>
          </w:p>
        </w:tc>
      </w:tr>
      <w:tr w:rsidR="0090383F" w:rsidRPr="00380E28" w:rsidTr="008B0504">
        <w:trPr>
          <w:trHeight w:val="68"/>
        </w:trPr>
        <w:tc>
          <w:tcPr>
            <w:tcW w:w="4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3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том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числе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всего</w:t>
            </w:r>
          </w:p>
        </w:tc>
        <w:tc>
          <w:tcPr>
            <w:tcW w:w="5245" w:type="dxa"/>
            <w:gridSpan w:val="6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том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числе</w:t>
            </w:r>
          </w:p>
        </w:tc>
        <w:tc>
          <w:tcPr>
            <w:tcW w:w="1442" w:type="dxa"/>
            <w:gridSpan w:val="2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дальнейшее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использование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приобретенных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(построенных)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помещений</w:t>
            </w:r>
          </w:p>
        </w:tc>
      </w:tr>
      <w:tr w:rsidR="0090383F" w:rsidRPr="00380E28" w:rsidTr="008B0504">
        <w:trPr>
          <w:trHeight w:val="68"/>
        </w:trPr>
        <w:tc>
          <w:tcPr>
            <w:tcW w:w="4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extDirection w:val="btLr"/>
            <w:hideMark/>
          </w:tcPr>
          <w:p w:rsidR="0090383F" w:rsidRPr="00380E28" w:rsidRDefault="0090383F" w:rsidP="00380E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выплата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собственникам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помещений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возмещения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за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изымаемые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жилые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помещения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и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предоставление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субсидий</w:t>
            </w:r>
          </w:p>
        </w:tc>
        <w:tc>
          <w:tcPr>
            <w:tcW w:w="567" w:type="dxa"/>
            <w:vMerge w:val="restart"/>
            <w:textDirection w:val="btLr"/>
          </w:tcPr>
          <w:p w:rsidR="0090383F" w:rsidRPr="00380E28" w:rsidRDefault="0090383F" w:rsidP="00380E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переселение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свободный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жилищный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фонд</w:t>
            </w:r>
          </w:p>
        </w:tc>
        <w:tc>
          <w:tcPr>
            <w:tcW w:w="2551" w:type="dxa"/>
            <w:gridSpan w:val="3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приобретение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помещений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у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застройщиков</w:t>
            </w:r>
          </w:p>
        </w:tc>
        <w:tc>
          <w:tcPr>
            <w:tcW w:w="1648" w:type="dxa"/>
            <w:gridSpan w:val="2"/>
            <w:vMerge w:val="restart"/>
            <w:textDirection w:val="btLr"/>
            <w:hideMark/>
          </w:tcPr>
          <w:p w:rsidR="0090383F" w:rsidRPr="00380E28" w:rsidRDefault="0090383F" w:rsidP="00380E28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приобретение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жилых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помещений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у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лиц,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не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являющихся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застройщиками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предоставление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договорам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социального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найма</w:t>
            </w:r>
          </w:p>
        </w:tc>
        <w:tc>
          <w:tcPr>
            <w:tcW w:w="733" w:type="dxa"/>
            <w:vMerge w:val="restart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предоставление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договорам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мены</w:t>
            </w:r>
          </w:p>
        </w:tc>
      </w:tr>
      <w:tr w:rsidR="0090383F" w:rsidRPr="00380E28" w:rsidTr="008B0504">
        <w:trPr>
          <w:trHeight w:val="2073"/>
        </w:trPr>
        <w:tc>
          <w:tcPr>
            <w:tcW w:w="4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строящихся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домах</w:t>
            </w:r>
          </w:p>
        </w:tc>
        <w:tc>
          <w:tcPr>
            <w:tcW w:w="2038" w:type="dxa"/>
            <w:gridSpan w:val="2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домах,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введенных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эксплуатацию</w:t>
            </w:r>
          </w:p>
        </w:tc>
        <w:tc>
          <w:tcPr>
            <w:tcW w:w="1648" w:type="dxa"/>
            <w:gridSpan w:val="2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</w:tr>
      <w:tr w:rsidR="008B0504" w:rsidRPr="00380E28" w:rsidTr="008B0504">
        <w:trPr>
          <w:trHeight w:val="1288"/>
        </w:trPr>
        <w:tc>
          <w:tcPr>
            <w:tcW w:w="4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расселяемая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709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расселяемая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1134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стоимость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возмещения</w:t>
            </w:r>
          </w:p>
        </w:tc>
        <w:tc>
          <w:tcPr>
            <w:tcW w:w="567" w:type="dxa"/>
            <w:textDirection w:val="btLr"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расселяемая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708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расселяемая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709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приобретаемая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1134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приобретаемая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992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стоимость</w:t>
            </w:r>
          </w:p>
        </w:tc>
        <w:tc>
          <w:tcPr>
            <w:tcW w:w="851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приобретаемая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1187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стоимость</w:t>
            </w:r>
          </w:p>
        </w:tc>
        <w:tc>
          <w:tcPr>
            <w:tcW w:w="552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приобретаемая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1096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площадь</w:t>
            </w:r>
          </w:p>
        </w:tc>
        <w:tc>
          <w:tcPr>
            <w:tcW w:w="733" w:type="dxa"/>
            <w:textDirection w:val="btLr"/>
            <w:hideMark/>
          </w:tcPr>
          <w:p w:rsidR="0090383F" w:rsidRPr="00380E2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площадь</w:t>
            </w:r>
          </w:p>
        </w:tc>
      </w:tr>
      <w:tr w:rsidR="008B0504" w:rsidRPr="00380E28" w:rsidTr="008B0504">
        <w:trPr>
          <w:trHeight w:val="68"/>
        </w:trPr>
        <w:tc>
          <w:tcPr>
            <w:tcW w:w="409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hideMark/>
          </w:tcPr>
          <w:p w:rsidR="0090383F" w:rsidRPr="00380E2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1134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60B8D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1134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</w:tcPr>
          <w:p w:rsidR="0090383F" w:rsidRPr="00380E28" w:rsidRDefault="0090383F" w:rsidP="00377CDD">
            <w:pPr>
              <w:ind w:left="-250" w:right="-21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708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7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1134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992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1187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руб.</w:t>
            </w:r>
          </w:p>
        </w:tc>
        <w:tc>
          <w:tcPr>
            <w:tcW w:w="552" w:type="dxa"/>
            <w:hideMark/>
          </w:tcPr>
          <w:p w:rsidR="0090383F" w:rsidRPr="00380E28" w:rsidRDefault="0090383F" w:rsidP="00360B8D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1096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  <w:tc>
          <w:tcPr>
            <w:tcW w:w="733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кв.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м</w:t>
            </w:r>
          </w:p>
        </w:tc>
      </w:tr>
      <w:tr w:rsidR="008B0504" w:rsidRPr="00380E28" w:rsidTr="008B0504">
        <w:trPr>
          <w:trHeight w:val="68"/>
        </w:trPr>
        <w:tc>
          <w:tcPr>
            <w:tcW w:w="4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</w:p>
        </w:tc>
        <w:tc>
          <w:tcPr>
            <w:tcW w:w="1400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14</w:t>
            </w:r>
          </w:p>
        </w:tc>
        <w:tc>
          <w:tcPr>
            <w:tcW w:w="1187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15</w:t>
            </w:r>
          </w:p>
        </w:tc>
        <w:tc>
          <w:tcPr>
            <w:tcW w:w="552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16</w:t>
            </w:r>
          </w:p>
        </w:tc>
        <w:tc>
          <w:tcPr>
            <w:tcW w:w="1096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18</w:t>
            </w:r>
          </w:p>
        </w:tc>
        <w:tc>
          <w:tcPr>
            <w:tcW w:w="733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19</w:t>
            </w:r>
          </w:p>
        </w:tc>
      </w:tr>
      <w:tr w:rsidR="008B0504" w:rsidRPr="00380E28" w:rsidTr="008B0504">
        <w:trPr>
          <w:trHeight w:val="68"/>
        </w:trPr>
        <w:tc>
          <w:tcPr>
            <w:tcW w:w="409" w:type="dxa"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90383F" w:rsidRPr="00380E28" w:rsidRDefault="0090383F" w:rsidP="00712504">
            <w:pPr>
              <w:ind w:right="-37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Всего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программе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переселения,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рамках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которой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предусмотрено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финансирование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за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счет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средств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lastRenderedPageBreak/>
              <w:t>Фонда,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в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том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числе:</w:t>
            </w:r>
          </w:p>
        </w:tc>
        <w:tc>
          <w:tcPr>
            <w:tcW w:w="709" w:type="dxa"/>
            <w:hideMark/>
          </w:tcPr>
          <w:p w:rsidR="0090383F" w:rsidRPr="00380E28" w:rsidRDefault="0090383F" w:rsidP="00380E28">
            <w:pPr>
              <w:ind w:left="-179" w:right="-131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lastRenderedPageBreak/>
              <w:t>6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126,19</w:t>
            </w:r>
          </w:p>
        </w:tc>
        <w:tc>
          <w:tcPr>
            <w:tcW w:w="1134" w:type="dxa"/>
            <w:hideMark/>
          </w:tcPr>
          <w:p w:rsidR="0090383F" w:rsidRPr="00380E28" w:rsidRDefault="0090383F" w:rsidP="00712504">
            <w:pPr>
              <w:ind w:left="-85" w:right="-10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297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251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592,56</w:t>
            </w:r>
          </w:p>
        </w:tc>
        <w:tc>
          <w:tcPr>
            <w:tcW w:w="709" w:type="dxa"/>
            <w:hideMark/>
          </w:tcPr>
          <w:p w:rsidR="0090383F" w:rsidRPr="00380E28" w:rsidRDefault="0090383F" w:rsidP="008B05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791,68</w:t>
            </w:r>
          </w:p>
        </w:tc>
        <w:tc>
          <w:tcPr>
            <w:tcW w:w="709" w:type="dxa"/>
            <w:hideMark/>
          </w:tcPr>
          <w:p w:rsidR="0090383F" w:rsidRPr="00380E28" w:rsidRDefault="0090383F" w:rsidP="00377CDD">
            <w:pPr>
              <w:ind w:left="-140" w:right="-16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706,68</w:t>
            </w:r>
          </w:p>
        </w:tc>
        <w:tc>
          <w:tcPr>
            <w:tcW w:w="1134" w:type="dxa"/>
            <w:hideMark/>
          </w:tcPr>
          <w:p w:rsidR="0090383F" w:rsidRPr="00380E28" w:rsidRDefault="0090383F" w:rsidP="002A34BC">
            <w:pPr>
              <w:ind w:left="-189" w:right="-140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91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144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000,00</w:t>
            </w:r>
          </w:p>
        </w:tc>
        <w:tc>
          <w:tcPr>
            <w:tcW w:w="567" w:type="dxa"/>
          </w:tcPr>
          <w:p w:rsidR="0090383F" w:rsidRPr="00380E28" w:rsidRDefault="0090383F" w:rsidP="003709CE">
            <w:pPr>
              <w:ind w:left="-108" w:right="-99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85,0</w:t>
            </w:r>
          </w:p>
        </w:tc>
        <w:tc>
          <w:tcPr>
            <w:tcW w:w="708" w:type="dxa"/>
            <w:hideMark/>
          </w:tcPr>
          <w:p w:rsidR="0090383F" w:rsidRPr="00380E28" w:rsidRDefault="0090383F" w:rsidP="003709CE">
            <w:pPr>
              <w:ind w:left="-145" w:right="-16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3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334,49</w:t>
            </w:r>
          </w:p>
        </w:tc>
        <w:tc>
          <w:tcPr>
            <w:tcW w:w="709" w:type="dxa"/>
            <w:hideMark/>
          </w:tcPr>
          <w:p w:rsidR="0090383F" w:rsidRPr="00380E28" w:rsidRDefault="0090383F" w:rsidP="003709CE">
            <w:pPr>
              <w:ind w:left="-53" w:right="-91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3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855,4</w:t>
            </w:r>
            <w:r w:rsidR="003709C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90383F" w:rsidRPr="00380E28" w:rsidRDefault="0090383F" w:rsidP="008B0504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207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107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592,56</w:t>
            </w:r>
          </w:p>
        </w:tc>
        <w:tc>
          <w:tcPr>
            <w:tcW w:w="567" w:type="dxa"/>
            <w:hideMark/>
          </w:tcPr>
          <w:p w:rsidR="0090383F" w:rsidRPr="00380E28" w:rsidRDefault="0090383F" w:rsidP="003709CE">
            <w:pPr>
              <w:ind w:left="-108" w:right="-9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133,90</w:t>
            </w:r>
          </w:p>
        </w:tc>
        <w:tc>
          <w:tcPr>
            <w:tcW w:w="992" w:type="dxa"/>
            <w:hideMark/>
          </w:tcPr>
          <w:p w:rsidR="0090383F" w:rsidRPr="00380E28" w:rsidRDefault="0090383F" w:rsidP="003709CE">
            <w:pPr>
              <w:ind w:left="-108" w:right="-99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7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332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689,</w:t>
            </w:r>
            <w:r w:rsidR="003709CE">
              <w:rPr>
                <w:sz w:val="16"/>
                <w:szCs w:val="16"/>
              </w:rPr>
              <w:t>0</w:t>
            </w:r>
            <w:r w:rsidRPr="00380E2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90383F" w:rsidRPr="00380E28" w:rsidRDefault="0090383F" w:rsidP="00360B8D">
            <w:pPr>
              <w:ind w:left="-117" w:right="-102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754,10</w:t>
            </w:r>
          </w:p>
        </w:tc>
        <w:tc>
          <w:tcPr>
            <w:tcW w:w="1187" w:type="dxa"/>
            <w:hideMark/>
          </w:tcPr>
          <w:p w:rsidR="0090383F" w:rsidRPr="008B0504" w:rsidRDefault="0090383F" w:rsidP="00360B8D">
            <w:pPr>
              <w:ind w:left="-114" w:right="-108"/>
              <w:jc w:val="center"/>
              <w:rPr>
                <w:sz w:val="16"/>
                <w:szCs w:val="16"/>
              </w:rPr>
            </w:pPr>
            <w:r w:rsidRPr="008B0504">
              <w:rPr>
                <w:sz w:val="16"/>
                <w:szCs w:val="16"/>
              </w:rPr>
              <w:t>144</w:t>
            </w:r>
            <w:r w:rsidR="003709CE" w:rsidRPr="008B0504">
              <w:rPr>
                <w:sz w:val="16"/>
                <w:szCs w:val="16"/>
              </w:rPr>
              <w:t xml:space="preserve"> </w:t>
            </w:r>
            <w:r w:rsidRPr="008B0504">
              <w:rPr>
                <w:sz w:val="16"/>
                <w:szCs w:val="16"/>
              </w:rPr>
              <w:t>962</w:t>
            </w:r>
            <w:r w:rsidR="003709CE" w:rsidRPr="008B0504">
              <w:rPr>
                <w:sz w:val="16"/>
                <w:szCs w:val="16"/>
              </w:rPr>
              <w:t xml:space="preserve"> </w:t>
            </w:r>
            <w:r w:rsidRPr="008B0504">
              <w:rPr>
                <w:sz w:val="16"/>
                <w:szCs w:val="16"/>
              </w:rPr>
              <w:t>352,78</w:t>
            </w:r>
          </w:p>
        </w:tc>
        <w:tc>
          <w:tcPr>
            <w:tcW w:w="552" w:type="dxa"/>
            <w:hideMark/>
          </w:tcPr>
          <w:p w:rsidR="0090383F" w:rsidRPr="00380E28" w:rsidRDefault="0090383F" w:rsidP="00360B8D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967,40</w:t>
            </w:r>
          </w:p>
        </w:tc>
        <w:tc>
          <w:tcPr>
            <w:tcW w:w="1096" w:type="dxa"/>
            <w:hideMark/>
          </w:tcPr>
          <w:p w:rsidR="0090383F" w:rsidRPr="00380E28" w:rsidRDefault="0090383F" w:rsidP="00360B8D">
            <w:pPr>
              <w:ind w:left="-73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53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812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550,78</w:t>
            </w:r>
          </w:p>
        </w:tc>
        <w:tc>
          <w:tcPr>
            <w:tcW w:w="709" w:type="dxa"/>
            <w:hideMark/>
          </w:tcPr>
          <w:p w:rsidR="0090383F" w:rsidRPr="00380E28" w:rsidRDefault="0090383F" w:rsidP="00360B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856,5</w:t>
            </w:r>
            <w:r w:rsidR="00360B8D">
              <w:rPr>
                <w:sz w:val="16"/>
                <w:szCs w:val="16"/>
              </w:rPr>
              <w:t>0</w:t>
            </w:r>
          </w:p>
        </w:tc>
        <w:tc>
          <w:tcPr>
            <w:tcW w:w="733" w:type="dxa"/>
            <w:hideMark/>
          </w:tcPr>
          <w:p w:rsidR="0090383F" w:rsidRPr="00380E28" w:rsidRDefault="0090383F" w:rsidP="00360B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047,9</w:t>
            </w:r>
            <w:r w:rsidR="00360B8D">
              <w:rPr>
                <w:sz w:val="16"/>
                <w:szCs w:val="16"/>
              </w:rPr>
              <w:t>0</w:t>
            </w:r>
          </w:p>
        </w:tc>
      </w:tr>
      <w:tr w:rsidR="008B0504" w:rsidRPr="00380E28" w:rsidTr="008B0504">
        <w:trPr>
          <w:trHeight w:val="68"/>
        </w:trPr>
        <w:tc>
          <w:tcPr>
            <w:tcW w:w="4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400" w:type="dxa"/>
            <w:hideMark/>
          </w:tcPr>
          <w:p w:rsidR="0090383F" w:rsidRPr="00380E28" w:rsidRDefault="0090383F" w:rsidP="00712504">
            <w:pPr>
              <w:ind w:right="-37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Всего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этапу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2019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года</w:t>
            </w:r>
          </w:p>
        </w:tc>
        <w:tc>
          <w:tcPr>
            <w:tcW w:w="709" w:type="dxa"/>
            <w:hideMark/>
          </w:tcPr>
          <w:p w:rsidR="0090383F" w:rsidRPr="00380E28" w:rsidRDefault="0090383F" w:rsidP="00380E28">
            <w:pPr>
              <w:ind w:left="-179" w:right="-131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119,09</w:t>
            </w:r>
          </w:p>
        </w:tc>
        <w:tc>
          <w:tcPr>
            <w:tcW w:w="1134" w:type="dxa"/>
            <w:hideMark/>
          </w:tcPr>
          <w:p w:rsidR="0090383F" w:rsidRPr="00380E28" w:rsidRDefault="0090383F" w:rsidP="00712504">
            <w:pPr>
              <w:ind w:left="-85" w:right="-10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119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684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506,81</w:t>
            </w:r>
          </w:p>
        </w:tc>
        <w:tc>
          <w:tcPr>
            <w:tcW w:w="709" w:type="dxa"/>
            <w:hideMark/>
          </w:tcPr>
          <w:p w:rsidR="0090383F" w:rsidRPr="00380E28" w:rsidRDefault="0090383F" w:rsidP="008B05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421,00</w:t>
            </w:r>
          </w:p>
        </w:tc>
        <w:tc>
          <w:tcPr>
            <w:tcW w:w="709" w:type="dxa"/>
            <w:hideMark/>
          </w:tcPr>
          <w:p w:rsidR="0090383F" w:rsidRPr="00380E28" w:rsidRDefault="0090383F" w:rsidP="00377CDD">
            <w:pPr>
              <w:ind w:left="-140" w:right="-16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421,00</w:t>
            </w:r>
          </w:p>
        </w:tc>
        <w:tc>
          <w:tcPr>
            <w:tcW w:w="1134" w:type="dxa"/>
            <w:hideMark/>
          </w:tcPr>
          <w:p w:rsidR="0090383F" w:rsidRPr="00380E28" w:rsidRDefault="0090383F" w:rsidP="002A34BC">
            <w:pPr>
              <w:ind w:left="-189" w:right="-140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14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560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000,00</w:t>
            </w:r>
          </w:p>
        </w:tc>
        <w:tc>
          <w:tcPr>
            <w:tcW w:w="567" w:type="dxa"/>
          </w:tcPr>
          <w:p w:rsidR="0090383F" w:rsidRPr="00380E28" w:rsidRDefault="0090383F" w:rsidP="003709CE">
            <w:pPr>
              <w:ind w:left="-108" w:right="-99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90383F" w:rsidRPr="00380E28" w:rsidRDefault="0090383F" w:rsidP="003709CE">
            <w:pPr>
              <w:ind w:left="-145" w:right="-16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698,09</w:t>
            </w:r>
          </w:p>
        </w:tc>
        <w:tc>
          <w:tcPr>
            <w:tcW w:w="709" w:type="dxa"/>
            <w:hideMark/>
          </w:tcPr>
          <w:p w:rsidR="0090383F" w:rsidRPr="00380E28" w:rsidRDefault="0090383F" w:rsidP="003709CE">
            <w:pPr>
              <w:ind w:left="-53" w:right="-91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077,40</w:t>
            </w:r>
          </w:p>
        </w:tc>
        <w:tc>
          <w:tcPr>
            <w:tcW w:w="1134" w:type="dxa"/>
            <w:hideMark/>
          </w:tcPr>
          <w:p w:rsidR="0090383F" w:rsidRPr="00380E28" w:rsidRDefault="0090383F" w:rsidP="008B0504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105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124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506,81</w:t>
            </w:r>
          </w:p>
        </w:tc>
        <w:tc>
          <w:tcPr>
            <w:tcW w:w="567" w:type="dxa"/>
            <w:hideMark/>
          </w:tcPr>
          <w:p w:rsidR="0090383F" w:rsidRPr="00380E28" w:rsidRDefault="0090383F" w:rsidP="003709CE">
            <w:pPr>
              <w:ind w:left="-108" w:right="-9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90383F" w:rsidRPr="00380E28" w:rsidRDefault="0090383F" w:rsidP="003709CE">
            <w:pPr>
              <w:ind w:left="-108" w:right="-99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90383F" w:rsidRPr="00380E28" w:rsidRDefault="0090383F" w:rsidP="00360B8D">
            <w:pPr>
              <w:ind w:left="-117" w:right="-102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077,40</w:t>
            </w:r>
          </w:p>
        </w:tc>
        <w:tc>
          <w:tcPr>
            <w:tcW w:w="1187" w:type="dxa"/>
            <w:hideMark/>
          </w:tcPr>
          <w:p w:rsidR="0090383F" w:rsidRPr="008B0504" w:rsidRDefault="0090383F" w:rsidP="00360B8D">
            <w:pPr>
              <w:ind w:left="-114" w:right="-108"/>
              <w:jc w:val="center"/>
              <w:rPr>
                <w:sz w:val="16"/>
                <w:szCs w:val="16"/>
              </w:rPr>
            </w:pPr>
            <w:r w:rsidRPr="008B0504">
              <w:rPr>
                <w:sz w:val="16"/>
                <w:szCs w:val="16"/>
              </w:rPr>
              <w:t>105</w:t>
            </w:r>
            <w:r w:rsidR="003709CE" w:rsidRPr="008B0504">
              <w:rPr>
                <w:sz w:val="16"/>
                <w:szCs w:val="16"/>
              </w:rPr>
              <w:t xml:space="preserve"> </w:t>
            </w:r>
            <w:r w:rsidRPr="008B0504">
              <w:rPr>
                <w:sz w:val="16"/>
                <w:szCs w:val="16"/>
              </w:rPr>
              <w:t>124</w:t>
            </w:r>
            <w:r w:rsidR="003709CE" w:rsidRPr="008B0504">
              <w:rPr>
                <w:sz w:val="16"/>
                <w:szCs w:val="16"/>
              </w:rPr>
              <w:t xml:space="preserve"> </w:t>
            </w:r>
            <w:r w:rsidRPr="008B0504">
              <w:rPr>
                <w:sz w:val="16"/>
                <w:szCs w:val="16"/>
              </w:rPr>
              <w:t>506,81</w:t>
            </w:r>
          </w:p>
        </w:tc>
        <w:tc>
          <w:tcPr>
            <w:tcW w:w="552" w:type="dxa"/>
            <w:hideMark/>
          </w:tcPr>
          <w:p w:rsidR="0090383F" w:rsidRPr="00380E28" w:rsidRDefault="0090383F" w:rsidP="00360B8D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0,00</w:t>
            </w:r>
          </w:p>
        </w:tc>
        <w:tc>
          <w:tcPr>
            <w:tcW w:w="1096" w:type="dxa"/>
            <w:hideMark/>
          </w:tcPr>
          <w:p w:rsidR="0090383F" w:rsidRPr="00380E28" w:rsidRDefault="0090383F" w:rsidP="00360B8D">
            <w:pPr>
              <w:ind w:left="-73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90383F" w:rsidRPr="00380E28" w:rsidRDefault="0090383F" w:rsidP="00360B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624,60</w:t>
            </w:r>
          </w:p>
        </w:tc>
        <w:tc>
          <w:tcPr>
            <w:tcW w:w="733" w:type="dxa"/>
            <w:hideMark/>
          </w:tcPr>
          <w:p w:rsidR="0090383F" w:rsidRPr="00380E28" w:rsidRDefault="0090383F" w:rsidP="00360B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452,80</w:t>
            </w:r>
          </w:p>
        </w:tc>
      </w:tr>
      <w:tr w:rsidR="008B0504" w:rsidRPr="00380E28" w:rsidTr="008B0504">
        <w:trPr>
          <w:trHeight w:val="60"/>
        </w:trPr>
        <w:tc>
          <w:tcPr>
            <w:tcW w:w="4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2.</w:t>
            </w:r>
          </w:p>
        </w:tc>
        <w:tc>
          <w:tcPr>
            <w:tcW w:w="1400" w:type="dxa"/>
            <w:hideMark/>
          </w:tcPr>
          <w:p w:rsidR="0090383F" w:rsidRPr="00380E28" w:rsidRDefault="0090383F" w:rsidP="00712504">
            <w:pPr>
              <w:ind w:right="-37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Всего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этапу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2020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года</w:t>
            </w:r>
          </w:p>
        </w:tc>
        <w:tc>
          <w:tcPr>
            <w:tcW w:w="709" w:type="dxa"/>
            <w:hideMark/>
          </w:tcPr>
          <w:p w:rsidR="0090383F" w:rsidRPr="00380E28" w:rsidRDefault="0090383F" w:rsidP="00380E28">
            <w:pPr>
              <w:ind w:left="-179" w:right="-131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409,02</w:t>
            </w:r>
          </w:p>
        </w:tc>
        <w:tc>
          <w:tcPr>
            <w:tcW w:w="1134" w:type="dxa"/>
            <w:hideMark/>
          </w:tcPr>
          <w:p w:rsidR="0090383F" w:rsidRPr="00380E28" w:rsidRDefault="0090383F" w:rsidP="00343E80">
            <w:pPr>
              <w:ind w:left="-85" w:right="-10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97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895753,81</w:t>
            </w:r>
          </w:p>
        </w:tc>
        <w:tc>
          <w:tcPr>
            <w:tcW w:w="709" w:type="dxa"/>
            <w:hideMark/>
          </w:tcPr>
          <w:p w:rsidR="0090383F" w:rsidRPr="00380E28" w:rsidRDefault="0090383F" w:rsidP="008B05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850,9</w:t>
            </w:r>
            <w:r w:rsidR="00377CD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hideMark/>
          </w:tcPr>
          <w:p w:rsidR="0090383F" w:rsidRPr="00380E28" w:rsidRDefault="0090383F" w:rsidP="00377CDD">
            <w:pPr>
              <w:ind w:left="-140" w:right="-16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801,90</w:t>
            </w:r>
          </w:p>
        </w:tc>
        <w:tc>
          <w:tcPr>
            <w:tcW w:w="1134" w:type="dxa"/>
            <w:hideMark/>
          </w:tcPr>
          <w:p w:rsidR="0090383F" w:rsidRPr="00380E28" w:rsidRDefault="0090383F" w:rsidP="002A34BC">
            <w:pPr>
              <w:ind w:left="-189" w:right="-140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60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561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000,00</w:t>
            </w:r>
          </w:p>
        </w:tc>
        <w:tc>
          <w:tcPr>
            <w:tcW w:w="567" w:type="dxa"/>
          </w:tcPr>
          <w:p w:rsidR="0090383F" w:rsidRPr="00380E28" w:rsidRDefault="0090383F" w:rsidP="003709CE">
            <w:pPr>
              <w:ind w:left="-108" w:right="-99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49,0</w:t>
            </w:r>
          </w:p>
        </w:tc>
        <w:tc>
          <w:tcPr>
            <w:tcW w:w="708" w:type="dxa"/>
            <w:hideMark/>
          </w:tcPr>
          <w:p w:rsidR="0090383F" w:rsidRPr="00380E28" w:rsidRDefault="0090383F" w:rsidP="003709CE">
            <w:pPr>
              <w:ind w:left="-145" w:right="-16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558,12</w:t>
            </w:r>
          </w:p>
        </w:tc>
        <w:tc>
          <w:tcPr>
            <w:tcW w:w="709" w:type="dxa"/>
            <w:hideMark/>
          </w:tcPr>
          <w:p w:rsidR="0090383F" w:rsidRPr="00380E28" w:rsidRDefault="0090383F" w:rsidP="003709CE">
            <w:pPr>
              <w:ind w:left="-53" w:right="-91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676,4</w:t>
            </w:r>
            <w:r w:rsidR="003709C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90383F" w:rsidRPr="00380E28" w:rsidRDefault="0090383F" w:rsidP="008B0504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37</w:t>
            </w:r>
            <w:r w:rsidR="003709CE">
              <w:rPr>
                <w:sz w:val="16"/>
                <w:szCs w:val="16"/>
              </w:rPr>
              <w:t> </w:t>
            </w:r>
            <w:r w:rsidRPr="00380E28">
              <w:rPr>
                <w:sz w:val="16"/>
                <w:szCs w:val="16"/>
              </w:rPr>
              <w:t>334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753,81</w:t>
            </w:r>
          </w:p>
        </w:tc>
        <w:tc>
          <w:tcPr>
            <w:tcW w:w="567" w:type="dxa"/>
            <w:hideMark/>
          </w:tcPr>
          <w:p w:rsidR="0090383F" w:rsidRPr="00380E28" w:rsidRDefault="0090383F" w:rsidP="003709CE">
            <w:pPr>
              <w:ind w:left="-108" w:right="-9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133,90</w:t>
            </w:r>
          </w:p>
        </w:tc>
        <w:tc>
          <w:tcPr>
            <w:tcW w:w="992" w:type="dxa"/>
            <w:hideMark/>
          </w:tcPr>
          <w:p w:rsidR="0090383F" w:rsidRPr="00380E28" w:rsidRDefault="0090383F" w:rsidP="003709CE">
            <w:pPr>
              <w:ind w:left="-108" w:right="-99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7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332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689,00</w:t>
            </w:r>
          </w:p>
        </w:tc>
        <w:tc>
          <w:tcPr>
            <w:tcW w:w="851" w:type="dxa"/>
            <w:hideMark/>
          </w:tcPr>
          <w:p w:rsidR="0090383F" w:rsidRPr="00380E28" w:rsidRDefault="0090383F" w:rsidP="00360B8D">
            <w:pPr>
              <w:ind w:left="-117" w:right="-102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446,7</w:t>
            </w:r>
            <w:r w:rsidR="00360B8D">
              <w:rPr>
                <w:sz w:val="16"/>
                <w:szCs w:val="16"/>
              </w:rPr>
              <w:t>0</w:t>
            </w:r>
          </w:p>
        </w:tc>
        <w:tc>
          <w:tcPr>
            <w:tcW w:w="1187" w:type="dxa"/>
            <w:hideMark/>
          </w:tcPr>
          <w:p w:rsidR="0090383F" w:rsidRPr="008B0504" w:rsidRDefault="0090383F" w:rsidP="00360B8D">
            <w:pPr>
              <w:ind w:left="-114" w:right="-108"/>
              <w:jc w:val="center"/>
              <w:rPr>
                <w:sz w:val="16"/>
                <w:szCs w:val="16"/>
              </w:rPr>
            </w:pPr>
            <w:r w:rsidRPr="008B0504">
              <w:rPr>
                <w:sz w:val="16"/>
                <w:szCs w:val="16"/>
              </w:rPr>
              <w:t>25</w:t>
            </w:r>
            <w:r w:rsidR="003709CE" w:rsidRPr="008B0504">
              <w:rPr>
                <w:sz w:val="16"/>
                <w:szCs w:val="16"/>
              </w:rPr>
              <w:t xml:space="preserve"> </w:t>
            </w:r>
            <w:r w:rsidRPr="008B0504">
              <w:rPr>
                <w:sz w:val="16"/>
                <w:szCs w:val="16"/>
              </w:rPr>
              <w:t>030</w:t>
            </w:r>
            <w:r w:rsidR="003709CE" w:rsidRPr="008B0504">
              <w:rPr>
                <w:sz w:val="16"/>
                <w:szCs w:val="16"/>
              </w:rPr>
              <w:t xml:space="preserve"> </w:t>
            </w:r>
            <w:r w:rsidRPr="008B0504">
              <w:rPr>
                <w:sz w:val="16"/>
                <w:szCs w:val="16"/>
              </w:rPr>
              <w:t>382,00</w:t>
            </w:r>
          </w:p>
        </w:tc>
        <w:tc>
          <w:tcPr>
            <w:tcW w:w="552" w:type="dxa"/>
            <w:hideMark/>
          </w:tcPr>
          <w:p w:rsidR="0090383F" w:rsidRPr="00380E28" w:rsidRDefault="0090383F" w:rsidP="00360B8D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95,80</w:t>
            </w:r>
          </w:p>
        </w:tc>
        <w:tc>
          <w:tcPr>
            <w:tcW w:w="1096" w:type="dxa"/>
            <w:hideMark/>
          </w:tcPr>
          <w:p w:rsidR="0090383F" w:rsidRPr="00380E28" w:rsidRDefault="0090383F" w:rsidP="00360B8D">
            <w:pPr>
              <w:ind w:left="-73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971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682,81</w:t>
            </w:r>
          </w:p>
        </w:tc>
        <w:tc>
          <w:tcPr>
            <w:tcW w:w="709" w:type="dxa"/>
            <w:hideMark/>
          </w:tcPr>
          <w:p w:rsidR="0090383F" w:rsidRPr="00380E28" w:rsidRDefault="0090383F" w:rsidP="00360B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295,0</w:t>
            </w:r>
            <w:r w:rsidR="00360B8D">
              <w:rPr>
                <w:sz w:val="16"/>
                <w:szCs w:val="16"/>
              </w:rPr>
              <w:t>0</w:t>
            </w:r>
          </w:p>
        </w:tc>
        <w:tc>
          <w:tcPr>
            <w:tcW w:w="733" w:type="dxa"/>
            <w:hideMark/>
          </w:tcPr>
          <w:p w:rsidR="0090383F" w:rsidRPr="00380E28" w:rsidRDefault="0090383F" w:rsidP="00360B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430,4</w:t>
            </w:r>
            <w:r w:rsidR="00360B8D">
              <w:rPr>
                <w:sz w:val="16"/>
                <w:szCs w:val="16"/>
              </w:rPr>
              <w:t>0</w:t>
            </w:r>
          </w:p>
        </w:tc>
      </w:tr>
      <w:tr w:rsidR="008B0504" w:rsidRPr="00380E28" w:rsidTr="008B0504">
        <w:trPr>
          <w:trHeight w:val="68"/>
        </w:trPr>
        <w:tc>
          <w:tcPr>
            <w:tcW w:w="409" w:type="dxa"/>
            <w:hideMark/>
          </w:tcPr>
          <w:p w:rsidR="0090383F" w:rsidRPr="00380E28" w:rsidRDefault="0090383F" w:rsidP="00D36690">
            <w:pPr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3.</w:t>
            </w:r>
          </w:p>
        </w:tc>
        <w:tc>
          <w:tcPr>
            <w:tcW w:w="1400" w:type="dxa"/>
            <w:hideMark/>
          </w:tcPr>
          <w:p w:rsidR="0090383F" w:rsidRPr="00380E28" w:rsidRDefault="0090383F" w:rsidP="00712504">
            <w:pPr>
              <w:ind w:right="-37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Всего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по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этапу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2021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года</w:t>
            </w:r>
          </w:p>
        </w:tc>
        <w:tc>
          <w:tcPr>
            <w:tcW w:w="709" w:type="dxa"/>
            <w:hideMark/>
          </w:tcPr>
          <w:p w:rsidR="0090383F" w:rsidRPr="00380E28" w:rsidRDefault="0090383F" w:rsidP="00380E28">
            <w:pPr>
              <w:ind w:left="-179" w:right="-131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598,08</w:t>
            </w:r>
          </w:p>
        </w:tc>
        <w:tc>
          <w:tcPr>
            <w:tcW w:w="1134" w:type="dxa"/>
            <w:hideMark/>
          </w:tcPr>
          <w:p w:rsidR="0090383F" w:rsidRPr="00380E28" w:rsidRDefault="0090383F" w:rsidP="00712504">
            <w:pPr>
              <w:ind w:left="-85" w:right="-10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79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671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331,94</w:t>
            </w:r>
          </w:p>
        </w:tc>
        <w:tc>
          <w:tcPr>
            <w:tcW w:w="709" w:type="dxa"/>
            <w:hideMark/>
          </w:tcPr>
          <w:p w:rsidR="0090383F" w:rsidRPr="00380E28" w:rsidRDefault="0090383F" w:rsidP="008B050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519,78</w:t>
            </w:r>
          </w:p>
        </w:tc>
        <w:tc>
          <w:tcPr>
            <w:tcW w:w="709" w:type="dxa"/>
            <w:hideMark/>
          </w:tcPr>
          <w:p w:rsidR="0090383F" w:rsidRPr="00380E28" w:rsidRDefault="0090383F" w:rsidP="00377CDD">
            <w:pPr>
              <w:ind w:left="-140" w:right="-16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483,78</w:t>
            </w:r>
          </w:p>
        </w:tc>
        <w:tc>
          <w:tcPr>
            <w:tcW w:w="1134" w:type="dxa"/>
            <w:hideMark/>
          </w:tcPr>
          <w:p w:rsidR="0090383F" w:rsidRPr="00380E28" w:rsidRDefault="0090383F" w:rsidP="002A34BC">
            <w:pPr>
              <w:ind w:left="-189" w:right="-140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16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023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000,00</w:t>
            </w:r>
          </w:p>
        </w:tc>
        <w:tc>
          <w:tcPr>
            <w:tcW w:w="567" w:type="dxa"/>
          </w:tcPr>
          <w:p w:rsidR="0090383F" w:rsidRPr="00380E28" w:rsidRDefault="0090383F" w:rsidP="003709CE">
            <w:pPr>
              <w:ind w:left="-108" w:right="-99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36,0</w:t>
            </w:r>
          </w:p>
        </w:tc>
        <w:tc>
          <w:tcPr>
            <w:tcW w:w="708" w:type="dxa"/>
            <w:hideMark/>
          </w:tcPr>
          <w:p w:rsidR="0090383F" w:rsidRPr="00380E28" w:rsidRDefault="0090383F" w:rsidP="003709CE">
            <w:pPr>
              <w:ind w:left="-145" w:right="-16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078,30</w:t>
            </w:r>
          </w:p>
        </w:tc>
        <w:tc>
          <w:tcPr>
            <w:tcW w:w="709" w:type="dxa"/>
            <w:hideMark/>
          </w:tcPr>
          <w:p w:rsidR="0090383F" w:rsidRPr="00380E28" w:rsidRDefault="0090383F" w:rsidP="003709CE">
            <w:pPr>
              <w:ind w:left="-53" w:right="-91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1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101,6</w:t>
            </w:r>
            <w:r w:rsidR="003709C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90383F" w:rsidRPr="00380E28" w:rsidRDefault="0090383F" w:rsidP="008B0504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64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648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331,94</w:t>
            </w:r>
          </w:p>
        </w:tc>
        <w:tc>
          <w:tcPr>
            <w:tcW w:w="567" w:type="dxa"/>
            <w:hideMark/>
          </w:tcPr>
          <w:p w:rsidR="0090383F" w:rsidRPr="00380E28" w:rsidRDefault="0090383F" w:rsidP="003709CE">
            <w:pPr>
              <w:ind w:left="-108" w:right="-9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90383F" w:rsidRPr="00380E28" w:rsidRDefault="0090383F" w:rsidP="003709CE">
            <w:pPr>
              <w:ind w:left="-108" w:right="-99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hideMark/>
          </w:tcPr>
          <w:p w:rsidR="0090383F" w:rsidRPr="00380E28" w:rsidRDefault="0090383F" w:rsidP="00360B8D">
            <w:pPr>
              <w:ind w:left="-117" w:right="-102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230,00</w:t>
            </w:r>
          </w:p>
        </w:tc>
        <w:tc>
          <w:tcPr>
            <w:tcW w:w="1187" w:type="dxa"/>
            <w:hideMark/>
          </w:tcPr>
          <w:p w:rsidR="0090383F" w:rsidRPr="008B0504" w:rsidRDefault="0090383F" w:rsidP="00360B8D">
            <w:pPr>
              <w:ind w:left="-114" w:right="-108"/>
              <w:jc w:val="center"/>
              <w:rPr>
                <w:sz w:val="16"/>
                <w:szCs w:val="16"/>
              </w:rPr>
            </w:pPr>
            <w:r w:rsidRPr="008B0504">
              <w:rPr>
                <w:sz w:val="16"/>
                <w:szCs w:val="16"/>
              </w:rPr>
              <w:t>14</w:t>
            </w:r>
            <w:r w:rsidR="003709CE" w:rsidRPr="008B0504">
              <w:rPr>
                <w:sz w:val="16"/>
                <w:szCs w:val="16"/>
              </w:rPr>
              <w:t xml:space="preserve"> </w:t>
            </w:r>
            <w:r w:rsidRPr="008B0504">
              <w:rPr>
                <w:sz w:val="16"/>
                <w:szCs w:val="16"/>
              </w:rPr>
              <w:t>807</w:t>
            </w:r>
            <w:r w:rsidR="003709CE" w:rsidRPr="008B0504">
              <w:rPr>
                <w:sz w:val="16"/>
                <w:szCs w:val="16"/>
              </w:rPr>
              <w:t xml:space="preserve"> </w:t>
            </w:r>
            <w:r w:rsidRPr="008B0504">
              <w:rPr>
                <w:sz w:val="16"/>
                <w:szCs w:val="16"/>
              </w:rPr>
              <w:t>463,97</w:t>
            </w:r>
          </w:p>
        </w:tc>
        <w:tc>
          <w:tcPr>
            <w:tcW w:w="552" w:type="dxa"/>
            <w:hideMark/>
          </w:tcPr>
          <w:p w:rsidR="0090383F" w:rsidRPr="00380E28" w:rsidRDefault="0090383F" w:rsidP="00360B8D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871,60</w:t>
            </w:r>
          </w:p>
        </w:tc>
        <w:tc>
          <w:tcPr>
            <w:tcW w:w="1096" w:type="dxa"/>
            <w:hideMark/>
          </w:tcPr>
          <w:p w:rsidR="0090383F" w:rsidRPr="00380E28" w:rsidRDefault="0090383F" w:rsidP="00360B8D">
            <w:pPr>
              <w:ind w:left="-73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48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840</w:t>
            </w:r>
            <w:r w:rsidR="003709CE">
              <w:rPr>
                <w:sz w:val="16"/>
                <w:szCs w:val="16"/>
              </w:rPr>
              <w:t xml:space="preserve"> </w:t>
            </w:r>
            <w:r w:rsidRPr="00380E28">
              <w:rPr>
                <w:sz w:val="16"/>
                <w:szCs w:val="16"/>
              </w:rPr>
              <w:t>867,97</w:t>
            </w:r>
          </w:p>
        </w:tc>
        <w:tc>
          <w:tcPr>
            <w:tcW w:w="709" w:type="dxa"/>
            <w:hideMark/>
          </w:tcPr>
          <w:p w:rsidR="0090383F" w:rsidRPr="00380E28" w:rsidRDefault="0090383F" w:rsidP="00360B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0E28">
              <w:rPr>
                <w:sz w:val="16"/>
                <w:szCs w:val="16"/>
              </w:rPr>
              <w:t>936,90</w:t>
            </w:r>
          </w:p>
        </w:tc>
        <w:tc>
          <w:tcPr>
            <w:tcW w:w="733" w:type="dxa"/>
            <w:hideMark/>
          </w:tcPr>
          <w:p w:rsidR="0090383F" w:rsidRPr="00380E28" w:rsidRDefault="0090383F" w:rsidP="00360B8D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380E28">
              <w:rPr>
                <w:sz w:val="16"/>
                <w:szCs w:val="16"/>
              </w:rPr>
              <w:t>164,7</w:t>
            </w:r>
            <w:r w:rsidR="00360B8D">
              <w:rPr>
                <w:sz w:val="16"/>
                <w:szCs w:val="16"/>
              </w:rPr>
              <w:t>0</w:t>
            </w:r>
          </w:p>
        </w:tc>
      </w:tr>
    </w:tbl>
    <w:p w:rsidR="0090383F" w:rsidRPr="00860A42" w:rsidRDefault="0090383F" w:rsidP="0090383F">
      <w:pPr>
        <w:tabs>
          <w:tab w:val="left" w:pos="12049"/>
        </w:tabs>
        <w:jc w:val="center"/>
      </w:pPr>
    </w:p>
    <w:p w:rsidR="0090383F" w:rsidRPr="00860A42" w:rsidRDefault="0090383F" w:rsidP="0090383F">
      <w:pPr>
        <w:tabs>
          <w:tab w:val="left" w:pos="12049"/>
        </w:tabs>
        <w:ind w:left="9923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380E28" w:rsidRDefault="00380E28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4A4B46" w:rsidRDefault="004A4B46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90383F" w:rsidRPr="008E2D08" w:rsidRDefault="0090383F" w:rsidP="00B6283C">
      <w:pPr>
        <w:tabs>
          <w:tab w:val="left" w:pos="15168"/>
        </w:tabs>
        <w:ind w:left="10206"/>
      </w:pPr>
      <w:r w:rsidRPr="008E2D08">
        <w:lastRenderedPageBreak/>
        <w:t>Таблица</w:t>
      </w:r>
      <w:r w:rsidR="003709CE" w:rsidRPr="008E2D08">
        <w:t xml:space="preserve"> </w:t>
      </w:r>
      <w:r w:rsidRPr="008E2D08">
        <w:t>4</w:t>
      </w:r>
    </w:p>
    <w:p w:rsidR="0090383F" w:rsidRPr="008E2D08" w:rsidRDefault="0090383F" w:rsidP="0090383F">
      <w:pPr>
        <w:tabs>
          <w:tab w:val="left" w:pos="12049"/>
        </w:tabs>
        <w:ind w:left="9923"/>
        <w:jc w:val="center"/>
      </w:pPr>
    </w:p>
    <w:p w:rsidR="0090383F" w:rsidRDefault="0090383F" w:rsidP="0090383F">
      <w:pPr>
        <w:jc w:val="center"/>
        <w:rPr>
          <w:rFonts w:cs="Arial"/>
        </w:rPr>
      </w:pPr>
      <w:r w:rsidRPr="008E2D08">
        <w:rPr>
          <w:rFonts w:cs="Arial"/>
        </w:rPr>
        <w:t>План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мероприятий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по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переселению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граждан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из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аварийного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жилищного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фонда,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признанного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таковым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до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01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января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2017</w:t>
      </w:r>
      <w:r w:rsidR="003709CE" w:rsidRPr="008E2D08">
        <w:rPr>
          <w:rFonts w:cs="Arial"/>
        </w:rPr>
        <w:t xml:space="preserve"> </w:t>
      </w:r>
      <w:r w:rsidRPr="008E2D08">
        <w:rPr>
          <w:rFonts w:cs="Arial"/>
        </w:rPr>
        <w:t>года</w:t>
      </w:r>
    </w:p>
    <w:p w:rsidR="0090383F" w:rsidRPr="00E006FD" w:rsidRDefault="0090383F" w:rsidP="0090383F">
      <w:pPr>
        <w:jc w:val="center"/>
        <w:rPr>
          <w:rFonts w:cs="Arial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27"/>
        <w:gridCol w:w="1430"/>
        <w:gridCol w:w="570"/>
        <w:gridCol w:w="570"/>
        <w:gridCol w:w="430"/>
        <w:gridCol w:w="573"/>
        <w:gridCol w:w="857"/>
        <w:gridCol w:w="857"/>
        <w:gridCol w:w="857"/>
        <w:gridCol w:w="1283"/>
        <w:gridCol w:w="1143"/>
        <w:gridCol w:w="1283"/>
        <w:gridCol w:w="1146"/>
        <w:gridCol w:w="1143"/>
        <w:gridCol w:w="1146"/>
        <w:gridCol w:w="1209"/>
      </w:tblGrid>
      <w:tr w:rsidR="00CB27F8" w:rsidRPr="008E2D08" w:rsidTr="00B6283C">
        <w:trPr>
          <w:trHeight w:val="68"/>
        </w:trPr>
        <w:tc>
          <w:tcPr>
            <w:tcW w:w="143" w:type="pct"/>
            <w:vMerge w:val="restart"/>
            <w:hideMark/>
          </w:tcPr>
          <w:p w:rsidR="0090383F" w:rsidRPr="008E2D08" w:rsidRDefault="0090383F" w:rsidP="00B6283C">
            <w:pPr>
              <w:ind w:left="-108" w:right="-121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№</w:t>
            </w:r>
            <w:r w:rsidR="003709CE" w:rsidRPr="008E2D08">
              <w:rPr>
                <w:sz w:val="16"/>
                <w:szCs w:val="16"/>
              </w:rPr>
              <w:t xml:space="preserve"> </w:t>
            </w:r>
          </w:p>
          <w:p w:rsidR="0090383F" w:rsidRPr="008E2D08" w:rsidRDefault="0090383F" w:rsidP="00B6283C">
            <w:pPr>
              <w:ind w:left="-108" w:right="-121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п/п</w:t>
            </w:r>
          </w:p>
        </w:tc>
        <w:tc>
          <w:tcPr>
            <w:tcW w:w="479" w:type="pct"/>
            <w:vMerge w:val="restar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Наименование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муниципального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образования</w:t>
            </w:r>
          </w:p>
        </w:tc>
        <w:tc>
          <w:tcPr>
            <w:tcW w:w="191" w:type="pct"/>
            <w:vMerge w:val="restar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Число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жителей,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планируемых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к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переселению</w:t>
            </w:r>
          </w:p>
        </w:tc>
        <w:tc>
          <w:tcPr>
            <w:tcW w:w="527" w:type="pct"/>
            <w:gridSpan w:val="3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Количество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расселяемых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жилых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помещений</w:t>
            </w:r>
          </w:p>
        </w:tc>
        <w:tc>
          <w:tcPr>
            <w:tcW w:w="861" w:type="pct"/>
            <w:gridSpan w:val="3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Расселяемая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площадь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жилых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помещений</w:t>
            </w:r>
          </w:p>
        </w:tc>
        <w:tc>
          <w:tcPr>
            <w:tcW w:w="1627" w:type="pct"/>
            <w:gridSpan w:val="4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Источники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финансирования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программы</w:t>
            </w:r>
          </w:p>
        </w:tc>
        <w:tc>
          <w:tcPr>
            <w:tcW w:w="383" w:type="pct"/>
            <w:vMerge w:val="restart"/>
            <w:textDirection w:val="btLr"/>
          </w:tcPr>
          <w:p w:rsidR="0090383F" w:rsidRPr="008E2D08" w:rsidRDefault="0090383F" w:rsidP="008E2D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Справочно: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расчетная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сумма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экономии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бюджетных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средств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за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счет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переселения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граждан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свободный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муниципальный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жилищный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фонд</w:t>
            </w:r>
          </w:p>
        </w:tc>
        <w:tc>
          <w:tcPr>
            <w:tcW w:w="789" w:type="pct"/>
            <w:gridSpan w:val="2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Справочно: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возмещение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части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стоимости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жилых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помещений</w:t>
            </w:r>
            <w:r w:rsidR="003709CE" w:rsidRPr="008E2D08">
              <w:rPr>
                <w:sz w:val="16"/>
                <w:szCs w:val="16"/>
              </w:rPr>
              <w:t xml:space="preserve"> </w:t>
            </w:r>
          </w:p>
        </w:tc>
      </w:tr>
      <w:tr w:rsidR="00CB27F8" w:rsidRPr="008E2D08" w:rsidTr="00B6283C">
        <w:trPr>
          <w:trHeight w:val="68"/>
        </w:trPr>
        <w:tc>
          <w:tcPr>
            <w:tcW w:w="143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 w:val="restar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всего</w:t>
            </w:r>
          </w:p>
        </w:tc>
        <w:tc>
          <w:tcPr>
            <w:tcW w:w="336" w:type="pct"/>
            <w:gridSpan w:val="2"/>
            <w:hideMark/>
          </w:tcPr>
          <w:p w:rsidR="0090383F" w:rsidRPr="008E2D08" w:rsidRDefault="0090383F" w:rsidP="00CB27F8">
            <w:pPr>
              <w:ind w:left="-107" w:right="-106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том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числе:</w:t>
            </w:r>
          </w:p>
        </w:tc>
        <w:tc>
          <w:tcPr>
            <w:tcW w:w="287" w:type="pct"/>
            <w:vMerge w:val="restar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всего</w:t>
            </w:r>
          </w:p>
        </w:tc>
        <w:tc>
          <w:tcPr>
            <w:tcW w:w="574" w:type="pct"/>
            <w:gridSpan w:val="2"/>
            <w:hideMark/>
          </w:tcPr>
          <w:p w:rsidR="0090383F" w:rsidRPr="008E2D08" w:rsidRDefault="0090383F" w:rsidP="00CB27F8">
            <w:pPr>
              <w:ind w:left="-111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том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числе:</w:t>
            </w:r>
          </w:p>
        </w:tc>
        <w:tc>
          <w:tcPr>
            <w:tcW w:w="430" w:type="pct"/>
            <w:vMerge w:val="restar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всего</w:t>
            </w:r>
          </w:p>
        </w:tc>
        <w:tc>
          <w:tcPr>
            <w:tcW w:w="1197" w:type="pct"/>
            <w:gridSpan w:val="3"/>
            <w:hideMark/>
          </w:tcPr>
          <w:p w:rsidR="0090383F" w:rsidRPr="008E2D08" w:rsidRDefault="0090383F" w:rsidP="00CB27F8">
            <w:pPr>
              <w:ind w:left="-110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том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числе:</w:t>
            </w:r>
          </w:p>
        </w:tc>
        <w:tc>
          <w:tcPr>
            <w:tcW w:w="383" w:type="pct"/>
            <w:vMerge/>
          </w:tcPr>
          <w:p w:rsidR="0090383F" w:rsidRPr="008E2D08" w:rsidRDefault="0090383F" w:rsidP="00D3669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4" w:type="pct"/>
            <w:vMerge w:val="restar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всего</w:t>
            </w:r>
          </w:p>
        </w:tc>
        <w:tc>
          <w:tcPr>
            <w:tcW w:w="405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том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числе:</w:t>
            </w:r>
          </w:p>
        </w:tc>
      </w:tr>
      <w:tr w:rsidR="00CB27F8" w:rsidRPr="008E2D08" w:rsidTr="00B6283C">
        <w:trPr>
          <w:trHeight w:val="2428"/>
        </w:trPr>
        <w:tc>
          <w:tcPr>
            <w:tcW w:w="143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44" w:type="pc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собственность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граждан</w:t>
            </w:r>
          </w:p>
        </w:tc>
        <w:tc>
          <w:tcPr>
            <w:tcW w:w="192" w:type="pc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муниципальная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287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собственность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граждан</w:t>
            </w:r>
          </w:p>
        </w:tc>
        <w:tc>
          <w:tcPr>
            <w:tcW w:w="287" w:type="pc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муниципальная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430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за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счет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средств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Фонда</w:t>
            </w:r>
          </w:p>
        </w:tc>
        <w:tc>
          <w:tcPr>
            <w:tcW w:w="430" w:type="pc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за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счет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средств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бюджета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субъекта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Российской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Федерации</w:t>
            </w:r>
          </w:p>
        </w:tc>
        <w:tc>
          <w:tcPr>
            <w:tcW w:w="384" w:type="pc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за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счет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средств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местного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бюджета</w:t>
            </w:r>
          </w:p>
        </w:tc>
        <w:tc>
          <w:tcPr>
            <w:tcW w:w="383" w:type="pct"/>
            <w:vMerge/>
            <w:textDirection w:val="btLr"/>
          </w:tcPr>
          <w:p w:rsidR="0090383F" w:rsidRPr="008E2D08" w:rsidRDefault="0090383F" w:rsidP="00D3669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textDirection w:val="btLr"/>
            <w:hideMark/>
          </w:tcPr>
          <w:p w:rsidR="0090383F" w:rsidRPr="008E2D08" w:rsidRDefault="0090383F" w:rsidP="00D36690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за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счет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средств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собственников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жилых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помещений</w:t>
            </w:r>
          </w:p>
        </w:tc>
      </w:tr>
      <w:tr w:rsidR="00CB27F8" w:rsidRPr="008E2D08" w:rsidTr="00B6283C">
        <w:trPr>
          <w:trHeight w:val="68"/>
        </w:trPr>
        <w:tc>
          <w:tcPr>
            <w:tcW w:w="143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Merge/>
            <w:hideMark/>
          </w:tcPr>
          <w:p w:rsidR="0090383F" w:rsidRPr="008E2D08" w:rsidRDefault="0090383F" w:rsidP="00D36690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чел.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ед.</w:t>
            </w:r>
          </w:p>
        </w:tc>
        <w:tc>
          <w:tcPr>
            <w:tcW w:w="14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ед.</w:t>
            </w:r>
          </w:p>
        </w:tc>
        <w:tc>
          <w:tcPr>
            <w:tcW w:w="192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ед.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кв.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м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кв.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м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кв.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м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руб.</w:t>
            </w:r>
          </w:p>
        </w:tc>
        <w:tc>
          <w:tcPr>
            <w:tcW w:w="383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руб.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руб.</w:t>
            </w:r>
          </w:p>
        </w:tc>
        <w:tc>
          <w:tcPr>
            <w:tcW w:w="38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руб.</w:t>
            </w:r>
          </w:p>
        </w:tc>
        <w:tc>
          <w:tcPr>
            <w:tcW w:w="383" w:type="pct"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руб.</w:t>
            </w:r>
          </w:p>
        </w:tc>
        <w:tc>
          <w:tcPr>
            <w:tcW w:w="38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руб.</w:t>
            </w:r>
          </w:p>
        </w:tc>
        <w:tc>
          <w:tcPr>
            <w:tcW w:w="405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руб.</w:t>
            </w:r>
          </w:p>
        </w:tc>
      </w:tr>
      <w:tr w:rsidR="00CB27F8" w:rsidRPr="008E2D08" w:rsidTr="00B6283C">
        <w:trPr>
          <w:trHeight w:val="68"/>
        </w:trPr>
        <w:tc>
          <w:tcPr>
            <w:tcW w:w="143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</w:t>
            </w:r>
          </w:p>
        </w:tc>
        <w:tc>
          <w:tcPr>
            <w:tcW w:w="479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3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4</w:t>
            </w:r>
          </w:p>
        </w:tc>
        <w:tc>
          <w:tcPr>
            <w:tcW w:w="14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5</w:t>
            </w:r>
          </w:p>
        </w:tc>
        <w:tc>
          <w:tcPr>
            <w:tcW w:w="192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6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7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8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9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11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12</w:t>
            </w:r>
          </w:p>
        </w:tc>
        <w:tc>
          <w:tcPr>
            <w:tcW w:w="38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13</w:t>
            </w:r>
          </w:p>
        </w:tc>
        <w:tc>
          <w:tcPr>
            <w:tcW w:w="383" w:type="pct"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14</w:t>
            </w:r>
          </w:p>
        </w:tc>
        <w:tc>
          <w:tcPr>
            <w:tcW w:w="384" w:type="pct"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15</w:t>
            </w:r>
          </w:p>
        </w:tc>
        <w:tc>
          <w:tcPr>
            <w:tcW w:w="405" w:type="pct"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16</w:t>
            </w:r>
          </w:p>
        </w:tc>
      </w:tr>
      <w:tr w:rsidR="00CB27F8" w:rsidRPr="008E2D08" w:rsidTr="00B6283C">
        <w:trPr>
          <w:trHeight w:val="68"/>
        </w:trPr>
        <w:tc>
          <w:tcPr>
            <w:tcW w:w="143" w:type="pct"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hideMark/>
          </w:tcPr>
          <w:p w:rsidR="0090383F" w:rsidRPr="008E2D08" w:rsidRDefault="0090383F" w:rsidP="008E2D08">
            <w:pPr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Всего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программе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переселения,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рамках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которой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предусмотрено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финансирование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за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счет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средств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Фонда,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том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числе: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  <w:lang w:val="en-US"/>
              </w:rPr>
            </w:pPr>
            <w:r w:rsidRPr="008E2D08">
              <w:rPr>
                <w:sz w:val="16"/>
                <w:szCs w:val="16"/>
                <w:lang w:val="en-US"/>
              </w:rPr>
              <w:t>299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  <w:lang w:val="en-US"/>
              </w:rPr>
            </w:pPr>
            <w:r w:rsidRPr="008E2D08"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14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  <w:lang w:val="en-US"/>
              </w:rPr>
            </w:pPr>
            <w:r w:rsidRPr="008E2D08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192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32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  <w:lang w:val="en-US"/>
              </w:rPr>
            </w:pPr>
            <w:r w:rsidRPr="008E2D08">
              <w:rPr>
                <w:sz w:val="16"/>
                <w:szCs w:val="16"/>
                <w:lang w:val="en-US"/>
              </w:rPr>
              <w:t>6</w:t>
            </w:r>
            <w:r w:rsidR="003709CE" w:rsidRPr="008E2D08">
              <w:rPr>
                <w:sz w:val="16"/>
                <w:szCs w:val="16"/>
                <w:lang w:val="en-US"/>
              </w:rPr>
              <w:t xml:space="preserve"> </w:t>
            </w:r>
            <w:r w:rsidRPr="008E2D08">
              <w:rPr>
                <w:sz w:val="16"/>
                <w:szCs w:val="16"/>
                <w:lang w:val="en-US"/>
              </w:rPr>
              <w:t>126</w:t>
            </w:r>
            <w:r w:rsidRPr="008E2D08">
              <w:rPr>
                <w:sz w:val="16"/>
                <w:szCs w:val="16"/>
              </w:rPr>
              <w:t>,</w:t>
            </w:r>
            <w:r w:rsidRPr="008E2D08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4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478,87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647,32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  <w:lang w:val="en-US"/>
              </w:rPr>
            </w:pPr>
            <w:r w:rsidRPr="008E2D08">
              <w:rPr>
                <w:sz w:val="16"/>
                <w:szCs w:val="16"/>
                <w:lang w:val="en-US"/>
              </w:rPr>
              <w:t>297</w:t>
            </w:r>
            <w:r w:rsidR="003709CE" w:rsidRPr="008E2D08">
              <w:rPr>
                <w:sz w:val="16"/>
                <w:szCs w:val="16"/>
                <w:lang w:val="en-US"/>
              </w:rPr>
              <w:t xml:space="preserve"> </w:t>
            </w:r>
            <w:r w:rsidRPr="008E2D08">
              <w:rPr>
                <w:sz w:val="16"/>
                <w:szCs w:val="16"/>
                <w:lang w:val="en-US"/>
              </w:rPr>
              <w:t>251</w:t>
            </w:r>
            <w:r w:rsidR="003709CE" w:rsidRPr="008E2D08">
              <w:rPr>
                <w:sz w:val="16"/>
                <w:szCs w:val="16"/>
                <w:lang w:val="en-US"/>
              </w:rPr>
              <w:t xml:space="preserve"> </w:t>
            </w:r>
            <w:r w:rsidRPr="008E2D08">
              <w:rPr>
                <w:sz w:val="16"/>
                <w:szCs w:val="16"/>
                <w:lang w:val="en-US"/>
              </w:rPr>
              <w:t>592</w:t>
            </w:r>
            <w:r w:rsidRPr="008E2D08">
              <w:rPr>
                <w:sz w:val="16"/>
                <w:szCs w:val="16"/>
              </w:rPr>
              <w:t>,</w:t>
            </w:r>
            <w:r w:rsidRPr="008E2D08">
              <w:rPr>
                <w:sz w:val="16"/>
                <w:szCs w:val="16"/>
                <w:lang w:val="en-US"/>
              </w:rPr>
              <w:t>56</w:t>
            </w:r>
          </w:p>
        </w:tc>
        <w:tc>
          <w:tcPr>
            <w:tcW w:w="383" w:type="pct"/>
            <w:hideMark/>
          </w:tcPr>
          <w:p w:rsidR="0090383F" w:rsidRPr="008E2D08" w:rsidRDefault="0090383F" w:rsidP="008E2D08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27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390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300,0</w:t>
            </w:r>
            <w:r w:rsidR="00952DAD">
              <w:rPr>
                <w:sz w:val="16"/>
                <w:szCs w:val="16"/>
              </w:rPr>
              <w:t>0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260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943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744,80</w:t>
            </w:r>
          </w:p>
        </w:tc>
        <w:tc>
          <w:tcPr>
            <w:tcW w:w="38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8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917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547,76</w:t>
            </w:r>
          </w:p>
        </w:tc>
        <w:tc>
          <w:tcPr>
            <w:tcW w:w="383" w:type="pct"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4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410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640,0</w:t>
            </w:r>
            <w:r w:rsidR="00952DAD">
              <w:rPr>
                <w:sz w:val="16"/>
                <w:szCs w:val="16"/>
              </w:rPr>
              <w:t>0</w:t>
            </w:r>
          </w:p>
        </w:tc>
        <w:tc>
          <w:tcPr>
            <w:tcW w:w="384" w:type="pct"/>
            <w:hideMark/>
          </w:tcPr>
          <w:p w:rsidR="0090383F" w:rsidRPr="008E2D08" w:rsidRDefault="0090383F" w:rsidP="008E2D08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4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987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244,1</w:t>
            </w:r>
            <w:r w:rsidR="00952DAD">
              <w:rPr>
                <w:sz w:val="16"/>
                <w:szCs w:val="16"/>
              </w:rPr>
              <w:t>0</w:t>
            </w:r>
          </w:p>
        </w:tc>
        <w:tc>
          <w:tcPr>
            <w:tcW w:w="405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4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987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244,1</w:t>
            </w:r>
            <w:r w:rsidR="00952DAD">
              <w:rPr>
                <w:sz w:val="16"/>
                <w:szCs w:val="16"/>
              </w:rPr>
              <w:t>0</w:t>
            </w:r>
          </w:p>
        </w:tc>
      </w:tr>
      <w:tr w:rsidR="00CB27F8" w:rsidRPr="008E2D08" w:rsidTr="00B6283C">
        <w:trPr>
          <w:trHeight w:val="68"/>
        </w:trPr>
        <w:tc>
          <w:tcPr>
            <w:tcW w:w="143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1.</w:t>
            </w:r>
          </w:p>
        </w:tc>
        <w:tc>
          <w:tcPr>
            <w:tcW w:w="479" w:type="pct"/>
            <w:hideMark/>
          </w:tcPr>
          <w:p w:rsidR="0090383F" w:rsidRPr="008E2D08" w:rsidRDefault="0090383F" w:rsidP="008E2D08">
            <w:pPr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Всего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этапу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2019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года,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том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числе: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123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51</w:t>
            </w:r>
          </w:p>
        </w:tc>
        <w:tc>
          <w:tcPr>
            <w:tcW w:w="14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39</w:t>
            </w:r>
          </w:p>
        </w:tc>
        <w:tc>
          <w:tcPr>
            <w:tcW w:w="192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12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119,09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627,79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491,3</w:t>
            </w:r>
            <w:r w:rsidR="008E2D08">
              <w:rPr>
                <w:sz w:val="16"/>
                <w:szCs w:val="16"/>
              </w:rPr>
              <w:t>0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119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684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506,81</w:t>
            </w:r>
          </w:p>
        </w:tc>
        <w:tc>
          <w:tcPr>
            <w:tcW w:w="383" w:type="pct"/>
            <w:hideMark/>
          </w:tcPr>
          <w:p w:rsidR="0090383F" w:rsidRPr="008E2D08" w:rsidRDefault="0090383F" w:rsidP="008E2D08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27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225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100,00</w:t>
            </w:r>
          </w:p>
        </w:tc>
        <w:tc>
          <w:tcPr>
            <w:tcW w:w="430" w:type="pct"/>
            <w:hideMark/>
          </w:tcPr>
          <w:p w:rsidR="0090383F" w:rsidRPr="008E2D08" w:rsidRDefault="0090383F" w:rsidP="008E2D08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88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868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871,62</w:t>
            </w:r>
          </w:p>
        </w:tc>
        <w:tc>
          <w:tcPr>
            <w:tcW w:w="384" w:type="pct"/>
            <w:hideMark/>
          </w:tcPr>
          <w:p w:rsidR="0090383F" w:rsidRPr="008E2D08" w:rsidRDefault="0090383F" w:rsidP="008E2D08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3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590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535,19</w:t>
            </w:r>
          </w:p>
        </w:tc>
        <w:tc>
          <w:tcPr>
            <w:tcW w:w="383" w:type="pct"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0,00</w:t>
            </w:r>
          </w:p>
        </w:tc>
        <w:tc>
          <w:tcPr>
            <w:tcW w:w="384" w:type="pct"/>
            <w:hideMark/>
          </w:tcPr>
          <w:p w:rsidR="0090383F" w:rsidRPr="008E2D08" w:rsidRDefault="0090383F" w:rsidP="008E2D08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3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094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122,70</w:t>
            </w:r>
          </w:p>
        </w:tc>
        <w:tc>
          <w:tcPr>
            <w:tcW w:w="405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3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094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122,70</w:t>
            </w:r>
          </w:p>
        </w:tc>
      </w:tr>
      <w:tr w:rsidR="00CB27F8" w:rsidRPr="008E2D08" w:rsidTr="00B6283C">
        <w:trPr>
          <w:trHeight w:val="68"/>
        </w:trPr>
        <w:tc>
          <w:tcPr>
            <w:tcW w:w="143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2.</w:t>
            </w:r>
          </w:p>
        </w:tc>
        <w:tc>
          <w:tcPr>
            <w:tcW w:w="479" w:type="pct"/>
            <w:hideMark/>
          </w:tcPr>
          <w:p w:rsidR="008E2D08" w:rsidRDefault="0090383F" w:rsidP="008E2D08">
            <w:pPr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Всего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по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этапу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2020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года,</w:t>
            </w:r>
            <w:r w:rsidR="003709CE" w:rsidRPr="008E2D08">
              <w:rPr>
                <w:sz w:val="16"/>
                <w:szCs w:val="16"/>
              </w:rPr>
              <w:t xml:space="preserve"> </w:t>
            </w:r>
          </w:p>
          <w:p w:rsidR="0090383F" w:rsidRPr="008E2D08" w:rsidRDefault="0090383F" w:rsidP="008E2D08">
            <w:pPr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в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том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числе: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96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48</w:t>
            </w:r>
          </w:p>
        </w:tc>
        <w:tc>
          <w:tcPr>
            <w:tcW w:w="144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42</w:t>
            </w:r>
          </w:p>
        </w:tc>
        <w:tc>
          <w:tcPr>
            <w:tcW w:w="192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6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409,02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154,20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254,82</w:t>
            </w:r>
          </w:p>
        </w:tc>
        <w:tc>
          <w:tcPr>
            <w:tcW w:w="430" w:type="pct"/>
            <w:hideMark/>
          </w:tcPr>
          <w:p w:rsidR="0090383F" w:rsidRPr="008E2D08" w:rsidRDefault="0090383F" w:rsidP="008E2D08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97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895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753,81</w:t>
            </w:r>
          </w:p>
        </w:tc>
        <w:tc>
          <w:tcPr>
            <w:tcW w:w="383" w:type="pct"/>
            <w:hideMark/>
          </w:tcPr>
          <w:p w:rsidR="0090383F" w:rsidRPr="008E2D08" w:rsidRDefault="0090383F" w:rsidP="008E2D08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165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200,00</w:t>
            </w:r>
          </w:p>
        </w:tc>
        <w:tc>
          <w:tcPr>
            <w:tcW w:w="430" w:type="pct"/>
            <w:hideMark/>
          </w:tcPr>
          <w:p w:rsidR="0090383F" w:rsidRPr="008E2D08" w:rsidRDefault="0090383F" w:rsidP="008E2D08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94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793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681,20</w:t>
            </w:r>
          </w:p>
        </w:tc>
        <w:tc>
          <w:tcPr>
            <w:tcW w:w="384" w:type="pct"/>
            <w:hideMark/>
          </w:tcPr>
          <w:p w:rsidR="0090383F" w:rsidRPr="008E2D08" w:rsidRDefault="0090383F" w:rsidP="008E2D08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936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872,61</w:t>
            </w:r>
          </w:p>
        </w:tc>
        <w:tc>
          <w:tcPr>
            <w:tcW w:w="383" w:type="pct"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2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480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985,0</w:t>
            </w:r>
            <w:r w:rsidR="00952DAD">
              <w:rPr>
                <w:sz w:val="16"/>
                <w:szCs w:val="16"/>
              </w:rPr>
              <w:t>0</w:t>
            </w:r>
          </w:p>
        </w:tc>
        <w:tc>
          <w:tcPr>
            <w:tcW w:w="384" w:type="pct"/>
            <w:hideMark/>
          </w:tcPr>
          <w:p w:rsidR="0090383F" w:rsidRPr="008E2D08" w:rsidRDefault="0090383F" w:rsidP="008E2D08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</w:t>
            </w:r>
            <w:r w:rsidR="008E2D08">
              <w:rPr>
                <w:sz w:val="16"/>
                <w:szCs w:val="16"/>
              </w:rPr>
              <w:t> </w:t>
            </w:r>
            <w:r w:rsidRPr="008E2D08">
              <w:rPr>
                <w:sz w:val="16"/>
                <w:szCs w:val="16"/>
              </w:rPr>
              <w:t>337</w:t>
            </w:r>
            <w:r w:rsid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429,40</w:t>
            </w:r>
          </w:p>
        </w:tc>
        <w:tc>
          <w:tcPr>
            <w:tcW w:w="405" w:type="pct"/>
            <w:hideMark/>
          </w:tcPr>
          <w:p w:rsidR="0090383F" w:rsidRPr="008E2D08" w:rsidRDefault="0090383F" w:rsidP="00D36690">
            <w:pPr>
              <w:jc w:val="center"/>
              <w:rPr>
                <w:sz w:val="16"/>
                <w:szCs w:val="16"/>
              </w:rPr>
            </w:pPr>
            <w:r w:rsidRPr="008E2D08">
              <w:rPr>
                <w:sz w:val="16"/>
                <w:szCs w:val="16"/>
              </w:rPr>
              <w:t>1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337</w:t>
            </w:r>
            <w:r w:rsidR="003709CE" w:rsidRPr="008E2D08">
              <w:rPr>
                <w:sz w:val="16"/>
                <w:szCs w:val="16"/>
              </w:rPr>
              <w:t xml:space="preserve"> </w:t>
            </w:r>
            <w:r w:rsidRPr="008E2D08">
              <w:rPr>
                <w:sz w:val="16"/>
                <w:szCs w:val="16"/>
              </w:rPr>
              <w:t>429,40</w:t>
            </w:r>
          </w:p>
        </w:tc>
      </w:tr>
      <w:tr w:rsidR="00CB27F8" w:rsidRPr="008E2D08" w:rsidTr="00B6283C">
        <w:trPr>
          <w:trHeight w:val="68"/>
        </w:trPr>
        <w:tc>
          <w:tcPr>
            <w:tcW w:w="143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79" w:type="pct"/>
            <w:hideMark/>
          </w:tcPr>
          <w:p w:rsidR="008E2D08" w:rsidRDefault="0090383F" w:rsidP="008E2D08">
            <w:pPr>
              <w:autoSpaceDE w:val="0"/>
              <w:autoSpaceDN w:val="0"/>
              <w:adjustRightInd w:val="0"/>
              <w:ind w:right="-68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Всего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по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этапу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2021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года,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</w:p>
          <w:p w:rsidR="0090383F" w:rsidRPr="008E2D08" w:rsidRDefault="0090383F" w:rsidP="008E2D08">
            <w:pPr>
              <w:autoSpaceDE w:val="0"/>
              <w:autoSpaceDN w:val="0"/>
              <w:adjustRightInd w:val="0"/>
              <w:ind w:right="-68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в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том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числе: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80</w:t>
            </w:r>
          </w:p>
        </w:tc>
        <w:tc>
          <w:tcPr>
            <w:tcW w:w="191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144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192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1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598,08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696,88</w:t>
            </w:r>
          </w:p>
        </w:tc>
        <w:tc>
          <w:tcPr>
            <w:tcW w:w="287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901,20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79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671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331,94</w:t>
            </w:r>
          </w:p>
        </w:tc>
        <w:tc>
          <w:tcPr>
            <w:tcW w:w="383" w:type="pct"/>
            <w:hideMark/>
          </w:tcPr>
          <w:p w:rsidR="0090383F" w:rsidRPr="008E2D08" w:rsidRDefault="0090383F" w:rsidP="008E2D08">
            <w:pPr>
              <w:autoSpaceDE w:val="0"/>
              <w:autoSpaceDN w:val="0"/>
              <w:adjustRightInd w:val="0"/>
              <w:ind w:left="-107" w:right="-109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430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77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281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191,98</w:t>
            </w:r>
          </w:p>
        </w:tc>
        <w:tc>
          <w:tcPr>
            <w:tcW w:w="384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2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390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139,96</w:t>
            </w:r>
          </w:p>
        </w:tc>
        <w:tc>
          <w:tcPr>
            <w:tcW w:w="383" w:type="pct"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1</w:t>
            </w:r>
            <w:r w:rsidR="00952DAD">
              <w:rPr>
                <w:rFonts w:eastAsia="Calibri"/>
                <w:sz w:val="16"/>
                <w:szCs w:val="16"/>
              </w:rPr>
              <w:t> </w:t>
            </w:r>
            <w:r w:rsidRPr="008E2D08">
              <w:rPr>
                <w:rFonts w:eastAsia="Calibri"/>
                <w:sz w:val="16"/>
                <w:szCs w:val="16"/>
              </w:rPr>
              <w:t>929</w:t>
            </w:r>
            <w:r w:rsidR="00952DAD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655,0</w:t>
            </w:r>
            <w:r w:rsidR="00952DAD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384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555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692,0</w:t>
            </w:r>
            <w:r w:rsidR="00952DAD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405" w:type="pct"/>
            <w:hideMark/>
          </w:tcPr>
          <w:p w:rsidR="0090383F" w:rsidRPr="008E2D08" w:rsidRDefault="0090383F" w:rsidP="00D36690">
            <w:pPr>
              <w:autoSpaceDE w:val="0"/>
              <w:autoSpaceDN w:val="0"/>
              <w:adjustRightInd w:val="0"/>
              <w:ind w:left="-79" w:right="-68"/>
              <w:jc w:val="center"/>
              <w:rPr>
                <w:rFonts w:eastAsia="Calibri"/>
                <w:sz w:val="16"/>
                <w:szCs w:val="16"/>
              </w:rPr>
            </w:pPr>
            <w:r w:rsidRPr="008E2D08">
              <w:rPr>
                <w:rFonts w:eastAsia="Calibri"/>
                <w:sz w:val="16"/>
                <w:szCs w:val="16"/>
              </w:rPr>
              <w:t>555</w:t>
            </w:r>
            <w:r w:rsidR="003709CE" w:rsidRPr="008E2D08">
              <w:rPr>
                <w:rFonts w:eastAsia="Calibri"/>
                <w:sz w:val="16"/>
                <w:szCs w:val="16"/>
              </w:rPr>
              <w:t xml:space="preserve"> </w:t>
            </w:r>
            <w:r w:rsidRPr="008E2D08">
              <w:rPr>
                <w:rFonts w:eastAsia="Calibri"/>
                <w:sz w:val="16"/>
                <w:szCs w:val="16"/>
              </w:rPr>
              <w:t>692,00</w:t>
            </w:r>
          </w:p>
        </w:tc>
      </w:tr>
    </w:tbl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center"/>
      </w:pPr>
    </w:p>
    <w:p w:rsidR="0090383F" w:rsidRDefault="0090383F" w:rsidP="0090383F">
      <w:pPr>
        <w:shd w:val="clear" w:color="auto" w:fill="FFFFFF"/>
        <w:autoSpaceDE w:val="0"/>
        <w:autoSpaceDN w:val="0"/>
        <w:adjustRightInd w:val="0"/>
        <w:jc w:val="center"/>
      </w:pPr>
    </w:p>
    <w:p w:rsidR="004E3581" w:rsidRDefault="004E3581" w:rsidP="004E3581">
      <w:pPr>
        <w:shd w:val="clear" w:color="auto" w:fill="FFFFFF"/>
        <w:autoSpaceDE w:val="0"/>
        <w:autoSpaceDN w:val="0"/>
        <w:adjustRightInd w:val="0"/>
        <w:sectPr w:rsidR="004E3581" w:rsidSect="00B6283C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90383F" w:rsidRPr="00A622C3" w:rsidRDefault="0090383F" w:rsidP="004E3581">
      <w:pPr>
        <w:autoSpaceDE w:val="0"/>
        <w:autoSpaceDN w:val="0"/>
        <w:adjustRightInd w:val="0"/>
        <w:ind w:left="10206"/>
        <w:outlineLvl w:val="0"/>
        <w:rPr>
          <w:rFonts w:cs="Arial"/>
        </w:rPr>
      </w:pPr>
      <w:r w:rsidRPr="00A622C3">
        <w:rPr>
          <w:rFonts w:cs="Arial"/>
        </w:rPr>
        <w:lastRenderedPageBreak/>
        <w:t>Таблица</w:t>
      </w:r>
      <w:r w:rsidR="003709CE">
        <w:rPr>
          <w:rFonts w:cs="Arial"/>
        </w:rPr>
        <w:t xml:space="preserve"> </w:t>
      </w:r>
      <w:r w:rsidRPr="00A622C3">
        <w:rPr>
          <w:rFonts w:cs="Arial"/>
        </w:rPr>
        <w:t>5</w:t>
      </w:r>
    </w:p>
    <w:p w:rsidR="00952DAD" w:rsidRPr="00A622C3" w:rsidRDefault="00952DAD" w:rsidP="0090383F">
      <w:pPr>
        <w:autoSpaceDE w:val="0"/>
        <w:autoSpaceDN w:val="0"/>
        <w:adjustRightInd w:val="0"/>
        <w:rPr>
          <w:rFonts w:cs="Arial"/>
        </w:rPr>
      </w:pPr>
    </w:p>
    <w:p w:rsidR="0090383F" w:rsidRPr="00A622C3" w:rsidRDefault="0090383F" w:rsidP="0090383F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A622C3">
        <w:rPr>
          <w:rFonts w:cs="Arial"/>
          <w:bCs/>
        </w:rPr>
        <w:t>Планируемые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показатели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переселения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граждан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из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аварийного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жилищного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фонда,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признанного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таковым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до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01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января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2017</w:t>
      </w:r>
      <w:r w:rsidR="003709CE">
        <w:rPr>
          <w:rFonts w:cs="Arial"/>
          <w:bCs/>
        </w:rPr>
        <w:t xml:space="preserve"> </w:t>
      </w:r>
      <w:r w:rsidRPr="00A622C3">
        <w:rPr>
          <w:rFonts w:cs="Arial"/>
          <w:bCs/>
        </w:rPr>
        <w:t>года</w:t>
      </w:r>
    </w:p>
    <w:p w:rsidR="0090383F" w:rsidRDefault="0090383F" w:rsidP="0090383F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698"/>
        <w:gridCol w:w="1585"/>
        <w:gridCol w:w="1555"/>
        <w:gridCol w:w="1525"/>
        <w:gridCol w:w="1540"/>
        <w:gridCol w:w="1430"/>
        <w:gridCol w:w="1433"/>
        <w:gridCol w:w="1361"/>
      </w:tblGrid>
      <w:tr w:rsidR="0090383F" w:rsidRPr="00952DAD" w:rsidTr="00B6283C">
        <w:trPr>
          <w:trHeight w:val="68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№</w:t>
            </w:r>
            <w:r w:rsidR="003709CE" w:rsidRPr="00952DAD">
              <w:rPr>
                <w:rFonts w:cs="Arial"/>
              </w:rPr>
              <w:t xml:space="preserve"> </w:t>
            </w:r>
          </w:p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п/п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Наименование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муниципального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образования</w:t>
            </w:r>
          </w:p>
        </w:tc>
        <w:tc>
          <w:tcPr>
            <w:tcW w:w="34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Расселяемая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площадь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F" w:rsidRPr="00952DAD" w:rsidRDefault="0090383F" w:rsidP="00D36690">
            <w:pPr>
              <w:rPr>
                <w:rFonts w:cs="Arial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F" w:rsidRPr="00952DAD" w:rsidRDefault="0090383F" w:rsidP="00D36690">
            <w:pPr>
              <w:rPr>
                <w:rFonts w:cs="Arial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2019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2020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2021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2022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2023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2024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всего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F" w:rsidRPr="00952DAD" w:rsidRDefault="0090383F" w:rsidP="00D36690">
            <w:pPr>
              <w:rPr>
                <w:rFonts w:cs="Arial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F" w:rsidRPr="00952DAD" w:rsidRDefault="0090383F" w:rsidP="00D36690">
            <w:pPr>
              <w:rPr>
                <w:rFonts w:cs="Arial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кв.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кв.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кв.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м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кв.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кв.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м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кв.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кв.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м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52DAD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AA6691">
            <w:pPr>
              <w:autoSpaceDE w:val="0"/>
              <w:autoSpaceDN w:val="0"/>
              <w:adjustRightInd w:val="0"/>
              <w:ind w:right="-116"/>
              <w:rPr>
                <w:rFonts w:cs="Arial"/>
              </w:rPr>
            </w:pPr>
            <w:r w:rsidRPr="00952DAD">
              <w:rPr>
                <w:rFonts w:cs="Arial"/>
              </w:rPr>
              <w:t>Всего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подлежит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переселению</w:t>
            </w:r>
            <w:r w:rsidR="003709CE" w:rsidRPr="00952DAD">
              <w:rPr>
                <w:rFonts w:cs="Arial"/>
              </w:rPr>
              <w:t xml:space="preserve"> </w:t>
            </w:r>
          </w:p>
          <w:p w:rsidR="0090383F" w:rsidRPr="00952DAD" w:rsidRDefault="0090383F" w:rsidP="00AA6691">
            <w:pPr>
              <w:autoSpaceDE w:val="0"/>
              <w:autoSpaceDN w:val="0"/>
              <w:adjustRightInd w:val="0"/>
              <w:ind w:right="-116"/>
              <w:rPr>
                <w:rFonts w:cs="Arial"/>
              </w:rPr>
            </w:pPr>
            <w:r w:rsidRPr="00952DAD">
              <w:rPr>
                <w:rFonts w:cs="Arial"/>
              </w:rPr>
              <w:t>в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2019-2021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годах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538,03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4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079,69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1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492,6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514,08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</w:t>
            </w:r>
            <w:r w:rsidR="00E17F5D">
              <w:rPr>
                <w:rFonts w:cs="Arial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</w:t>
            </w:r>
            <w:r w:rsidR="00E17F5D">
              <w:rPr>
                <w:rFonts w:cs="Arial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6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624,82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AA6691">
            <w:pPr>
              <w:autoSpaceDE w:val="0"/>
              <w:autoSpaceDN w:val="0"/>
              <w:adjustRightInd w:val="0"/>
              <w:ind w:right="-116"/>
              <w:rPr>
                <w:rFonts w:cs="Arial"/>
              </w:rPr>
            </w:pPr>
            <w:r w:rsidRPr="00952DAD">
              <w:rPr>
                <w:rFonts w:cs="Arial"/>
              </w:rPr>
              <w:t>Всего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программе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переселения,</w:t>
            </w:r>
            <w:r w:rsidR="003709CE" w:rsidRPr="00952DAD">
              <w:rPr>
                <w:rFonts w:cs="Arial"/>
              </w:rPr>
              <w:t xml:space="preserve"> </w:t>
            </w:r>
          </w:p>
          <w:p w:rsidR="0090383F" w:rsidRPr="00952DAD" w:rsidRDefault="0090383F" w:rsidP="00AA6691">
            <w:pPr>
              <w:autoSpaceDE w:val="0"/>
              <w:autoSpaceDN w:val="0"/>
              <w:adjustRightInd w:val="0"/>
              <w:ind w:right="-116"/>
              <w:rPr>
                <w:rFonts w:cs="Arial"/>
              </w:rPr>
            </w:pPr>
            <w:r w:rsidRPr="00952DAD">
              <w:rPr>
                <w:rFonts w:cs="Arial"/>
              </w:rPr>
              <w:t>в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рамках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которой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предусмотрено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финансирование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за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счет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средств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Фонда</w:t>
            </w:r>
            <w:r w:rsidR="002A34BC">
              <w:rPr>
                <w:rFonts w:cs="Arial"/>
              </w:rPr>
              <w:t xml:space="preserve">, </w:t>
            </w:r>
            <w:r w:rsidRPr="00952DAD">
              <w:rPr>
                <w:rFonts w:cs="Arial"/>
              </w:rPr>
              <w:t>в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том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числе: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39,4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4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079,69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1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492,6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514,08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</w:t>
            </w:r>
            <w:r w:rsidR="00E17F5D">
              <w:rPr>
                <w:rFonts w:cs="Arial"/>
              </w:rPr>
              <w:t>0</w:t>
            </w:r>
            <w:bookmarkStart w:id="0" w:name="_GoBack"/>
            <w:bookmarkEnd w:id="0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</w:t>
            </w:r>
            <w:r w:rsidR="00E17F5D">
              <w:rPr>
                <w:rFonts w:cs="Arial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6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126,19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1.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AA6691">
            <w:pPr>
              <w:autoSpaceDE w:val="0"/>
              <w:autoSpaceDN w:val="0"/>
              <w:adjustRightInd w:val="0"/>
              <w:ind w:right="-116"/>
              <w:rPr>
                <w:rFonts w:cs="Arial"/>
              </w:rPr>
            </w:pPr>
            <w:r w:rsidRPr="00952DAD">
              <w:rPr>
                <w:rFonts w:cs="Arial"/>
              </w:rPr>
              <w:t>Всего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этапу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2019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39,40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079,69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119,09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AA6691">
            <w:pPr>
              <w:autoSpaceDE w:val="0"/>
              <w:autoSpaceDN w:val="0"/>
              <w:adjustRightInd w:val="0"/>
              <w:ind w:right="-116"/>
              <w:rPr>
                <w:rFonts w:cs="Arial"/>
              </w:rPr>
            </w:pPr>
            <w:r w:rsidRPr="00952DAD">
              <w:rPr>
                <w:rFonts w:cs="Arial"/>
              </w:rPr>
              <w:t>Всего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этапу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2020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000,42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408,60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2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409,02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3.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AA6691">
            <w:pPr>
              <w:autoSpaceDE w:val="0"/>
              <w:autoSpaceDN w:val="0"/>
              <w:adjustRightInd w:val="0"/>
              <w:ind w:right="-116"/>
              <w:rPr>
                <w:rFonts w:cs="Arial"/>
              </w:rPr>
            </w:pPr>
            <w:r w:rsidRPr="00952DAD">
              <w:rPr>
                <w:rFonts w:cs="Arial"/>
              </w:rPr>
              <w:t>Всего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этапу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2021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года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1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084,0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514,08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1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598,08</w:t>
            </w:r>
          </w:p>
        </w:tc>
      </w:tr>
      <w:tr w:rsidR="0090383F" w:rsidRPr="00952DAD" w:rsidTr="00B6283C">
        <w:trPr>
          <w:trHeight w:val="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AA6691">
            <w:pPr>
              <w:autoSpaceDE w:val="0"/>
              <w:autoSpaceDN w:val="0"/>
              <w:adjustRightInd w:val="0"/>
              <w:ind w:right="-116"/>
              <w:rPr>
                <w:rFonts w:cs="Arial"/>
              </w:rPr>
            </w:pPr>
            <w:r w:rsidRPr="00952DAD">
              <w:rPr>
                <w:rFonts w:cs="Arial"/>
              </w:rPr>
              <w:t>По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иным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программам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субъекта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Российской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Федерации,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в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рамках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которых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не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предусмотрено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финансирование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за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счет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средств</w:t>
            </w:r>
            <w:r w:rsidR="003709CE" w:rsidRPr="00952DAD">
              <w:rPr>
                <w:rFonts w:cs="Arial"/>
              </w:rPr>
              <w:t xml:space="preserve"> </w:t>
            </w:r>
            <w:r w:rsidRPr="00952DAD">
              <w:rPr>
                <w:rFonts w:cs="Arial"/>
              </w:rPr>
              <w:t>Фонда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498,63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952DAD" w:rsidRDefault="0090383F" w:rsidP="00D3669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52DAD">
              <w:rPr>
                <w:rFonts w:cs="Arial"/>
              </w:rPr>
              <w:t>498,63</w:t>
            </w:r>
          </w:p>
        </w:tc>
      </w:tr>
    </w:tbl>
    <w:p w:rsidR="0090383F" w:rsidRDefault="0090383F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952DAD" w:rsidRDefault="00952DAD" w:rsidP="0090383F">
      <w:pPr>
        <w:tabs>
          <w:tab w:val="left" w:pos="12049"/>
        </w:tabs>
        <w:ind w:left="9923"/>
        <w:jc w:val="right"/>
      </w:pPr>
    </w:p>
    <w:p w:rsidR="00952DAD" w:rsidRDefault="00952DAD" w:rsidP="0090383F">
      <w:pPr>
        <w:tabs>
          <w:tab w:val="left" w:pos="12049"/>
        </w:tabs>
        <w:ind w:left="9923"/>
        <w:jc w:val="right"/>
      </w:pPr>
    </w:p>
    <w:p w:rsidR="00952DAD" w:rsidRDefault="00952DAD" w:rsidP="0090383F">
      <w:pPr>
        <w:tabs>
          <w:tab w:val="left" w:pos="12049"/>
        </w:tabs>
        <w:ind w:left="9923"/>
        <w:jc w:val="right"/>
      </w:pPr>
    </w:p>
    <w:p w:rsidR="002A34BC" w:rsidRDefault="002A34BC" w:rsidP="0090383F">
      <w:pPr>
        <w:tabs>
          <w:tab w:val="left" w:pos="12049"/>
        </w:tabs>
        <w:ind w:left="9923"/>
        <w:jc w:val="right"/>
      </w:pPr>
    </w:p>
    <w:p w:rsidR="0090383F" w:rsidRDefault="0090383F" w:rsidP="0090383F">
      <w:pPr>
        <w:tabs>
          <w:tab w:val="left" w:pos="12049"/>
        </w:tabs>
        <w:ind w:left="9923"/>
        <w:jc w:val="right"/>
      </w:pPr>
    </w:p>
    <w:p w:rsidR="002A34BC" w:rsidRDefault="002A34BC" w:rsidP="004E3581">
      <w:pPr>
        <w:tabs>
          <w:tab w:val="left" w:pos="12049"/>
        </w:tabs>
        <w:ind w:left="10206"/>
      </w:pPr>
    </w:p>
    <w:p w:rsidR="0090383F" w:rsidRDefault="0090383F" w:rsidP="004E3581">
      <w:pPr>
        <w:tabs>
          <w:tab w:val="left" w:pos="12049"/>
        </w:tabs>
        <w:ind w:left="10206"/>
      </w:pPr>
      <w:r>
        <w:lastRenderedPageBreak/>
        <w:t>Таблица</w:t>
      </w:r>
      <w:r w:rsidR="003709CE">
        <w:t xml:space="preserve"> </w:t>
      </w:r>
      <w:r>
        <w:t>6</w:t>
      </w:r>
    </w:p>
    <w:p w:rsidR="0090383F" w:rsidRDefault="0090383F" w:rsidP="0090383F">
      <w:pPr>
        <w:tabs>
          <w:tab w:val="left" w:pos="12049"/>
        </w:tabs>
        <w:ind w:left="9923"/>
        <w:jc w:val="center"/>
      </w:pPr>
    </w:p>
    <w:p w:rsidR="0090383F" w:rsidRDefault="0090383F" w:rsidP="0090383F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935C24">
        <w:rPr>
          <w:rFonts w:cs="Arial"/>
          <w:bCs/>
        </w:rPr>
        <w:t>Планируемые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показатели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переселения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граждан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из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аварийного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жилищного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фонда,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признанного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таковым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до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01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января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2017</w:t>
      </w:r>
      <w:r w:rsidR="003709CE">
        <w:rPr>
          <w:rFonts w:cs="Arial"/>
          <w:bCs/>
        </w:rPr>
        <w:t xml:space="preserve"> </w:t>
      </w:r>
      <w:r w:rsidRPr="00935C24">
        <w:rPr>
          <w:rFonts w:cs="Arial"/>
          <w:bCs/>
        </w:rPr>
        <w:t>года</w:t>
      </w:r>
    </w:p>
    <w:p w:rsidR="0090383F" w:rsidRDefault="0090383F" w:rsidP="0090383F">
      <w:pPr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230"/>
        <w:gridCol w:w="1286"/>
        <w:gridCol w:w="1277"/>
        <w:gridCol w:w="1334"/>
        <w:gridCol w:w="1337"/>
        <w:gridCol w:w="1334"/>
        <w:gridCol w:w="1185"/>
        <w:gridCol w:w="1334"/>
      </w:tblGrid>
      <w:tr w:rsidR="0090383F" w:rsidRPr="00CB27F8" w:rsidTr="00CB27F8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№</w:t>
            </w:r>
            <w:r w:rsidR="003709CE" w:rsidRPr="00CB27F8">
              <w:t xml:space="preserve"> </w:t>
            </w:r>
            <w:r w:rsidRPr="00CB27F8">
              <w:t>п/п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Наименование</w:t>
            </w:r>
            <w:r w:rsidR="003709CE" w:rsidRPr="00CB27F8">
              <w:t xml:space="preserve"> </w:t>
            </w:r>
            <w:r w:rsidRPr="00CB27F8">
              <w:t>муниципального</w:t>
            </w:r>
            <w:r w:rsidR="003709CE" w:rsidRPr="00CB27F8">
              <w:t xml:space="preserve"> </w:t>
            </w:r>
            <w:r w:rsidRPr="00CB27F8">
              <w:t>образования</w:t>
            </w:r>
          </w:p>
        </w:tc>
        <w:tc>
          <w:tcPr>
            <w:tcW w:w="30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Количество</w:t>
            </w:r>
            <w:r w:rsidR="003709CE" w:rsidRPr="00CB27F8">
              <w:t xml:space="preserve"> </w:t>
            </w:r>
            <w:r w:rsidRPr="00CB27F8">
              <w:t>переселяемых</w:t>
            </w:r>
            <w:r w:rsidR="003709CE" w:rsidRPr="00CB27F8">
              <w:t xml:space="preserve"> </w:t>
            </w:r>
            <w:r w:rsidRPr="00CB27F8">
              <w:t>жителей</w:t>
            </w:r>
          </w:p>
        </w:tc>
      </w:tr>
      <w:tr w:rsidR="0090383F" w:rsidRPr="00CB27F8" w:rsidTr="00CB27F8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F" w:rsidRPr="00CB27F8" w:rsidRDefault="0090383F" w:rsidP="00D36690"/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F" w:rsidRPr="00CB27F8" w:rsidRDefault="0090383F" w:rsidP="00D36690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2019</w:t>
            </w:r>
            <w:r w:rsidR="003709CE" w:rsidRPr="00CB27F8">
              <w:t xml:space="preserve"> </w:t>
            </w:r>
            <w:r w:rsidRPr="00CB27F8">
              <w:t>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2020</w:t>
            </w:r>
            <w:r w:rsidR="003709CE" w:rsidRPr="00CB27F8">
              <w:t xml:space="preserve"> </w:t>
            </w:r>
            <w:r w:rsidRPr="00CB27F8">
              <w:t>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2021</w:t>
            </w:r>
            <w:r w:rsidR="003709CE" w:rsidRPr="00CB27F8">
              <w:t xml:space="preserve"> </w:t>
            </w:r>
            <w:r w:rsidRPr="00CB27F8">
              <w:t>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2022</w:t>
            </w:r>
            <w:r w:rsidR="003709CE" w:rsidRPr="00CB27F8">
              <w:t xml:space="preserve"> </w:t>
            </w:r>
            <w:r w:rsidRPr="00CB27F8">
              <w:t>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2023</w:t>
            </w:r>
            <w:r w:rsidR="003709CE" w:rsidRPr="00CB27F8">
              <w:t xml:space="preserve"> </w:t>
            </w:r>
            <w:r w:rsidRPr="00CB27F8"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2024</w:t>
            </w:r>
            <w:r w:rsidR="003709CE" w:rsidRPr="00CB27F8">
              <w:t xml:space="preserve"> </w:t>
            </w:r>
            <w:r w:rsidRPr="00CB27F8">
              <w:t>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всего</w:t>
            </w:r>
          </w:p>
        </w:tc>
      </w:tr>
      <w:tr w:rsidR="0090383F" w:rsidRPr="00CB27F8" w:rsidTr="00CB27F8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F" w:rsidRPr="00CB27F8" w:rsidRDefault="0090383F" w:rsidP="00D36690"/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3F" w:rsidRPr="00CB27F8" w:rsidRDefault="0090383F" w:rsidP="00D36690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чел.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jc w:val="center"/>
            </w:pPr>
            <w:r w:rsidRPr="00CB27F8"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jc w:val="center"/>
            </w:pPr>
            <w:r w:rsidRPr="00CB27F8">
              <w:t>чел.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jc w:val="center"/>
            </w:pPr>
            <w:r w:rsidRPr="00CB27F8"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jc w:val="center"/>
            </w:pPr>
            <w:r w:rsidRPr="00CB27F8">
              <w:t>чел.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jc w:val="center"/>
            </w:pPr>
            <w:r w:rsidRPr="00CB27F8">
              <w:t>чел.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jc w:val="center"/>
            </w:pPr>
            <w:r w:rsidRPr="00CB27F8">
              <w:t>чел.</w:t>
            </w:r>
          </w:p>
        </w:tc>
      </w:tr>
      <w:tr w:rsidR="0090383F" w:rsidRPr="00CB27F8" w:rsidTr="00CB27F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9</w:t>
            </w:r>
          </w:p>
        </w:tc>
      </w:tr>
      <w:tr w:rsidR="0090383F" w:rsidRPr="00CB27F8" w:rsidTr="00CB27F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</w:pPr>
            <w:r w:rsidRPr="00CB27F8">
              <w:t>Всего</w:t>
            </w:r>
            <w:r w:rsidR="003709CE" w:rsidRPr="00CB27F8">
              <w:t xml:space="preserve"> </w:t>
            </w:r>
            <w:r w:rsidRPr="00CB27F8">
              <w:t>подлежит</w:t>
            </w:r>
            <w:r w:rsidR="003709CE" w:rsidRPr="00CB27F8">
              <w:t xml:space="preserve"> </w:t>
            </w:r>
            <w:r w:rsidRPr="00CB27F8">
              <w:t>переселению</w:t>
            </w:r>
            <w:r w:rsidR="003709CE" w:rsidRPr="00CB27F8">
              <w:t xml:space="preserve"> </w:t>
            </w:r>
            <w:r w:rsidRPr="00CB27F8">
              <w:t>в</w:t>
            </w:r>
            <w:r w:rsidR="003709CE" w:rsidRPr="00CB27F8">
              <w:t xml:space="preserve"> </w:t>
            </w:r>
            <w:r w:rsidRPr="00CB27F8">
              <w:t>2019-2022</w:t>
            </w:r>
            <w:r w:rsidR="003709CE" w:rsidRPr="00CB27F8">
              <w:t xml:space="preserve"> </w:t>
            </w:r>
            <w:r w:rsidRPr="00CB27F8">
              <w:t>годах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199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317</w:t>
            </w:r>
          </w:p>
        </w:tc>
      </w:tr>
      <w:tr w:rsidR="0090383F" w:rsidRPr="00CB27F8" w:rsidTr="00CB27F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</w:pPr>
            <w:r w:rsidRPr="00CB27F8">
              <w:t>Всего</w:t>
            </w:r>
            <w:r w:rsidR="003709CE" w:rsidRPr="00CB27F8">
              <w:t xml:space="preserve"> </w:t>
            </w:r>
            <w:r w:rsidRPr="00CB27F8">
              <w:t>по</w:t>
            </w:r>
            <w:r w:rsidR="003709CE" w:rsidRPr="00CB27F8">
              <w:t xml:space="preserve"> </w:t>
            </w:r>
            <w:r w:rsidRPr="00CB27F8">
              <w:t>программе</w:t>
            </w:r>
            <w:r w:rsidR="003709CE" w:rsidRPr="00CB27F8">
              <w:t xml:space="preserve"> </w:t>
            </w:r>
            <w:r w:rsidRPr="00CB27F8">
              <w:t>переселения,</w:t>
            </w:r>
            <w:r w:rsidR="003709CE" w:rsidRPr="00CB27F8">
              <w:t xml:space="preserve"> </w:t>
            </w:r>
            <w:r w:rsidRPr="00CB27F8">
              <w:t>в</w:t>
            </w:r>
            <w:r w:rsidR="003709CE" w:rsidRPr="00CB27F8">
              <w:t xml:space="preserve"> </w:t>
            </w:r>
            <w:r w:rsidRPr="00CB27F8">
              <w:t>рамках</w:t>
            </w:r>
            <w:r w:rsidR="003709CE" w:rsidRPr="00CB27F8">
              <w:t xml:space="preserve"> </w:t>
            </w:r>
            <w:r w:rsidRPr="00CB27F8">
              <w:t>которой</w:t>
            </w:r>
            <w:r w:rsidR="003709CE" w:rsidRPr="00CB27F8">
              <w:t xml:space="preserve"> </w:t>
            </w:r>
            <w:r w:rsidRPr="00CB27F8">
              <w:t>предусмотрено</w:t>
            </w:r>
            <w:r w:rsidR="003709CE" w:rsidRPr="00CB27F8">
              <w:t xml:space="preserve"> </w:t>
            </w:r>
            <w:r w:rsidRPr="00CB27F8">
              <w:t>финансирование</w:t>
            </w:r>
            <w:r w:rsidR="003709CE" w:rsidRPr="00CB27F8">
              <w:t xml:space="preserve"> </w:t>
            </w:r>
            <w:r w:rsidRPr="00CB27F8">
              <w:t>за</w:t>
            </w:r>
            <w:r w:rsidR="003709CE" w:rsidRPr="00CB27F8">
              <w:t xml:space="preserve"> </w:t>
            </w:r>
            <w:r w:rsidRPr="00CB27F8">
              <w:t>счет</w:t>
            </w:r>
            <w:r w:rsidR="003709CE" w:rsidRPr="00CB27F8">
              <w:t xml:space="preserve"> </w:t>
            </w:r>
            <w:r w:rsidRPr="00CB27F8">
              <w:t>средств,</w:t>
            </w:r>
            <w:r w:rsidR="003709CE" w:rsidRPr="00CB27F8">
              <w:t xml:space="preserve"> </w:t>
            </w:r>
            <w:r w:rsidRPr="00CB27F8">
              <w:t>Фонда</w:t>
            </w:r>
            <w:r w:rsidR="003709CE" w:rsidRPr="00CB27F8">
              <w:t xml:space="preserve"> </w:t>
            </w:r>
            <w:r w:rsidRPr="00CB27F8">
              <w:t>в</w:t>
            </w:r>
            <w:r w:rsidR="003709CE" w:rsidRPr="00CB27F8">
              <w:t xml:space="preserve"> </w:t>
            </w:r>
            <w:r w:rsidRPr="00CB27F8">
              <w:t>том</w:t>
            </w:r>
            <w:r w:rsidR="003709CE" w:rsidRPr="00CB27F8">
              <w:t xml:space="preserve"> </w:t>
            </w:r>
            <w:r w:rsidRPr="00CB27F8">
              <w:t>числе: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199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68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299</w:t>
            </w:r>
          </w:p>
        </w:tc>
      </w:tr>
      <w:tr w:rsidR="0090383F" w:rsidRPr="00CB27F8" w:rsidTr="00CB27F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</w:pPr>
            <w:r w:rsidRPr="00CB27F8">
              <w:t>Всего</w:t>
            </w:r>
            <w:r w:rsidR="003709CE" w:rsidRPr="00CB27F8">
              <w:t xml:space="preserve"> </w:t>
            </w:r>
            <w:r w:rsidRPr="00CB27F8">
              <w:t>по</w:t>
            </w:r>
            <w:r w:rsidR="003709CE" w:rsidRPr="00CB27F8">
              <w:t xml:space="preserve"> </w:t>
            </w:r>
            <w:r w:rsidRPr="00CB27F8">
              <w:t>этапу</w:t>
            </w:r>
            <w:r w:rsidR="003709CE" w:rsidRPr="00CB27F8">
              <w:t xml:space="preserve"> </w:t>
            </w:r>
            <w:r w:rsidRPr="00CB27F8">
              <w:t>2019</w:t>
            </w:r>
            <w:r w:rsidR="003709CE" w:rsidRPr="00CB27F8">
              <w:t xml:space="preserve"> </w:t>
            </w:r>
            <w:r w:rsidRPr="00CB27F8">
              <w:t>года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121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123</w:t>
            </w:r>
          </w:p>
        </w:tc>
      </w:tr>
      <w:tr w:rsidR="0090383F" w:rsidRPr="00CB27F8" w:rsidTr="00CB27F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2.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</w:pPr>
            <w:r w:rsidRPr="00CB27F8">
              <w:t>Всего</w:t>
            </w:r>
            <w:r w:rsidR="003709CE" w:rsidRPr="00CB27F8">
              <w:t xml:space="preserve"> </w:t>
            </w:r>
            <w:r w:rsidRPr="00CB27F8">
              <w:t>по</w:t>
            </w:r>
            <w:r w:rsidR="003709CE" w:rsidRPr="00CB27F8">
              <w:t xml:space="preserve"> </w:t>
            </w:r>
            <w:r w:rsidRPr="00CB27F8">
              <w:t>этапу</w:t>
            </w:r>
            <w:r w:rsidR="003709CE" w:rsidRPr="00CB27F8">
              <w:t xml:space="preserve"> </w:t>
            </w:r>
            <w:r w:rsidRPr="00CB27F8">
              <w:t>2020</w:t>
            </w:r>
            <w:r w:rsidR="003709CE" w:rsidRPr="00CB27F8">
              <w:t xml:space="preserve"> </w:t>
            </w:r>
            <w:r w:rsidRPr="00CB27F8">
              <w:t>года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78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96</w:t>
            </w:r>
          </w:p>
        </w:tc>
      </w:tr>
      <w:tr w:rsidR="0090383F" w:rsidRPr="00CB27F8" w:rsidTr="00CB27F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3.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</w:pPr>
            <w:r w:rsidRPr="00CB27F8">
              <w:t>Всего</w:t>
            </w:r>
            <w:r w:rsidR="003709CE" w:rsidRPr="00CB27F8">
              <w:t xml:space="preserve"> </w:t>
            </w:r>
            <w:r w:rsidRPr="00CB27F8">
              <w:t>по</w:t>
            </w:r>
            <w:r w:rsidR="003709CE" w:rsidRPr="00CB27F8">
              <w:t xml:space="preserve"> </w:t>
            </w:r>
            <w:r w:rsidRPr="00CB27F8">
              <w:t>этапу</w:t>
            </w:r>
            <w:r w:rsidR="003709CE" w:rsidRPr="00CB27F8">
              <w:t xml:space="preserve"> </w:t>
            </w:r>
            <w:r w:rsidRPr="00CB27F8">
              <w:t>2021</w:t>
            </w:r>
            <w:r w:rsidR="003709CE" w:rsidRPr="00CB27F8">
              <w:t xml:space="preserve"> </w:t>
            </w:r>
            <w:r w:rsidRPr="00CB27F8">
              <w:t>года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80</w:t>
            </w:r>
          </w:p>
        </w:tc>
      </w:tr>
      <w:tr w:rsidR="0090383F" w:rsidRPr="00CB27F8" w:rsidTr="00CB27F8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3242C8">
            <w:pPr>
              <w:autoSpaceDE w:val="0"/>
              <w:autoSpaceDN w:val="0"/>
              <w:adjustRightInd w:val="0"/>
              <w:ind w:right="-107"/>
            </w:pPr>
            <w:r w:rsidRPr="00CB27F8">
              <w:t>По</w:t>
            </w:r>
            <w:r w:rsidR="003709CE" w:rsidRPr="00CB27F8">
              <w:t xml:space="preserve"> </w:t>
            </w:r>
            <w:r w:rsidRPr="00CB27F8">
              <w:t>иным</w:t>
            </w:r>
            <w:r w:rsidR="003709CE" w:rsidRPr="00CB27F8">
              <w:t xml:space="preserve"> </w:t>
            </w:r>
            <w:r w:rsidRPr="00CB27F8">
              <w:t>программам</w:t>
            </w:r>
            <w:r w:rsidR="003709CE" w:rsidRPr="00CB27F8">
              <w:t xml:space="preserve"> </w:t>
            </w:r>
            <w:r w:rsidRPr="00CB27F8">
              <w:t>субъекта</w:t>
            </w:r>
            <w:r w:rsidR="003709CE" w:rsidRPr="00CB27F8">
              <w:t xml:space="preserve"> </w:t>
            </w:r>
            <w:r w:rsidRPr="00CB27F8">
              <w:t>Российской</w:t>
            </w:r>
            <w:r w:rsidR="003709CE" w:rsidRPr="00CB27F8">
              <w:t xml:space="preserve"> </w:t>
            </w:r>
            <w:r w:rsidRPr="00CB27F8">
              <w:t>Федерации,</w:t>
            </w:r>
            <w:r w:rsidR="003709CE" w:rsidRPr="00CB27F8">
              <w:t xml:space="preserve"> </w:t>
            </w:r>
            <w:r w:rsidRPr="00CB27F8">
              <w:t>в</w:t>
            </w:r>
            <w:r w:rsidR="003709CE" w:rsidRPr="00CB27F8">
              <w:t xml:space="preserve"> </w:t>
            </w:r>
            <w:r w:rsidRPr="00CB27F8">
              <w:t>рамках</w:t>
            </w:r>
            <w:r w:rsidR="003709CE" w:rsidRPr="00CB27F8">
              <w:t xml:space="preserve"> </w:t>
            </w:r>
            <w:r w:rsidRPr="00CB27F8">
              <w:t>которых</w:t>
            </w:r>
            <w:r w:rsidR="003709CE" w:rsidRPr="00CB27F8">
              <w:t xml:space="preserve"> </w:t>
            </w:r>
            <w:r w:rsidRPr="00CB27F8">
              <w:t>не</w:t>
            </w:r>
            <w:r w:rsidR="003709CE" w:rsidRPr="00CB27F8">
              <w:t xml:space="preserve"> </w:t>
            </w:r>
            <w:r w:rsidRPr="00CB27F8">
              <w:t>предусмотрено</w:t>
            </w:r>
            <w:r w:rsidR="003709CE" w:rsidRPr="00CB27F8">
              <w:t xml:space="preserve"> </w:t>
            </w:r>
            <w:r w:rsidRPr="00CB27F8">
              <w:t>финансирование</w:t>
            </w:r>
            <w:r w:rsidR="003709CE" w:rsidRPr="00CB27F8">
              <w:t xml:space="preserve"> </w:t>
            </w:r>
            <w:r w:rsidRPr="00CB27F8">
              <w:t>за</w:t>
            </w:r>
            <w:r w:rsidR="003709CE" w:rsidRPr="00CB27F8">
              <w:t xml:space="preserve"> </w:t>
            </w:r>
            <w:r w:rsidRPr="00CB27F8">
              <w:t>счет</w:t>
            </w:r>
            <w:r w:rsidR="003709CE" w:rsidRPr="00CB27F8">
              <w:t xml:space="preserve"> </w:t>
            </w:r>
            <w:r w:rsidRPr="00CB27F8">
              <w:t>средств</w:t>
            </w:r>
            <w:r w:rsidR="003709CE" w:rsidRPr="00CB27F8">
              <w:t xml:space="preserve"> </w:t>
            </w:r>
            <w:r w:rsidRPr="00CB27F8">
              <w:t>Фонда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3F" w:rsidRPr="00CB27F8" w:rsidRDefault="0090383F" w:rsidP="00D36690">
            <w:pPr>
              <w:autoSpaceDE w:val="0"/>
              <w:autoSpaceDN w:val="0"/>
              <w:adjustRightInd w:val="0"/>
              <w:jc w:val="center"/>
            </w:pPr>
            <w:r w:rsidRPr="00CB27F8">
              <w:t>18</w:t>
            </w:r>
          </w:p>
        </w:tc>
      </w:tr>
    </w:tbl>
    <w:p w:rsidR="00731B19" w:rsidRPr="000F3A8A" w:rsidRDefault="00731B19" w:rsidP="006D2BBB">
      <w:pPr>
        <w:rPr>
          <w:color w:val="000000"/>
          <w:sz w:val="16"/>
          <w:szCs w:val="16"/>
        </w:rPr>
      </w:pPr>
    </w:p>
    <w:sectPr w:rsidR="00731B19" w:rsidRPr="000F3A8A" w:rsidSect="002A34B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91" w:rsidRDefault="00AA6691">
      <w:r>
        <w:separator/>
      </w:r>
    </w:p>
  </w:endnote>
  <w:endnote w:type="continuationSeparator" w:id="0">
    <w:p w:rsidR="00AA6691" w:rsidRDefault="00AA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91" w:rsidRDefault="00AA6691">
      <w:r>
        <w:separator/>
      </w:r>
    </w:p>
  </w:footnote>
  <w:footnote w:type="continuationSeparator" w:id="0">
    <w:p w:rsidR="00AA6691" w:rsidRDefault="00AA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91" w:rsidRDefault="00AA66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691" w:rsidRDefault="00AA669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91" w:rsidRDefault="00AA66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7F5D">
      <w:rPr>
        <w:noProof/>
      </w:rPr>
      <w:t>6</w:t>
    </w:r>
    <w:r>
      <w:fldChar w:fldCharType="end"/>
    </w:r>
  </w:p>
  <w:p w:rsidR="00AA6691" w:rsidRDefault="00AA669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0B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6771C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4BC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42C8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3E8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0B8D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09CE"/>
    <w:rsid w:val="00371103"/>
    <w:rsid w:val="00372B10"/>
    <w:rsid w:val="00374237"/>
    <w:rsid w:val="003744F6"/>
    <w:rsid w:val="0037484A"/>
    <w:rsid w:val="00377CDD"/>
    <w:rsid w:val="00377E82"/>
    <w:rsid w:val="00380C7E"/>
    <w:rsid w:val="00380E28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4B46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581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3EA5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504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04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08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383F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DAD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691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83C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7F8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690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17F5D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74D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985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5220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5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C9D3-284C-4D2B-8A79-695C6713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КОНДИНСКОГО РАЙОНА</vt:lpstr>
      <vt:lpstr>        ПОСТАНОВЛЕНИЕ</vt:lpstr>
      <vt:lpstr>Таблица 5</vt:lpstr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2024-03-11T05:19:00Z</cp:lastPrinted>
  <dcterms:created xsi:type="dcterms:W3CDTF">2024-03-05T11:24:00Z</dcterms:created>
  <dcterms:modified xsi:type="dcterms:W3CDTF">2024-03-11T05:19:00Z</dcterms:modified>
</cp:coreProperties>
</file>