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85C" w:rsidRPr="00FF1156" w:rsidRDefault="0001540C" w:rsidP="00FF1156">
      <w:pPr>
        <w:pStyle w:val="a4"/>
        <w:rPr>
          <w:rFonts w:ascii="Times New Roman" w:hAnsi="Times New Roman"/>
          <w:color w:val="000000"/>
          <w:sz w:val="26"/>
          <w:szCs w:val="26"/>
        </w:rPr>
      </w:pPr>
      <w:r>
        <w:rPr>
          <w:noProof/>
          <w:color w:val="000000"/>
          <w:sz w:val="26"/>
          <w:szCs w:val="26"/>
        </w:rPr>
        <w:drawing>
          <wp:inline distT="0" distB="0" distL="0" distR="0" wp14:anchorId="2F72E21D" wp14:editId="65593418">
            <wp:extent cx="577850" cy="673100"/>
            <wp:effectExtent l="0" t="0" r="0" b="0"/>
            <wp:docPr id="1" name="Рисунок 4" descr="ГербКондинского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ГербКондинскогоРайон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7850" cy="673100"/>
                    </a:xfrm>
                    <a:prstGeom prst="rect">
                      <a:avLst/>
                    </a:prstGeom>
                    <a:noFill/>
                    <a:ln>
                      <a:noFill/>
                    </a:ln>
                  </pic:spPr>
                </pic:pic>
              </a:graphicData>
            </a:graphic>
          </wp:inline>
        </w:drawing>
      </w:r>
    </w:p>
    <w:p w:rsidR="001A685C" w:rsidRPr="00C22549" w:rsidRDefault="001A685C" w:rsidP="001A685C">
      <w:pPr>
        <w:suppressAutoHyphens/>
        <w:jc w:val="center"/>
        <w:rPr>
          <w:b/>
          <w:bCs/>
          <w:color w:val="000000"/>
          <w:sz w:val="28"/>
          <w:szCs w:val="28"/>
        </w:rPr>
      </w:pPr>
      <w:r w:rsidRPr="00C22549">
        <w:rPr>
          <w:b/>
          <w:bCs/>
          <w:color w:val="000000"/>
          <w:sz w:val="28"/>
          <w:szCs w:val="28"/>
        </w:rPr>
        <w:t>Муниципальное</w:t>
      </w:r>
      <w:r w:rsidR="002441D7">
        <w:rPr>
          <w:b/>
          <w:bCs/>
          <w:color w:val="000000"/>
          <w:sz w:val="28"/>
          <w:szCs w:val="28"/>
        </w:rPr>
        <w:t xml:space="preserve"> </w:t>
      </w:r>
      <w:r w:rsidRPr="00C22549">
        <w:rPr>
          <w:b/>
          <w:bCs/>
          <w:color w:val="000000"/>
          <w:sz w:val="28"/>
          <w:szCs w:val="28"/>
        </w:rPr>
        <w:t>образование</w:t>
      </w:r>
      <w:r w:rsidR="002441D7">
        <w:rPr>
          <w:b/>
          <w:bCs/>
          <w:color w:val="000000"/>
          <w:sz w:val="28"/>
          <w:szCs w:val="28"/>
        </w:rPr>
        <w:t xml:space="preserve"> </w:t>
      </w:r>
      <w:r w:rsidRPr="00C22549">
        <w:rPr>
          <w:b/>
          <w:bCs/>
          <w:color w:val="000000"/>
          <w:sz w:val="28"/>
          <w:szCs w:val="28"/>
        </w:rPr>
        <w:t>Кондинский</w:t>
      </w:r>
      <w:r w:rsidR="002441D7">
        <w:rPr>
          <w:b/>
          <w:bCs/>
          <w:color w:val="000000"/>
          <w:sz w:val="28"/>
          <w:szCs w:val="28"/>
        </w:rPr>
        <w:t xml:space="preserve"> </w:t>
      </w:r>
      <w:r w:rsidRPr="00C22549">
        <w:rPr>
          <w:b/>
          <w:bCs/>
          <w:color w:val="000000"/>
          <w:sz w:val="28"/>
          <w:szCs w:val="28"/>
        </w:rPr>
        <w:t>район</w:t>
      </w:r>
    </w:p>
    <w:p w:rsidR="001A685C" w:rsidRPr="009E1AEA" w:rsidRDefault="001A685C" w:rsidP="001A685C">
      <w:pPr>
        <w:jc w:val="center"/>
        <w:rPr>
          <w:b/>
        </w:rPr>
      </w:pPr>
      <w:r w:rsidRPr="00C22549">
        <w:rPr>
          <w:b/>
        </w:rPr>
        <w:t>Ханты-Мансийского</w:t>
      </w:r>
      <w:r w:rsidR="002441D7">
        <w:rPr>
          <w:b/>
        </w:rPr>
        <w:t xml:space="preserve"> </w:t>
      </w:r>
      <w:r w:rsidRPr="00C22549">
        <w:rPr>
          <w:b/>
        </w:rPr>
        <w:t>автономного</w:t>
      </w:r>
      <w:r w:rsidR="002441D7">
        <w:rPr>
          <w:b/>
        </w:rPr>
        <w:t xml:space="preserve"> </w:t>
      </w:r>
      <w:r w:rsidRPr="00C22549">
        <w:rPr>
          <w:b/>
        </w:rPr>
        <w:t>округа</w:t>
      </w:r>
      <w:r w:rsidR="002441D7">
        <w:rPr>
          <w:b/>
        </w:rPr>
        <w:t xml:space="preserve"> </w:t>
      </w:r>
      <w:r w:rsidRPr="00C22549">
        <w:rPr>
          <w:b/>
        </w:rPr>
        <w:t>–</w:t>
      </w:r>
      <w:r w:rsidR="002441D7">
        <w:rPr>
          <w:b/>
        </w:rPr>
        <w:t xml:space="preserve"> </w:t>
      </w:r>
      <w:r w:rsidRPr="00C22549">
        <w:rPr>
          <w:b/>
        </w:rPr>
        <w:t>Югры</w:t>
      </w:r>
    </w:p>
    <w:p w:rsidR="001A685C" w:rsidRDefault="001A685C" w:rsidP="001A685C"/>
    <w:p w:rsidR="001A685C" w:rsidRPr="00302B79" w:rsidRDefault="001A685C" w:rsidP="001A685C"/>
    <w:p w:rsidR="00DC4135" w:rsidRPr="007C276D" w:rsidRDefault="00DC4135" w:rsidP="00DC4135">
      <w:pPr>
        <w:pStyle w:val="1"/>
        <w:rPr>
          <w:rFonts w:ascii="Times New Roman" w:hAnsi="Times New Roman"/>
          <w:b/>
          <w:bCs/>
          <w:color w:val="000000"/>
          <w:szCs w:val="32"/>
        </w:rPr>
      </w:pPr>
      <w:r w:rsidRPr="007C276D">
        <w:rPr>
          <w:rFonts w:ascii="Times New Roman" w:hAnsi="Times New Roman"/>
          <w:b/>
          <w:bCs/>
          <w:color w:val="000000"/>
          <w:szCs w:val="32"/>
        </w:rPr>
        <w:t>АДМИНИСТРАЦИЯ</w:t>
      </w:r>
      <w:r w:rsidR="002441D7">
        <w:rPr>
          <w:rFonts w:ascii="Times New Roman" w:hAnsi="Times New Roman"/>
          <w:b/>
          <w:bCs/>
          <w:color w:val="000000"/>
          <w:szCs w:val="32"/>
        </w:rPr>
        <w:t xml:space="preserve"> </w:t>
      </w:r>
      <w:r w:rsidRPr="007C276D">
        <w:rPr>
          <w:rFonts w:ascii="Times New Roman" w:hAnsi="Times New Roman"/>
          <w:b/>
          <w:bCs/>
          <w:color w:val="000000"/>
          <w:szCs w:val="32"/>
        </w:rPr>
        <w:t>КОНДИНСКОГО</w:t>
      </w:r>
      <w:r w:rsidR="002441D7">
        <w:rPr>
          <w:rFonts w:ascii="Times New Roman" w:hAnsi="Times New Roman"/>
          <w:b/>
          <w:bCs/>
          <w:color w:val="000000"/>
          <w:szCs w:val="32"/>
        </w:rPr>
        <w:t xml:space="preserve"> </w:t>
      </w:r>
      <w:r w:rsidRPr="007C276D">
        <w:rPr>
          <w:rFonts w:ascii="Times New Roman" w:hAnsi="Times New Roman"/>
          <w:b/>
          <w:bCs/>
          <w:color w:val="000000"/>
          <w:szCs w:val="32"/>
        </w:rPr>
        <w:t>РАЙОНА</w:t>
      </w:r>
    </w:p>
    <w:p w:rsidR="001A685C" w:rsidRPr="007C276D" w:rsidRDefault="001A685C" w:rsidP="001A685C">
      <w:pPr>
        <w:rPr>
          <w:color w:val="000000"/>
          <w:sz w:val="28"/>
        </w:rPr>
      </w:pPr>
    </w:p>
    <w:p w:rsidR="001A685C" w:rsidRPr="007C276D" w:rsidRDefault="001A685C" w:rsidP="001A685C">
      <w:pPr>
        <w:pStyle w:val="30"/>
        <w:rPr>
          <w:rFonts w:ascii="Times New Roman" w:hAnsi="Times New Roman"/>
          <w:b/>
          <w:color w:val="000000"/>
          <w:sz w:val="32"/>
        </w:rPr>
      </w:pPr>
      <w:r w:rsidRPr="007C276D">
        <w:rPr>
          <w:rFonts w:ascii="Times New Roman" w:hAnsi="Times New Roman"/>
          <w:b/>
          <w:color w:val="000000"/>
          <w:sz w:val="32"/>
        </w:rPr>
        <w:t>ПОСТАНОВЛЕНИЕ</w:t>
      </w:r>
    </w:p>
    <w:p w:rsidR="001A685C" w:rsidRPr="00B04F8E" w:rsidRDefault="001A685C" w:rsidP="001A685C">
      <w:pPr>
        <w:suppressAutoHyphens/>
        <w:jc w:val="center"/>
        <w:rPr>
          <w:sz w:val="26"/>
          <w:szCs w:val="2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0"/>
        <w:gridCol w:w="3071"/>
        <w:gridCol w:w="2202"/>
        <w:gridCol w:w="1276"/>
      </w:tblGrid>
      <w:tr w:rsidR="00D63E9B" w:rsidRPr="0044385E" w:rsidTr="009B3127">
        <w:tc>
          <w:tcPr>
            <w:tcW w:w="3340" w:type="dxa"/>
            <w:tcBorders>
              <w:top w:val="nil"/>
              <w:left w:val="nil"/>
              <w:bottom w:val="nil"/>
              <w:right w:val="nil"/>
            </w:tcBorders>
          </w:tcPr>
          <w:p w:rsidR="00D63E9B" w:rsidRPr="0044385E" w:rsidRDefault="00D63E9B" w:rsidP="006653C2">
            <w:pPr>
              <w:rPr>
                <w:color w:val="000000"/>
                <w:sz w:val="28"/>
                <w:szCs w:val="28"/>
              </w:rPr>
            </w:pPr>
            <w:r w:rsidRPr="0044385E">
              <w:rPr>
                <w:color w:val="000000"/>
                <w:sz w:val="28"/>
                <w:szCs w:val="28"/>
              </w:rPr>
              <w:t>от</w:t>
            </w:r>
            <w:r w:rsidR="002441D7" w:rsidRPr="0044385E">
              <w:rPr>
                <w:color w:val="000000"/>
                <w:sz w:val="28"/>
                <w:szCs w:val="28"/>
              </w:rPr>
              <w:t xml:space="preserve"> </w:t>
            </w:r>
            <w:r w:rsidR="006653C2">
              <w:rPr>
                <w:color w:val="000000"/>
                <w:sz w:val="28"/>
                <w:szCs w:val="28"/>
              </w:rPr>
              <w:t>13</w:t>
            </w:r>
            <w:r w:rsidR="00B32194">
              <w:rPr>
                <w:color w:val="000000"/>
                <w:sz w:val="28"/>
                <w:szCs w:val="28"/>
              </w:rPr>
              <w:t xml:space="preserve"> марта</w:t>
            </w:r>
            <w:r w:rsidR="002441D7" w:rsidRPr="0044385E">
              <w:rPr>
                <w:color w:val="000000"/>
                <w:sz w:val="28"/>
                <w:szCs w:val="28"/>
              </w:rPr>
              <w:t xml:space="preserve"> </w:t>
            </w:r>
            <w:r w:rsidR="00460A8A" w:rsidRPr="0044385E">
              <w:rPr>
                <w:color w:val="000000"/>
                <w:sz w:val="28"/>
                <w:szCs w:val="28"/>
              </w:rPr>
              <w:t>202</w:t>
            </w:r>
            <w:r w:rsidR="0049125A" w:rsidRPr="0044385E">
              <w:rPr>
                <w:color w:val="000000"/>
                <w:sz w:val="28"/>
                <w:szCs w:val="28"/>
              </w:rPr>
              <w:t>4</w:t>
            </w:r>
            <w:r w:rsidR="002441D7" w:rsidRPr="0044385E">
              <w:rPr>
                <w:color w:val="000000"/>
                <w:sz w:val="28"/>
                <w:szCs w:val="28"/>
              </w:rPr>
              <w:t xml:space="preserve"> </w:t>
            </w:r>
            <w:r w:rsidRPr="0044385E">
              <w:rPr>
                <w:color w:val="000000"/>
                <w:sz w:val="28"/>
                <w:szCs w:val="28"/>
              </w:rPr>
              <w:t>года</w:t>
            </w:r>
          </w:p>
        </w:tc>
        <w:tc>
          <w:tcPr>
            <w:tcW w:w="3071" w:type="dxa"/>
            <w:tcBorders>
              <w:top w:val="nil"/>
              <w:left w:val="nil"/>
              <w:bottom w:val="nil"/>
              <w:right w:val="nil"/>
            </w:tcBorders>
          </w:tcPr>
          <w:p w:rsidR="00D63E9B" w:rsidRPr="0044385E" w:rsidRDefault="00D63E9B" w:rsidP="00A67FF2">
            <w:pPr>
              <w:jc w:val="center"/>
              <w:rPr>
                <w:color w:val="000000"/>
                <w:sz w:val="28"/>
                <w:szCs w:val="28"/>
              </w:rPr>
            </w:pPr>
          </w:p>
        </w:tc>
        <w:tc>
          <w:tcPr>
            <w:tcW w:w="2202" w:type="dxa"/>
            <w:tcBorders>
              <w:top w:val="nil"/>
              <w:left w:val="nil"/>
              <w:bottom w:val="nil"/>
              <w:right w:val="nil"/>
            </w:tcBorders>
          </w:tcPr>
          <w:p w:rsidR="00D63E9B" w:rsidRPr="0044385E" w:rsidRDefault="00D63E9B" w:rsidP="00A33AF8">
            <w:pPr>
              <w:jc w:val="right"/>
              <w:rPr>
                <w:color w:val="000000"/>
                <w:sz w:val="28"/>
                <w:szCs w:val="28"/>
              </w:rPr>
            </w:pPr>
          </w:p>
        </w:tc>
        <w:tc>
          <w:tcPr>
            <w:tcW w:w="1276" w:type="dxa"/>
            <w:tcBorders>
              <w:top w:val="nil"/>
              <w:left w:val="nil"/>
              <w:bottom w:val="nil"/>
              <w:right w:val="nil"/>
            </w:tcBorders>
          </w:tcPr>
          <w:p w:rsidR="00D63E9B" w:rsidRPr="0044385E" w:rsidRDefault="00F71244" w:rsidP="001F0C4E">
            <w:pPr>
              <w:jc w:val="right"/>
              <w:rPr>
                <w:color w:val="000000"/>
                <w:sz w:val="28"/>
                <w:szCs w:val="28"/>
              </w:rPr>
            </w:pPr>
            <w:r w:rsidRPr="0044385E">
              <w:rPr>
                <w:color w:val="000000"/>
                <w:sz w:val="28"/>
                <w:szCs w:val="28"/>
              </w:rPr>
              <w:t>№</w:t>
            </w:r>
            <w:r w:rsidR="002441D7" w:rsidRPr="0044385E">
              <w:rPr>
                <w:color w:val="000000"/>
                <w:sz w:val="28"/>
                <w:szCs w:val="28"/>
              </w:rPr>
              <w:t xml:space="preserve"> </w:t>
            </w:r>
            <w:r w:rsidR="006653C2">
              <w:rPr>
                <w:color w:val="000000"/>
                <w:sz w:val="28"/>
                <w:szCs w:val="28"/>
              </w:rPr>
              <w:t>269</w:t>
            </w:r>
          </w:p>
        </w:tc>
      </w:tr>
      <w:tr w:rsidR="001A685C" w:rsidRPr="0044385E" w:rsidTr="00D624B3">
        <w:tc>
          <w:tcPr>
            <w:tcW w:w="3340" w:type="dxa"/>
            <w:tcBorders>
              <w:top w:val="nil"/>
              <w:left w:val="nil"/>
              <w:bottom w:val="nil"/>
              <w:right w:val="nil"/>
            </w:tcBorders>
          </w:tcPr>
          <w:p w:rsidR="001A685C" w:rsidRPr="0044385E" w:rsidRDefault="001A685C" w:rsidP="00A67FF2">
            <w:pPr>
              <w:rPr>
                <w:color w:val="000000"/>
                <w:sz w:val="28"/>
                <w:szCs w:val="28"/>
              </w:rPr>
            </w:pPr>
          </w:p>
        </w:tc>
        <w:tc>
          <w:tcPr>
            <w:tcW w:w="3071" w:type="dxa"/>
            <w:tcBorders>
              <w:top w:val="nil"/>
              <w:left w:val="nil"/>
              <w:bottom w:val="nil"/>
              <w:right w:val="nil"/>
            </w:tcBorders>
          </w:tcPr>
          <w:p w:rsidR="001A685C" w:rsidRPr="0044385E" w:rsidRDefault="001A685C" w:rsidP="00A67FF2">
            <w:pPr>
              <w:jc w:val="center"/>
              <w:rPr>
                <w:color w:val="000000"/>
                <w:sz w:val="28"/>
                <w:szCs w:val="28"/>
              </w:rPr>
            </w:pPr>
            <w:r w:rsidRPr="0044385E">
              <w:rPr>
                <w:color w:val="000000"/>
                <w:sz w:val="28"/>
                <w:szCs w:val="28"/>
              </w:rPr>
              <w:t>пгт.</w:t>
            </w:r>
            <w:r w:rsidR="002441D7" w:rsidRPr="0044385E">
              <w:rPr>
                <w:color w:val="000000"/>
                <w:sz w:val="28"/>
                <w:szCs w:val="28"/>
              </w:rPr>
              <w:t xml:space="preserve"> </w:t>
            </w:r>
            <w:r w:rsidRPr="0044385E">
              <w:rPr>
                <w:color w:val="000000"/>
                <w:sz w:val="28"/>
                <w:szCs w:val="28"/>
              </w:rPr>
              <w:t>Междуреченский</w:t>
            </w:r>
          </w:p>
        </w:tc>
        <w:tc>
          <w:tcPr>
            <w:tcW w:w="3478" w:type="dxa"/>
            <w:gridSpan w:val="2"/>
            <w:tcBorders>
              <w:top w:val="nil"/>
              <w:left w:val="nil"/>
              <w:bottom w:val="nil"/>
              <w:right w:val="nil"/>
            </w:tcBorders>
          </w:tcPr>
          <w:p w:rsidR="001A685C" w:rsidRPr="0044385E" w:rsidRDefault="001A685C" w:rsidP="00A67FF2">
            <w:pPr>
              <w:jc w:val="right"/>
              <w:rPr>
                <w:color w:val="000000"/>
                <w:sz w:val="28"/>
                <w:szCs w:val="28"/>
              </w:rPr>
            </w:pPr>
          </w:p>
        </w:tc>
      </w:tr>
    </w:tbl>
    <w:p w:rsidR="00717CB3" w:rsidRDefault="00717CB3" w:rsidP="00717CB3">
      <w:pPr>
        <w:shd w:val="clear" w:color="auto" w:fill="FFFFFF"/>
        <w:autoSpaceDE w:val="0"/>
        <w:autoSpaceDN w:val="0"/>
        <w:adjustRightInd w:val="0"/>
        <w:jc w:val="both"/>
        <w:rPr>
          <w:color w:val="000000"/>
          <w:sz w:val="28"/>
          <w:szCs w:val="28"/>
        </w:rPr>
      </w:pPr>
    </w:p>
    <w:tbl>
      <w:tblPr>
        <w:tblW w:w="0" w:type="auto"/>
        <w:tblLook w:val="04A0" w:firstRow="1" w:lastRow="0" w:firstColumn="1" w:lastColumn="0" w:noHBand="0" w:noVBand="1"/>
      </w:tblPr>
      <w:tblGrid>
        <w:gridCol w:w="5778"/>
      </w:tblGrid>
      <w:tr w:rsidR="00715028" w:rsidRPr="00CB2FDE" w:rsidTr="003C4211">
        <w:tc>
          <w:tcPr>
            <w:tcW w:w="5778" w:type="dxa"/>
          </w:tcPr>
          <w:p w:rsidR="00715028" w:rsidRPr="00CB2FDE" w:rsidRDefault="006653C2" w:rsidP="006653C2">
            <w:pPr>
              <w:autoSpaceDE w:val="0"/>
              <w:autoSpaceDN w:val="0"/>
              <w:adjustRightInd w:val="0"/>
              <w:contextualSpacing/>
              <w:rPr>
                <w:sz w:val="28"/>
                <w:szCs w:val="28"/>
              </w:rPr>
            </w:pPr>
            <w:r w:rsidRPr="006C4087">
              <w:rPr>
                <w:rFonts w:eastAsia="Calibri"/>
                <w:bCs/>
                <w:sz w:val="28"/>
                <w:szCs w:val="28"/>
              </w:rPr>
              <w:t>Об утверждении проекта планировки территории</w:t>
            </w:r>
          </w:p>
        </w:tc>
      </w:tr>
    </w:tbl>
    <w:p w:rsidR="00715028" w:rsidRDefault="00715028" w:rsidP="00717CB3">
      <w:pPr>
        <w:shd w:val="clear" w:color="auto" w:fill="FFFFFF"/>
        <w:autoSpaceDE w:val="0"/>
        <w:autoSpaceDN w:val="0"/>
        <w:adjustRightInd w:val="0"/>
        <w:jc w:val="both"/>
        <w:rPr>
          <w:color w:val="000000"/>
          <w:sz w:val="28"/>
          <w:szCs w:val="28"/>
        </w:rPr>
      </w:pPr>
    </w:p>
    <w:p w:rsidR="006653C2" w:rsidRPr="006C4087" w:rsidRDefault="006653C2" w:rsidP="006653C2">
      <w:pPr>
        <w:shd w:val="clear" w:color="auto" w:fill="FFFFFF"/>
        <w:autoSpaceDE w:val="0"/>
        <w:autoSpaceDN w:val="0"/>
        <w:adjustRightInd w:val="0"/>
        <w:ind w:firstLine="709"/>
        <w:contextualSpacing/>
        <w:jc w:val="both"/>
        <w:rPr>
          <w:rFonts w:eastAsia="Calibri"/>
          <w:sz w:val="28"/>
          <w:szCs w:val="28"/>
        </w:rPr>
      </w:pPr>
      <w:r w:rsidRPr="006C4087">
        <w:rPr>
          <w:rFonts w:eastAsia="Calibri"/>
          <w:sz w:val="28"/>
          <w:szCs w:val="28"/>
        </w:rPr>
        <w:t>В соответствии со статьей 45 Градостроительного</w:t>
      </w:r>
      <w:r>
        <w:rPr>
          <w:rFonts w:eastAsia="Calibri"/>
          <w:sz w:val="28"/>
          <w:szCs w:val="28"/>
        </w:rPr>
        <w:t xml:space="preserve"> </w:t>
      </w:r>
      <w:r w:rsidRPr="006C4087">
        <w:rPr>
          <w:rFonts w:eastAsia="Calibri"/>
          <w:sz w:val="28"/>
          <w:szCs w:val="28"/>
        </w:rPr>
        <w:t xml:space="preserve">кодекса </w:t>
      </w:r>
      <w:r w:rsidR="00996CA4">
        <w:rPr>
          <w:rFonts w:eastAsia="Calibri"/>
          <w:sz w:val="28"/>
          <w:szCs w:val="28"/>
        </w:rPr>
        <w:br/>
      </w:r>
      <w:r w:rsidRPr="006C4087">
        <w:rPr>
          <w:rFonts w:eastAsia="Calibri"/>
          <w:sz w:val="28"/>
          <w:szCs w:val="28"/>
        </w:rPr>
        <w:t>Российской</w:t>
      </w:r>
      <w:r>
        <w:rPr>
          <w:rFonts w:eastAsia="Calibri"/>
          <w:sz w:val="28"/>
          <w:szCs w:val="28"/>
        </w:rPr>
        <w:t xml:space="preserve"> </w:t>
      </w:r>
      <w:r w:rsidRPr="006C4087">
        <w:rPr>
          <w:rFonts w:eastAsia="Calibri"/>
          <w:sz w:val="28"/>
          <w:szCs w:val="28"/>
        </w:rPr>
        <w:t xml:space="preserve">Федерации, Федеральным законом от </w:t>
      </w:r>
      <w:r>
        <w:rPr>
          <w:rFonts w:eastAsia="Calibri"/>
          <w:sz w:val="28"/>
          <w:szCs w:val="28"/>
        </w:rPr>
        <w:t>0</w:t>
      </w:r>
      <w:r w:rsidRPr="006C4087">
        <w:rPr>
          <w:rFonts w:eastAsia="Calibri"/>
          <w:sz w:val="28"/>
          <w:szCs w:val="28"/>
        </w:rPr>
        <w:t xml:space="preserve">6 октября 2003 года </w:t>
      </w:r>
      <w:r w:rsidR="00996CA4">
        <w:rPr>
          <w:rFonts w:eastAsia="Calibri"/>
          <w:sz w:val="28"/>
          <w:szCs w:val="28"/>
        </w:rPr>
        <w:br/>
      </w:r>
      <w:r w:rsidRPr="006C4087">
        <w:rPr>
          <w:rFonts w:eastAsia="Calibri"/>
          <w:sz w:val="28"/>
          <w:szCs w:val="28"/>
        </w:rPr>
        <w:t>№</w:t>
      </w:r>
      <w:r w:rsidR="00996CA4">
        <w:rPr>
          <w:rFonts w:eastAsia="Calibri"/>
          <w:sz w:val="28"/>
          <w:szCs w:val="28"/>
        </w:rPr>
        <w:t xml:space="preserve"> </w:t>
      </w:r>
      <w:r w:rsidRPr="006C4087">
        <w:rPr>
          <w:rFonts w:eastAsia="Calibri"/>
          <w:sz w:val="28"/>
          <w:szCs w:val="28"/>
        </w:rPr>
        <w:t xml:space="preserve">131-ФЗ «Об общих принципах организации местного самоуправления </w:t>
      </w:r>
      <w:r w:rsidR="00996CA4">
        <w:rPr>
          <w:rFonts w:eastAsia="Calibri"/>
          <w:sz w:val="28"/>
          <w:szCs w:val="28"/>
        </w:rPr>
        <w:br/>
      </w:r>
      <w:r w:rsidRPr="006C4087">
        <w:rPr>
          <w:rFonts w:eastAsia="Calibri"/>
          <w:sz w:val="28"/>
          <w:szCs w:val="28"/>
        </w:rPr>
        <w:t xml:space="preserve">в Российской Федерации», </w:t>
      </w:r>
      <w:r w:rsidRPr="006C4087">
        <w:rPr>
          <w:rFonts w:eastAsia="Calibri"/>
          <w:b/>
          <w:sz w:val="28"/>
          <w:szCs w:val="28"/>
        </w:rPr>
        <w:t>администрация Кондинского района постановляет:</w:t>
      </w:r>
    </w:p>
    <w:p w:rsidR="006653C2" w:rsidRPr="009E1E14" w:rsidRDefault="006653C2" w:rsidP="006653C2">
      <w:pPr>
        <w:shd w:val="clear" w:color="auto" w:fill="FFFFFF"/>
        <w:autoSpaceDE w:val="0"/>
        <w:autoSpaceDN w:val="0"/>
        <w:adjustRightInd w:val="0"/>
        <w:spacing w:after="160" w:line="256" w:lineRule="auto"/>
        <w:ind w:firstLine="709"/>
        <w:contextualSpacing/>
        <w:jc w:val="both"/>
        <w:rPr>
          <w:rFonts w:eastAsia="Calibri"/>
          <w:sz w:val="28"/>
          <w:szCs w:val="28"/>
        </w:rPr>
      </w:pPr>
      <w:r>
        <w:rPr>
          <w:rFonts w:eastAsia="Calibri"/>
          <w:sz w:val="28"/>
          <w:szCs w:val="28"/>
        </w:rPr>
        <w:t xml:space="preserve">1. </w:t>
      </w:r>
      <w:r w:rsidRPr="006C4087">
        <w:rPr>
          <w:rFonts w:eastAsia="Calibri"/>
          <w:sz w:val="28"/>
          <w:szCs w:val="28"/>
        </w:rPr>
        <w:t>Утвердить проект планировки т</w:t>
      </w:r>
      <w:r>
        <w:rPr>
          <w:rFonts w:eastAsia="Calibri"/>
          <w:sz w:val="28"/>
          <w:szCs w:val="28"/>
        </w:rPr>
        <w:t>ерритории</w:t>
      </w:r>
      <w:r w:rsidRPr="008247D5">
        <w:rPr>
          <w:rFonts w:eastAsia="Calibri"/>
          <w:sz w:val="28"/>
          <w:szCs w:val="28"/>
        </w:rPr>
        <w:t xml:space="preserve"> для </w:t>
      </w:r>
      <w:r>
        <w:rPr>
          <w:rFonts w:eastAsia="Calibri"/>
          <w:sz w:val="28"/>
          <w:szCs w:val="28"/>
        </w:rPr>
        <w:t>линейного</w:t>
      </w:r>
      <w:r w:rsidRPr="008247D5">
        <w:rPr>
          <w:rFonts w:eastAsia="Calibri"/>
          <w:sz w:val="28"/>
          <w:szCs w:val="28"/>
        </w:rPr>
        <w:t xml:space="preserve"> объекта</w:t>
      </w:r>
      <w:r>
        <w:rPr>
          <w:rFonts w:eastAsia="Calibri"/>
          <w:sz w:val="28"/>
          <w:szCs w:val="28"/>
        </w:rPr>
        <w:t xml:space="preserve"> </w:t>
      </w:r>
      <w:r w:rsidRPr="00C94C09">
        <w:rPr>
          <w:rFonts w:eastAsia="Calibri"/>
          <w:sz w:val="28"/>
          <w:szCs w:val="28"/>
        </w:rPr>
        <w:t xml:space="preserve">«Освоение </w:t>
      </w:r>
      <w:proofErr w:type="gramStart"/>
      <w:r w:rsidRPr="00C94C09">
        <w:rPr>
          <w:rFonts w:eastAsia="Calibri"/>
          <w:sz w:val="28"/>
          <w:szCs w:val="28"/>
        </w:rPr>
        <w:t>лицензионных</w:t>
      </w:r>
      <w:proofErr w:type="gramEnd"/>
      <w:r w:rsidRPr="00C94C09">
        <w:rPr>
          <w:rFonts w:eastAsia="Calibri"/>
          <w:sz w:val="28"/>
          <w:szCs w:val="28"/>
        </w:rPr>
        <w:t xml:space="preserve"> участков </w:t>
      </w:r>
      <w:proofErr w:type="spellStart"/>
      <w:r w:rsidRPr="00C94C09">
        <w:rPr>
          <w:rFonts w:eastAsia="Calibri"/>
          <w:sz w:val="28"/>
          <w:szCs w:val="28"/>
        </w:rPr>
        <w:t>Карабашского</w:t>
      </w:r>
      <w:proofErr w:type="spellEnd"/>
      <w:r w:rsidRPr="00C94C09">
        <w:rPr>
          <w:rFonts w:eastAsia="Calibri"/>
          <w:sz w:val="28"/>
          <w:szCs w:val="28"/>
        </w:rPr>
        <w:t xml:space="preserve"> класте</w:t>
      </w:r>
      <w:r>
        <w:rPr>
          <w:rFonts w:eastAsia="Calibri"/>
          <w:sz w:val="28"/>
          <w:szCs w:val="28"/>
        </w:rPr>
        <w:t xml:space="preserve">ра. Кустовые площадки № 2 и № 3», расположенного на территории </w:t>
      </w:r>
      <w:r w:rsidRPr="006C4087">
        <w:rPr>
          <w:rFonts w:eastAsia="Calibri"/>
          <w:sz w:val="28"/>
          <w:szCs w:val="28"/>
        </w:rPr>
        <w:t>муниципально</w:t>
      </w:r>
      <w:r>
        <w:rPr>
          <w:rFonts w:eastAsia="Calibri"/>
          <w:sz w:val="28"/>
          <w:szCs w:val="28"/>
        </w:rPr>
        <w:t xml:space="preserve">го образования Кондинский район, Ханты-Мансийского автономного </w:t>
      </w:r>
      <w:r>
        <w:rPr>
          <w:rFonts w:eastAsia="Calibri"/>
          <w:sz w:val="28"/>
          <w:szCs w:val="28"/>
        </w:rPr>
        <w:br/>
        <w:t>округа – Югра, Тюменской области (</w:t>
      </w:r>
      <w:r w:rsidR="00996CA4">
        <w:rPr>
          <w:rFonts w:eastAsia="Calibri"/>
          <w:sz w:val="28"/>
          <w:szCs w:val="28"/>
        </w:rPr>
        <w:t>п</w:t>
      </w:r>
      <w:r>
        <w:rPr>
          <w:rFonts w:eastAsia="Calibri"/>
          <w:sz w:val="28"/>
          <w:szCs w:val="28"/>
        </w:rPr>
        <w:t>риложение).</w:t>
      </w:r>
    </w:p>
    <w:p w:rsidR="005B112A" w:rsidRPr="00796710" w:rsidRDefault="006653C2" w:rsidP="005B112A">
      <w:pPr>
        <w:widowControl w:val="0"/>
        <w:autoSpaceDE w:val="0"/>
        <w:autoSpaceDN w:val="0"/>
        <w:adjustRightInd w:val="0"/>
        <w:ind w:right="-1" w:firstLine="709"/>
        <w:jc w:val="both"/>
        <w:rPr>
          <w:sz w:val="28"/>
          <w:szCs w:val="28"/>
        </w:rPr>
      </w:pPr>
      <w:r>
        <w:rPr>
          <w:rFonts w:eastAsia="Calibri"/>
          <w:sz w:val="28"/>
          <w:szCs w:val="28"/>
        </w:rPr>
        <w:t xml:space="preserve">2. </w:t>
      </w:r>
      <w:r w:rsidRPr="006C4087">
        <w:rPr>
          <w:rFonts w:eastAsia="Calibri"/>
          <w:sz w:val="28"/>
          <w:szCs w:val="28"/>
        </w:rPr>
        <w:t xml:space="preserve">Постановление разместить на официальном </w:t>
      </w:r>
      <w:r w:rsidR="005B112A" w:rsidRPr="00796710">
        <w:rPr>
          <w:sz w:val="28"/>
          <w:szCs w:val="28"/>
        </w:rPr>
        <w:t xml:space="preserve">сайте органов местного самоуправления Кондинского района. </w:t>
      </w:r>
    </w:p>
    <w:p w:rsidR="006653C2" w:rsidRPr="00F341B2" w:rsidRDefault="005B112A" w:rsidP="005B112A">
      <w:pPr>
        <w:shd w:val="clear" w:color="auto" w:fill="FFFFFF"/>
        <w:autoSpaceDE w:val="0"/>
        <w:autoSpaceDN w:val="0"/>
        <w:adjustRightInd w:val="0"/>
        <w:spacing w:after="160" w:line="256" w:lineRule="auto"/>
        <w:ind w:firstLine="709"/>
        <w:contextualSpacing/>
        <w:jc w:val="both"/>
        <w:rPr>
          <w:rFonts w:eastAsia="Calibri"/>
          <w:sz w:val="28"/>
          <w:szCs w:val="28"/>
          <w:lang w:eastAsia="en-US"/>
        </w:rPr>
      </w:pPr>
      <w:r>
        <w:rPr>
          <w:rFonts w:eastAsia="Calibri"/>
          <w:sz w:val="28"/>
          <w:szCs w:val="28"/>
        </w:rPr>
        <w:t xml:space="preserve"> </w:t>
      </w:r>
      <w:r w:rsidR="006653C2">
        <w:rPr>
          <w:rFonts w:eastAsia="Calibri"/>
          <w:sz w:val="28"/>
          <w:szCs w:val="28"/>
        </w:rPr>
        <w:t xml:space="preserve">3. </w:t>
      </w:r>
      <w:proofErr w:type="gramStart"/>
      <w:r w:rsidR="006653C2" w:rsidRPr="00F341B2">
        <w:rPr>
          <w:rFonts w:eastAsia="Calibri"/>
          <w:sz w:val="28"/>
          <w:szCs w:val="28"/>
          <w:lang w:eastAsia="en-US"/>
        </w:rPr>
        <w:t>Контроль за</w:t>
      </w:r>
      <w:proofErr w:type="gramEnd"/>
      <w:r w:rsidR="006653C2" w:rsidRPr="00F341B2">
        <w:rPr>
          <w:rFonts w:eastAsia="Calibri"/>
          <w:sz w:val="28"/>
          <w:szCs w:val="28"/>
          <w:lang w:eastAsia="en-US"/>
        </w:rPr>
        <w:t xml:space="preserve"> выполнением постановления возложить на заместителя главы района А.И. Уланова.</w:t>
      </w:r>
    </w:p>
    <w:p w:rsidR="00715028" w:rsidRDefault="00715028" w:rsidP="006653C2">
      <w:pPr>
        <w:shd w:val="clear" w:color="auto" w:fill="FFFFFF"/>
        <w:tabs>
          <w:tab w:val="left" w:pos="993"/>
        </w:tabs>
        <w:autoSpaceDE w:val="0"/>
        <w:autoSpaceDN w:val="0"/>
        <w:adjustRightInd w:val="0"/>
        <w:spacing w:after="160" w:line="256" w:lineRule="auto"/>
        <w:contextualSpacing/>
        <w:jc w:val="both"/>
        <w:rPr>
          <w:color w:val="000000"/>
          <w:sz w:val="28"/>
          <w:szCs w:val="28"/>
        </w:rPr>
      </w:pPr>
    </w:p>
    <w:p w:rsidR="00715028" w:rsidRDefault="00715028" w:rsidP="00717CB3">
      <w:pPr>
        <w:shd w:val="clear" w:color="auto" w:fill="FFFFFF"/>
        <w:autoSpaceDE w:val="0"/>
        <w:autoSpaceDN w:val="0"/>
        <w:adjustRightInd w:val="0"/>
        <w:jc w:val="both"/>
        <w:rPr>
          <w:color w:val="000000"/>
          <w:sz w:val="28"/>
          <w:szCs w:val="28"/>
        </w:rPr>
      </w:pPr>
    </w:p>
    <w:p w:rsidR="00715028" w:rsidRPr="0044385E" w:rsidRDefault="00715028" w:rsidP="00717CB3">
      <w:pPr>
        <w:shd w:val="clear" w:color="auto" w:fill="FFFFFF"/>
        <w:autoSpaceDE w:val="0"/>
        <w:autoSpaceDN w:val="0"/>
        <w:adjustRightInd w:val="0"/>
        <w:jc w:val="both"/>
        <w:rPr>
          <w:color w:val="000000"/>
          <w:sz w:val="28"/>
          <w:szCs w:val="28"/>
        </w:rPr>
      </w:pPr>
    </w:p>
    <w:tbl>
      <w:tblPr>
        <w:tblW w:w="0" w:type="auto"/>
        <w:tblLook w:val="01E0" w:firstRow="1" w:lastRow="1" w:firstColumn="1" w:lastColumn="1" w:noHBand="0" w:noVBand="0"/>
      </w:tblPr>
      <w:tblGrid>
        <w:gridCol w:w="4674"/>
        <w:gridCol w:w="1870"/>
        <w:gridCol w:w="3310"/>
      </w:tblGrid>
      <w:tr w:rsidR="00F92BB5" w:rsidRPr="004B12B9" w:rsidTr="00B32194">
        <w:tc>
          <w:tcPr>
            <w:tcW w:w="4674" w:type="dxa"/>
          </w:tcPr>
          <w:p w:rsidR="00F92BB5" w:rsidRPr="00917815" w:rsidRDefault="00F92BB5" w:rsidP="003C4211">
            <w:pPr>
              <w:jc w:val="both"/>
              <w:rPr>
                <w:color w:val="000000"/>
                <w:sz w:val="28"/>
                <w:szCs w:val="28"/>
              </w:rPr>
            </w:pPr>
            <w:r w:rsidRPr="00917815">
              <w:rPr>
                <w:sz w:val="28"/>
                <w:szCs w:val="28"/>
              </w:rPr>
              <w:t>Глава района</w:t>
            </w:r>
          </w:p>
        </w:tc>
        <w:tc>
          <w:tcPr>
            <w:tcW w:w="1870" w:type="dxa"/>
          </w:tcPr>
          <w:p w:rsidR="00F92BB5" w:rsidRPr="00917815" w:rsidRDefault="00F92BB5" w:rsidP="003C4211">
            <w:pPr>
              <w:jc w:val="center"/>
              <w:rPr>
                <w:color w:val="000000"/>
                <w:sz w:val="28"/>
                <w:szCs w:val="28"/>
              </w:rPr>
            </w:pPr>
          </w:p>
        </w:tc>
        <w:tc>
          <w:tcPr>
            <w:tcW w:w="3310" w:type="dxa"/>
            <w:tcBorders>
              <w:left w:val="nil"/>
            </w:tcBorders>
          </w:tcPr>
          <w:p w:rsidR="00F92BB5" w:rsidRPr="004B12B9" w:rsidRDefault="00F92BB5" w:rsidP="003C4211">
            <w:pPr>
              <w:jc w:val="right"/>
              <w:rPr>
                <w:sz w:val="28"/>
                <w:szCs w:val="28"/>
              </w:rPr>
            </w:pPr>
            <w:proofErr w:type="spellStart"/>
            <w:r w:rsidRPr="00917815">
              <w:rPr>
                <w:sz w:val="28"/>
                <w:szCs w:val="28"/>
              </w:rPr>
              <w:t>А.А.Мухин</w:t>
            </w:r>
            <w:proofErr w:type="spellEnd"/>
          </w:p>
        </w:tc>
      </w:tr>
    </w:tbl>
    <w:p w:rsidR="00F92BB5" w:rsidRDefault="00F92BB5" w:rsidP="00F92BB5">
      <w:pPr>
        <w:rPr>
          <w:color w:val="000000"/>
          <w:sz w:val="16"/>
          <w:szCs w:val="16"/>
        </w:rPr>
      </w:pPr>
    </w:p>
    <w:p w:rsidR="00F92BB5" w:rsidRDefault="00F92BB5" w:rsidP="00F92BB5">
      <w:pPr>
        <w:rPr>
          <w:color w:val="000000"/>
          <w:sz w:val="16"/>
          <w:szCs w:val="16"/>
        </w:rPr>
      </w:pPr>
    </w:p>
    <w:p w:rsidR="00F92BB5" w:rsidRDefault="00F92BB5" w:rsidP="00F92BB5">
      <w:pPr>
        <w:rPr>
          <w:color w:val="000000"/>
          <w:sz w:val="16"/>
          <w:szCs w:val="16"/>
        </w:rPr>
      </w:pPr>
    </w:p>
    <w:p w:rsidR="00F92BB5" w:rsidRDefault="00F92BB5" w:rsidP="00F92BB5">
      <w:pPr>
        <w:rPr>
          <w:color w:val="000000"/>
          <w:sz w:val="16"/>
          <w:szCs w:val="16"/>
        </w:rPr>
      </w:pPr>
    </w:p>
    <w:p w:rsidR="00F92BB5" w:rsidRDefault="00F92BB5" w:rsidP="00F92BB5">
      <w:pPr>
        <w:rPr>
          <w:color w:val="000000"/>
          <w:sz w:val="16"/>
          <w:szCs w:val="16"/>
        </w:rPr>
      </w:pPr>
    </w:p>
    <w:p w:rsidR="00F92BB5" w:rsidRDefault="00F92BB5" w:rsidP="00F92BB5">
      <w:pPr>
        <w:rPr>
          <w:color w:val="000000"/>
          <w:sz w:val="16"/>
          <w:szCs w:val="16"/>
        </w:rPr>
      </w:pPr>
    </w:p>
    <w:p w:rsidR="00F92BB5" w:rsidRDefault="00F92BB5" w:rsidP="00F92BB5">
      <w:pPr>
        <w:rPr>
          <w:color w:val="000000"/>
          <w:sz w:val="16"/>
          <w:szCs w:val="16"/>
        </w:rPr>
      </w:pPr>
    </w:p>
    <w:p w:rsidR="006653C2" w:rsidRDefault="006653C2" w:rsidP="00F92BB5">
      <w:pPr>
        <w:rPr>
          <w:color w:val="000000"/>
          <w:sz w:val="16"/>
          <w:szCs w:val="16"/>
        </w:rPr>
      </w:pPr>
    </w:p>
    <w:p w:rsidR="006653C2" w:rsidRDefault="006653C2" w:rsidP="00F92BB5">
      <w:pPr>
        <w:rPr>
          <w:color w:val="000000"/>
          <w:sz w:val="16"/>
          <w:szCs w:val="16"/>
        </w:rPr>
      </w:pPr>
    </w:p>
    <w:p w:rsidR="00F92BB5" w:rsidRDefault="00F92BB5" w:rsidP="00F92BB5">
      <w:pPr>
        <w:rPr>
          <w:color w:val="000000"/>
          <w:sz w:val="16"/>
          <w:szCs w:val="16"/>
        </w:rPr>
      </w:pPr>
    </w:p>
    <w:p w:rsidR="00F92BB5" w:rsidRDefault="00F92BB5" w:rsidP="00F92BB5">
      <w:pPr>
        <w:rPr>
          <w:color w:val="000000"/>
          <w:sz w:val="16"/>
          <w:szCs w:val="16"/>
        </w:rPr>
      </w:pPr>
    </w:p>
    <w:p w:rsidR="00F92BB5" w:rsidRDefault="00F92BB5" w:rsidP="00F92BB5">
      <w:pPr>
        <w:rPr>
          <w:color w:val="000000"/>
          <w:sz w:val="16"/>
          <w:szCs w:val="16"/>
        </w:rPr>
      </w:pPr>
    </w:p>
    <w:p w:rsidR="00F92BB5" w:rsidRDefault="00F92BB5" w:rsidP="00F92BB5">
      <w:pPr>
        <w:rPr>
          <w:color w:val="000000"/>
          <w:sz w:val="16"/>
          <w:szCs w:val="16"/>
        </w:rPr>
      </w:pPr>
    </w:p>
    <w:p w:rsidR="00F92BB5" w:rsidRDefault="00F92BB5" w:rsidP="00F92BB5">
      <w:pPr>
        <w:rPr>
          <w:color w:val="000000"/>
          <w:sz w:val="16"/>
          <w:szCs w:val="16"/>
        </w:rPr>
      </w:pPr>
    </w:p>
    <w:p w:rsidR="00F92BB5" w:rsidRDefault="00F92BB5" w:rsidP="00F92BB5">
      <w:pPr>
        <w:rPr>
          <w:color w:val="000000"/>
          <w:sz w:val="16"/>
          <w:szCs w:val="16"/>
        </w:rPr>
      </w:pPr>
    </w:p>
    <w:p w:rsidR="00F92BB5" w:rsidRDefault="00F92BB5" w:rsidP="00F92BB5">
      <w:pPr>
        <w:rPr>
          <w:color w:val="000000"/>
          <w:sz w:val="16"/>
          <w:szCs w:val="16"/>
        </w:rPr>
      </w:pPr>
    </w:p>
    <w:p w:rsidR="00F92BB5" w:rsidRDefault="00F92BB5" w:rsidP="00F92BB5">
      <w:pPr>
        <w:rPr>
          <w:color w:val="000000"/>
          <w:sz w:val="16"/>
          <w:szCs w:val="16"/>
        </w:rPr>
      </w:pPr>
      <w:proofErr w:type="spellStart"/>
      <w:r>
        <w:rPr>
          <w:color w:val="000000"/>
          <w:sz w:val="16"/>
          <w:szCs w:val="16"/>
        </w:rPr>
        <w:t>ки</w:t>
      </w:r>
      <w:proofErr w:type="spellEnd"/>
      <w:r w:rsidRPr="000F3A8A">
        <w:rPr>
          <w:color w:val="000000"/>
          <w:sz w:val="16"/>
          <w:szCs w:val="16"/>
        </w:rPr>
        <w:t>/Банк</w:t>
      </w:r>
      <w:r>
        <w:rPr>
          <w:color w:val="000000"/>
          <w:sz w:val="16"/>
          <w:szCs w:val="16"/>
        </w:rPr>
        <w:t xml:space="preserve"> </w:t>
      </w:r>
      <w:r w:rsidRPr="000F3A8A">
        <w:rPr>
          <w:color w:val="000000"/>
          <w:sz w:val="16"/>
          <w:szCs w:val="16"/>
        </w:rPr>
        <w:t>документов/Постановления</w:t>
      </w:r>
      <w:r>
        <w:rPr>
          <w:color w:val="000000"/>
          <w:sz w:val="16"/>
          <w:szCs w:val="16"/>
        </w:rPr>
        <w:t xml:space="preserve"> </w:t>
      </w:r>
      <w:r w:rsidRPr="000F3A8A">
        <w:rPr>
          <w:color w:val="000000"/>
          <w:sz w:val="16"/>
          <w:szCs w:val="16"/>
        </w:rPr>
        <w:t>202</w:t>
      </w:r>
      <w:r>
        <w:rPr>
          <w:color w:val="000000"/>
          <w:sz w:val="16"/>
          <w:szCs w:val="16"/>
        </w:rPr>
        <w:t>4</w:t>
      </w:r>
    </w:p>
    <w:p w:rsidR="00996CA4" w:rsidRPr="000F3A8A" w:rsidRDefault="00996CA4" w:rsidP="00996CA4">
      <w:pPr>
        <w:shd w:val="clear" w:color="auto" w:fill="FFFFFF"/>
        <w:tabs>
          <w:tab w:val="left" w:pos="4962"/>
        </w:tabs>
        <w:autoSpaceDE w:val="0"/>
        <w:autoSpaceDN w:val="0"/>
        <w:adjustRightInd w:val="0"/>
        <w:ind w:left="4962"/>
      </w:pPr>
      <w:r w:rsidRPr="000F3A8A">
        <w:lastRenderedPageBreak/>
        <w:t>Приложение</w:t>
      </w:r>
      <w:r>
        <w:t xml:space="preserve"> </w:t>
      </w:r>
    </w:p>
    <w:p w:rsidR="00996CA4" w:rsidRPr="000F3A8A" w:rsidRDefault="00996CA4" w:rsidP="00996CA4">
      <w:pPr>
        <w:shd w:val="clear" w:color="auto" w:fill="FFFFFF"/>
        <w:tabs>
          <w:tab w:val="left" w:pos="4962"/>
        </w:tabs>
        <w:autoSpaceDE w:val="0"/>
        <w:autoSpaceDN w:val="0"/>
        <w:adjustRightInd w:val="0"/>
        <w:ind w:left="4962"/>
      </w:pPr>
      <w:r w:rsidRPr="000F3A8A">
        <w:t>к</w:t>
      </w:r>
      <w:r>
        <w:t xml:space="preserve"> </w:t>
      </w:r>
      <w:r w:rsidRPr="000F3A8A">
        <w:t>постановлению</w:t>
      </w:r>
      <w:r>
        <w:t xml:space="preserve"> </w:t>
      </w:r>
      <w:r w:rsidRPr="000F3A8A">
        <w:t>администрации</w:t>
      </w:r>
      <w:r>
        <w:t xml:space="preserve"> </w:t>
      </w:r>
      <w:r w:rsidRPr="000F3A8A">
        <w:t>района</w:t>
      </w:r>
    </w:p>
    <w:p w:rsidR="00996CA4" w:rsidRDefault="00996CA4" w:rsidP="00996CA4">
      <w:pPr>
        <w:tabs>
          <w:tab w:val="left" w:pos="4962"/>
        </w:tabs>
        <w:ind w:left="4962"/>
      </w:pPr>
      <w:r>
        <w:t>от 13</w:t>
      </w:r>
      <w:r w:rsidRPr="000F3A8A">
        <w:t>.</w:t>
      </w:r>
      <w:r>
        <w:t>03</w:t>
      </w:r>
      <w:r w:rsidRPr="000F3A8A">
        <w:t>.202</w:t>
      </w:r>
      <w:r>
        <w:t xml:space="preserve">4 </w:t>
      </w:r>
      <w:r w:rsidRPr="000F3A8A">
        <w:t>№</w:t>
      </w:r>
      <w:r>
        <w:t xml:space="preserve"> 269</w:t>
      </w:r>
    </w:p>
    <w:p w:rsidR="00996CA4" w:rsidRPr="00996CA4" w:rsidRDefault="00996CA4" w:rsidP="00996CA4">
      <w:pPr>
        <w:tabs>
          <w:tab w:val="left" w:pos="4962"/>
        </w:tabs>
        <w:ind w:left="4962"/>
        <w:rPr>
          <w:sz w:val="22"/>
        </w:rPr>
      </w:pPr>
    </w:p>
    <w:p w:rsidR="00996CA4" w:rsidRPr="00996CA4" w:rsidRDefault="00996CA4" w:rsidP="00996CA4">
      <w:pPr>
        <w:jc w:val="center"/>
        <w:rPr>
          <w:rFonts w:eastAsia="Calibri"/>
          <w:caps/>
        </w:rPr>
      </w:pPr>
      <w:r w:rsidRPr="00996CA4">
        <w:rPr>
          <w:rFonts w:eastAsia="Calibri"/>
        </w:rPr>
        <w:t>Раздел</w:t>
      </w:r>
      <w:r w:rsidRPr="00996CA4">
        <w:rPr>
          <w:rFonts w:eastAsia="Calibri"/>
          <w:caps/>
        </w:rPr>
        <w:t xml:space="preserve"> </w:t>
      </w:r>
      <w:r w:rsidRPr="00996CA4">
        <w:rPr>
          <w:rFonts w:eastAsia="Calibri"/>
          <w:caps/>
          <w:lang w:val="en-US"/>
        </w:rPr>
        <w:t>I</w:t>
      </w:r>
      <w:r w:rsidRPr="00996CA4">
        <w:rPr>
          <w:rFonts w:eastAsia="Calibri"/>
          <w:caps/>
        </w:rPr>
        <w:t xml:space="preserve">. </w:t>
      </w:r>
      <w:r w:rsidRPr="00996CA4">
        <w:rPr>
          <w:rFonts w:eastAsia="Calibri"/>
        </w:rPr>
        <w:t>Проект планировки территории. Графическая часть</w:t>
      </w:r>
    </w:p>
    <w:p w:rsidR="00996CA4" w:rsidRPr="00996CA4" w:rsidRDefault="00996CA4" w:rsidP="00996CA4">
      <w:pPr>
        <w:tabs>
          <w:tab w:val="left" w:pos="4962"/>
        </w:tabs>
        <w:ind w:left="4962"/>
        <w:rPr>
          <w:sz w:val="20"/>
        </w:rPr>
      </w:pPr>
    </w:p>
    <w:p w:rsidR="00996CA4" w:rsidRDefault="00996CA4" w:rsidP="00996CA4">
      <w:pPr>
        <w:ind w:left="567"/>
        <w:jc w:val="center"/>
        <w:rPr>
          <w:rFonts w:eastAsia="Calibri"/>
          <w:highlight w:val="yellow"/>
        </w:rPr>
      </w:pPr>
      <w:r>
        <w:rPr>
          <w:rFonts w:eastAsia="Calibri"/>
          <w:noProof/>
        </w:rPr>
        <w:drawing>
          <wp:inline distT="0" distB="0" distL="0" distR="0" wp14:anchorId="1A566D1B" wp14:editId="00A45FDB">
            <wp:extent cx="5324475" cy="8323203"/>
            <wp:effectExtent l="0" t="0" r="0" b="1905"/>
            <wp:docPr id="4553107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10728" name="Рисунок 455310728"/>
                    <pic:cNvPicPr/>
                  </pic:nvPicPr>
                  <pic:blipFill rotWithShape="1">
                    <a:blip r:embed="rId10" cstate="print">
                      <a:extLst>
                        <a:ext uri="{28A0092B-C50C-407E-A947-70E740481C1C}">
                          <a14:useLocalDpi xmlns:a14="http://schemas.microsoft.com/office/drawing/2010/main" val="0"/>
                        </a:ext>
                      </a:extLst>
                    </a:blip>
                    <a:srcRect l="10742" t="2153" r="3005" b="2561"/>
                    <a:stretch/>
                  </pic:blipFill>
                  <pic:spPr bwMode="auto">
                    <a:xfrm>
                      <a:off x="0" y="0"/>
                      <a:ext cx="5329326" cy="8330786"/>
                    </a:xfrm>
                    <a:prstGeom prst="rect">
                      <a:avLst/>
                    </a:prstGeom>
                    <a:ln>
                      <a:noFill/>
                    </a:ln>
                    <a:extLst>
                      <a:ext uri="{53640926-AAD7-44D8-BBD7-CCE9431645EC}">
                        <a14:shadowObscured xmlns:a14="http://schemas.microsoft.com/office/drawing/2010/main"/>
                      </a:ext>
                    </a:extLst>
                  </pic:spPr>
                </pic:pic>
              </a:graphicData>
            </a:graphic>
          </wp:inline>
        </w:drawing>
      </w:r>
    </w:p>
    <w:p w:rsidR="00996CA4" w:rsidRDefault="00996CA4" w:rsidP="00996CA4">
      <w:pPr>
        <w:jc w:val="center"/>
        <w:rPr>
          <w:rFonts w:eastAsia="Calibri"/>
          <w:highlight w:val="yellow"/>
        </w:rPr>
      </w:pPr>
      <w:r>
        <w:rPr>
          <w:rFonts w:eastAsia="Calibri"/>
          <w:noProof/>
        </w:rPr>
        <w:lastRenderedPageBreak/>
        <w:drawing>
          <wp:inline distT="0" distB="0" distL="0" distR="0" wp14:anchorId="3CFE0D21" wp14:editId="794A8A25">
            <wp:extent cx="5827011" cy="9229725"/>
            <wp:effectExtent l="0" t="0" r="2540" b="0"/>
            <wp:docPr id="21022698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69841" name="Рисунок 2102269841"/>
                    <pic:cNvPicPr/>
                  </pic:nvPicPr>
                  <pic:blipFill rotWithShape="1">
                    <a:blip r:embed="rId11" cstate="print">
                      <a:extLst>
                        <a:ext uri="{28A0092B-C50C-407E-A947-70E740481C1C}">
                          <a14:useLocalDpi xmlns:a14="http://schemas.microsoft.com/office/drawing/2010/main" val="0"/>
                        </a:ext>
                      </a:extLst>
                    </a:blip>
                    <a:srcRect l="10742" t="1927" r="3324" b="1881"/>
                    <a:stretch/>
                  </pic:blipFill>
                  <pic:spPr bwMode="auto">
                    <a:xfrm>
                      <a:off x="0" y="0"/>
                      <a:ext cx="5837711" cy="9246674"/>
                    </a:xfrm>
                    <a:prstGeom prst="rect">
                      <a:avLst/>
                    </a:prstGeom>
                    <a:ln>
                      <a:noFill/>
                    </a:ln>
                    <a:extLst>
                      <a:ext uri="{53640926-AAD7-44D8-BBD7-CCE9431645EC}">
                        <a14:shadowObscured xmlns:a14="http://schemas.microsoft.com/office/drawing/2010/main"/>
                      </a:ext>
                    </a:extLst>
                  </pic:spPr>
                </pic:pic>
              </a:graphicData>
            </a:graphic>
          </wp:inline>
        </w:drawing>
      </w:r>
    </w:p>
    <w:p w:rsidR="00996CA4" w:rsidRDefault="00996CA4" w:rsidP="00996CA4">
      <w:pPr>
        <w:jc w:val="center"/>
        <w:rPr>
          <w:rFonts w:eastAsia="Calibri"/>
          <w:highlight w:val="yellow"/>
        </w:rPr>
      </w:pPr>
      <w:r>
        <w:rPr>
          <w:rFonts w:eastAsia="Calibri"/>
          <w:noProof/>
        </w:rPr>
        <w:lastRenderedPageBreak/>
        <w:drawing>
          <wp:inline distT="0" distB="0" distL="0" distR="0" wp14:anchorId="3BA2ACF8" wp14:editId="6AD285C6">
            <wp:extent cx="6014800" cy="9344025"/>
            <wp:effectExtent l="0" t="0" r="5080" b="0"/>
            <wp:docPr id="40111058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110580" name="Рисунок 401110580"/>
                    <pic:cNvPicPr/>
                  </pic:nvPicPr>
                  <pic:blipFill rotWithShape="1">
                    <a:blip r:embed="rId12" cstate="print">
                      <a:extLst>
                        <a:ext uri="{28A0092B-C50C-407E-A947-70E740481C1C}">
                          <a14:useLocalDpi xmlns:a14="http://schemas.microsoft.com/office/drawing/2010/main" val="0"/>
                        </a:ext>
                      </a:extLst>
                    </a:blip>
                    <a:srcRect l="10101" t="2040" r="3004" b="2561"/>
                    <a:stretch/>
                  </pic:blipFill>
                  <pic:spPr bwMode="auto">
                    <a:xfrm>
                      <a:off x="0" y="0"/>
                      <a:ext cx="6019108" cy="9350718"/>
                    </a:xfrm>
                    <a:prstGeom prst="rect">
                      <a:avLst/>
                    </a:prstGeom>
                    <a:ln>
                      <a:noFill/>
                    </a:ln>
                    <a:extLst>
                      <a:ext uri="{53640926-AAD7-44D8-BBD7-CCE9431645EC}">
                        <a14:shadowObscured xmlns:a14="http://schemas.microsoft.com/office/drawing/2010/main"/>
                      </a:ext>
                    </a:extLst>
                  </pic:spPr>
                </pic:pic>
              </a:graphicData>
            </a:graphic>
          </wp:inline>
        </w:drawing>
      </w:r>
    </w:p>
    <w:p w:rsidR="00996CA4" w:rsidRDefault="00996CA4" w:rsidP="00996CA4">
      <w:pPr>
        <w:jc w:val="center"/>
        <w:rPr>
          <w:rFonts w:eastAsia="Calibri"/>
          <w:highlight w:val="yellow"/>
        </w:rPr>
      </w:pPr>
      <w:r>
        <w:rPr>
          <w:rFonts w:eastAsia="Calibri"/>
          <w:noProof/>
        </w:rPr>
        <w:lastRenderedPageBreak/>
        <w:drawing>
          <wp:inline distT="0" distB="0" distL="0" distR="0" wp14:anchorId="2962FB69" wp14:editId="5553B5FF">
            <wp:extent cx="5945641" cy="9248775"/>
            <wp:effectExtent l="0" t="0" r="0" b="0"/>
            <wp:docPr id="117748687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486879" name="Рисунок 1177486879"/>
                    <pic:cNvPicPr/>
                  </pic:nvPicPr>
                  <pic:blipFill rotWithShape="1">
                    <a:blip r:embed="rId13" cstate="print">
                      <a:extLst>
                        <a:ext uri="{28A0092B-C50C-407E-A947-70E740481C1C}">
                          <a14:useLocalDpi xmlns:a14="http://schemas.microsoft.com/office/drawing/2010/main" val="0"/>
                        </a:ext>
                      </a:extLst>
                    </a:blip>
                    <a:srcRect l="10261" t="2040" r="3163" b="2788"/>
                    <a:stretch/>
                  </pic:blipFill>
                  <pic:spPr bwMode="auto">
                    <a:xfrm>
                      <a:off x="0" y="0"/>
                      <a:ext cx="5953851" cy="9261546"/>
                    </a:xfrm>
                    <a:prstGeom prst="rect">
                      <a:avLst/>
                    </a:prstGeom>
                    <a:ln>
                      <a:noFill/>
                    </a:ln>
                    <a:extLst>
                      <a:ext uri="{53640926-AAD7-44D8-BBD7-CCE9431645EC}">
                        <a14:shadowObscured xmlns:a14="http://schemas.microsoft.com/office/drawing/2010/main"/>
                      </a:ext>
                    </a:extLst>
                  </pic:spPr>
                </pic:pic>
              </a:graphicData>
            </a:graphic>
          </wp:inline>
        </w:drawing>
      </w:r>
    </w:p>
    <w:p w:rsidR="00996CA4" w:rsidRDefault="00996CA4" w:rsidP="00996CA4">
      <w:pPr>
        <w:jc w:val="center"/>
        <w:rPr>
          <w:rFonts w:eastAsia="Calibri"/>
          <w:highlight w:val="yellow"/>
        </w:rPr>
      </w:pPr>
      <w:r>
        <w:rPr>
          <w:rFonts w:eastAsia="Calibri"/>
          <w:noProof/>
        </w:rPr>
        <w:lastRenderedPageBreak/>
        <w:drawing>
          <wp:inline distT="0" distB="0" distL="0" distR="0" wp14:anchorId="0779E316" wp14:editId="6A098899">
            <wp:extent cx="5987351" cy="9201150"/>
            <wp:effectExtent l="0" t="0" r="0" b="0"/>
            <wp:docPr id="212662238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22382" name="Рисунок 2126622382"/>
                    <pic:cNvPicPr/>
                  </pic:nvPicPr>
                  <pic:blipFill rotWithShape="1">
                    <a:blip r:embed="rId14" cstate="print">
                      <a:extLst>
                        <a:ext uri="{28A0092B-C50C-407E-A947-70E740481C1C}">
                          <a14:useLocalDpi xmlns:a14="http://schemas.microsoft.com/office/drawing/2010/main" val="0"/>
                        </a:ext>
                      </a:extLst>
                    </a:blip>
                    <a:srcRect l="9780" t="2039" r="3003" b="3240"/>
                    <a:stretch/>
                  </pic:blipFill>
                  <pic:spPr bwMode="auto">
                    <a:xfrm>
                      <a:off x="0" y="0"/>
                      <a:ext cx="5990490" cy="9205974"/>
                    </a:xfrm>
                    <a:prstGeom prst="rect">
                      <a:avLst/>
                    </a:prstGeom>
                    <a:ln>
                      <a:noFill/>
                    </a:ln>
                    <a:extLst>
                      <a:ext uri="{53640926-AAD7-44D8-BBD7-CCE9431645EC}">
                        <a14:shadowObscured xmlns:a14="http://schemas.microsoft.com/office/drawing/2010/main"/>
                      </a:ext>
                    </a:extLst>
                  </pic:spPr>
                </pic:pic>
              </a:graphicData>
            </a:graphic>
          </wp:inline>
        </w:drawing>
      </w:r>
    </w:p>
    <w:p w:rsidR="00996CA4" w:rsidRDefault="00996CA4" w:rsidP="00996CA4">
      <w:pPr>
        <w:jc w:val="center"/>
        <w:rPr>
          <w:rFonts w:eastAsia="Calibri"/>
          <w:highlight w:val="yellow"/>
        </w:rPr>
      </w:pPr>
    </w:p>
    <w:p w:rsidR="00996CA4" w:rsidRDefault="00996CA4" w:rsidP="00996CA4">
      <w:pPr>
        <w:jc w:val="center"/>
        <w:rPr>
          <w:rFonts w:eastAsia="Calibri"/>
          <w:highlight w:val="yellow"/>
        </w:rPr>
      </w:pPr>
      <w:r>
        <w:rPr>
          <w:rFonts w:eastAsia="Calibri"/>
          <w:noProof/>
        </w:rPr>
        <w:drawing>
          <wp:inline distT="0" distB="0" distL="0" distR="0" wp14:anchorId="0ACA4BF9" wp14:editId="0DD142A3">
            <wp:extent cx="5821730" cy="9001125"/>
            <wp:effectExtent l="0" t="0" r="7620" b="0"/>
            <wp:docPr id="3736019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601917" name="Рисунок 373601917"/>
                    <pic:cNvPicPr/>
                  </pic:nvPicPr>
                  <pic:blipFill rotWithShape="1">
                    <a:blip r:embed="rId15" cstate="print">
                      <a:extLst>
                        <a:ext uri="{28A0092B-C50C-407E-A947-70E740481C1C}">
                          <a14:useLocalDpi xmlns:a14="http://schemas.microsoft.com/office/drawing/2010/main" val="0"/>
                        </a:ext>
                      </a:extLst>
                    </a:blip>
                    <a:srcRect l="10101" t="1813" r="3004" b="3241"/>
                    <a:stretch/>
                  </pic:blipFill>
                  <pic:spPr bwMode="auto">
                    <a:xfrm>
                      <a:off x="0" y="0"/>
                      <a:ext cx="5828255" cy="9011214"/>
                    </a:xfrm>
                    <a:prstGeom prst="rect">
                      <a:avLst/>
                    </a:prstGeom>
                    <a:ln>
                      <a:noFill/>
                    </a:ln>
                    <a:extLst>
                      <a:ext uri="{53640926-AAD7-44D8-BBD7-CCE9431645EC}">
                        <a14:shadowObscured xmlns:a14="http://schemas.microsoft.com/office/drawing/2010/main"/>
                      </a:ext>
                    </a:extLst>
                  </pic:spPr>
                </pic:pic>
              </a:graphicData>
            </a:graphic>
          </wp:inline>
        </w:drawing>
      </w:r>
    </w:p>
    <w:p w:rsidR="00996CA4" w:rsidRDefault="00996CA4" w:rsidP="005B112A">
      <w:pPr>
        <w:keepNext/>
        <w:keepLines/>
        <w:ind w:firstLine="709"/>
        <w:contextualSpacing/>
        <w:jc w:val="center"/>
        <w:outlineLvl w:val="2"/>
        <w:rPr>
          <w:rFonts w:eastAsia="Calibri"/>
          <w:bCs/>
          <w:iCs/>
        </w:rPr>
      </w:pPr>
      <w:r w:rsidRPr="003C4211">
        <w:rPr>
          <w:rFonts w:eastAsia="Calibri"/>
          <w:bCs/>
        </w:rPr>
        <w:lastRenderedPageBreak/>
        <w:t xml:space="preserve">Раздел </w:t>
      </w:r>
      <w:r w:rsidRPr="003C4211">
        <w:rPr>
          <w:rFonts w:eastAsia="Calibri"/>
          <w:bCs/>
          <w:iCs/>
        </w:rPr>
        <w:t>2. Положение о размещении линейных объектов</w:t>
      </w:r>
    </w:p>
    <w:p w:rsidR="003C4211" w:rsidRPr="003C4211" w:rsidRDefault="003C4211" w:rsidP="005B112A">
      <w:pPr>
        <w:keepNext/>
        <w:keepLines/>
        <w:ind w:firstLine="709"/>
        <w:contextualSpacing/>
        <w:jc w:val="center"/>
        <w:outlineLvl w:val="2"/>
        <w:rPr>
          <w:rFonts w:eastAsia="Calibri"/>
          <w:bCs/>
          <w:iCs/>
        </w:rPr>
      </w:pPr>
    </w:p>
    <w:p w:rsidR="00996CA4" w:rsidRDefault="00996CA4" w:rsidP="005B112A">
      <w:pPr>
        <w:keepNext/>
        <w:keepLines/>
        <w:ind w:firstLine="709"/>
        <w:contextualSpacing/>
        <w:jc w:val="center"/>
        <w:outlineLvl w:val="2"/>
        <w:rPr>
          <w:rFonts w:eastAsia="Calibri"/>
          <w:bCs/>
          <w:iCs/>
        </w:rPr>
      </w:pPr>
      <w:r w:rsidRPr="003C4211">
        <w:rPr>
          <w:rFonts w:eastAsia="Calibri"/>
          <w:bCs/>
          <w:iCs/>
        </w:rPr>
        <w:t>2.1</w:t>
      </w:r>
      <w:r w:rsidR="004F1F41">
        <w:rPr>
          <w:rFonts w:eastAsia="Calibri"/>
          <w:bCs/>
          <w:iCs/>
        </w:rPr>
        <w:t>.</w:t>
      </w:r>
      <w:r w:rsidRPr="003C4211">
        <w:rPr>
          <w:rFonts w:eastAsia="Calibri"/>
          <w:bCs/>
          <w:iCs/>
        </w:rPr>
        <w:t xml:space="preserve"> </w:t>
      </w:r>
      <w:bookmarkStart w:id="0" w:name="_Hlk125628817"/>
      <w:r w:rsidRPr="003C4211">
        <w:rPr>
          <w:rFonts w:eastAsia="Calibri"/>
          <w:bCs/>
          <w:iCs/>
        </w:rPr>
        <w:t>Общие положения</w:t>
      </w:r>
      <w:bookmarkEnd w:id="0"/>
    </w:p>
    <w:p w:rsidR="003C4211" w:rsidRPr="003C4211" w:rsidRDefault="003C4211" w:rsidP="005B112A">
      <w:pPr>
        <w:keepNext/>
        <w:keepLines/>
        <w:ind w:firstLine="709"/>
        <w:contextualSpacing/>
        <w:jc w:val="center"/>
        <w:outlineLvl w:val="2"/>
        <w:rPr>
          <w:rFonts w:eastAsia="Calibri"/>
          <w:bCs/>
          <w:iCs/>
        </w:rPr>
      </w:pPr>
    </w:p>
    <w:p w:rsidR="00996CA4" w:rsidRDefault="00996CA4" w:rsidP="005B112A">
      <w:pPr>
        <w:tabs>
          <w:tab w:val="num" w:pos="284"/>
          <w:tab w:val="left" w:pos="1560"/>
          <w:tab w:val="left" w:pos="10206"/>
        </w:tabs>
        <w:ind w:firstLine="709"/>
        <w:jc w:val="both"/>
      </w:pPr>
      <w:bookmarkStart w:id="1" w:name="_Toc499041856"/>
      <w:r w:rsidRPr="00D051C5">
        <w:t xml:space="preserve">Проект планировки территории объекта </w:t>
      </w:r>
      <w:bookmarkStart w:id="2" w:name="_Hlk160002248"/>
      <w:r w:rsidRPr="00855715">
        <w:t xml:space="preserve">«Освоение </w:t>
      </w:r>
      <w:proofErr w:type="gramStart"/>
      <w:r w:rsidRPr="00855715">
        <w:t>лицензионных</w:t>
      </w:r>
      <w:proofErr w:type="gramEnd"/>
      <w:r w:rsidRPr="00855715">
        <w:t xml:space="preserve"> участков </w:t>
      </w:r>
      <w:proofErr w:type="spellStart"/>
      <w:r w:rsidRPr="00855715">
        <w:t>Карабашского</w:t>
      </w:r>
      <w:proofErr w:type="spellEnd"/>
      <w:r w:rsidRPr="00855715">
        <w:t xml:space="preserve"> кластера. Кустовые площадки №2 и №3»</w:t>
      </w:r>
      <w:r w:rsidRPr="00D051C5">
        <w:t xml:space="preserve"> </w:t>
      </w:r>
      <w:bookmarkEnd w:id="2"/>
      <w:proofErr w:type="gramStart"/>
      <w:r w:rsidRPr="00D051C5">
        <w:t>подготовлен</w:t>
      </w:r>
      <w:proofErr w:type="gramEnd"/>
      <w:r w:rsidRPr="00D051C5">
        <w:t xml:space="preserve"> на основании:</w:t>
      </w:r>
    </w:p>
    <w:p w:rsidR="00996CA4" w:rsidRDefault="003C4211" w:rsidP="005B112A">
      <w:pPr>
        <w:tabs>
          <w:tab w:val="num" w:pos="284"/>
          <w:tab w:val="left" w:pos="1560"/>
          <w:tab w:val="left" w:pos="10206"/>
        </w:tabs>
        <w:ind w:firstLine="709"/>
        <w:jc w:val="both"/>
      </w:pPr>
      <w:r>
        <w:t>п</w:t>
      </w:r>
      <w:r w:rsidR="00996CA4">
        <w:t xml:space="preserve">остановления </w:t>
      </w:r>
      <w:r>
        <w:t xml:space="preserve">от 21 февраля 2024 года </w:t>
      </w:r>
      <w:r w:rsidR="00996CA4">
        <w:t>№</w:t>
      </w:r>
      <w:r>
        <w:t xml:space="preserve"> </w:t>
      </w:r>
      <w:r w:rsidR="00996CA4">
        <w:t xml:space="preserve">196 </w:t>
      </w:r>
      <w:r>
        <w:t>«О</w:t>
      </w:r>
      <w:r w:rsidR="00996CA4">
        <w:t xml:space="preserve"> подготовке проекта планировки территории;</w:t>
      </w:r>
    </w:p>
    <w:p w:rsidR="00996CA4" w:rsidRDefault="00996CA4" w:rsidP="005B112A">
      <w:pPr>
        <w:tabs>
          <w:tab w:val="num" w:pos="284"/>
          <w:tab w:val="left" w:pos="1560"/>
          <w:tab w:val="left" w:pos="10206"/>
        </w:tabs>
        <w:ind w:firstLine="709"/>
        <w:jc w:val="both"/>
      </w:pPr>
      <w:r w:rsidRPr="00D051C5">
        <w:rPr>
          <w:color w:val="000000"/>
        </w:rPr>
        <w:t xml:space="preserve">задания на проектирование, утвержденного </w:t>
      </w:r>
      <w:r>
        <w:rPr>
          <w:color w:val="000000"/>
        </w:rPr>
        <w:t xml:space="preserve">исполнительным директором </w:t>
      </w:r>
      <w:r w:rsidR="003C4211">
        <w:rPr>
          <w:color w:val="000000"/>
        </w:rPr>
        <w:t>-</w:t>
      </w:r>
      <w:r>
        <w:rPr>
          <w:color w:val="000000"/>
        </w:rPr>
        <w:t xml:space="preserve"> руководителем проектного офиса </w:t>
      </w:r>
      <w:r w:rsidR="003C4211">
        <w:rPr>
          <w:color w:val="000000"/>
        </w:rPr>
        <w:t xml:space="preserve">общества с ограниченной ответственностью </w:t>
      </w:r>
      <w:r>
        <w:rPr>
          <w:color w:val="000000"/>
        </w:rPr>
        <w:t>«</w:t>
      </w:r>
      <w:proofErr w:type="spellStart"/>
      <w:r>
        <w:rPr>
          <w:color w:val="000000"/>
        </w:rPr>
        <w:t>Меретояханефтегаз</w:t>
      </w:r>
      <w:proofErr w:type="spellEnd"/>
      <w:r>
        <w:rPr>
          <w:color w:val="000000"/>
        </w:rPr>
        <w:t xml:space="preserve">» С.Ю. </w:t>
      </w:r>
      <w:proofErr w:type="spellStart"/>
      <w:r>
        <w:rPr>
          <w:color w:val="000000"/>
        </w:rPr>
        <w:t>Карамян</w:t>
      </w:r>
      <w:proofErr w:type="spellEnd"/>
      <w:r w:rsidRPr="00D051C5">
        <w:rPr>
          <w:color w:val="000000"/>
        </w:rPr>
        <w:t>;</w:t>
      </w:r>
    </w:p>
    <w:p w:rsidR="00996CA4" w:rsidRPr="00237DCE" w:rsidRDefault="00996CA4" w:rsidP="005B112A">
      <w:pPr>
        <w:tabs>
          <w:tab w:val="num" w:pos="284"/>
          <w:tab w:val="left" w:pos="1560"/>
          <w:tab w:val="left" w:pos="10206"/>
        </w:tabs>
        <w:ind w:firstLine="709"/>
        <w:jc w:val="both"/>
      </w:pPr>
      <w:r w:rsidRPr="00D051C5">
        <w:rPr>
          <w:color w:val="000000"/>
        </w:rPr>
        <w:t>материалов инже</w:t>
      </w:r>
      <w:r>
        <w:rPr>
          <w:color w:val="000000"/>
        </w:rPr>
        <w:t>нерных изысканий, выполненных</w:t>
      </w:r>
      <w:r w:rsidRPr="00D051C5">
        <w:rPr>
          <w:color w:val="000000"/>
        </w:rPr>
        <w:t xml:space="preserve"> </w:t>
      </w:r>
      <w:r w:rsidR="003C4211">
        <w:rPr>
          <w:color w:val="000000"/>
        </w:rPr>
        <w:t>обществом с ограниченной ответственностью</w:t>
      </w:r>
      <w:r w:rsidRPr="00D051C5">
        <w:rPr>
          <w:color w:val="000000"/>
        </w:rPr>
        <w:t xml:space="preserve"> «</w:t>
      </w:r>
      <w:proofErr w:type="spellStart"/>
      <w:r w:rsidRPr="00D051C5">
        <w:rPr>
          <w:color w:val="000000"/>
        </w:rPr>
        <w:t>Югранефтегазпроект</w:t>
      </w:r>
      <w:proofErr w:type="spellEnd"/>
      <w:r w:rsidRPr="00D051C5">
        <w:rPr>
          <w:color w:val="000000"/>
        </w:rPr>
        <w:t>»</w:t>
      </w:r>
      <w:r w:rsidR="003C4211">
        <w:rPr>
          <w:color w:val="000000"/>
        </w:rPr>
        <w:t>.</w:t>
      </w:r>
    </w:p>
    <w:p w:rsidR="00996CA4" w:rsidRPr="00D051C5" w:rsidRDefault="00996CA4" w:rsidP="005B112A">
      <w:pPr>
        <w:ind w:firstLine="709"/>
        <w:jc w:val="both"/>
        <w:rPr>
          <w:rFonts w:eastAsia="ArialMT"/>
        </w:rPr>
      </w:pPr>
      <w:r w:rsidRPr="00D051C5">
        <w:rPr>
          <w:rFonts w:eastAsia="ArialMT"/>
        </w:rPr>
        <w:t>Проект планировки территории разрабатывается в соответствии со следующими основными нормативными правовыми актами:</w:t>
      </w:r>
    </w:p>
    <w:p w:rsidR="00996CA4" w:rsidRPr="00D051C5" w:rsidRDefault="00996CA4" w:rsidP="005B112A">
      <w:pPr>
        <w:ind w:firstLine="709"/>
        <w:jc w:val="both"/>
        <w:rPr>
          <w:rFonts w:eastAsia="ArialMT"/>
        </w:rPr>
      </w:pPr>
      <w:r w:rsidRPr="00D051C5">
        <w:rPr>
          <w:rFonts w:eastAsia="ArialMT"/>
        </w:rPr>
        <w:t>Градостроительный кодекс Российской Федерации;</w:t>
      </w:r>
    </w:p>
    <w:p w:rsidR="00996CA4" w:rsidRPr="00D051C5" w:rsidRDefault="00996CA4" w:rsidP="005B112A">
      <w:pPr>
        <w:ind w:firstLine="709"/>
        <w:jc w:val="both"/>
        <w:rPr>
          <w:color w:val="000000"/>
        </w:rPr>
      </w:pPr>
      <w:r w:rsidRPr="00D051C5">
        <w:rPr>
          <w:rFonts w:eastAsia="ArialMT"/>
        </w:rPr>
        <w:t>Земельный кодекс Российской Федерации;</w:t>
      </w:r>
    </w:p>
    <w:p w:rsidR="00996CA4" w:rsidRPr="00D051C5" w:rsidRDefault="00996CA4" w:rsidP="005B112A">
      <w:pPr>
        <w:ind w:firstLine="709"/>
        <w:jc w:val="both"/>
        <w:rPr>
          <w:color w:val="000000"/>
        </w:rPr>
      </w:pPr>
      <w:r w:rsidRPr="00D051C5">
        <w:rPr>
          <w:rFonts w:eastAsia="ArialMT"/>
        </w:rPr>
        <w:t>Лесной кодекс Российской Федерации;</w:t>
      </w:r>
    </w:p>
    <w:p w:rsidR="00996CA4" w:rsidRPr="00D051C5" w:rsidRDefault="003C4211" w:rsidP="005B112A">
      <w:pPr>
        <w:ind w:firstLine="709"/>
        <w:jc w:val="both"/>
        <w:rPr>
          <w:rFonts w:eastAsia="ArialMT"/>
        </w:rPr>
      </w:pPr>
      <w:r>
        <w:rPr>
          <w:rFonts w:eastAsia="ArialMT"/>
        </w:rPr>
        <w:t>п</w:t>
      </w:r>
      <w:r w:rsidR="00996CA4" w:rsidRPr="00D051C5">
        <w:rPr>
          <w:rFonts w:eastAsia="ArialMT"/>
        </w:rPr>
        <w:t xml:space="preserve">остановление Правительства </w:t>
      </w:r>
      <w:r>
        <w:rPr>
          <w:rFonts w:eastAsia="ArialMT"/>
        </w:rPr>
        <w:t xml:space="preserve">Российской Федерации </w:t>
      </w:r>
      <w:r w:rsidR="00996CA4" w:rsidRPr="00D051C5">
        <w:rPr>
          <w:rFonts w:eastAsia="ArialMT"/>
        </w:rPr>
        <w:t>от 12 мая 2017 г</w:t>
      </w:r>
      <w:r>
        <w:rPr>
          <w:rFonts w:eastAsia="ArialMT"/>
        </w:rPr>
        <w:t>ода</w:t>
      </w:r>
      <w:r w:rsidR="00996CA4" w:rsidRPr="00D051C5">
        <w:rPr>
          <w:rFonts w:eastAsia="ArialMT"/>
        </w:rPr>
        <w:t xml:space="preserve"> №</w:t>
      </w:r>
      <w:r w:rsidR="005B112A">
        <w:rPr>
          <w:rFonts w:eastAsia="ArialMT"/>
        </w:rPr>
        <w:t xml:space="preserve"> </w:t>
      </w:r>
      <w:r w:rsidR="00996CA4" w:rsidRPr="00D051C5">
        <w:rPr>
          <w:rFonts w:eastAsia="ArialMT"/>
        </w:rPr>
        <w:t xml:space="preserve">564 </w:t>
      </w:r>
      <w:r>
        <w:rPr>
          <w:rFonts w:eastAsia="ArialMT"/>
        </w:rPr>
        <w:t xml:space="preserve">              </w:t>
      </w:r>
      <w:r w:rsidR="00996CA4" w:rsidRPr="00D051C5">
        <w:rPr>
          <w:rFonts w:eastAsia="ArialMT"/>
        </w:rPr>
        <w:t>«Об утверждении Положения о составе и содержании проектов планировки территории, предусматривающих размещение одного ил</w:t>
      </w:r>
      <w:r w:rsidR="004F1F41">
        <w:rPr>
          <w:rFonts w:eastAsia="ArialMT"/>
        </w:rPr>
        <w:t>и нескольких линейных объектов».</w:t>
      </w:r>
    </w:p>
    <w:p w:rsidR="00996CA4" w:rsidRPr="00D051C5" w:rsidRDefault="00996CA4" w:rsidP="005B112A">
      <w:pPr>
        <w:ind w:firstLine="709"/>
        <w:jc w:val="both"/>
        <w:rPr>
          <w:bCs/>
        </w:rPr>
      </w:pPr>
      <w:r w:rsidRPr="00D051C5">
        <w:t xml:space="preserve">Цель проекта - установление границ </w:t>
      </w:r>
      <w:r w:rsidRPr="00D051C5">
        <w:rPr>
          <w:bCs/>
        </w:rPr>
        <w:t>земельных участков, предназначенных для обеспечения устойчивого развития</w:t>
      </w:r>
      <w:r w:rsidRPr="00D051C5">
        <w:t xml:space="preserve"> территории </w:t>
      </w:r>
      <w:r w:rsidRPr="00D051C5">
        <w:rPr>
          <w:bCs/>
        </w:rPr>
        <w:t xml:space="preserve">Кондинского района </w:t>
      </w:r>
      <w:r w:rsidRPr="00D051C5">
        <w:t>Ханты-Мансийского автоно</w:t>
      </w:r>
      <w:r w:rsidR="004F1F41">
        <w:t>много округа – Югры (далее ХМАО-</w:t>
      </w:r>
      <w:r w:rsidRPr="004F1F41">
        <w:t>Югр</w:t>
      </w:r>
      <w:r w:rsidR="004F1F41">
        <w:t>а</w:t>
      </w:r>
      <w:r w:rsidRPr="004F1F41">
        <w:t>)</w:t>
      </w:r>
      <w:r w:rsidRPr="004F1F41">
        <w:rPr>
          <w:bCs/>
        </w:rPr>
        <w:t>.</w:t>
      </w:r>
    </w:p>
    <w:p w:rsidR="00996CA4" w:rsidRPr="00D051C5" w:rsidRDefault="00996CA4" w:rsidP="005B112A">
      <w:pPr>
        <w:ind w:firstLine="709"/>
        <w:jc w:val="both"/>
      </w:pPr>
      <w:r w:rsidRPr="00D051C5">
        <w:t>Задачи Проекта:</w:t>
      </w:r>
    </w:p>
    <w:p w:rsidR="00996CA4" w:rsidRPr="00D051C5" w:rsidRDefault="00996CA4" w:rsidP="005B112A">
      <w:pPr>
        <w:ind w:firstLine="709"/>
        <w:jc w:val="both"/>
      </w:pPr>
      <w:r w:rsidRPr="00D051C5">
        <w:t xml:space="preserve">реализация проектных решений по проекту: </w:t>
      </w:r>
      <w:r w:rsidRPr="00855715">
        <w:t xml:space="preserve">«Освоение </w:t>
      </w:r>
      <w:proofErr w:type="gramStart"/>
      <w:r w:rsidRPr="00855715">
        <w:t>лицензионных</w:t>
      </w:r>
      <w:proofErr w:type="gramEnd"/>
      <w:r w:rsidRPr="00855715">
        <w:t xml:space="preserve"> участков </w:t>
      </w:r>
      <w:proofErr w:type="spellStart"/>
      <w:r w:rsidRPr="00855715">
        <w:t>Карабашского</w:t>
      </w:r>
      <w:proofErr w:type="spellEnd"/>
      <w:r w:rsidRPr="00855715">
        <w:t xml:space="preserve"> кластера. Кустовые площадки №2 и №3» </w:t>
      </w:r>
      <w:r w:rsidRPr="00D051C5">
        <w:t>в границах Кондинского района ХМАО</w:t>
      </w:r>
      <w:r w:rsidR="004F1F41">
        <w:t>-</w:t>
      </w:r>
      <w:r w:rsidRPr="00D051C5">
        <w:t>Югры;</w:t>
      </w:r>
    </w:p>
    <w:p w:rsidR="00996CA4" w:rsidRPr="00D051C5" w:rsidRDefault="00996CA4" w:rsidP="005B112A">
      <w:pPr>
        <w:ind w:firstLine="709"/>
        <w:jc w:val="both"/>
      </w:pPr>
      <w:r w:rsidRPr="00D051C5">
        <w:t xml:space="preserve">выделение элементов планировочной структуры, установление </w:t>
      </w:r>
      <w:proofErr w:type="gramStart"/>
      <w:r w:rsidRPr="00D051C5">
        <w:t>параметров планируемого развития элементов планировочной структуры межселенной территории</w:t>
      </w:r>
      <w:proofErr w:type="gramEnd"/>
      <w:r w:rsidRPr="00D051C5">
        <w:t xml:space="preserve"> в границах </w:t>
      </w:r>
      <w:r w:rsidRPr="00D051C5">
        <w:rPr>
          <w:bCs/>
        </w:rPr>
        <w:t xml:space="preserve">Кондинского </w:t>
      </w:r>
      <w:r w:rsidRPr="00D051C5">
        <w:t>района.</w:t>
      </w:r>
    </w:p>
    <w:p w:rsidR="00996CA4" w:rsidRDefault="00996CA4" w:rsidP="005B112A">
      <w:pPr>
        <w:ind w:firstLine="709"/>
        <w:jc w:val="both"/>
        <w:rPr>
          <w:bCs/>
        </w:rPr>
      </w:pPr>
      <w:r w:rsidRPr="00D051C5">
        <w:t xml:space="preserve">Проект разработан с учетом </w:t>
      </w:r>
      <w:r w:rsidRPr="00D051C5">
        <w:rPr>
          <w:spacing w:val="-1"/>
        </w:rPr>
        <w:t xml:space="preserve">схемы территориального планирования </w:t>
      </w:r>
      <w:r w:rsidRPr="00D051C5">
        <w:rPr>
          <w:bCs/>
        </w:rPr>
        <w:t xml:space="preserve">Кондинского </w:t>
      </w:r>
      <w:r w:rsidRPr="00D051C5">
        <w:t>района</w:t>
      </w:r>
      <w:r w:rsidRPr="00D051C5">
        <w:rPr>
          <w:spacing w:val="-1"/>
        </w:rPr>
        <w:t xml:space="preserve"> </w:t>
      </w:r>
      <w:r w:rsidRPr="00D051C5">
        <w:t>ХМАО – Югры</w:t>
      </w:r>
      <w:r w:rsidRPr="00D051C5">
        <w:rPr>
          <w:bCs/>
        </w:rPr>
        <w:t>.</w:t>
      </w:r>
    </w:p>
    <w:p w:rsidR="003C4211" w:rsidRPr="00D051C5" w:rsidRDefault="003C4211" w:rsidP="005B112A">
      <w:pPr>
        <w:ind w:firstLine="709"/>
        <w:jc w:val="both"/>
        <w:rPr>
          <w:bCs/>
        </w:rPr>
      </w:pPr>
    </w:p>
    <w:p w:rsidR="00996CA4" w:rsidRDefault="00996CA4" w:rsidP="005B112A">
      <w:pPr>
        <w:keepNext/>
        <w:keepLines/>
        <w:contextualSpacing/>
        <w:jc w:val="center"/>
        <w:outlineLvl w:val="2"/>
        <w:rPr>
          <w:rFonts w:eastAsia="Calibri"/>
          <w:bCs/>
          <w:iCs/>
        </w:rPr>
      </w:pPr>
      <w:r w:rsidRPr="003C4211">
        <w:rPr>
          <w:rFonts w:eastAsia="Calibri"/>
          <w:bCs/>
          <w:iCs/>
        </w:rPr>
        <w:t>2.2</w:t>
      </w:r>
      <w:r w:rsidR="004F1F41">
        <w:rPr>
          <w:rFonts w:eastAsia="Calibri"/>
          <w:bCs/>
          <w:iCs/>
        </w:rPr>
        <w:t>.</w:t>
      </w:r>
      <w:r w:rsidRPr="003C4211">
        <w:rPr>
          <w:rFonts w:eastAsia="Calibri"/>
          <w:bCs/>
          <w:iCs/>
        </w:rPr>
        <w:t xml:space="preserve"> </w:t>
      </w:r>
      <w:bookmarkEnd w:id="1"/>
      <w:r w:rsidRPr="003C4211">
        <w:rPr>
          <w:rFonts w:eastAsia="Calibri"/>
          <w:bCs/>
          <w:iCs/>
        </w:rPr>
        <w:t>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 а также линейных объектов, подлежащих реконструкции в связи с изменением их местоположения</w:t>
      </w:r>
    </w:p>
    <w:p w:rsidR="003C4211" w:rsidRPr="003C4211" w:rsidRDefault="003C4211" w:rsidP="005B112A">
      <w:pPr>
        <w:keepNext/>
        <w:keepLines/>
        <w:ind w:firstLine="709"/>
        <w:contextualSpacing/>
        <w:jc w:val="center"/>
        <w:outlineLvl w:val="2"/>
        <w:rPr>
          <w:rFonts w:eastAsia="Calibri"/>
          <w:bCs/>
          <w:iCs/>
        </w:rPr>
      </w:pPr>
    </w:p>
    <w:p w:rsidR="00996CA4" w:rsidRDefault="00996CA4" w:rsidP="005B112A">
      <w:pPr>
        <w:ind w:firstLine="709"/>
        <w:jc w:val="both"/>
        <w:rPr>
          <w:color w:val="000000"/>
        </w:rPr>
      </w:pPr>
      <w:r w:rsidRPr="00D051C5">
        <w:t xml:space="preserve">Проектом «Освоение </w:t>
      </w:r>
      <w:proofErr w:type="gramStart"/>
      <w:r w:rsidRPr="00D051C5">
        <w:t>лицензионных</w:t>
      </w:r>
      <w:proofErr w:type="gramEnd"/>
      <w:r w:rsidRPr="00D051C5">
        <w:t xml:space="preserve"> участков </w:t>
      </w:r>
      <w:proofErr w:type="spellStart"/>
      <w:r w:rsidRPr="00D051C5">
        <w:t>Карабашского</w:t>
      </w:r>
      <w:proofErr w:type="spellEnd"/>
      <w:r w:rsidRPr="00D051C5">
        <w:t xml:space="preserve"> кластера. </w:t>
      </w:r>
      <w:r>
        <w:t>Кустовые площадки №</w:t>
      </w:r>
      <w:r w:rsidR="003C4211">
        <w:t xml:space="preserve"> </w:t>
      </w:r>
      <w:r>
        <w:t>2 и №</w:t>
      </w:r>
      <w:r w:rsidR="003C4211">
        <w:t xml:space="preserve"> </w:t>
      </w:r>
      <w:r>
        <w:t>3</w:t>
      </w:r>
      <w:r w:rsidRPr="00D051C5">
        <w:t>» пр</w:t>
      </w:r>
      <w:r w:rsidRPr="00D051C5">
        <w:rPr>
          <w:color w:val="000000"/>
        </w:rPr>
        <w:t>едусматривается строительство</w:t>
      </w:r>
      <w:r>
        <w:rPr>
          <w:color w:val="000000"/>
        </w:rPr>
        <w:t>:</w:t>
      </w:r>
    </w:p>
    <w:p w:rsidR="00996CA4" w:rsidRPr="00905FB6" w:rsidRDefault="00E23D0E" w:rsidP="005B112A">
      <w:pPr>
        <w:ind w:firstLine="709"/>
        <w:jc w:val="both"/>
        <w:rPr>
          <w:color w:val="000000"/>
        </w:rPr>
      </w:pPr>
      <w:r>
        <w:rPr>
          <w:color w:val="000000"/>
        </w:rPr>
        <w:t>а</w:t>
      </w:r>
      <w:r w:rsidR="00996CA4" w:rsidRPr="00905FB6">
        <w:rPr>
          <w:color w:val="000000"/>
        </w:rPr>
        <w:t xml:space="preserve">втомобильная дорога от точки отмыкания дороги на </w:t>
      </w:r>
      <w:r w:rsidR="00782251" w:rsidRPr="00782251">
        <w:rPr>
          <w:bCs/>
          <w:color w:val="000000" w:themeColor="text1"/>
          <w:shd w:val="clear" w:color="auto" w:fill="FFFFFF"/>
        </w:rPr>
        <w:t>установку подготовки нефти</w:t>
      </w:r>
      <w:r w:rsidR="00996CA4" w:rsidRPr="00905FB6">
        <w:rPr>
          <w:color w:val="000000"/>
        </w:rPr>
        <w:t xml:space="preserve"> до конца трассы автодороги на площадку бурения скважины 10Р, категория II-н</w:t>
      </w:r>
      <w:r>
        <w:rPr>
          <w:color w:val="000000"/>
        </w:rPr>
        <w:t>;</w:t>
      </w:r>
    </w:p>
    <w:p w:rsidR="00996CA4" w:rsidRPr="00905FB6" w:rsidRDefault="00E23D0E" w:rsidP="005B112A">
      <w:pPr>
        <w:ind w:firstLine="709"/>
        <w:jc w:val="both"/>
        <w:rPr>
          <w:color w:val="000000"/>
        </w:rPr>
      </w:pPr>
      <w:r>
        <w:rPr>
          <w:color w:val="000000"/>
        </w:rPr>
        <w:t>н</w:t>
      </w:r>
      <w:r w:rsidR="00996CA4" w:rsidRPr="00905FB6">
        <w:rPr>
          <w:color w:val="000000"/>
        </w:rPr>
        <w:t xml:space="preserve">ачало трассы участка подъездной дороги - ось существующей автодороги (песок) на Р-10.  Конец трассы </w:t>
      </w:r>
      <w:r w:rsidR="00782251">
        <w:rPr>
          <w:color w:val="000000"/>
        </w:rPr>
        <w:t>-</w:t>
      </w:r>
      <w:r>
        <w:rPr>
          <w:color w:val="000000"/>
        </w:rPr>
        <w:t xml:space="preserve"> точка отмыкания дороги на </w:t>
      </w:r>
      <w:r w:rsidR="00782251" w:rsidRPr="00782251">
        <w:rPr>
          <w:bCs/>
          <w:color w:val="000000" w:themeColor="text1"/>
          <w:shd w:val="clear" w:color="auto" w:fill="FFFFFF"/>
        </w:rPr>
        <w:t>установку подготовки нефти</w:t>
      </w:r>
      <w:r>
        <w:rPr>
          <w:color w:val="000000"/>
        </w:rPr>
        <w:t>.</w:t>
      </w:r>
    </w:p>
    <w:p w:rsidR="00996CA4" w:rsidRPr="00905FB6" w:rsidRDefault="00996CA4" w:rsidP="005B112A">
      <w:pPr>
        <w:ind w:firstLine="709"/>
        <w:jc w:val="both"/>
        <w:rPr>
          <w:color w:val="000000"/>
        </w:rPr>
      </w:pPr>
      <w:r w:rsidRPr="00905FB6">
        <w:rPr>
          <w:color w:val="000000"/>
        </w:rPr>
        <w:t>Направление трассы северо-западное, протяженность составила 5</w:t>
      </w:r>
      <w:r w:rsidR="00E23D0E">
        <w:rPr>
          <w:color w:val="000000"/>
        </w:rPr>
        <w:t xml:space="preserve"> </w:t>
      </w:r>
      <w:r w:rsidRPr="00905FB6">
        <w:rPr>
          <w:color w:val="000000"/>
        </w:rPr>
        <w:t xml:space="preserve">144,05 м. </w:t>
      </w:r>
    </w:p>
    <w:p w:rsidR="00996CA4" w:rsidRPr="00905FB6" w:rsidRDefault="00996CA4" w:rsidP="005B112A">
      <w:pPr>
        <w:ind w:firstLine="709"/>
        <w:jc w:val="both"/>
        <w:rPr>
          <w:color w:val="000000"/>
        </w:rPr>
      </w:pPr>
      <w:r w:rsidRPr="00905FB6">
        <w:rPr>
          <w:color w:val="000000"/>
        </w:rPr>
        <w:t xml:space="preserve">Проектируемая трасса автодороги проходит 3,9 км по существующей дороге (песок), затем по суходольной местности, покрытой смешанным высокоствольным лесом (береза, сосна) высотой до 18 м и почвенно-растительным слоем. На всем протяжении проектируемая трасса пересекает автодорогу (песок) к КП 3. Водные преграды не встречены. Абсолютные отметки высот по трассе изменяются от 73,20 м до 78,62 м БС. Категория рельефа </w:t>
      </w:r>
      <w:r w:rsidR="00E23D0E">
        <w:rPr>
          <w:color w:val="000000"/>
        </w:rPr>
        <w:t>-</w:t>
      </w:r>
      <w:r w:rsidRPr="00905FB6">
        <w:rPr>
          <w:color w:val="000000"/>
        </w:rPr>
        <w:t xml:space="preserve"> </w:t>
      </w:r>
      <w:proofErr w:type="gramStart"/>
      <w:r w:rsidRPr="00905FB6">
        <w:rPr>
          <w:color w:val="000000"/>
        </w:rPr>
        <w:t>равнинный</w:t>
      </w:r>
      <w:proofErr w:type="gramEnd"/>
      <w:r w:rsidRPr="00905FB6">
        <w:rPr>
          <w:color w:val="000000"/>
        </w:rPr>
        <w:t>, с углами наклона до 2°. Проектируемая трасса закреплена на местности выносными знаками.</w:t>
      </w:r>
    </w:p>
    <w:p w:rsidR="00996CA4" w:rsidRPr="00905FB6" w:rsidRDefault="00996CA4" w:rsidP="005B112A">
      <w:pPr>
        <w:ind w:firstLine="709"/>
        <w:jc w:val="both"/>
        <w:rPr>
          <w:color w:val="000000"/>
        </w:rPr>
      </w:pPr>
      <w:r w:rsidRPr="00905FB6">
        <w:rPr>
          <w:color w:val="000000"/>
        </w:rPr>
        <w:lastRenderedPageBreak/>
        <w:t>Автомобильная дорога к кустовой площадке № 3, категория III-н</w:t>
      </w:r>
      <w:r w:rsidR="004F1F41">
        <w:rPr>
          <w:color w:val="000000"/>
        </w:rPr>
        <w:t>:</w:t>
      </w:r>
    </w:p>
    <w:p w:rsidR="00996CA4" w:rsidRPr="00905FB6" w:rsidRDefault="00996CA4" w:rsidP="005B112A">
      <w:pPr>
        <w:ind w:firstLine="709"/>
        <w:jc w:val="both"/>
        <w:rPr>
          <w:color w:val="000000"/>
        </w:rPr>
      </w:pPr>
      <w:r w:rsidRPr="00905FB6">
        <w:rPr>
          <w:color w:val="000000"/>
        </w:rPr>
        <w:t xml:space="preserve">Начало трассы участка подъездной дороги соответствует ПК40+42,7 проектируемой автомобильной дороги от точки отмыкания дороги на </w:t>
      </w:r>
      <w:r w:rsidR="00782251" w:rsidRPr="00782251">
        <w:rPr>
          <w:bCs/>
          <w:color w:val="000000" w:themeColor="text1"/>
          <w:shd w:val="clear" w:color="auto" w:fill="FFFFFF"/>
        </w:rPr>
        <w:t>установку подготовки нефти</w:t>
      </w:r>
      <w:r w:rsidRPr="00905FB6">
        <w:rPr>
          <w:color w:val="000000"/>
        </w:rPr>
        <w:t xml:space="preserve"> до конца трассы автодороги на площадку бурения скважины 10Р.  Конец трассы </w:t>
      </w:r>
      <w:r w:rsidR="00E23D0E">
        <w:rPr>
          <w:color w:val="000000"/>
        </w:rPr>
        <w:t>-</w:t>
      </w:r>
      <w:r w:rsidRPr="00905FB6">
        <w:rPr>
          <w:color w:val="000000"/>
        </w:rPr>
        <w:t xml:space="preserve"> проектируемая кустовая площадка №</w:t>
      </w:r>
      <w:r w:rsidR="00E23D0E">
        <w:rPr>
          <w:color w:val="000000"/>
        </w:rPr>
        <w:t xml:space="preserve"> </w:t>
      </w:r>
      <w:r w:rsidRPr="00905FB6">
        <w:rPr>
          <w:color w:val="000000"/>
        </w:rPr>
        <w:t xml:space="preserve">3. Направление трассы северо-восточное, протяженность составила 61,60 м. </w:t>
      </w:r>
    </w:p>
    <w:p w:rsidR="00996CA4" w:rsidRPr="00905FB6" w:rsidRDefault="00996CA4" w:rsidP="005B112A">
      <w:pPr>
        <w:ind w:firstLine="709"/>
        <w:jc w:val="both"/>
        <w:rPr>
          <w:color w:val="000000"/>
        </w:rPr>
      </w:pPr>
      <w:r w:rsidRPr="00905FB6">
        <w:rPr>
          <w:color w:val="000000"/>
        </w:rPr>
        <w:t>Проектируемая трасса автодороги проходит по суходольной местности, покрытой смешанным высокоствольным лесом (береза, сосна, осина) высотой до 20 м и почвенно-растительным слоем. На всем протяжении проектируемая трасса пересекает автодорогу (песок) Р.10-УПН. Водные преграды не встречены. Абсолютные отметки высот по трассе изменяются от 76,93 м до</w:t>
      </w:r>
      <w:r w:rsidR="00E23D0E">
        <w:rPr>
          <w:color w:val="000000"/>
        </w:rPr>
        <w:t xml:space="preserve"> 77,86 м БС. Категория рельефа -</w:t>
      </w:r>
      <w:r w:rsidRPr="00905FB6">
        <w:rPr>
          <w:color w:val="000000"/>
        </w:rPr>
        <w:t xml:space="preserve"> </w:t>
      </w:r>
      <w:proofErr w:type="gramStart"/>
      <w:r w:rsidRPr="00905FB6">
        <w:rPr>
          <w:color w:val="000000"/>
        </w:rPr>
        <w:t>равнинный</w:t>
      </w:r>
      <w:proofErr w:type="gramEnd"/>
      <w:r w:rsidRPr="00905FB6">
        <w:rPr>
          <w:color w:val="000000"/>
        </w:rPr>
        <w:t xml:space="preserve">, с углами наклона </w:t>
      </w:r>
      <w:r w:rsidR="00E23D0E">
        <w:rPr>
          <w:color w:val="000000"/>
        </w:rPr>
        <w:t xml:space="preserve">                </w:t>
      </w:r>
      <w:r w:rsidRPr="00905FB6">
        <w:rPr>
          <w:color w:val="000000"/>
        </w:rPr>
        <w:t>до 2°. Проектируемая трасса закреплена на местности выносными знаками.</w:t>
      </w:r>
    </w:p>
    <w:p w:rsidR="00996CA4" w:rsidRPr="00905FB6" w:rsidRDefault="00996CA4" w:rsidP="005B112A">
      <w:pPr>
        <w:ind w:firstLine="709"/>
        <w:jc w:val="both"/>
        <w:rPr>
          <w:color w:val="000000"/>
        </w:rPr>
      </w:pPr>
      <w:r w:rsidRPr="00905FB6">
        <w:rPr>
          <w:color w:val="000000"/>
        </w:rPr>
        <w:t>Автомобильная дорога к кустовой площадке № 2, категория IV-н</w:t>
      </w:r>
      <w:r w:rsidR="004F1F41">
        <w:rPr>
          <w:color w:val="000000"/>
        </w:rPr>
        <w:t>:</w:t>
      </w:r>
    </w:p>
    <w:p w:rsidR="00996CA4" w:rsidRPr="00905FB6" w:rsidRDefault="00996CA4" w:rsidP="005B112A">
      <w:pPr>
        <w:ind w:firstLine="709"/>
        <w:jc w:val="both"/>
        <w:rPr>
          <w:color w:val="000000"/>
        </w:rPr>
      </w:pPr>
      <w:r w:rsidRPr="00905FB6">
        <w:rPr>
          <w:color w:val="000000"/>
        </w:rPr>
        <w:t xml:space="preserve">Начало трассы </w:t>
      </w:r>
      <w:r w:rsidR="00E23D0E">
        <w:rPr>
          <w:color w:val="000000"/>
        </w:rPr>
        <w:t>-</w:t>
      </w:r>
      <w:r w:rsidRPr="00905FB6">
        <w:rPr>
          <w:color w:val="000000"/>
        </w:rPr>
        <w:t xml:space="preserve"> точка отмыкани</w:t>
      </w:r>
      <w:r w:rsidR="00E23D0E">
        <w:rPr>
          <w:color w:val="000000"/>
        </w:rPr>
        <w:t xml:space="preserve">я дороги на </w:t>
      </w:r>
      <w:r w:rsidR="00782251" w:rsidRPr="00782251">
        <w:rPr>
          <w:bCs/>
          <w:color w:val="000000" w:themeColor="text1"/>
          <w:shd w:val="clear" w:color="auto" w:fill="FFFFFF"/>
        </w:rPr>
        <w:t>установку подготовки нефти</w:t>
      </w:r>
      <w:r w:rsidR="00E23D0E">
        <w:rPr>
          <w:color w:val="000000"/>
        </w:rPr>
        <w:t>. Конец трассы -</w:t>
      </w:r>
      <w:r w:rsidRPr="00905FB6">
        <w:rPr>
          <w:color w:val="000000"/>
        </w:rPr>
        <w:t xml:space="preserve"> проектируемая кустовая площадка №</w:t>
      </w:r>
      <w:r w:rsidR="00E23D0E">
        <w:rPr>
          <w:color w:val="000000"/>
        </w:rPr>
        <w:t xml:space="preserve"> </w:t>
      </w:r>
      <w:r w:rsidRPr="00905FB6">
        <w:rPr>
          <w:color w:val="000000"/>
        </w:rPr>
        <w:t xml:space="preserve">2. Направление трассы северо-восточное </w:t>
      </w:r>
      <w:r w:rsidR="00782251">
        <w:rPr>
          <w:color w:val="000000"/>
        </w:rPr>
        <w:t xml:space="preserve">                  </w:t>
      </w:r>
      <w:r w:rsidRPr="00905FB6">
        <w:rPr>
          <w:color w:val="000000"/>
        </w:rPr>
        <w:t xml:space="preserve">и северо-западное, протяженность составила 377,56 м. </w:t>
      </w:r>
    </w:p>
    <w:p w:rsidR="00996CA4" w:rsidRPr="00905FB6" w:rsidRDefault="00996CA4" w:rsidP="005B112A">
      <w:pPr>
        <w:ind w:firstLine="709"/>
        <w:jc w:val="both"/>
        <w:rPr>
          <w:color w:val="000000"/>
        </w:rPr>
      </w:pPr>
      <w:r w:rsidRPr="00905FB6">
        <w:rPr>
          <w:color w:val="000000"/>
        </w:rPr>
        <w:t>Проектируемая трасса автодороги проходит частично по заболоченной территории, покрытой смешанным высокоствольным лесом (береза, сосна) высотой до 18 м, частично по суходольной местности, покрытой смешанным высокоствольным лесом (береза, сосна, осина) высотой до 20 м и почвенно-растительным слоем. На всем протяжении трассы подземные и надземные сооружения не встречены. Водные преграды отсутствуют. Абсолютные отметки высот по трассе изменяются от 77,34 м до</w:t>
      </w:r>
      <w:r w:rsidR="00E23D0E">
        <w:rPr>
          <w:color w:val="000000"/>
        </w:rPr>
        <w:t xml:space="preserve"> 77,82 м БС. Категория рельефа -</w:t>
      </w:r>
      <w:r w:rsidRPr="00905FB6">
        <w:rPr>
          <w:color w:val="000000"/>
        </w:rPr>
        <w:t xml:space="preserve"> </w:t>
      </w:r>
      <w:proofErr w:type="gramStart"/>
      <w:r w:rsidRPr="00905FB6">
        <w:rPr>
          <w:color w:val="000000"/>
        </w:rPr>
        <w:t>равнинный</w:t>
      </w:r>
      <w:proofErr w:type="gramEnd"/>
      <w:r w:rsidRPr="00905FB6">
        <w:rPr>
          <w:color w:val="000000"/>
        </w:rPr>
        <w:t>, с углами наклона до 2°. Проектируемая трасса закреплена на местности выносными знаками.</w:t>
      </w:r>
    </w:p>
    <w:p w:rsidR="00996CA4" w:rsidRPr="00905FB6" w:rsidRDefault="00996CA4" w:rsidP="005B112A">
      <w:pPr>
        <w:ind w:firstLine="709"/>
        <w:jc w:val="both"/>
        <w:rPr>
          <w:color w:val="000000"/>
        </w:rPr>
      </w:pPr>
      <w:r w:rsidRPr="00905FB6">
        <w:rPr>
          <w:color w:val="000000"/>
        </w:rPr>
        <w:t xml:space="preserve">Подъездная дорога к площадке </w:t>
      </w:r>
      <w:proofErr w:type="spellStart"/>
      <w:r w:rsidRPr="00905FB6">
        <w:rPr>
          <w:color w:val="000000"/>
        </w:rPr>
        <w:t>ВЗиС</w:t>
      </w:r>
      <w:proofErr w:type="spellEnd"/>
      <w:r w:rsidRPr="00905FB6">
        <w:rPr>
          <w:color w:val="000000"/>
        </w:rPr>
        <w:t xml:space="preserve"> (1 въезд)</w:t>
      </w:r>
      <w:r w:rsidR="004F1F41">
        <w:rPr>
          <w:color w:val="000000"/>
        </w:rPr>
        <w:t>:</w:t>
      </w:r>
    </w:p>
    <w:p w:rsidR="00996CA4" w:rsidRPr="00905FB6" w:rsidRDefault="00996CA4" w:rsidP="005B112A">
      <w:pPr>
        <w:ind w:firstLine="709"/>
        <w:jc w:val="both"/>
        <w:rPr>
          <w:color w:val="000000"/>
        </w:rPr>
      </w:pPr>
      <w:r w:rsidRPr="00905FB6">
        <w:rPr>
          <w:color w:val="000000"/>
        </w:rPr>
        <w:t xml:space="preserve">Начало трассы </w:t>
      </w:r>
      <w:r w:rsidR="00E23D0E">
        <w:rPr>
          <w:color w:val="000000"/>
        </w:rPr>
        <w:t>-</w:t>
      </w:r>
      <w:r w:rsidRPr="00905FB6">
        <w:rPr>
          <w:color w:val="000000"/>
        </w:rPr>
        <w:t xml:space="preserve"> точка отмыкани</w:t>
      </w:r>
      <w:r w:rsidR="00E23D0E">
        <w:rPr>
          <w:color w:val="000000"/>
        </w:rPr>
        <w:t xml:space="preserve">я дороги на </w:t>
      </w:r>
      <w:r w:rsidR="00782251" w:rsidRPr="00782251">
        <w:rPr>
          <w:bCs/>
          <w:color w:val="000000" w:themeColor="text1"/>
          <w:shd w:val="clear" w:color="auto" w:fill="FFFFFF"/>
        </w:rPr>
        <w:t>установку подготовки нефти</w:t>
      </w:r>
      <w:r w:rsidR="00E23D0E">
        <w:rPr>
          <w:color w:val="000000"/>
        </w:rPr>
        <w:t>. Конец трассы -</w:t>
      </w:r>
      <w:r w:rsidRPr="00905FB6">
        <w:rPr>
          <w:color w:val="000000"/>
        </w:rPr>
        <w:t xml:space="preserve"> площадка </w:t>
      </w:r>
      <w:proofErr w:type="spellStart"/>
      <w:r w:rsidRPr="00905FB6">
        <w:rPr>
          <w:color w:val="000000"/>
        </w:rPr>
        <w:t>ВЗиС</w:t>
      </w:r>
      <w:proofErr w:type="spellEnd"/>
      <w:r w:rsidRPr="00905FB6">
        <w:rPr>
          <w:color w:val="000000"/>
        </w:rPr>
        <w:t>. Направление трассы северо-западное и северо-восточное, протяженность составила 1</w:t>
      </w:r>
      <w:r w:rsidR="00E23D0E">
        <w:rPr>
          <w:color w:val="000000"/>
        </w:rPr>
        <w:t xml:space="preserve"> </w:t>
      </w:r>
      <w:r w:rsidRPr="00905FB6">
        <w:rPr>
          <w:color w:val="000000"/>
        </w:rPr>
        <w:t xml:space="preserve">645,67 м. </w:t>
      </w:r>
    </w:p>
    <w:p w:rsidR="00996CA4" w:rsidRPr="00905FB6" w:rsidRDefault="00996CA4" w:rsidP="005B112A">
      <w:pPr>
        <w:ind w:firstLine="709"/>
        <w:jc w:val="both"/>
        <w:rPr>
          <w:color w:val="000000"/>
        </w:rPr>
      </w:pPr>
      <w:r w:rsidRPr="00905FB6">
        <w:rPr>
          <w:color w:val="000000"/>
        </w:rPr>
        <w:t>Проектируемая трасса автодороги проходит по суходольной территории, покрытой смешанным высокоствольным лесом (береза, сосна) высотой до 18 м. На всем протяжении трассы подземные и надземные сооружения не встречены. Водные преграды отсутствуют. Абсолютные отметки высот по трассе изменяются от 77,27 м до</w:t>
      </w:r>
      <w:r w:rsidR="00E23D0E">
        <w:rPr>
          <w:color w:val="000000"/>
        </w:rPr>
        <w:t xml:space="preserve"> 78,70 м БС. Категория рельефа -</w:t>
      </w:r>
      <w:r w:rsidRPr="00905FB6">
        <w:rPr>
          <w:color w:val="000000"/>
        </w:rPr>
        <w:t xml:space="preserve"> </w:t>
      </w:r>
      <w:proofErr w:type="gramStart"/>
      <w:r w:rsidRPr="00905FB6">
        <w:rPr>
          <w:color w:val="000000"/>
        </w:rPr>
        <w:t>равнинный</w:t>
      </w:r>
      <w:proofErr w:type="gramEnd"/>
      <w:r w:rsidRPr="00905FB6">
        <w:rPr>
          <w:color w:val="000000"/>
        </w:rPr>
        <w:t>, с углами наклона до 2°. Проектируемая трасса закреплена на местности выносными знаками.</w:t>
      </w:r>
    </w:p>
    <w:p w:rsidR="00996CA4" w:rsidRPr="00905FB6" w:rsidRDefault="00996CA4" w:rsidP="005B112A">
      <w:pPr>
        <w:ind w:firstLine="709"/>
        <w:jc w:val="both"/>
        <w:rPr>
          <w:color w:val="000000"/>
        </w:rPr>
      </w:pPr>
      <w:r w:rsidRPr="00905FB6">
        <w:rPr>
          <w:color w:val="000000"/>
        </w:rPr>
        <w:t xml:space="preserve">Подъездная дорога к площадке </w:t>
      </w:r>
      <w:proofErr w:type="spellStart"/>
      <w:r w:rsidRPr="00905FB6">
        <w:rPr>
          <w:color w:val="000000"/>
        </w:rPr>
        <w:t>ВЗиС</w:t>
      </w:r>
      <w:proofErr w:type="spellEnd"/>
      <w:r w:rsidRPr="00905FB6">
        <w:rPr>
          <w:color w:val="000000"/>
        </w:rPr>
        <w:t xml:space="preserve"> (2 въезд)</w:t>
      </w:r>
      <w:r w:rsidR="004F1F41">
        <w:rPr>
          <w:color w:val="000000"/>
        </w:rPr>
        <w:t>:</w:t>
      </w:r>
    </w:p>
    <w:p w:rsidR="00996CA4" w:rsidRPr="00905FB6" w:rsidRDefault="00996CA4" w:rsidP="005B112A">
      <w:pPr>
        <w:ind w:firstLine="709"/>
        <w:jc w:val="both"/>
        <w:rPr>
          <w:color w:val="000000"/>
        </w:rPr>
      </w:pPr>
      <w:r w:rsidRPr="00905FB6">
        <w:rPr>
          <w:color w:val="000000"/>
        </w:rPr>
        <w:t xml:space="preserve">Начало трассы </w:t>
      </w:r>
      <w:r w:rsidR="002E3BBA">
        <w:rPr>
          <w:color w:val="000000"/>
        </w:rPr>
        <w:t>-</w:t>
      </w:r>
      <w:r w:rsidRPr="00905FB6">
        <w:rPr>
          <w:color w:val="000000"/>
        </w:rPr>
        <w:t xml:space="preserve"> Уг.1 ПК15+62,27 подъездной дороги к площадке</w:t>
      </w:r>
      <w:r w:rsidR="002E3BBA">
        <w:rPr>
          <w:color w:val="000000"/>
        </w:rPr>
        <w:t xml:space="preserve"> </w:t>
      </w:r>
      <w:proofErr w:type="spellStart"/>
      <w:r w:rsidR="002E3BBA">
        <w:rPr>
          <w:color w:val="000000"/>
        </w:rPr>
        <w:t>ВЗиС</w:t>
      </w:r>
      <w:proofErr w:type="spellEnd"/>
      <w:r w:rsidR="002E3BBA">
        <w:rPr>
          <w:color w:val="000000"/>
        </w:rPr>
        <w:t xml:space="preserve"> (1 въезд).  Конец трассы -</w:t>
      </w:r>
      <w:r w:rsidRPr="00905FB6">
        <w:rPr>
          <w:color w:val="000000"/>
        </w:rPr>
        <w:t xml:space="preserve"> площадка </w:t>
      </w:r>
      <w:proofErr w:type="spellStart"/>
      <w:r w:rsidRPr="00905FB6">
        <w:rPr>
          <w:color w:val="000000"/>
        </w:rPr>
        <w:t>ВЗиС</w:t>
      </w:r>
      <w:proofErr w:type="spellEnd"/>
      <w:r w:rsidRPr="00905FB6">
        <w:rPr>
          <w:color w:val="000000"/>
        </w:rPr>
        <w:t xml:space="preserve">. Направление трассы северо-западное и северо-восточное, протяженность составила 410,29 м. </w:t>
      </w:r>
    </w:p>
    <w:p w:rsidR="00996CA4" w:rsidRDefault="00996CA4" w:rsidP="005B112A">
      <w:pPr>
        <w:ind w:firstLine="709"/>
        <w:jc w:val="both"/>
        <w:rPr>
          <w:color w:val="000000"/>
        </w:rPr>
      </w:pPr>
      <w:r w:rsidRPr="00905FB6">
        <w:rPr>
          <w:color w:val="000000"/>
        </w:rPr>
        <w:t xml:space="preserve">Проектируемая трасса автодороги проходит по суходольной территории, покрытой смешанным высокоствольным лесом (береза, сосна) высотой до 18 м. На всем протяжении трассы подземные и надземные сооружения не встречены. Водные преграды отсутствуют. Абсолютные отметки высот по трассе изменяются от 77,03 м до 78,18 м БС. Категория рельефа </w:t>
      </w:r>
      <w:r w:rsidR="002E3BBA">
        <w:rPr>
          <w:color w:val="000000"/>
        </w:rPr>
        <w:t>-</w:t>
      </w:r>
      <w:r w:rsidRPr="00905FB6">
        <w:rPr>
          <w:color w:val="000000"/>
        </w:rPr>
        <w:t xml:space="preserve"> </w:t>
      </w:r>
      <w:proofErr w:type="gramStart"/>
      <w:r w:rsidRPr="00905FB6">
        <w:rPr>
          <w:color w:val="000000"/>
        </w:rPr>
        <w:t>равнинный</w:t>
      </w:r>
      <w:proofErr w:type="gramEnd"/>
      <w:r w:rsidRPr="00905FB6">
        <w:rPr>
          <w:color w:val="000000"/>
        </w:rPr>
        <w:t>, с углами наклона до 2°. Проектируемая трасса закреплена на местности выносными знаками.</w:t>
      </w:r>
    </w:p>
    <w:p w:rsidR="002E3BBA" w:rsidRPr="00D051C5" w:rsidRDefault="002E3BBA" w:rsidP="005B112A">
      <w:pPr>
        <w:ind w:firstLine="709"/>
        <w:jc w:val="both"/>
        <w:rPr>
          <w:color w:val="000000"/>
        </w:rPr>
      </w:pPr>
    </w:p>
    <w:p w:rsidR="00996CA4" w:rsidRDefault="00996CA4" w:rsidP="005B112A">
      <w:pPr>
        <w:keepNext/>
        <w:keepLines/>
        <w:contextualSpacing/>
        <w:jc w:val="center"/>
        <w:outlineLvl w:val="2"/>
        <w:rPr>
          <w:rFonts w:eastAsia="Calibri"/>
          <w:bCs/>
          <w:iCs/>
        </w:rPr>
      </w:pPr>
      <w:bookmarkStart w:id="3" w:name="_Toc499041857"/>
      <w:r w:rsidRPr="002E3BBA">
        <w:rPr>
          <w:rFonts w:eastAsia="Calibri"/>
          <w:bCs/>
          <w:iCs/>
        </w:rPr>
        <w:t>2.3</w:t>
      </w:r>
      <w:r w:rsidR="004F1F41">
        <w:rPr>
          <w:rFonts w:eastAsia="Calibri"/>
          <w:bCs/>
          <w:iCs/>
        </w:rPr>
        <w:t>.</w:t>
      </w:r>
      <w:r w:rsidRPr="002E3BBA">
        <w:rPr>
          <w:rFonts w:eastAsia="Calibri"/>
          <w:bCs/>
          <w:iCs/>
        </w:rPr>
        <w:t xml:space="preserve">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w:t>
      </w:r>
      <w:bookmarkEnd w:id="3"/>
      <w:r w:rsidRPr="002E3BBA">
        <w:rPr>
          <w:rFonts w:eastAsia="Calibri"/>
          <w:bCs/>
          <w:iCs/>
        </w:rPr>
        <w:t>ов</w:t>
      </w:r>
    </w:p>
    <w:p w:rsidR="002E3BBA" w:rsidRPr="002E3BBA" w:rsidRDefault="002E3BBA" w:rsidP="005B112A">
      <w:pPr>
        <w:keepNext/>
        <w:keepLines/>
        <w:ind w:firstLine="709"/>
        <w:contextualSpacing/>
        <w:jc w:val="center"/>
        <w:outlineLvl w:val="2"/>
        <w:rPr>
          <w:rFonts w:eastAsia="Calibri"/>
          <w:bCs/>
          <w:iCs/>
        </w:rPr>
      </w:pPr>
    </w:p>
    <w:p w:rsidR="00996CA4" w:rsidRPr="00905FB6" w:rsidRDefault="00996CA4" w:rsidP="005B112A">
      <w:pPr>
        <w:ind w:firstLine="709"/>
        <w:contextualSpacing/>
        <w:jc w:val="both"/>
        <w:rPr>
          <w:spacing w:val="-2"/>
        </w:rPr>
      </w:pPr>
      <w:bookmarkStart w:id="4" w:name="_Hlk82179090"/>
      <w:bookmarkStart w:id="5" w:name="_Toc499041858"/>
      <w:r w:rsidRPr="00905FB6">
        <w:rPr>
          <w:spacing w:val="-2"/>
        </w:rPr>
        <w:t>Зона планируемого размещения проектируемого объекта находится на землях лесного фонда.</w:t>
      </w:r>
    </w:p>
    <w:p w:rsidR="00996CA4" w:rsidRDefault="00996CA4" w:rsidP="005B112A">
      <w:pPr>
        <w:ind w:firstLine="709"/>
        <w:contextualSpacing/>
        <w:jc w:val="both"/>
        <w:rPr>
          <w:spacing w:val="-2"/>
        </w:rPr>
      </w:pPr>
      <w:r w:rsidRPr="00905FB6">
        <w:rPr>
          <w:spacing w:val="-2"/>
        </w:rPr>
        <w:lastRenderedPageBreak/>
        <w:t xml:space="preserve">В административном отношении район работ расположен </w:t>
      </w:r>
      <w:proofErr w:type="gramStart"/>
      <w:r w:rsidRPr="00905FB6">
        <w:rPr>
          <w:spacing w:val="-2"/>
        </w:rPr>
        <w:t>в</w:t>
      </w:r>
      <w:proofErr w:type="gramEnd"/>
      <w:r w:rsidRPr="00905FB6">
        <w:rPr>
          <w:spacing w:val="-2"/>
        </w:rPr>
        <w:t xml:space="preserve"> </w:t>
      </w:r>
      <w:proofErr w:type="gramStart"/>
      <w:r w:rsidRPr="00905FB6">
        <w:rPr>
          <w:spacing w:val="-2"/>
        </w:rPr>
        <w:t>Ханты-Мансийском</w:t>
      </w:r>
      <w:proofErr w:type="gramEnd"/>
      <w:r w:rsidRPr="00905FB6">
        <w:rPr>
          <w:spacing w:val="-2"/>
        </w:rPr>
        <w:t xml:space="preserve"> автономного округе </w:t>
      </w:r>
      <w:r w:rsidR="002E3BBA">
        <w:rPr>
          <w:spacing w:val="-2"/>
        </w:rPr>
        <w:t>–</w:t>
      </w:r>
      <w:r w:rsidRPr="00905FB6">
        <w:rPr>
          <w:spacing w:val="-2"/>
        </w:rPr>
        <w:t xml:space="preserve"> Югр</w:t>
      </w:r>
      <w:r w:rsidR="00782251">
        <w:rPr>
          <w:spacing w:val="-2"/>
        </w:rPr>
        <w:t>е</w:t>
      </w:r>
      <w:r w:rsidRPr="00905FB6">
        <w:rPr>
          <w:spacing w:val="-2"/>
        </w:rPr>
        <w:t>, в Кондинском районе.</w:t>
      </w:r>
    </w:p>
    <w:bookmarkEnd w:id="4"/>
    <w:p w:rsidR="00996CA4" w:rsidRDefault="00996CA4" w:rsidP="005B112A">
      <w:pPr>
        <w:keepNext/>
        <w:keepLines/>
        <w:ind w:firstLine="709"/>
        <w:contextualSpacing/>
        <w:jc w:val="both"/>
        <w:outlineLvl w:val="2"/>
        <w:rPr>
          <w:rFonts w:eastAsia="Calibri"/>
          <w:b/>
          <w:bCs/>
          <w:iCs/>
        </w:rPr>
      </w:pPr>
    </w:p>
    <w:p w:rsidR="00996CA4" w:rsidRDefault="00996CA4" w:rsidP="005B112A">
      <w:pPr>
        <w:keepNext/>
        <w:keepLines/>
        <w:contextualSpacing/>
        <w:jc w:val="center"/>
        <w:outlineLvl w:val="2"/>
        <w:rPr>
          <w:rFonts w:eastAsia="Calibri"/>
          <w:bCs/>
          <w:iCs/>
        </w:rPr>
      </w:pPr>
      <w:r w:rsidRPr="002E3BBA">
        <w:rPr>
          <w:rFonts w:eastAsia="Calibri"/>
          <w:bCs/>
          <w:iCs/>
        </w:rPr>
        <w:t>2.4</w:t>
      </w:r>
      <w:r w:rsidR="004F1F41">
        <w:rPr>
          <w:rFonts w:eastAsia="Calibri"/>
          <w:bCs/>
          <w:iCs/>
        </w:rPr>
        <w:t>.</w:t>
      </w:r>
      <w:r w:rsidRPr="002E3BBA">
        <w:rPr>
          <w:rFonts w:eastAsia="Calibri"/>
          <w:bCs/>
          <w:iCs/>
        </w:rPr>
        <w:t xml:space="preserve"> Перечень </w:t>
      </w:r>
      <w:proofErr w:type="gramStart"/>
      <w:r w:rsidRPr="002E3BBA">
        <w:rPr>
          <w:rFonts w:eastAsia="Calibri"/>
          <w:bCs/>
          <w:iCs/>
        </w:rPr>
        <w:t>координат характерных точек границ зон планируемого размещения</w:t>
      </w:r>
      <w:proofErr w:type="gramEnd"/>
      <w:r w:rsidRPr="002E3BBA">
        <w:rPr>
          <w:rFonts w:eastAsia="Calibri"/>
          <w:bCs/>
          <w:iCs/>
        </w:rPr>
        <w:t xml:space="preserve"> линейных объект</w:t>
      </w:r>
      <w:bookmarkEnd w:id="5"/>
      <w:r w:rsidRPr="002E3BBA">
        <w:rPr>
          <w:rFonts w:eastAsia="Calibri"/>
          <w:bCs/>
          <w:iCs/>
        </w:rPr>
        <w:t>ов</w:t>
      </w:r>
    </w:p>
    <w:p w:rsidR="002E3BBA" w:rsidRPr="002E3BBA" w:rsidRDefault="002E3BBA" w:rsidP="005B112A">
      <w:pPr>
        <w:keepNext/>
        <w:keepLines/>
        <w:contextualSpacing/>
        <w:jc w:val="center"/>
        <w:outlineLvl w:val="2"/>
        <w:rPr>
          <w:rFonts w:eastAsia="Calibri"/>
          <w:bCs/>
          <w:iCs/>
        </w:rPr>
      </w:pPr>
    </w:p>
    <w:p w:rsidR="00996CA4" w:rsidRPr="003671C6" w:rsidRDefault="00996CA4" w:rsidP="005B112A">
      <w:pPr>
        <w:contextualSpacing/>
        <w:jc w:val="center"/>
      </w:pPr>
      <w:r w:rsidRPr="003671C6">
        <w:t xml:space="preserve">Координаты границ земельных участков, необходимых для размещения проектируемого объекта, в графических материалах определены в местной системе координат </w:t>
      </w:r>
      <w:r w:rsidR="00D2304C">
        <w:t xml:space="preserve">                                   </w:t>
      </w:r>
      <w:r w:rsidRPr="003671C6">
        <w:t>Ханты-Мансийского автономного округа</w:t>
      </w:r>
      <w:r w:rsidR="00D2304C">
        <w:t xml:space="preserve"> – </w:t>
      </w:r>
      <w:r w:rsidRPr="003671C6">
        <w:t>Югры МСК-86.</w:t>
      </w:r>
    </w:p>
    <w:p w:rsidR="00996CA4" w:rsidRDefault="00996CA4" w:rsidP="005B112A">
      <w:pPr>
        <w:contextualSpacing/>
        <w:jc w:val="center"/>
      </w:pPr>
      <w:r w:rsidRPr="003671C6">
        <w:t xml:space="preserve">Перечень </w:t>
      </w:r>
      <w:proofErr w:type="gramStart"/>
      <w:r w:rsidRPr="003671C6">
        <w:t>координат характерных точек границ зоны планируемого размещения</w:t>
      </w:r>
      <w:proofErr w:type="gramEnd"/>
    </w:p>
    <w:p w:rsidR="00D2304C" w:rsidRDefault="00D2304C" w:rsidP="005B112A">
      <w:pPr>
        <w:contextualSpacing/>
        <w:jc w:val="center"/>
      </w:pPr>
    </w:p>
    <w:p w:rsidR="00D2304C" w:rsidRPr="003671C6" w:rsidRDefault="00D2304C" w:rsidP="005B112A">
      <w:pPr>
        <w:contextualSpacing/>
        <w:jc w:val="center"/>
        <w:sectPr w:rsidR="00D2304C" w:rsidRPr="003671C6" w:rsidSect="005B112A">
          <w:headerReference w:type="default" r:id="rId16"/>
          <w:headerReference w:type="first" r:id="rId17"/>
          <w:pgSz w:w="11906" w:h="16838"/>
          <w:pgMar w:top="1134" w:right="567" w:bottom="992" w:left="1701" w:header="567" w:footer="709" w:gutter="0"/>
          <w:pgNumType w:start="1"/>
          <w:cols w:space="708"/>
          <w:titlePg/>
          <w:docGrid w:linePitch="360"/>
        </w:sectPr>
      </w:pPr>
    </w:p>
    <w:tbl>
      <w:tblPr>
        <w:tblW w:w="2940" w:type="dxa"/>
        <w:tblBorders>
          <w:top w:val="single" w:sz="4" w:space="0" w:color="000000"/>
          <w:left w:val="single" w:sz="4" w:space="0" w:color="000000"/>
          <w:bottom w:val="single" w:sz="4" w:space="0" w:color="000000"/>
          <w:right w:val="single" w:sz="4" w:space="0" w:color="000000"/>
        </w:tblBorders>
        <w:tblLayout w:type="fixed"/>
        <w:tblCellMar>
          <w:left w:w="70" w:type="dxa"/>
          <w:right w:w="70" w:type="dxa"/>
        </w:tblCellMar>
        <w:tblLook w:val="0000" w:firstRow="0" w:lastRow="0" w:firstColumn="0" w:lastColumn="0" w:noHBand="0" w:noVBand="0"/>
      </w:tblPr>
      <w:tblGrid>
        <w:gridCol w:w="672"/>
        <w:gridCol w:w="1101"/>
        <w:gridCol w:w="1167"/>
      </w:tblGrid>
      <w:tr w:rsidR="00996CA4" w:rsidRPr="00905FB6" w:rsidTr="00491E22">
        <w:trPr>
          <w:trHeight w:val="68"/>
        </w:trPr>
        <w:tc>
          <w:tcPr>
            <w:tcW w:w="672" w:type="dxa"/>
            <w:tcBorders>
              <w:top w:val="single" w:sz="4" w:space="0" w:color="000000"/>
              <w:bottom w:val="single" w:sz="4" w:space="0" w:color="000000"/>
              <w:right w:val="single" w:sz="4" w:space="0" w:color="000000"/>
            </w:tcBorders>
            <w:shd w:val="clear" w:color="auto" w:fill="auto"/>
            <w:vAlign w:val="center"/>
          </w:tcPr>
          <w:p w:rsidR="00996CA4" w:rsidRPr="00491E22" w:rsidRDefault="00996CA4" w:rsidP="005B112A">
            <w:pPr>
              <w:widowControl w:val="0"/>
              <w:autoSpaceDE w:val="0"/>
              <w:autoSpaceDN w:val="0"/>
              <w:adjustRightInd w:val="0"/>
              <w:spacing w:line="240" w:lineRule="atLeast"/>
              <w:rPr>
                <w:sz w:val="20"/>
                <w:szCs w:val="20"/>
              </w:rPr>
            </w:pPr>
            <w:r w:rsidRPr="00491E22">
              <w:rPr>
                <w:bCs/>
                <w:color w:val="000000"/>
                <w:sz w:val="20"/>
                <w:szCs w:val="20"/>
              </w:rPr>
              <w:lastRenderedPageBreak/>
              <w:t>№</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6CA4" w:rsidRPr="00491E22" w:rsidRDefault="00996CA4" w:rsidP="005B112A">
            <w:pPr>
              <w:widowControl w:val="0"/>
              <w:autoSpaceDE w:val="0"/>
              <w:autoSpaceDN w:val="0"/>
              <w:adjustRightInd w:val="0"/>
              <w:spacing w:line="240" w:lineRule="atLeast"/>
              <w:jc w:val="center"/>
              <w:rPr>
                <w:sz w:val="20"/>
                <w:szCs w:val="20"/>
              </w:rPr>
            </w:pPr>
            <w:r w:rsidRPr="00491E22">
              <w:rPr>
                <w:bCs/>
                <w:color w:val="000000"/>
                <w:sz w:val="20"/>
                <w:szCs w:val="20"/>
              </w:rPr>
              <w:t>X</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6CA4" w:rsidRPr="00491E22" w:rsidRDefault="00996CA4" w:rsidP="005B112A">
            <w:pPr>
              <w:widowControl w:val="0"/>
              <w:autoSpaceDE w:val="0"/>
              <w:autoSpaceDN w:val="0"/>
              <w:adjustRightInd w:val="0"/>
              <w:spacing w:line="240" w:lineRule="atLeast"/>
              <w:jc w:val="center"/>
              <w:rPr>
                <w:sz w:val="20"/>
                <w:szCs w:val="20"/>
              </w:rPr>
            </w:pPr>
            <w:r w:rsidRPr="00491E22">
              <w:rPr>
                <w:bCs/>
                <w:color w:val="000000"/>
                <w:sz w:val="20"/>
                <w:szCs w:val="20"/>
              </w:rPr>
              <w:t>Y</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1</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844145.96</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2376504.67</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2</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844119.44</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2377013.72</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3</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843708.21</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2376994.70</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4</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843700.91</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2377148.80</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5</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843678.79</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2377616.00</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6</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843795.24</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2377622.43</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7</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843953.50</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2377588.30</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8</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843929.01</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2377464.90</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9</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844022.99</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2377445.70</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10</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844009.43</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2377376.97</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11</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844221.40</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2377334.74</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12</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844237.16</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2377412.79</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13</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844390.70</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2377383.19</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14</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844422.88</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2377543.42</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15</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844344.94</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2377559.07</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16</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844372.61</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2377696.88</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17</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843990.89</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2377773.70</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18</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843989.66</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2377767.57</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19</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843714.19</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2377754.87</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20</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843693.90</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2377781.02</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21</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843639.89</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2378967.03</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22</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843966.22</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2378982.21</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23</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843956.90</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2379184.02</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24</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843954.79</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2379229.66</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25</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844050.04</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2379235.11</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26</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844045.39</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2379304.10</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27</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844092.07</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2379307.07</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28</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844073.74</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2379591.72</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29</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843909.61</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2379581.30</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30</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843899.76</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2379747.73</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31</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843814.17</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2379743.57</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32</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843592.41</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2379733.34</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33</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843590.23</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2379781.44</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34</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843561.95</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2380403.96</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35</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843561.02</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2380424.46</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36</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843551.78</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2380627.88</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37</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843546.13</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2380752.07</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38</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843537.87</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2380933.84</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39</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843525.18</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2381213.21</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40</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843518.14</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2381368.10</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41</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843505.65</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2381642.87</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42</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843478.46</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2382241.24</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43</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843464.37</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2382551.48</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44</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843436.38</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2383167.43</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45</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843416.11</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2383613.45</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lastRenderedPageBreak/>
              <w:t>46</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843397.96</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2383612.72</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47</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843356.17</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2383610.73</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48</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843359.91</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2383528.34</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49</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843365.91</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2383396.28</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50</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843371.54</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2383272.49</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51</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843412.99</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2382360.32</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52</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843482.17</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2380837.75</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53</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843539.53</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2379575.21</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54</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843508.43</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2379573.21</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55</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843522.40</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2379270.80</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56</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843523.09</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2379255.76</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57</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843536.48</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2378962.39</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58</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843574.73</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2378963.99</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59</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843575.39</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2378954.18</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60</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843582.23</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2378809.23</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61</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843629.50</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2377808.05</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62</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843632.17</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2377751.09</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63</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843555.79</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2377747.57</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64</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843558.61</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2377672.60</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65</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843635.67</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2377676.15</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66</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843691.63</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2376481.39</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67</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843732.84</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2376483.37</w:t>
            </w:r>
          </w:p>
        </w:tc>
      </w:tr>
      <w:tr w:rsidR="00996CA4" w:rsidRPr="00905FB6" w:rsidTr="00491E22">
        <w:trPr>
          <w:trHeight w:val="68"/>
        </w:trPr>
        <w:tc>
          <w:tcPr>
            <w:tcW w:w="672" w:type="dxa"/>
            <w:tcBorders>
              <w:top w:val="single" w:sz="4" w:space="0" w:color="000000"/>
              <w:bottom w:val="single" w:sz="4" w:space="0" w:color="000000"/>
              <w:right w:val="single" w:sz="4" w:space="0" w:color="000000"/>
            </w:tcBorders>
            <w:shd w:val="solid" w:color="FFFFFF" w:fill="FFFFFF"/>
          </w:tcPr>
          <w:p w:rsidR="00996CA4" w:rsidRPr="00905FB6" w:rsidRDefault="00996CA4" w:rsidP="005B112A">
            <w:pPr>
              <w:widowControl w:val="0"/>
              <w:autoSpaceDE w:val="0"/>
              <w:autoSpaceDN w:val="0"/>
              <w:adjustRightInd w:val="0"/>
              <w:spacing w:line="240" w:lineRule="atLeast"/>
              <w:rPr>
                <w:sz w:val="20"/>
                <w:szCs w:val="20"/>
              </w:rPr>
            </w:pPr>
            <w:r w:rsidRPr="00905FB6">
              <w:rPr>
                <w:color w:val="000000"/>
                <w:sz w:val="20"/>
                <w:szCs w:val="20"/>
              </w:rPr>
              <w:t>68</w:t>
            </w:r>
          </w:p>
        </w:tc>
        <w:tc>
          <w:tcPr>
            <w:tcW w:w="1101"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844050.34</w:t>
            </w:r>
          </w:p>
        </w:tc>
        <w:tc>
          <w:tcPr>
            <w:tcW w:w="1167" w:type="dxa"/>
            <w:tcBorders>
              <w:top w:val="single" w:sz="4" w:space="0" w:color="000000"/>
              <w:left w:val="single" w:sz="4" w:space="0" w:color="000000"/>
              <w:bottom w:val="single" w:sz="4" w:space="0" w:color="000000"/>
              <w:right w:val="single" w:sz="4" w:space="0" w:color="000000"/>
            </w:tcBorders>
            <w:shd w:val="solid" w:color="FFFFFF" w:fill="FFFFFF"/>
          </w:tcPr>
          <w:p w:rsidR="00996CA4" w:rsidRPr="00905FB6" w:rsidRDefault="00996CA4" w:rsidP="005B112A">
            <w:pPr>
              <w:spacing w:line="240" w:lineRule="atLeast"/>
              <w:rPr>
                <w:sz w:val="20"/>
                <w:szCs w:val="20"/>
              </w:rPr>
            </w:pPr>
            <w:r w:rsidRPr="00905FB6">
              <w:rPr>
                <w:color w:val="000000"/>
                <w:sz w:val="20"/>
                <w:szCs w:val="20"/>
              </w:rPr>
              <w:t>2376499.77</w:t>
            </w:r>
          </w:p>
        </w:tc>
      </w:tr>
    </w:tbl>
    <w:p w:rsidR="00996CA4" w:rsidRPr="00CA4D7E" w:rsidRDefault="00996CA4" w:rsidP="005B112A">
      <w:pPr>
        <w:spacing w:before="120" w:after="120"/>
        <w:rPr>
          <w:sz w:val="28"/>
          <w:szCs w:val="28"/>
        </w:rPr>
        <w:sectPr w:rsidR="00996CA4" w:rsidRPr="00CA4D7E" w:rsidSect="003C4211">
          <w:type w:val="continuous"/>
          <w:pgSz w:w="11906" w:h="16838"/>
          <w:pgMar w:top="1418" w:right="849" w:bottom="1134" w:left="1701" w:header="567" w:footer="709" w:gutter="0"/>
          <w:pgNumType w:start="47"/>
          <w:cols w:num="3" w:space="708"/>
          <w:docGrid w:linePitch="360"/>
        </w:sectPr>
      </w:pPr>
    </w:p>
    <w:p w:rsidR="00996CA4" w:rsidRPr="002E3BBA" w:rsidRDefault="00996CA4" w:rsidP="005B112A">
      <w:pPr>
        <w:keepNext/>
        <w:keepLines/>
        <w:contextualSpacing/>
        <w:jc w:val="center"/>
        <w:outlineLvl w:val="2"/>
        <w:rPr>
          <w:rFonts w:eastAsia="Calibri"/>
          <w:bCs/>
          <w:iCs/>
        </w:rPr>
      </w:pPr>
      <w:r w:rsidRPr="002E3BBA">
        <w:rPr>
          <w:rFonts w:eastAsia="Calibri"/>
          <w:bCs/>
          <w:iCs/>
        </w:rPr>
        <w:lastRenderedPageBreak/>
        <w:t>2.5</w:t>
      </w:r>
      <w:r w:rsidR="004F1F41">
        <w:rPr>
          <w:rFonts w:eastAsia="Calibri"/>
          <w:bCs/>
          <w:iCs/>
        </w:rPr>
        <w:t>.</w:t>
      </w:r>
      <w:r w:rsidRPr="002E3BBA">
        <w:rPr>
          <w:rFonts w:eastAsia="Calibri"/>
          <w:bCs/>
          <w:iCs/>
        </w:rPr>
        <w:t xml:space="preserve"> Перечень </w:t>
      </w:r>
      <w:proofErr w:type="gramStart"/>
      <w:r w:rsidRPr="002E3BBA">
        <w:rPr>
          <w:rFonts w:eastAsia="Calibri"/>
          <w:bCs/>
          <w:iCs/>
        </w:rPr>
        <w:t>координат характерных точек границ зон планируемого размещения</w:t>
      </w:r>
      <w:proofErr w:type="gramEnd"/>
      <w:r w:rsidRPr="002E3BBA">
        <w:rPr>
          <w:rFonts w:eastAsia="Calibri"/>
          <w:bCs/>
          <w:iCs/>
        </w:rPr>
        <w:t xml:space="preserve"> линейных объектов, подлежащих реконструкции в связи с изменением их местоположения</w:t>
      </w:r>
    </w:p>
    <w:p w:rsidR="002E3BBA" w:rsidRPr="003671C6" w:rsidRDefault="002E3BBA" w:rsidP="005B112A">
      <w:pPr>
        <w:keepNext/>
        <w:keepLines/>
        <w:ind w:firstLine="709"/>
        <w:contextualSpacing/>
        <w:jc w:val="center"/>
        <w:outlineLvl w:val="2"/>
        <w:rPr>
          <w:rFonts w:eastAsia="Calibri"/>
          <w:b/>
          <w:bCs/>
          <w:iCs/>
        </w:rPr>
      </w:pPr>
    </w:p>
    <w:p w:rsidR="00996CA4" w:rsidRDefault="00996CA4" w:rsidP="005B112A">
      <w:pPr>
        <w:ind w:firstLine="709"/>
        <w:contextualSpacing/>
        <w:jc w:val="both"/>
        <w:rPr>
          <w:spacing w:val="-2"/>
        </w:rPr>
      </w:pPr>
      <w:r w:rsidRPr="003671C6">
        <w:rPr>
          <w:spacing w:val="-2"/>
        </w:rPr>
        <w:t>П</w:t>
      </w:r>
      <w:r w:rsidRPr="003671C6">
        <w:rPr>
          <w:rFonts w:eastAsia="Calibri"/>
        </w:rPr>
        <w:t>роектом планировки территории не предусматривается перенос реконструкция проектируемого объекта из зон планируемого размещения линейного объекта</w:t>
      </w:r>
      <w:r w:rsidRPr="003671C6">
        <w:rPr>
          <w:spacing w:val="-2"/>
        </w:rPr>
        <w:t>.</w:t>
      </w:r>
    </w:p>
    <w:p w:rsidR="002E3BBA" w:rsidRPr="003671C6" w:rsidRDefault="002E3BBA" w:rsidP="005B112A">
      <w:pPr>
        <w:ind w:firstLine="709"/>
        <w:contextualSpacing/>
        <w:jc w:val="both"/>
        <w:rPr>
          <w:spacing w:val="-2"/>
        </w:rPr>
      </w:pPr>
    </w:p>
    <w:p w:rsidR="00996CA4" w:rsidRDefault="00996CA4" w:rsidP="005B112A">
      <w:pPr>
        <w:keepNext/>
        <w:keepLines/>
        <w:contextualSpacing/>
        <w:jc w:val="center"/>
        <w:outlineLvl w:val="2"/>
        <w:rPr>
          <w:rFonts w:eastAsia="Calibri"/>
          <w:bCs/>
          <w:iCs/>
        </w:rPr>
      </w:pPr>
      <w:r w:rsidRPr="002E3BBA">
        <w:rPr>
          <w:rFonts w:eastAsia="Calibri"/>
          <w:bCs/>
          <w:iCs/>
        </w:rPr>
        <w:t>2.6 Предельные параметры разрешенного строительства, реконструкции объектов капитального строительства, входящих в состав линейного объекта в границах зон его планируемого размещения</w:t>
      </w:r>
    </w:p>
    <w:p w:rsidR="002E3BBA" w:rsidRPr="002E3BBA" w:rsidRDefault="002E3BBA" w:rsidP="005B112A">
      <w:pPr>
        <w:keepNext/>
        <w:keepLines/>
        <w:contextualSpacing/>
        <w:jc w:val="center"/>
        <w:outlineLvl w:val="2"/>
        <w:rPr>
          <w:rFonts w:eastAsia="Calibri"/>
          <w:bCs/>
          <w:iCs/>
        </w:rPr>
      </w:pPr>
    </w:p>
    <w:p w:rsidR="00996CA4" w:rsidRPr="00905FB6" w:rsidRDefault="00996CA4" w:rsidP="005B112A">
      <w:pPr>
        <w:ind w:firstLine="709"/>
        <w:contextualSpacing/>
        <w:jc w:val="both"/>
        <w:rPr>
          <w:spacing w:val="-2"/>
        </w:rPr>
      </w:pPr>
      <w:proofErr w:type="gramStart"/>
      <w:r w:rsidRPr="00905FB6">
        <w:rPr>
          <w:spacing w:val="-2"/>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roofErr w:type="gramEnd"/>
    </w:p>
    <w:p w:rsidR="00996CA4" w:rsidRPr="00905FB6" w:rsidRDefault="00996CA4" w:rsidP="005B112A">
      <w:pPr>
        <w:ind w:firstLine="709"/>
        <w:contextualSpacing/>
        <w:jc w:val="both"/>
        <w:rPr>
          <w:spacing w:val="-2"/>
        </w:rPr>
      </w:pPr>
      <w:r w:rsidRPr="00905FB6">
        <w:rPr>
          <w:spacing w:val="-2"/>
        </w:rPr>
        <w:t>Учитывая основные технические характеристики проектируемого объекта, проектом планировки территории определены границы зоны его планируемого размещения.</w:t>
      </w:r>
    </w:p>
    <w:p w:rsidR="00996CA4" w:rsidRDefault="00996CA4" w:rsidP="005B112A">
      <w:pPr>
        <w:ind w:firstLine="709"/>
        <w:contextualSpacing/>
        <w:jc w:val="both"/>
        <w:rPr>
          <w:spacing w:val="-2"/>
        </w:rPr>
      </w:pPr>
      <w:r w:rsidRPr="00905FB6">
        <w:rPr>
          <w:spacing w:val="-2"/>
        </w:rPr>
        <w:t>Общая зона планируемого размещения проектируемого объекта составляет 113,9922 га.</w:t>
      </w:r>
    </w:p>
    <w:p w:rsidR="00996CA4" w:rsidRDefault="00996CA4" w:rsidP="005B112A">
      <w:pPr>
        <w:suppressAutoHyphens/>
        <w:contextualSpacing/>
        <w:jc w:val="both"/>
        <w:rPr>
          <w:spacing w:val="-2"/>
        </w:rPr>
      </w:pPr>
      <w:bookmarkStart w:id="6" w:name="_Hlk82179100"/>
    </w:p>
    <w:p w:rsidR="00782251" w:rsidRDefault="00996CA4" w:rsidP="005B112A">
      <w:pPr>
        <w:suppressAutoHyphens/>
        <w:contextualSpacing/>
        <w:jc w:val="right"/>
      </w:pPr>
      <w:r w:rsidRPr="003671C6">
        <w:t xml:space="preserve">Таблица </w:t>
      </w:r>
    </w:p>
    <w:p w:rsidR="00782251" w:rsidRDefault="00782251" w:rsidP="005B112A">
      <w:pPr>
        <w:suppressAutoHyphens/>
        <w:contextualSpacing/>
        <w:jc w:val="right"/>
      </w:pPr>
    </w:p>
    <w:p w:rsidR="00996CA4" w:rsidRDefault="00996CA4" w:rsidP="005B112A">
      <w:pPr>
        <w:suppressAutoHyphens/>
        <w:contextualSpacing/>
        <w:jc w:val="center"/>
      </w:pPr>
      <w:r w:rsidRPr="003671C6">
        <w:t>Площади земельных участков, необходимые для строительства и эксплуатации проектируемого объекта</w:t>
      </w:r>
    </w:p>
    <w:p w:rsidR="002E3BBA" w:rsidRDefault="002E3BBA" w:rsidP="005B112A">
      <w:pPr>
        <w:suppressAutoHyphens/>
        <w:contextualSpacing/>
        <w:jc w:val="both"/>
      </w:pPr>
    </w:p>
    <w:tbl>
      <w:tblPr>
        <w:tblStyle w:val="a9"/>
        <w:tblW w:w="4945" w:type="pct"/>
        <w:jc w:val="center"/>
        <w:tblInd w:w="108" w:type="dxa"/>
        <w:tblLook w:val="04A0" w:firstRow="1" w:lastRow="0" w:firstColumn="1" w:lastColumn="0" w:noHBand="0" w:noVBand="1"/>
      </w:tblPr>
      <w:tblGrid>
        <w:gridCol w:w="3409"/>
        <w:gridCol w:w="2668"/>
        <w:gridCol w:w="1926"/>
        <w:gridCol w:w="1743"/>
      </w:tblGrid>
      <w:tr w:rsidR="00996CA4" w:rsidRPr="00D051C5" w:rsidTr="00782251">
        <w:trPr>
          <w:trHeight w:val="68"/>
          <w:jc w:val="center"/>
        </w:trPr>
        <w:tc>
          <w:tcPr>
            <w:tcW w:w="1749" w:type="pct"/>
          </w:tcPr>
          <w:p w:rsidR="00996CA4" w:rsidRPr="00D051C5" w:rsidRDefault="00996CA4" w:rsidP="005B112A">
            <w:pPr>
              <w:suppressAutoHyphens/>
              <w:contextualSpacing/>
              <w:jc w:val="center"/>
            </w:pPr>
            <w:bookmarkStart w:id="7" w:name="_Hlk82179106"/>
            <w:r w:rsidRPr="00D051C5">
              <w:t>Наименование объекта</w:t>
            </w:r>
          </w:p>
        </w:tc>
        <w:tc>
          <w:tcPr>
            <w:tcW w:w="1369" w:type="pct"/>
          </w:tcPr>
          <w:p w:rsidR="00996CA4" w:rsidRPr="00D051C5" w:rsidRDefault="00996CA4" w:rsidP="005B112A">
            <w:pPr>
              <w:suppressAutoHyphens/>
              <w:contextualSpacing/>
              <w:jc w:val="center"/>
            </w:pPr>
            <w:r w:rsidRPr="00D051C5">
              <w:t>Площадь вновь испрашиваемых земельных участков, га</w:t>
            </w:r>
          </w:p>
        </w:tc>
        <w:tc>
          <w:tcPr>
            <w:tcW w:w="988" w:type="pct"/>
          </w:tcPr>
          <w:p w:rsidR="00996CA4" w:rsidRPr="00D051C5" w:rsidRDefault="00996CA4" w:rsidP="005B112A">
            <w:pPr>
              <w:suppressAutoHyphens/>
              <w:contextualSpacing/>
              <w:jc w:val="center"/>
            </w:pPr>
            <w:r w:rsidRPr="00D051C5">
              <w:t xml:space="preserve">Площадь по земельным участкам, арендованным ранее, </w:t>
            </w:r>
            <w:proofErr w:type="gramStart"/>
            <w:r w:rsidRPr="00D051C5">
              <w:t>га</w:t>
            </w:r>
            <w:proofErr w:type="gramEnd"/>
          </w:p>
        </w:tc>
        <w:tc>
          <w:tcPr>
            <w:tcW w:w="895" w:type="pct"/>
          </w:tcPr>
          <w:p w:rsidR="00996CA4" w:rsidRPr="00D051C5" w:rsidRDefault="00996CA4" w:rsidP="005B112A">
            <w:pPr>
              <w:suppressAutoHyphens/>
              <w:contextualSpacing/>
              <w:jc w:val="center"/>
            </w:pPr>
            <w:r w:rsidRPr="00D051C5">
              <w:t xml:space="preserve">Зона застройки, </w:t>
            </w:r>
            <w:proofErr w:type="gramStart"/>
            <w:r w:rsidRPr="00D051C5">
              <w:t>га</w:t>
            </w:r>
            <w:proofErr w:type="gramEnd"/>
          </w:p>
        </w:tc>
      </w:tr>
      <w:tr w:rsidR="00996CA4" w:rsidRPr="00D051C5" w:rsidTr="00782251">
        <w:trPr>
          <w:trHeight w:val="68"/>
          <w:jc w:val="center"/>
        </w:trPr>
        <w:tc>
          <w:tcPr>
            <w:tcW w:w="1749" w:type="pct"/>
          </w:tcPr>
          <w:p w:rsidR="00996CA4" w:rsidRPr="00D051C5" w:rsidRDefault="00996CA4" w:rsidP="005B112A">
            <w:pPr>
              <w:suppressAutoHyphens/>
              <w:contextualSpacing/>
              <w:jc w:val="center"/>
            </w:pPr>
            <w:r w:rsidRPr="00D051C5">
              <w:t xml:space="preserve">«Освоение </w:t>
            </w:r>
            <w:proofErr w:type="gramStart"/>
            <w:r w:rsidRPr="00D051C5">
              <w:t>лицензионных</w:t>
            </w:r>
            <w:proofErr w:type="gramEnd"/>
            <w:r w:rsidRPr="00D051C5">
              <w:t xml:space="preserve"> участков </w:t>
            </w:r>
            <w:proofErr w:type="spellStart"/>
            <w:r w:rsidRPr="00D051C5">
              <w:t>Карабашского</w:t>
            </w:r>
            <w:proofErr w:type="spellEnd"/>
            <w:r w:rsidRPr="00D051C5">
              <w:t xml:space="preserve"> кластера. </w:t>
            </w:r>
            <w:r>
              <w:t>Кустовые площадки №2 и №3</w:t>
            </w:r>
            <w:r w:rsidRPr="00D051C5">
              <w:t>»</w:t>
            </w:r>
          </w:p>
        </w:tc>
        <w:tc>
          <w:tcPr>
            <w:tcW w:w="1369" w:type="pct"/>
          </w:tcPr>
          <w:p w:rsidR="00996CA4" w:rsidRPr="00905FB6" w:rsidRDefault="00996CA4" w:rsidP="005B112A">
            <w:pPr>
              <w:suppressAutoHyphens/>
              <w:contextualSpacing/>
              <w:jc w:val="center"/>
            </w:pPr>
            <w:r w:rsidRPr="00905FB6">
              <w:t>-</w:t>
            </w:r>
          </w:p>
        </w:tc>
        <w:tc>
          <w:tcPr>
            <w:tcW w:w="988" w:type="pct"/>
          </w:tcPr>
          <w:p w:rsidR="00996CA4" w:rsidRPr="00D051C5" w:rsidRDefault="00996CA4" w:rsidP="005B112A">
            <w:pPr>
              <w:suppressAutoHyphens/>
              <w:contextualSpacing/>
              <w:jc w:val="center"/>
            </w:pPr>
            <w:r w:rsidRPr="00905FB6">
              <w:t>113,9922</w:t>
            </w:r>
          </w:p>
        </w:tc>
        <w:tc>
          <w:tcPr>
            <w:tcW w:w="895" w:type="pct"/>
          </w:tcPr>
          <w:p w:rsidR="00996CA4" w:rsidRPr="00D051C5" w:rsidRDefault="00996CA4" w:rsidP="005B112A">
            <w:pPr>
              <w:suppressAutoHyphens/>
              <w:contextualSpacing/>
              <w:jc w:val="center"/>
            </w:pPr>
            <w:r w:rsidRPr="00905FB6">
              <w:t>113,9922</w:t>
            </w:r>
          </w:p>
        </w:tc>
      </w:tr>
      <w:bookmarkEnd w:id="7"/>
    </w:tbl>
    <w:p w:rsidR="00996CA4" w:rsidRPr="003671C6" w:rsidRDefault="00996CA4" w:rsidP="005B112A">
      <w:pPr>
        <w:suppressAutoHyphens/>
        <w:contextualSpacing/>
        <w:jc w:val="both"/>
      </w:pPr>
    </w:p>
    <w:p w:rsidR="00996CA4" w:rsidRPr="002E3BBA" w:rsidRDefault="00996CA4" w:rsidP="005B112A">
      <w:pPr>
        <w:keepNext/>
        <w:keepLines/>
        <w:contextualSpacing/>
        <w:jc w:val="center"/>
        <w:outlineLvl w:val="2"/>
        <w:rPr>
          <w:bCs/>
        </w:rPr>
      </w:pPr>
      <w:bookmarkStart w:id="8" w:name="_Toc499041859"/>
      <w:bookmarkEnd w:id="6"/>
      <w:r w:rsidRPr="002E3BBA">
        <w:rPr>
          <w:rFonts w:eastAsia="Calibri"/>
          <w:bCs/>
          <w:iCs/>
        </w:rPr>
        <w:t xml:space="preserve">2.7 </w:t>
      </w:r>
      <w:bookmarkEnd w:id="8"/>
      <w:r w:rsidRPr="002E3BBA">
        <w:rPr>
          <w:bCs/>
        </w:rPr>
        <w:t>Информация о необходимости осуществления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rsidR="002E3BBA" w:rsidRPr="003671C6" w:rsidRDefault="002E3BBA" w:rsidP="005B112A">
      <w:pPr>
        <w:keepNext/>
        <w:keepLines/>
        <w:ind w:firstLine="709"/>
        <w:contextualSpacing/>
        <w:jc w:val="center"/>
        <w:outlineLvl w:val="2"/>
        <w:rPr>
          <w:b/>
          <w:bCs/>
        </w:rPr>
      </w:pPr>
    </w:p>
    <w:p w:rsidR="00996CA4" w:rsidRDefault="00996CA4" w:rsidP="005B112A">
      <w:pPr>
        <w:ind w:firstLine="708"/>
        <w:contextualSpacing/>
        <w:jc w:val="both"/>
      </w:pPr>
      <w:r w:rsidRPr="003671C6">
        <w:t>Осуществление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и объектов капитального строительства, планируемых к строительству в соответствии с ранее утвержденной документацией по планировке территории, не предусмотрено.</w:t>
      </w:r>
    </w:p>
    <w:p w:rsidR="002E3BBA" w:rsidRPr="003671C6" w:rsidRDefault="002E3BBA" w:rsidP="005B112A">
      <w:pPr>
        <w:ind w:firstLine="708"/>
        <w:contextualSpacing/>
        <w:jc w:val="both"/>
      </w:pPr>
    </w:p>
    <w:p w:rsidR="00996CA4" w:rsidRPr="002E3BBA" w:rsidRDefault="00996CA4" w:rsidP="005B112A">
      <w:pPr>
        <w:keepNext/>
        <w:keepLines/>
        <w:contextualSpacing/>
        <w:jc w:val="center"/>
        <w:outlineLvl w:val="2"/>
        <w:rPr>
          <w:rFonts w:eastAsia="Calibri"/>
          <w:bCs/>
          <w:iCs/>
        </w:rPr>
      </w:pPr>
      <w:r w:rsidRPr="002E3BBA">
        <w:rPr>
          <w:rFonts w:eastAsia="Calibri"/>
          <w:bCs/>
          <w:iCs/>
        </w:rPr>
        <w:t>2.8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rsidR="002E3BBA" w:rsidRPr="003671C6" w:rsidRDefault="002E3BBA" w:rsidP="005B112A">
      <w:pPr>
        <w:keepNext/>
        <w:keepLines/>
        <w:ind w:firstLine="709"/>
        <w:contextualSpacing/>
        <w:jc w:val="center"/>
        <w:outlineLvl w:val="2"/>
        <w:rPr>
          <w:rFonts w:eastAsia="Calibri"/>
          <w:b/>
          <w:bCs/>
          <w:iCs/>
        </w:rPr>
      </w:pPr>
    </w:p>
    <w:p w:rsidR="00996CA4" w:rsidRPr="00237DCE" w:rsidRDefault="00996CA4" w:rsidP="005B112A">
      <w:pPr>
        <w:suppressAutoHyphens/>
        <w:ind w:firstLine="709"/>
        <w:contextualSpacing/>
        <w:jc w:val="both"/>
        <w:rPr>
          <w:color w:val="000000"/>
        </w:rPr>
      </w:pPr>
      <w:proofErr w:type="gramStart"/>
      <w:r w:rsidRPr="003671C6">
        <w:rPr>
          <w:color w:val="000000"/>
        </w:rPr>
        <w:t>На территории размещения проектируемого объекта, объекты культурного наследия, включенные в Единый государственный реестр объектов культурного наследия Российской Федерации, выявленные объекты культурного наследия и объекты, обладающие признаками объекта культурного наследия, отсутствуют.</w:t>
      </w:r>
      <w:proofErr w:type="gramEnd"/>
    </w:p>
    <w:p w:rsidR="00996CA4" w:rsidRDefault="00996CA4" w:rsidP="005B112A">
      <w:pPr>
        <w:keepNext/>
        <w:keepLines/>
        <w:contextualSpacing/>
        <w:jc w:val="center"/>
        <w:outlineLvl w:val="2"/>
        <w:rPr>
          <w:rFonts w:eastAsia="Calibri"/>
          <w:bCs/>
          <w:iCs/>
        </w:rPr>
      </w:pPr>
      <w:r w:rsidRPr="002E3BBA">
        <w:rPr>
          <w:rFonts w:eastAsia="Calibri"/>
          <w:bCs/>
          <w:iCs/>
        </w:rPr>
        <w:lastRenderedPageBreak/>
        <w:t>2.9</w:t>
      </w:r>
      <w:r w:rsidR="00B72348">
        <w:rPr>
          <w:rFonts w:eastAsia="Calibri"/>
          <w:bCs/>
          <w:iCs/>
        </w:rPr>
        <w:t>.</w:t>
      </w:r>
      <w:r w:rsidRPr="002E3BBA">
        <w:rPr>
          <w:rFonts w:eastAsia="Calibri"/>
          <w:bCs/>
          <w:iCs/>
        </w:rPr>
        <w:t xml:space="preserve"> Информация о необходимости осуществления мероприятий по охране окружающей среды</w:t>
      </w:r>
    </w:p>
    <w:p w:rsidR="002E3BBA" w:rsidRPr="002E3BBA" w:rsidRDefault="002E3BBA" w:rsidP="005B112A">
      <w:pPr>
        <w:keepNext/>
        <w:keepLines/>
        <w:ind w:firstLine="709"/>
        <w:contextualSpacing/>
        <w:jc w:val="center"/>
        <w:outlineLvl w:val="2"/>
        <w:rPr>
          <w:rFonts w:eastAsia="Calibri"/>
          <w:bCs/>
          <w:iCs/>
        </w:rPr>
      </w:pPr>
    </w:p>
    <w:p w:rsidR="00996CA4" w:rsidRDefault="00996CA4" w:rsidP="005B112A">
      <w:pPr>
        <w:contextualSpacing/>
        <w:jc w:val="center"/>
        <w:rPr>
          <w:rFonts w:eastAsia="Calibri"/>
          <w:iCs/>
          <w:snapToGrid w:val="0"/>
          <w:spacing w:val="2"/>
        </w:rPr>
      </w:pPr>
      <w:r w:rsidRPr="002E3BBA">
        <w:rPr>
          <w:rFonts w:eastAsia="Calibri"/>
          <w:iCs/>
          <w:snapToGrid w:val="0"/>
          <w:spacing w:val="2"/>
        </w:rPr>
        <w:t>Мероприятия по охране атмосферного воздуха</w:t>
      </w:r>
    </w:p>
    <w:p w:rsidR="002E3BBA" w:rsidRPr="002E3BBA" w:rsidRDefault="002E3BBA" w:rsidP="005B112A">
      <w:pPr>
        <w:contextualSpacing/>
        <w:jc w:val="center"/>
        <w:rPr>
          <w:rFonts w:eastAsia="Calibri"/>
          <w:iCs/>
          <w:snapToGrid w:val="0"/>
          <w:spacing w:val="2"/>
        </w:rPr>
      </w:pPr>
    </w:p>
    <w:p w:rsidR="00996CA4" w:rsidRPr="003671C6" w:rsidRDefault="00996CA4" w:rsidP="005B112A">
      <w:pPr>
        <w:suppressAutoHyphens/>
        <w:ind w:firstLine="709"/>
        <w:contextualSpacing/>
        <w:jc w:val="both"/>
        <w:rPr>
          <w:color w:val="000000"/>
        </w:rPr>
      </w:pPr>
      <w:r w:rsidRPr="003671C6">
        <w:rPr>
          <w:color w:val="000000"/>
        </w:rPr>
        <w:t>Для уменьшения вредного воздействия на атмосферный воздух в период строительства необходимо выполнять следующие мероприятия:</w:t>
      </w:r>
    </w:p>
    <w:p w:rsidR="00996CA4" w:rsidRPr="003671C6" w:rsidRDefault="00996CA4" w:rsidP="005B112A">
      <w:pPr>
        <w:suppressAutoHyphens/>
        <w:ind w:firstLine="709"/>
        <w:contextualSpacing/>
        <w:jc w:val="both"/>
        <w:rPr>
          <w:color w:val="000000"/>
        </w:rPr>
      </w:pPr>
      <w:r w:rsidRPr="003671C6">
        <w:rPr>
          <w:color w:val="000000"/>
        </w:rPr>
        <w:t>выбор строительных машин, оборудования и транспортных средств необходимо производить с учетом минимального количества выделяемых токсичных газов при работе;</w:t>
      </w:r>
    </w:p>
    <w:p w:rsidR="00996CA4" w:rsidRPr="003671C6" w:rsidRDefault="00996CA4" w:rsidP="005B112A">
      <w:pPr>
        <w:suppressAutoHyphens/>
        <w:ind w:firstLine="709"/>
        <w:contextualSpacing/>
        <w:jc w:val="both"/>
        <w:rPr>
          <w:color w:val="000000"/>
        </w:rPr>
      </w:pPr>
      <w:r w:rsidRPr="003671C6">
        <w:rPr>
          <w:color w:val="000000"/>
        </w:rPr>
        <w:t xml:space="preserve">до начала строительных работ система питания двигателей дорожно-строительных и транспортных машин должна быть отрегулирована. Содержание выбросов вредных веществ с отработанными газами дизелей должно соответствовать ГОСТ </w:t>
      </w:r>
      <w:proofErr w:type="gramStart"/>
      <w:r w:rsidRPr="003671C6">
        <w:rPr>
          <w:color w:val="000000"/>
        </w:rPr>
        <w:t>Р</w:t>
      </w:r>
      <w:proofErr w:type="gramEnd"/>
      <w:r w:rsidRPr="003671C6">
        <w:rPr>
          <w:color w:val="000000"/>
        </w:rPr>
        <w:t xml:space="preserve"> 41.96-2011. </w:t>
      </w:r>
      <w:proofErr w:type="gramStart"/>
      <w:r w:rsidRPr="003671C6">
        <w:rPr>
          <w:color w:val="000000"/>
        </w:rPr>
        <w:t>Контроль за</w:t>
      </w:r>
      <w:proofErr w:type="gramEnd"/>
      <w:r w:rsidRPr="003671C6">
        <w:rPr>
          <w:color w:val="000000"/>
        </w:rPr>
        <w:t xml:space="preserve"> техническим состоянием должно осуществлять ответственное лицо за производство работ на участке и механик подрядной организации;</w:t>
      </w:r>
    </w:p>
    <w:p w:rsidR="00996CA4" w:rsidRDefault="00996CA4" w:rsidP="005B112A">
      <w:pPr>
        <w:suppressAutoHyphens/>
        <w:ind w:firstLine="709"/>
        <w:contextualSpacing/>
        <w:jc w:val="both"/>
        <w:rPr>
          <w:color w:val="000000"/>
        </w:rPr>
      </w:pPr>
      <w:r w:rsidRPr="003671C6">
        <w:rPr>
          <w:color w:val="000000"/>
        </w:rPr>
        <w:t xml:space="preserve">при </w:t>
      </w:r>
      <w:proofErr w:type="gramStart"/>
      <w:r w:rsidRPr="003671C6">
        <w:rPr>
          <w:color w:val="000000"/>
        </w:rPr>
        <w:t>производстве</w:t>
      </w:r>
      <w:proofErr w:type="gramEnd"/>
      <w:r w:rsidRPr="003671C6">
        <w:rPr>
          <w:color w:val="000000"/>
        </w:rPr>
        <w:t xml:space="preserve"> строительно-монтажных работ не допускать запыленности и загазованности воздуха сверх предельно-допустимых концентраций.</w:t>
      </w:r>
    </w:p>
    <w:p w:rsidR="002E3BBA" w:rsidRPr="003671C6" w:rsidRDefault="002E3BBA" w:rsidP="005B112A">
      <w:pPr>
        <w:suppressAutoHyphens/>
        <w:ind w:firstLine="709"/>
        <w:contextualSpacing/>
        <w:jc w:val="both"/>
        <w:rPr>
          <w:color w:val="000000"/>
        </w:rPr>
      </w:pPr>
    </w:p>
    <w:p w:rsidR="00996CA4" w:rsidRDefault="00996CA4" w:rsidP="005B112A">
      <w:pPr>
        <w:contextualSpacing/>
        <w:jc w:val="center"/>
        <w:rPr>
          <w:rFonts w:eastAsia="Calibri"/>
          <w:iCs/>
          <w:snapToGrid w:val="0"/>
          <w:spacing w:val="2"/>
        </w:rPr>
      </w:pPr>
      <w:r w:rsidRPr="002E3BBA">
        <w:rPr>
          <w:rFonts w:eastAsia="Calibri"/>
          <w:iCs/>
          <w:snapToGrid w:val="0"/>
          <w:spacing w:val="2"/>
        </w:rPr>
        <w:t>Мероприятия по охране и рациональному использованию земельных ресурсов</w:t>
      </w:r>
      <w:r w:rsidR="00B72348">
        <w:rPr>
          <w:rFonts w:eastAsia="Calibri"/>
          <w:iCs/>
          <w:snapToGrid w:val="0"/>
          <w:spacing w:val="2"/>
        </w:rPr>
        <w:t xml:space="preserve">                                   </w:t>
      </w:r>
      <w:r w:rsidRPr="002E3BBA">
        <w:rPr>
          <w:rFonts w:eastAsia="Calibri"/>
          <w:iCs/>
          <w:snapToGrid w:val="0"/>
          <w:spacing w:val="2"/>
        </w:rPr>
        <w:t xml:space="preserve"> и почвенного покрова</w:t>
      </w:r>
    </w:p>
    <w:p w:rsidR="002E3BBA" w:rsidRPr="002E3BBA" w:rsidRDefault="002E3BBA" w:rsidP="005B112A">
      <w:pPr>
        <w:contextualSpacing/>
        <w:jc w:val="center"/>
        <w:rPr>
          <w:rFonts w:eastAsia="Calibri"/>
          <w:iCs/>
          <w:snapToGrid w:val="0"/>
          <w:spacing w:val="2"/>
        </w:rPr>
      </w:pPr>
    </w:p>
    <w:p w:rsidR="00996CA4" w:rsidRPr="003671C6" w:rsidRDefault="00996CA4" w:rsidP="005B112A">
      <w:pPr>
        <w:suppressAutoHyphens/>
        <w:ind w:firstLine="709"/>
        <w:contextualSpacing/>
        <w:jc w:val="both"/>
        <w:rPr>
          <w:color w:val="000000"/>
        </w:rPr>
      </w:pPr>
      <w:r w:rsidRPr="003671C6">
        <w:rPr>
          <w:color w:val="000000"/>
        </w:rPr>
        <w:t xml:space="preserve">Для снижения отрицательного воздействия при </w:t>
      </w:r>
      <w:proofErr w:type="gramStart"/>
      <w:r w:rsidRPr="003671C6">
        <w:rPr>
          <w:color w:val="000000"/>
        </w:rPr>
        <w:t>строительстве</w:t>
      </w:r>
      <w:proofErr w:type="gramEnd"/>
      <w:r w:rsidRPr="003671C6">
        <w:rPr>
          <w:color w:val="000000"/>
        </w:rPr>
        <w:t xml:space="preserve"> предусмотрены следующие мероприятия:</w:t>
      </w:r>
    </w:p>
    <w:p w:rsidR="00996CA4" w:rsidRPr="003671C6" w:rsidRDefault="00996CA4" w:rsidP="005B112A">
      <w:pPr>
        <w:suppressAutoHyphens/>
        <w:ind w:firstLine="709"/>
        <w:contextualSpacing/>
        <w:jc w:val="both"/>
        <w:rPr>
          <w:color w:val="000000"/>
        </w:rPr>
      </w:pPr>
      <w:r w:rsidRPr="003671C6">
        <w:rPr>
          <w:color w:val="000000"/>
        </w:rPr>
        <w:t>рекультивация нарушенных земель;</w:t>
      </w:r>
    </w:p>
    <w:p w:rsidR="00996CA4" w:rsidRPr="003671C6" w:rsidRDefault="00996CA4" w:rsidP="005B112A">
      <w:pPr>
        <w:suppressAutoHyphens/>
        <w:ind w:firstLine="709"/>
        <w:contextualSpacing/>
        <w:jc w:val="both"/>
        <w:rPr>
          <w:color w:val="000000"/>
        </w:rPr>
      </w:pPr>
      <w:r w:rsidRPr="003671C6">
        <w:rPr>
          <w:color w:val="000000"/>
        </w:rPr>
        <w:t>использование существующих сетей автомобильных дорог для передвижения строительного транспорта и строительной техники, для доставки строительных материалов;</w:t>
      </w:r>
    </w:p>
    <w:p w:rsidR="00996CA4" w:rsidRPr="003671C6" w:rsidRDefault="00996CA4" w:rsidP="005B112A">
      <w:pPr>
        <w:suppressAutoHyphens/>
        <w:ind w:firstLine="709"/>
        <w:contextualSpacing/>
        <w:jc w:val="both"/>
        <w:rPr>
          <w:color w:val="000000"/>
        </w:rPr>
      </w:pPr>
      <w:r w:rsidRPr="003671C6">
        <w:rPr>
          <w:color w:val="000000"/>
        </w:rPr>
        <w:t xml:space="preserve">стоянка и заправка строительных механизмов </w:t>
      </w:r>
      <w:r w:rsidR="00B72348" w:rsidRPr="00721629">
        <w:t>горюче-смазочны</w:t>
      </w:r>
      <w:r w:rsidR="00B72348">
        <w:t>ми</w:t>
      </w:r>
      <w:r w:rsidR="00B72348" w:rsidRPr="00721629">
        <w:t xml:space="preserve"> материал</w:t>
      </w:r>
      <w:r w:rsidR="00B72348">
        <w:t>ами</w:t>
      </w:r>
      <w:r w:rsidRPr="003671C6">
        <w:rPr>
          <w:color w:val="000000"/>
        </w:rPr>
        <w:t xml:space="preserve"> производятся на специальной площадке для стоянки и заправки с устройством непроницаемого твердого покрытия; не допуская их пролив и попадание на грунт, применение для заправки ведер и другой открытой посуды, а также не допускается хранение </w:t>
      </w:r>
      <w:r w:rsidR="00B72348" w:rsidRPr="00721629">
        <w:t>горюче-смазочны</w:t>
      </w:r>
      <w:r w:rsidR="00B72348">
        <w:t>х</w:t>
      </w:r>
      <w:r w:rsidR="00B72348" w:rsidRPr="00721629">
        <w:t xml:space="preserve"> материал</w:t>
      </w:r>
      <w:r w:rsidR="00B72348">
        <w:t>ов</w:t>
      </w:r>
      <w:r w:rsidRPr="003671C6">
        <w:rPr>
          <w:color w:val="000000"/>
        </w:rPr>
        <w:t xml:space="preserve"> в открытых емкостях;</w:t>
      </w:r>
    </w:p>
    <w:p w:rsidR="00996CA4" w:rsidRPr="003671C6" w:rsidRDefault="00996CA4" w:rsidP="005B112A">
      <w:pPr>
        <w:suppressAutoHyphens/>
        <w:ind w:firstLine="709"/>
        <w:contextualSpacing/>
        <w:jc w:val="both"/>
        <w:rPr>
          <w:color w:val="000000"/>
        </w:rPr>
      </w:pPr>
      <w:r w:rsidRPr="003671C6">
        <w:rPr>
          <w:color w:val="000000"/>
        </w:rPr>
        <w:t xml:space="preserve">слив отработанных </w:t>
      </w:r>
      <w:r w:rsidR="00B72348" w:rsidRPr="00721629">
        <w:t>горюче-смазочны</w:t>
      </w:r>
      <w:r w:rsidR="00B72348">
        <w:t>х</w:t>
      </w:r>
      <w:r w:rsidR="00B72348" w:rsidRPr="00721629">
        <w:t xml:space="preserve"> материал</w:t>
      </w:r>
      <w:r w:rsidR="00B72348">
        <w:t>ов</w:t>
      </w:r>
      <w:r w:rsidRPr="003671C6">
        <w:rPr>
          <w:color w:val="000000"/>
        </w:rPr>
        <w:t xml:space="preserve"> производить только в местах базирования строительной техники и только в предназначенные для этого емкости;</w:t>
      </w:r>
    </w:p>
    <w:p w:rsidR="00996CA4" w:rsidRPr="003671C6" w:rsidRDefault="00996CA4" w:rsidP="005B112A">
      <w:pPr>
        <w:suppressAutoHyphens/>
        <w:ind w:firstLine="709"/>
        <w:contextualSpacing/>
        <w:jc w:val="both"/>
        <w:rPr>
          <w:color w:val="000000"/>
        </w:rPr>
      </w:pPr>
      <w:r w:rsidRPr="003671C6">
        <w:rPr>
          <w:color w:val="000000"/>
        </w:rPr>
        <w:t>устройство площадки для накопления строительных отходов;</w:t>
      </w:r>
    </w:p>
    <w:p w:rsidR="00996CA4" w:rsidRPr="003671C6" w:rsidRDefault="00996CA4" w:rsidP="005B112A">
      <w:pPr>
        <w:suppressAutoHyphens/>
        <w:ind w:firstLine="709"/>
        <w:contextualSpacing/>
        <w:jc w:val="both"/>
        <w:rPr>
          <w:color w:val="000000"/>
        </w:rPr>
      </w:pPr>
      <w:r w:rsidRPr="003671C6">
        <w:rPr>
          <w:color w:val="000000"/>
        </w:rPr>
        <w:t>накопление отходов на существующих на территории предприятия специальных площадках, для исключения образования неорганизованных свалок;</w:t>
      </w:r>
    </w:p>
    <w:p w:rsidR="00996CA4" w:rsidRPr="003671C6" w:rsidRDefault="00996CA4" w:rsidP="005B112A">
      <w:pPr>
        <w:suppressAutoHyphens/>
        <w:ind w:firstLine="709"/>
        <w:contextualSpacing/>
        <w:jc w:val="both"/>
        <w:rPr>
          <w:color w:val="000000"/>
        </w:rPr>
      </w:pPr>
      <w:r w:rsidRPr="003671C6">
        <w:rPr>
          <w:color w:val="000000"/>
        </w:rPr>
        <w:t>сбор и утилизация на полигон отходов всех образующихся в период строительства и эксплуатации отходов потребления и производства.</w:t>
      </w:r>
    </w:p>
    <w:p w:rsidR="00996CA4" w:rsidRPr="003671C6" w:rsidRDefault="00B72348" w:rsidP="005B112A">
      <w:pPr>
        <w:suppressAutoHyphens/>
        <w:ind w:firstLine="709"/>
        <w:contextualSpacing/>
        <w:jc w:val="both"/>
        <w:rPr>
          <w:color w:val="000000"/>
        </w:rPr>
      </w:pPr>
      <w:r>
        <w:rPr>
          <w:color w:val="000000"/>
        </w:rPr>
        <w:t>Д</w:t>
      </w:r>
      <w:r w:rsidR="00996CA4" w:rsidRPr="003671C6">
        <w:rPr>
          <w:color w:val="000000"/>
        </w:rPr>
        <w:t>ля восстановления существовавшей до начала строительства системы местного стока расчищаются ложбины временного стока от грунта, попадающего в них во время земляных работ.</w:t>
      </w:r>
    </w:p>
    <w:p w:rsidR="00996CA4" w:rsidRPr="003671C6" w:rsidRDefault="00996CA4" w:rsidP="005B112A">
      <w:pPr>
        <w:suppressAutoHyphens/>
        <w:ind w:firstLine="709"/>
        <w:contextualSpacing/>
        <w:jc w:val="both"/>
        <w:rPr>
          <w:color w:val="000000"/>
        </w:rPr>
      </w:pPr>
      <w:r w:rsidRPr="003671C6">
        <w:rPr>
          <w:color w:val="000000"/>
        </w:rPr>
        <w:t xml:space="preserve">Необходимо также проведение комплекса следующих мероприятий: </w:t>
      </w:r>
    </w:p>
    <w:p w:rsidR="00996CA4" w:rsidRPr="003671C6" w:rsidRDefault="00996CA4" w:rsidP="005B112A">
      <w:pPr>
        <w:suppressAutoHyphens/>
        <w:ind w:firstLine="709"/>
        <w:contextualSpacing/>
        <w:jc w:val="both"/>
        <w:rPr>
          <w:color w:val="000000"/>
        </w:rPr>
      </w:pPr>
      <w:r w:rsidRPr="003671C6">
        <w:rPr>
          <w:color w:val="000000"/>
        </w:rPr>
        <w:t xml:space="preserve">полностью исключается движение транспорта вне постоянной дорожной сети, установить жесткий контроль для водителей автотранспорта; </w:t>
      </w:r>
    </w:p>
    <w:p w:rsidR="00996CA4" w:rsidRDefault="00996CA4" w:rsidP="005B112A">
      <w:pPr>
        <w:suppressAutoHyphens/>
        <w:ind w:firstLine="709"/>
        <w:contextualSpacing/>
        <w:jc w:val="both"/>
        <w:rPr>
          <w:color w:val="000000"/>
        </w:rPr>
      </w:pPr>
      <w:r w:rsidRPr="003671C6">
        <w:rPr>
          <w:color w:val="000000"/>
        </w:rPr>
        <w:t>производство монтажа оборудования только в пределах отсыпанных площадок.</w:t>
      </w:r>
    </w:p>
    <w:p w:rsidR="001C5DC2" w:rsidRPr="003671C6" w:rsidRDefault="001C5DC2" w:rsidP="005B112A">
      <w:pPr>
        <w:suppressAutoHyphens/>
        <w:ind w:firstLine="709"/>
        <w:contextualSpacing/>
        <w:jc w:val="both"/>
        <w:rPr>
          <w:color w:val="000000"/>
        </w:rPr>
      </w:pPr>
    </w:p>
    <w:p w:rsidR="00996CA4" w:rsidRDefault="00996CA4" w:rsidP="005B112A">
      <w:pPr>
        <w:contextualSpacing/>
        <w:jc w:val="center"/>
        <w:rPr>
          <w:rFonts w:eastAsia="Calibri"/>
          <w:iCs/>
          <w:snapToGrid w:val="0"/>
          <w:spacing w:val="2"/>
        </w:rPr>
      </w:pPr>
      <w:r w:rsidRPr="001C5DC2">
        <w:rPr>
          <w:rFonts w:eastAsia="Calibri"/>
          <w:iCs/>
          <w:snapToGrid w:val="0"/>
          <w:spacing w:val="2"/>
        </w:rPr>
        <w:t>Мероприятия по охране недр и подземных вод</w:t>
      </w:r>
    </w:p>
    <w:p w:rsidR="001C5DC2" w:rsidRPr="001C5DC2" w:rsidRDefault="001C5DC2" w:rsidP="005B112A">
      <w:pPr>
        <w:contextualSpacing/>
        <w:jc w:val="center"/>
        <w:rPr>
          <w:rFonts w:eastAsia="Calibri"/>
          <w:iCs/>
          <w:snapToGrid w:val="0"/>
          <w:spacing w:val="2"/>
        </w:rPr>
      </w:pPr>
    </w:p>
    <w:p w:rsidR="00996CA4" w:rsidRPr="003671C6" w:rsidRDefault="00996CA4" w:rsidP="005B112A">
      <w:pPr>
        <w:suppressAutoHyphens/>
        <w:ind w:firstLine="709"/>
        <w:contextualSpacing/>
        <w:jc w:val="both"/>
        <w:rPr>
          <w:color w:val="000000"/>
        </w:rPr>
      </w:pPr>
      <w:r w:rsidRPr="003671C6">
        <w:rPr>
          <w:color w:val="000000"/>
        </w:rPr>
        <w:t xml:space="preserve">Для снижения и предотвращения воздействия на недра проектом предусмотрены в соответствии с «Правилами охраны недр» следующие мероприятия и технологические решения: </w:t>
      </w:r>
    </w:p>
    <w:p w:rsidR="00996CA4" w:rsidRPr="003671C6" w:rsidRDefault="00996CA4" w:rsidP="005B112A">
      <w:pPr>
        <w:suppressAutoHyphens/>
        <w:ind w:firstLine="709"/>
        <w:contextualSpacing/>
        <w:jc w:val="both"/>
        <w:rPr>
          <w:color w:val="000000"/>
        </w:rPr>
      </w:pPr>
      <w:r w:rsidRPr="003671C6">
        <w:rPr>
          <w:color w:val="000000"/>
        </w:rPr>
        <w:t xml:space="preserve">проведение СМР строго в границах отведенной территории; </w:t>
      </w:r>
    </w:p>
    <w:p w:rsidR="00996CA4" w:rsidRPr="003671C6" w:rsidRDefault="00996CA4" w:rsidP="005B112A">
      <w:pPr>
        <w:suppressAutoHyphens/>
        <w:ind w:firstLine="709"/>
        <w:contextualSpacing/>
        <w:jc w:val="both"/>
        <w:rPr>
          <w:color w:val="000000"/>
        </w:rPr>
      </w:pPr>
      <w:r w:rsidRPr="003671C6">
        <w:rPr>
          <w:color w:val="000000"/>
        </w:rPr>
        <w:t xml:space="preserve">рекультивация земель, нарушенных при </w:t>
      </w:r>
      <w:proofErr w:type="gramStart"/>
      <w:r w:rsidRPr="003671C6">
        <w:rPr>
          <w:color w:val="000000"/>
        </w:rPr>
        <w:t>производстве</w:t>
      </w:r>
      <w:proofErr w:type="gramEnd"/>
      <w:r w:rsidRPr="003671C6">
        <w:rPr>
          <w:color w:val="000000"/>
        </w:rPr>
        <w:t xml:space="preserve"> строительных работ; </w:t>
      </w:r>
    </w:p>
    <w:p w:rsidR="00996CA4" w:rsidRPr="003671C6" w:rsidRDefault="00996CA4" w:rsidP="005B112A">
      <w:pPr>
        <w:suppressAutoHyphens/>
        <w:ind w:firstLine="709"/>
        <w:contextualSpacing/>
        <w:jc w:val="both"/>
        <w:rPr>
          <w:color w:val="000000"/>
        </w:rPr>
      </w:pPr>
      <w:r w:rsidRPr="003671C6">
        <w:rPr>
          <w:color w:val="000000"/>
        </w:rPr>
        <w:t xml:space="preserve">предотвращение загрязнения недр (водоемов, почв); </w:t>
      </w:r>
    </w:p>
    <w:p w:rsidR="00996CA4" w:rsidRPr="003671C6" w:rsidRDefault="00996CA4" w:rsidP="005B112A">
      <w:pPr>
        <w:suppressAutoHyphens/>
        <w:ind w:firstLine="709"/>
        <w:contextualSpacing/>
        <w:jc w:val="both"/>
        <w:rPr>
          <w:color w:val="000000"/>
        </w:rPr>
      </w:pPr>
      <w:r w:rsidRPr="003671C6">
        <w:rPr>
          <w:color w:val="000000"/>
        </w:rPr>
        <w:lastRenderedPageBreak/>
        <w:t xml:space="preserve">вывоз сточных вод, производственных и хозяйственно-бытовых отходов;  </w:t>
      </w:r>
    </w:p>
    <w:p w:rsidR="00996CA4" w:rsidRPr="003671C6" w:rsidRDefault="00996CA4" w:rsidP="005B112A">
      <w:pPr>
        <w:suppressAutoHyphens/>
        <w:ind w:firstLine="709"/>
        <w:contextualSpacing/>
        <w:jc w:val="both"/>
        <w:rPr>
          <w:color w:val="000000"/>
        </w:rPr>
      </w:pPr>
      <w:r w:rsidRPr="003671C6">
        <w:rPr>
          <w:color w:val="000000"/>
        </w:rPr>
        <w:t xml:space="preserve">надежная защита оборудования и коммуникаций от коррозионного воздействия; </w:t>
      </w:r>
    </w:p>
    <w:p w:rsidR="00996CA4" w:rsidRPr="003671C6" w:rsidRDefault="00996CA4" w:rsidP="005B112A">
      <w:pPr>
        <w:suppressAutoHyphens/>
        <w:ind w:firstLine="709"/>
        <w:contextualSpacing/>
        <w:jc w:val="both"/>
        <w:rPr>
          <w:color w:val="000000"/>
        </w:rPr>
      </w:pPr>
      <w:r w:rsidRPr="003671C6">
        <w:rPr>
          <w:color w:val="000000"/>
        </w:rPr>
        <w:t xml:space="preserve">своевременная ликвидация возможных аварий при разгерметизации оборудования; </w:t>
      </w:r>
    </w:p>
    <w:p w:rsidR="00996CA4" w:rsidRPr="003671C6" w:rsidRDefault="00996CA4" w:rsidP="005B112A">
      <w:pPr>
        <w:suppressAutoHyphens/>
        <w:ind w:firstLine="709"/>
        <w:contextualSpacing/>
        <w:jc w:val="both"/>
        <w:rPr>
          <w:color w:val="000000"/>
        </w:rPr>
      </w:pPr>
      <w:r w:rsidRPr="003671C6">
        <w:rPr>
          <w:color w:val="000000"/>
        </w:rPr>
        <w:t>сбор хозяйственно-бытовых сточных вод</w:t>
      </w:r>
      <w:r w:rsidR="00B72348">
        <w:rPr>
          <w:color w:val="000000"/>
        </w:rPr>
        <w:t xml:space="preserve"> в септике, по мере накопления -</w:t>
      </w:r>
      <w:r w:rsidRPr="003671C6">
        <w:rPr>
          <w:color w:val="000000"/>
        </w:rPr>
        <w:t xml:space="preserve"> вывоз на очистные сооружения; </w:t>
      </w:r>
    </w:p>
    <w:p w:rsidR="00996CA4" w:rsidRPr="003671C6" w:rsidRDefault="00996CA4" w:rsidP="005B112A">
      <w:pPr>
        <w:suppressAutoHyphens/>
        <w:ind w:firstLine="709"/>
        <w:contextualSpacing/>
        <w:jc w:val="both"/>
        <w:rPr>
          <w:color w:val="000000"/>
        </w:rPr>
      </w:pPr>
      <w:r w:rsidRPr="003671C6">
        <w:rPr>
          <w:color w:val="000000"/>
        </w:rPr>
        <w:t xml:space="preserve">оборудование мест накопления отходов производств и потребления на период строительства и эксплуатации; </w:t>
      </w:r>
    </w:p>
    <w:p w:rsidR="00996CA4" w:rsidRPr="003671C6" w:rsidRDefault="00996CA4" w:rsidP="005B112A">
      <w:pPr>
        <w:suppressAutoHyphens/>
        <w:ind w:firstLine="709"/>
        <w:contextualSpacing/>
        <w:jc w:val="both"/>
        <w:rPr>
          <w:color w:val="000000"/>
        </w:rPr>
      </w:pPr>
      <w:r w:rsidRPr="003671C6">
        <w:rPr>
          <w:color w:val="000000"/>
        </w:rPr>
        <w:t>осуществление заправки спецтехники с применением поддонов для исключения разливов топлива на поверхность земли</w:t>
      </w:r>
      <w:r w:rsidR="001C5DC2">
        <w:rPr>
          <w:color w:val="000000"/>
        </w:rPr>
        <w:t>.</w:t>
      </w:r>
    </w:p>
    <w:p w:rsidR="00996CA4" w:rsidRPr="003671C6" w:rsidRDefault="00996CA4" w:rsidP="005B112A">
      <w:pPr>
        <w:suppressAutoHyphens/>
        <w:ind w:firstLine="709"/>
        <w:contextualSpacing/>
        <w:jc w:val="both"/>
        <w:rPr>
          <w:color w:val="000000"/>
        </w:rPr>
      </w:pPr>
      <w:r w:rsidRPr="003671C6">
        <w:rPr>
          <w:color w:val="000000"/>
        </w:rPr>
        <w:t xml:space="preserve">Во время строительства </w:t>
      </w:r>
      <w:proofErr w:type="gramStart"/>
      <w:r w:rsidRPr="003671C6">
        <w:rPr>
          <w:color w:val="000000"/>
        </w:rPr>
        <w:t>проектируемых</w:t>
      </w:r>
      <w:proofErr w:type="gramEnd"/>
      <w:r w:rsidRPr="003671C6">
        <w:rPr>
          <w:color w:val="000000"/>
        </w:rPr>
        <w:t xml:space="preserve"> объектов будут применяться современные технологии и оборудование, обеспечивающие противопожарную, эксплуатационную и экологическую безопасность объекта.</w:t>
      </w:r>
    </w:p>
    <w:p w:rsidR="00996CA4" w:rsidRPr="003671C6" w:rsidRDefault="00996CA4" w:rsidP="005B112A">
      <w:pPr>
        <w:suppressAutoHyphens/>
        <w:ind w:firstLine="709"/>
        <w:contextualSpacing/>
        <w:jc w:val="both"/>
        <w:rPr>
          <w:color w:val="000000"/>
        </w:rPr>
      </w:pPr>
      <w:r w:rsidRPr="003671C6">
        <w:rPr>
          <w:color w:val="000000"/>
        </w:rPr>
        <w:t>В период производства работ проектом предусмотрены мероприятия по снижению воздействия на водную среду:</w:t>
      </w:r>
    </w:p>
    <w:p w:rsidR="00996CA4" w:rsidRPr="003671C6" w:rsidRDefault="00996CA4" w:rsidP="005B112A">
      <w:pPr>
        <w:suppressAutoHyphens/>
        <w:ind w:firstLine="709"/>
        <w:contextualSpacing/>
        <w:jc w:val="both"/>
        <w:rPr>
          <w:color w:val="000000"/>
        </w:rPr>
      </w:pPr>
      <w:r w:rsidRPr="003671C6">
        <w:rPr>
          <w:color w:val="000000"/>
        </w:rPr>
        <w:t>строгое соблюдение проведения работ, в том числе прое</w:t>
      </w:r>
      <w:proofErr w:type="gramStart"/>
      <w:r w:rsidRPr="003671C6">
        <w:rPr>
          <w:color w:val="000000"/>
        </w:rPr>
        <w:t>зд стр</w:t>
      </w:r>
      <w:proofErr w:type="gramEnd"/>
      <w:r w:rsidRPr="003671C6">
        <w:rPr>
          <w:color w:val="000000"/>
        </w:rPr>
        <w:t>оительной и дорожной техники в пределах границы полосы отвода;</w:t>
      </w:r>
    </w:p>
    <w:p w:rsidR="00996CA4" w:rsidRPr="003671C6" w:rsidRDefault="00996CA4" w:rsidP="005B112A">
      <w:pPr>
        <w:suppressAutoHyphens/>
        <w:ind w:firstLine="709"/>
        <w:contextualSpacing/>
        <w:jc w:val="both"/>
        <w:rPr>
          <w:color w:val="000000"/>
        </w:rPr>
      </w:pPr>
      <w:r w:rsidRPr="003671C6">
        <w:rPr>
          <w:color w:val="000000"/>
        </w:rPr>
        <w:t>опережающее устройство внутриплощадочных проездов, временных переездов для использования их в процессе строительства. Передвижение и прое</w:t>
      </w:r>
      <w:proofErr w:type="gramStart"/>
      <w:r w:rsidRPr="003671C6">
        <w:rPr>
          <w:color w:val="000000"/>
        </w:rPr>
        <w:t>зд стр</w:t>
      </w:r>
      <w:proofErr w:type="gramEnd"/>
      <w:r w:rsidRPr="003671C6">
        <w:rPr>
          <w:color w:val="000000"/>
        </w:rPr>
        <w:t>оительной техники должен осуществляться по существующим и проектируемым проездам;</w:t>
      </w:r>
    </w:p>
    <w:p w:rsidR="00996CA4" w:rsidRPr="003671C6" w:rsidRDefault="00996CA4" w:rsidP="005B112A">
      <w:pPr>
        <w:suppressAutoHyphens/>
        <w:ind w:firstLine="709"/>
        <w:contextualSpacing/>
        <w:jc w:val="both"/>
        <w:rPr>
          <w:color w:val="000000"/>
        </w:rPr>
      </w:pPr>
      <w:r w:rsidRPr="003671C6">
        <w:rPr>
          <w:color w:val="000000"/>
        </w:rPr>
        <w:t>оборудование рабочих мест и бытовых помещений контейнерами для бытовых отходов;</w:t>
      </w:r>
    </w:p>
    <w:p w:rsidR="00996CA4" w:rsidRPr="003671C6" w:rsidRDefault="00996CA4" w:rsidP="005B112A">
      <w:pPr>
        <w:suppressAutoHyphens/>
        <w:ind w:firstLine="709"/>
        <w:contextualSpacing/>
        <w:jc w:val="both"/>
        <w:rPr>
          <w:color w:val="000000"/>
        </w:rPr>
      </w:pPr>
      <w:r w:rsidRPr="003671C6">
        <w:rPr>
          <w:color w:val="000000"/>
        </w:rPr>
        <w:t>своевременный и правильный сбор и накопление производственных и бытовых отходов;</w:t>
      </w:r>
    </w:p>
    <w:p w:rsidR="00996CA4" w:rsidRPr="003671C6" w:rsidRDefault="00996CA4" w:rsidP="005B112A">
      <w:pPr>
        <w:suppressAutoHyphens/>
        <w:ind w:firstLine="709"/>
        <w:contextualSpacing/>
        <w:jc w:val="both"/>
        <w:rPr>
          <w:color w:val="000000"/>
        </w:rPr>
      </w:pPr>
      <w:r w:rsidRPr="003671C6">
        <w:rPr>
          <w:color w:val="000000"/>
        </w:rPr>
        <w:t>санкционированный вывоз отходов в специальные места хранения и утилизации;</w:t>
      </w:r>
    </w:p>
    <w:p w:rsidR="00996CA4" w:rsidRPr="003671C6" w:rsidRDefault="00996CA4" w:rsidP="005B112A">
      <w:pPr>
        <w:suppressAutoHyphens/>
        <w:ind w:firstLine="709"/>
        <w:contextualSpacing/>
        <w:jc w:val="both"/>
        <w:rPr>
          <w:color w:val="000000"/>
        </w:rPr>
      </w:pPr>
      <w:r w:rsidRPr="003671C6">
        <w:rPr>
          <w:color w:val="000000"/>
        </w:rPr>
        <w:t>запрещение мойки и ремонта машин и механизмов в не предусмотренных для этих целей местах;</w:t>
      </w:r>
    </w:p>
    <w:p w:rsidR="00996CA4" w:rsidRPr="003671C6" w:rsidRDefault="00996CA4" w:rsidP="005B112A">
      <w:pPr>
        <w:suppressAutoHyphens/>
        <w:ind w:firstLine="709"/>
        <w:contextualSpacing/>
        <w:jc w:val="both"/>
        <w:rPr>
          <w:color w:val="000000"/>
        </w:rPr>
      </w:pPr>
      <w:r w:rsidRPr="003671C6">
        <w:rPr>
          <w:color w:val="000000"/>
        </w:rPr>
        <w:t xml:space="preserve">заправку строительной техники выполнять из транспортных средств </w:t>
      </w:r>
      <w:r w:rsidR="005B112A">
        <w:rPr>
          <w:color w:val="000000"/>
        </w:rPr>
        <w:t>«</w:t>
      </w:r>
      <w:r w:rsidRPr="003671C6">
        <w:rPr>
          <w:color w:val="000000"/>
        </w:rPr>
        <w:t>с колес</w:t>
      </w:r>
      <w:r w:rsidR="005B112A">
        <w:rPr>
          <w:color w:val="000000"/>
        </w:rPr>
        <w:t>»</w:t>
      </w:r>
      <w:r w:rsidRPr="003671C6">
        <w:rPr>
          <w:color w:val="000000"/>
        </w:rPr>
        <w:t xml:space="preserve"> специальными шлангами;</w:t>
      </w:r>
    </w:p>
    <w:p w:rsidR="00996CA4" w:rsidRPr="003671C6" w:rsidRDefault="00996CA4" w:rsidP="005B112A">
      <w:pPr>
        <w:suppressAutoHyphens/>
        <w:ind w:firstLine="709"/>
        <w:contextualSpacing/>
        <w:jc w:val="both"/>
        <w:rPr>
          <w:color w:val="000000"/>
        </w:rPr>
      </w:pPr>
      <w:r w:rsidRPr="003671C6">
        <w:rPr>
          <w:color w:val="000000"/>
        </w:rPr>
        <w:t>исключить хранение топлива на строительной площадке;</w:t>
      </w:r>
    </w:p>
    <w:p w:rsidR="00996CA4" w:rsidRPr="003671C6" w:rsidRDefault="00996CA4" w:rsidP="005B112A">
      <w:pPr>
        <w:suppressAutoHyphens/>
        <w:ind w:firstLine="709"/>
        <w:contextualSpacing/>
        <w:jc w:val="both"/>
        <w:rPr>
          <w:color w:val="000000"/>
        </w:rPr>
      </w:pPr>
      <w:r w:rsidRPr="003671C6">
        <w:rPr>
          <w:color w:val="000000"/>
        </w:rPr>
        <w:t>эксплуатация машин и механизмов только в исправном состоянии;</w:t>
      </w:r>
    </w:p>
    <w:p w:rsidR="00996CA4" w:rsidRDefault="00996CA4" w:rsidP="005B112A">
      <w:pPr>
        <w:suppressAutoHyphens/>
        <w:ind w:firstLine="709"/>
        <w:contextualSpacing/>
        <w:jc w:val="both"/>
        <w:rPr>
          <w:color w:val="000000"/>
        </w:rPr>
      </w:pPr>
      <w:r w:rsidRPr="003671C6">
        <w:rPr>
          <w:color w:val="000000"/>
        </w:rPr>
        <w:t>применение строительных материалов, имеющих сертификат качества.</w:t>
      </w:r>
    </w:p>
    <w:p w:rsidR="001C5DC2" w:rsidRPr="003671C6" w:rsidRDefault="001C5DC2" w:rsidP="005B112A">
      <w:pPr>
        <w:suppressAutoHyphens/>
        <w:ind w:firstLine="709"/>
        <w:contextualSpacing/>
        <w:jc w:val="both"/>
        <w:rPr>
          <w:color w:val="000000"/>
        </w:rPr>
      </w:pPr>
    </w:p>
    <w:p w:rsidR="00996CA4" w:rsidRDefault="00996CA4" w:rsidP="005B112A">
      <w:pPr>
        <w:contextualSpacing/>
        <w:jc w:val="center"/>
        <w:rPr>
          <w:rFonts w:eastAsia="Calibri"/>
          <w:iCs/>
          <w:snapToGrid w:val="0"/>
          <w:spacing w:val="2"/>
        </w:rPr>
      </w:pPr>
      <w:r w:rsidRPr="001C5DC2">
        <w:rPr>
          <w:rFonts w:eastAsia="Calibri"/>
          <w:iCs/>
          <w:snapToGrid w:val="0"/>
          <w:spacing w:val="2"/>
        </w:rPr>
        <w:t>Мероприятия по охране объектов растительного мира и среды их обитания</w:t>
      </w:r>
    </w:p>
    <w:p w:rsidR="001C5DC2" w:rsidRPr="001C5DC2" w:rsidRDefault="001C5DC2" w:rsidP="005B112A">
      <w:pPr>
        <w:contextualSpacing/>
        <w:jc w:val="center"/>
        <w:rPr>
          <w:rFonts w:eastAsia="Calibri"/>
          <w:iCs/>
          <w:snapToGrid w:val="0"/>
          <w:spacing w:val="2"/>
        </w:rPr>
      </w:pPr>
    </w:p>
    <w:p w:rsidR="00996CA4" w:rsidRPr="003671C6" w:rsidRDefault="00996CA4" w:rsidP="005B112A">
      <w:pPr>
        <w:suppressAutoHyphens/>
        <w:ind w:firstLine="709"/>
        <w:contextualSpacing/>
        <w:jc w:val="both"/>
        <w:rPr>
          <w:color w:val="000000"/>
        </w:rPr>
      </w:pPr>
      <w:r w:rsidRPr="003671C6">
        <w:rPr>
          <w:color w:val="000000"/>
        </w:rPr>
        <w:t>В целях минимизации отрицательного влияния на почвенно-растительный покров проектом предусматривается:</w:t>
      </w:r>
    </w:p>
    <w:p w:rsidR="00996CA4" w:rsidRPr="003671C6" w:rsidRDefault="00996CA4" w:rsidP="005B112A">
      <w:pPr>
        <w:suppressAutoHyphens/>
        <w:ind w:firstLine="709"/>
        <w:contextualSpacing/>
        <w:jc w:val="both"/>
        <w:rPr>
          <w:color w:val="000000"/>
        </w:rPr>
      </w:pPr>
      <w:r w:rsidRPr="003671C6">
        <w:rPr>
          <w:color w:val="000000"/>
        </w:rPr>
        <w:t>соблюдение границ землеотвода;</w:t>
      </w:r>
    </w:p>
    <w:p w:rsidR="00996CA4" w:rsidRPr="003671C6" w:rsidRDefault="00996CA4" w:rsidP="005B112A">
      <w:pPr>
        <w:suppressAutoHyphens/>
        <w:ind w:firstLine="709"/>
        <w:contextualSpacing/>
        <w:jc w:val="both"/>
        <w:rPr>
          <w:color w:val="000000"/>
        </w:rPr>
      </w:pPr>
      <w:r w:rsidRPr="003671C6">
        <w:rPr>
          <w:color w:val="000000"/>
        </w:rPr>
        <w:t>запрещение использования неисправных, пожароопасных транспортных и строительно-монтажных средств;</w:t>
      </w:r>
    </w:p>
    <w:p w:rsidR="00996CA4" w:rsidRPr="003671C6" w:rsidRDefault="00996CA4" w:rsidP="005B112A">
      <w:pPr>
        <w:suppressAutoHyphens/>
        <w:ind w:firstLine="709"/>
        <w:contextualSpacing/>
        <w:jc w:val="both"/>
        <w:rPr>
          <w:color w:val="000000"/>
        </w:rPr>
      </w:pPr>
      <w:r w:rsidRPr="003671C6">
        <w:rPr>
          <w:color w:val="000000"/>
        </w:rPr>
        <w:t>запрещение хранения горюче-смазочных материалов, заправки техники, ремонта автомобилей в непредусмотренных для этих целей местах;</w:t>
      </w:r>
    </w:p>
    <w:p w:rsidR="00996CA4" w:rsidRPr="003671C6" w:rsidRDefault="00996CA4" w:rsidP="005B112A">
      <w:pPr>
        <w:suppressAutoHyphens/>
        <w:ind w:firstLine="709"/>
        <w:contextualSpacing/>
        <w:jc w:val="both"/>
        <w:rPr>
          <w:color w:val="000000"/>
        </w:rPr>
      </w:pPr>
      <w:r w:rsidRPr="003671C6">
        <w:rPr>
          <w:color w:val="000000"/>
        </w:rPr>
        <w:t>уборка строительного мусора, выравнивание ям, котлованов и траншей;</w:t>
      </w:r>
    </w:p>
    <w:p w:rsidR="00996CA4" w:rsidRPr="003671C6" w:rsidRDefault="00996CA4" w:rsidP="005B112A">
      <w:pPr>
        <w:suppressAutoHyphens/>
        <w:ind w:firstLine="709"/>
        <w:contextualSpacing/>
        <w:jc w:val="both"/>
        <w:rPr>
          <w:color w:val="000000"/>
        </w:rPr>
      </w:pPr>
      <w:r w:rsidRPr="003671C6">
        <w:rPr>
          <w:color w:val="000000"/>
        </w:rPr>
        <w:t>рекультивация нарушенных земель;</w:t>
      </w:r>
    </w:p>
    <w:p w:rsidR="00996CA4" w:rsidRPr="003671C6" w:rsidRDefault="00996CA4" w:rsidP="005B112A">
      <w:pPr>
        <w:suppressAutoHyphens/>
        <w:ind w:firstLine="709"/>
        <w:contextualSpacing/>
        <w:jc w:val="both"/>
        <w:rPr>
          <w:color w:val="000000"/>
        </w:rPr>
      </w:pPr>
      <w:r w:rsidRPr="003671C6">
        <w:rPr>
          <w:color w:val="000000"/>
        </w:rPr>
        <w:t>сбор строительного мусора и отходов в инвентарные контейнеры, складирование строительных материалов и отходов строительства осуществлять на специально отведенных бетонированных площадках с последующим вывозом для утилизации;</w:t>
      </w:r>
    </w:p>
    <w:p w:rsidR="00996CA4" w:rsidRPr="003671C6" w:rsidRDefault="00996CA4" w:rsidP="005B112A">
      <w:pPr>
        <w:suppressAutoHyphens/>
        <w:ind w:firstLine="709"/>
        <w:contextualSpacing/>
        <w:jc w:val="both"/>
        <w:rPr>
          <w:color w:val="000000"/>
        </w:rPr>
      </w:pPr>
      <w:r w:rsidRPr="003671C6">
        <w:rPr>
          <w:color w:val="000000"/>
        </w:rPr>
        <w:t>запрещение несанкционированных свалок на строительных площадках и за территорией строительства;</w:t>
      </w:r>
    </w:p>
    <w:p w:rsidR="00996CA4" w:rsidRDefault="00996CA4" w:rsidP="005B112A">
      <w:pPr>
        <w:suppressAutoHyphens/>
        <w:ind w:firstLine="709"/>
        <w:contextualSpacing/>
        <w:jc w:val="both"/>
        <w:rPr>
          <w:color w:val="000000"/>
        </w:rPr>
      </w:pPr>
      <w:r w:rsidRPr="003671C6">
        <w:rPr>
          <w:color w:val="000000"/>
        </w:rPr>
        <w:t>утилизация отходов на основании договоров со специализированными предприятиями, имеющими лицензии по сбору, использованию, обезвреживанию, транспортировке, размещению опасных отходов.</w:t>
      </w:r>
    </w:p>
    <w:p w:rsidR="001C5DC2" w:rsidRPr="003671C6" w:rsidRDefault="001C5DC2" w:rsidP="005B112A">
      <w:pPr>
        <w:suppressAutoHyphens/>
        <w:ind w:firstLine="709"/>
        <w:contextualSpacing/>
        <w:jc w:val="both"/>
        <w:rPr>
          <w:color w:val="000000"/>
        </w:rPr>
      </w:pPr>
    </w:p>
    <w:p w:rsidR="00996CA4" w:rsidRDefault="00996CA4" w:rsidP="005B112A">
      <w:pPr>
        <w:contextualSpacing/>
        <w:jc w:val="center"/>
        <w:rPr>
          <w:rFonts w:eastAsia="Calibri"/>
          <w:iCs/>
          <w:snapToGrid w:val="0"/>
          <w:spacing w:val="2"/>
        </w:rPr>
      </w:pPr>
      <w:r w:rsidRPr="001C5DC2">
        <w:rPr>
          <w:rFonts w:eastAsia="Calibri"/>
          <w:iCs/>
          <w:snapToGrid w:val="0"/>
          <w:spacing w:val="2"/>
        </w:rPr>
        <w:t>Мероприятия по охране объектов животного мира и среды их обитания</w:t>
      </w:r>
    </w:p>
    <w:p w:rsidR="00996CA4" w:rsidRPr="003671C6" w:rsidRDefault="00996CA4" w:rsidP="005B112A">
      <w:pPr>
        <w:suppressAutoHyphens/>
        <w:ind w:firstLine="709"/>
        <w:contextualSpacing/>
        <w:jc w:val="both"/>
        <w:rPr>
          <w:color w:val="000000"/>
        </w:rPr>
      </w:pPr>
      <w:bookmarkStart w:id="9" w:name="_GoBack"/>
      <w:bookmarkEnd w:id="9"/>
      <w:r w:rsidRPr="003671C6">
        <w:rPr>
          <w:color w:val="000000"/>
        </w:rPr>
        <w:lastRenderedPageBreak/>
        <w:t>Проектом предусмотрены мероприятия по охране животного мира:</w:t>
      </w:r>
    </w:p>
    <w:p w:rsidR="00996CA4" w:rsidRPr="003671C6" w:rsidRDefault="00996CA4" w:rsidP="005B112A">
      <w:pPr>
        <w:suppressAutoHyphens/>
        <w:ind w:firstLine="709"/>
        <w:contextualSpacing/>
        <w:jc w:val="both"/>
        <w:rPr>
          <w:color w:val="000000"/>
        </w:rPr>
      </w:pPr>
      <w:r w:rsidRPr="003671C6">
        <w:rPr>
          <w:color w:val="000000"/>
        </w:rPr>
        <w:t>строгое соблюдение границ отведенной территории;</w:t>
      </w:r>
    </w:p>
    <w:p w:rsidR="00996CA4" w:rsidRPr="003671C6" w:rsidRDefault="00996CA4" w:rsidP="005B112A">
      <w:pPr>
        <w:suppressAutoHyphens/>
        <w:ind w:firstLine="709"/>
        <w:contextualSpacing/>
        <w:jc w:val="both"/>
        <w:rPr>
          <w:color w:val="000000"/>
        </w:rPr>
      </w:pPr>
      <w:r w:rsidRPr="003671C6">
        <w:rPr>
          <w:color w:val="000000"/>
        </w:rPr>
        <w:t>рекультивация нарушенных земель для улучшения условий обитания, восстановления кормовой базы животных;</w:t>
      </w:r>
    </w:p>
    <w:p w:rsidR="00996CA4" w:rsidRPr="003671C6" w:rsidRDefault="00996CA4" w:rsidP="005B112A">
      <w:pPr>
        <w:suppressAutoHyphens/>
        <w:ind w:firstLine="709"/>
        <w:contextualSpacing/>
        <w:jc w:val="both"/>
        <w:rPr>
          <w:color w:val="000000"/>
        </w:rPr>
      </w:pPr>
      <w:r w:rsidRPr="003671C6">
        <w:rPr>
          <w:color w:val="000000"/>
        </w:rPr>
        <w:t>выполнение строительно-монтажных работ в зимний период для уменьшения воздействия строительных машин на почвенно-растительный покров;</w:t>
      </w:r>
    </w:p>
    <w:p w:rsidR="00996CA4" w:rsidRPr="003671C6" w:rsidRDefault="00996CA4" w:rsidP="005B112A">
      <w:pPr>
        <w:suppressAutoHyphens/>
        <w:ind w:firstLine="709"/>
        <w:contextualSpacing/>
        <w:jc w:val="both"/>
        <w:rPr>
          <w:color w:val="000000"/>
        </w:rPr>
      </w:pPr>
      <w:r w:rsidRPr="003671C6">
        <w:rPr>
          <w:color w:val="000000"/>
        </w:rPr>
        <w:t>утилизация отходов на основании договоров со специализированными предприятиями для предотвращения загрязнения среды их обитания;</w:t>
      </w:r>
    </w:p>
    <w:p w:rsidR="00996CA4" w:rsidRPr="003671C6" w:rsidRDefault="00996CA4" w:rsidP="005B112A">
      <w:pPr>
        <w:suppressAutoHyphens/>
        <w:ind w:firstLine="709"/>
        <w:contextualSpacing/>
        <w:jc w:val="both"/>
        <w:rPr>
          <w:color w:val="000000"/>
        </w:rPr>
      </w:pPr>
      <w:r w:rsidRPr="003671C6">
        <w:rPr>
          <w:color w:val="000000"/>
        </w:rPr>
        <w:t>запрет несанкционированной охоты;</w:t>
      </w:r>
    </w:p>
    <w:p w:rsidR="00996CA4" w:rsidRPr="003671C6" w:rsidRDefault="00996CA4" w:rsidP="005B112A">
      <w:pPr>
        <w:suppressAutoHyphens/>
        <w:ind w:firstLine="709"/>
        <w:contextualSpacing/>
        <w:jc w:val="both"/>
        <w:rPr>
          <w:color w:val="000000"/>
        </w:rPr>
      </w:pPr>
      <w:r w:rsidRPr="003671C6">
        <w:rPr>
          <w:color w:val="000000"/>
        </w:rPr>
        <w:t xml:space="preserve">ограждение </w:t>
      </w:r>
      <w:proofErr w:type="gramStart"/>
      <w:r w:rsidRPr="003671C6">
        <w:rPr>
          <w:color w:val="000000"/>
        </w:rPr>
        <w:t>площадочных</w:t>
      </w:r>
      <w:proofErr w:type="gramEnd"/>
      <w:r w:rsidRPr="003671C6">
        <w:rPr>
          <w:color w:val="000000"/>
        </w:rPr>
        <w:t xml:space="preserve"> объектов;</w:t>
      </w:r>
    </w:p>
    <w:p w:rsidR="00996CA4" w:rsidRPr="003671C6" w:rsidRDefault="00996CA4" w:rsidP="005B112A">
      <w:pPr>
        <w:suppressAutoHyphens/>
        <w:ind w:firstLine="709"/>
        <w:contextualSpacing/>
        <w:jc w:val="both"/>
        <w:rPr>
          <w:color w:val="000000"/>
        </w:rPr>
      </w:pPr>
      <w:r w:rsidRPr="003671C6">
        <w:rPr>
          <w:color w:val="000000"/>
        </w:rPr>
        <w:t>возмещение ущерба животному миру.</w:t>
      </w:r>
    </w:p>
    <w:p w:rsidR="00996CA4" w:rsidRPr="003671C6" w:rsidRDefault="00996CA4" w:rsidP="005B112A">
      <w:pPr>
        <w:suppressAutoHyphens/>
        <w:ind w:firstLine="709"/>
        <w:contextualSpacing/>
        <w:jc w:val="both"/>
        <w:rPr>
          <w:color w:val="000000"/>
        </w:rPr>
      </w:pPr>
      <w:bookmarkStart w:id="10" w:name="_Hlk160002602"/>
      <w:r w:rsidRPr="003671C6">
        <w:rPr>
          <w:color w:val="000000"/>
        </w:rPr>
        <w:t xml:space="preserve">Согласно инженерно-экологическим изысканиям, при </w:t>
      </w:r>
      <w:proofErr w:type="gramStart"/>
      <w:r w:rsidRPr="003671C6">
        <w:rPr>
          <w:color w:val="000000"/>
        </w:rPr>
        <w:t>проведении</w:t>
      </w:r>
      <w:proofErr w:type="gramEnd"/>
      <w:r w:rsidRPr="003671C6">
        <w:rPr>
          <w:color w:val="000000"/>
        </w:rPr>
        <w:t xml:space="preserve"> маршрутных наблюдений на территории района работ не было встречено растений и животных, занесенных в Красные книги. </w:t>
      </w:r>
    </w:p>
    <w:p w:rsidR="00996CA4" w:rsidRPr="003671C6" w:rsidRDefault="00996CA4" w:rsidP="005B112A">
      <w:pPr>
        <w:suppressAutoHyphens/>
        <w:ind w:firstLine="709"/>
        <w:contextualSpacing/>
        <w:jc w:val="both"/>
        <w:rPr>
          <w:color w:val="000000"/>
        </w:rPr>
      </w:pPr>
      <w:r w:rsidRPr="003671C6">
        <w:rPr>
          <w:color w:val="000000"/>
        </w:rPr>
        <w:t>Вероятность присутствия «</w:t>
      </w:r>
      <w:proofErr w:type="spellStart"/>
      <w:r w:rsidRPr="003671C6">
        <w:rPr>
          <w:color w:val="000000"/>
        </w:rPr>
        <w:t>краснокнижных</w:t>
      </w:r>
      <w:proofErr w:type="spellEnd"/>
      <w:r w:rsidRPr="003671C6">
        <w:rPr>
          <w:color w:val="000000"/>
        </w:rPr>
        <w:t>» видов значительно снижается вследствие проявления фактора беспокойства в результате существующего освоения территории.</w:t>
      </w:r>
    </w:p>
    <w:p w:rsidR="00996CA4" w:rsidRPr="003671C6" w:rsidRDefault="00996CA4" w:rsidP="005B112A">
      <w:pPr>
        <w:suppressAutoHyphens/>
        <w:ind w:firstLine="709"/>
        <w:contextualSpacing/>
        <w:jc w:val="both"/>
        <w:rPr>
          <w:color w:val="000000"/>
        </w:rPr>
      </w:pPr>
      <w:r w:rsidRPr="003671C6">
        <w:rPr>
          <w:color w:val="000000"/>
        </w:rPr>
        <w:t>Мерой охраны таких объектов может служить минимальное механическое нарушение местообитаний и уничтожение почвенно-растительного покрова.</w:t>
      </w:r>
    </w:p>
    <w:p w:rsidR="00996CA4" w:rsidRPr="003671C6" w:rsidRDefault="00996CA4" w:rsidP="005B112A">
      <w:pPr>
        <w:suppressAutoHyphens/>
        <w:ind w:firstLine="709"/>
        <w:contextualSpacing/>
        <w:jc w:val="both"/>
        <w:rPr>
          <w:color w:val="000000"/>
        </w:rPr>
      </w:pPr>
      <w:r w:rsidRPr="003671C6">
        <w:rPr>
          <w:color w:val="000000"/>
        </w:rPr>
        <w:t xml:space="preserve">Проектом предусматриваются следующие мероприятия по сохранению </w:t>
      </w:r>
      <w:proofErr w:type="spellStart"/>
      <w:r w:rsidRPr="003671C6">
        <w:rPr>
          <w:color w:val="000000"/>
        </w:rPr>
        <w:t>краснокнижных</w:t>
      </w:r>
      <w:proofErr w:type="spellEnd"/>
      <w:r w:rsidRPr="003671C6">
        <w:rPr>
          <w:color w:val="000000"/>
        </w:rPr>
        <w:t xml:space="preserve"> растений и животных:</w:t>
      </w:r>
    </w:p>
    <w:p w:rsidR="00996CA4" w:rsidRPr="003671C6" w:rsidRDefault="00996CA4" w:rsidP="005B112A">
      <w:pPr>
        <w:suppressAutoHyphens/>
        <w:ind w:firstLine="709"/>
        <w:contextualSpacing/>
        <w:jc w:val="both"/>
        <w:rPr>
          <w:color w:val="000000"/>
        </w:rPr>
      </w:pPr>
      <w:r w:rsidRPr="003671C6">
        <w:rPr>
          <w:color w:val="000000"/>
        </w:rPr>
        <w:t xml:space="preserve">при </w:t>
      </w:r>
      <w:proofErr w:type="gramStart"/>
      <w:r w:rsidRPr="003671C6">
        <w:rPr>
          <w:color w:val="000000"/>
        </w:rPr>
        <w:t>обнаружении</w:t>
      </w:r>
      <w:proofErr w:type="gramEnd"/>
      <w:r w:rsidRPr="003671C6">
        <w:rPr>
          <w:color w:val="000000"/>
        </w:rPr>
        <w:t xml:space="preserve"> </w:t>
      </w:r>
      <w:proofErr w:type="spellStart"/>
      <w:r w:rsidRPr="003671C6">
        <w:rPr>
          <w:color w:val="000000"/>
        </w:rPr>
        <w:t>краснокнижных</w:t>
      </w:r>
      <w:proofErr w:type="spellEnd"/>
      <w:r w:rsidRPr="003671C6">
        <w:rPr>
          <w:color w:val="000000"/>
        </w:rPr>
        <w:t xml:space="preserve"> видов растений обеспечить охрану мест их произрастания; </w:t>
      </w:r>
    </w:p>
    <w:p w:rsidR="00996CA4" w:rsidRPr="003671C6" w:rsidRDefault="00996CA4" w:rsidP="005B112A">
      <w:pPr>
        <w:suppressAutoHyphens/>
        <w:ind w:firstLine="709"/>
        <w:contextualSpacing/>
        <w:jc w:val="both"/>
        <w:rPr>
          <w:color w:val="000000"/>
        </w:rPr>
      </w:pPr>
      <w:r w:rsidRPr="003671C6">
        <w:rPr>
          <w:color w:val="000000"/>
        </w:rPr>
        <w:t>запрет на их хозяйственное использование;</w:t>
      </w:r>
    </w:p>
    <w:p w:rsidR="00996CA4" w:rsidRPr="003671C6" w:rsidRDefault="00996CA4" w:rsidP="005B112A">
      <w:pPr>
        <w:suppressAutoHyphens/>
        <w:ind w:firstLine="709"/>
        <w:contextualSpacing/>
        <w:jc w:val="both"/>
        <w:rPr>
          <w:color w:val="000000"/>
        </w:rPr>
      </w:pPr>
      <w:r w:rsidRPr="003671C6">
        <w:rPr>
          <w:color w:val="000000"/>
        </w:rPr>
        <w:t>охрану животных от истребления, гибели;</w:t>
      </w:r>
    </w:p>
    <w:p w:rsidR="00996CA4" w:rsidRDefault="00996CA4" w:rsidP="005B112A">
      <w:pPr>
        <w:suppressAutoHyphens/>
        <w:ind w:firstLine="709"/>
        <w:contextualSpacing/>
        <w:jc w:val="both"/>
        <w:rPr>
          <w:color w:val="000000"/>
        </w:rPr>
      </w:pPr>
      <w:r w:rsidRPr="003671C6">
        <w:rPr>
          <w:color w:val="000000"/>
        </w:rPr>
        <w:t>полный запрет охоты на редкие виды.</w:t>
      </w:r>
    </w:p>
    <w:p w:rsidR="001C5DC2" w:rsidRPr="003671C6" w:rsidRDefault="001C5DC2" w:rsidP="005B112A">
      <w:pPr>
        <w:suppressAutoHyphens/>
        <w:ind w:firstLine="709"/>
        <w:contextualSpacing/>
        <w:jc w:val="both"/>
        <w:rPr>
          <w:color w:val="000000"/>
        </w:rPr>
      </w:pPr>
    </w:p>
    <w:bookmarkEnd w:id="10"/>
    <w:p w:rsidR="00996CA4" w:rsidRPr="001C5DC2" w:rsidRDefault="00996CA4" w:rsidP="005B112A">
      <w:pPr>
        <w:keepNext/>
        <w:keepLines/>
        <w:contextualSpacing/>
        <w:jc w:val="center"/>
        <w:outlineLvl w:val="2"/>
        <w:rPr>
          <w:rFonts w:eastAsia="Calibri"/>
          <w:bCs/>
          <w:iCs/>
        </w:rPr>
      </w:pPr>
      <w:r w:rsidRPr="001C5DC2">
        <w:rPr>
          <w:rFonts w:eastAsia="Calibri"/>
          <w:bCs/>
          <w:iCs/>
        </w:rPr>
        <w:t>2.10</w:t>
      </w:r>
      <w:r w:rsidR="005B112A">
        <w:rPr>
          <w:rFonts w:eastAsia="Calibri"/>
          <w:bCs/>
          <w:iCs/>
        </w:rPr>
        <w:t>.</w:t>
      </w:r>
      <w:r w:rsidRPr="001C5DC2">
        <w:rPr>
          <w:rFonts w:eastAsia="Calibri"/>
          <w:bCs/>
          <w:iCs/>
        </w:rPr>
        <w:t xml:space="preserve"> Информация о необходимости осуществления мероприятий по защите территории </w:t>
      </w:r>
      <w:r w:rsidR="005B112A">
        <w:rPr>
          <w:rFonts w:eastAsia="Calibri"/>
          <w:bCs/>
          <w:iCs/>
        </w:rPr>
        <w:t xml:space="preserve">                 </w:t>
      </w:r>
      <w:r w:rsidRPr="001C5DC2">
        <w:rPr>
          <w:rFonts w:eastAsia="Calibri"/>
          <w:bCs/>
          <w:iCs/>
        </w:rPr>
        <w:t>от чрезвычайных ситуаций природного и техногенного характера, в том числе по обеспечению пожарной безопасности и гражданской обороне</w:t>
      </w:r>
    </w:p>
    <w:p w:rsidR="001C5DC2" w:rsidRPr="003671C6" w:rsidRDefault="001C5DC2" w:rsidP="005B112A">
      <w:pPr>
        <w:keepNext/>
        <w:keepLines/>
        <w:ind w:firstLine="709"/>
        <w:contextualSpacing/>
        <w:jc w:val="both"/>
        <w:outlineLvl w:val="2"/>
        <w:rPr>
          <w:rFonts w:eastAsia="Calibri"/>
          <w:b/>
          <w:bCs/>
          <w:iCs/>
        </w:rPr>
      </w:pPr>
    </w:p>
    <w:p w:rsidR="00996CA4" w:rsidRPr="001C5DC2" w:rsidRDefault="00996CA4" w:rsidP="005B112A">
      <w:pPr>
        <w:keepNext/>
        <w:keepLines/>
        <w:contextualSpacing/>
        <w:jc w:val="center"/>
        <w:outlineLvl w:val="2"/>
        <w:rPr>
          <w:rFonts w:eastAsia="Calibri"/>
          <w:bCs/>
          <w:iCs/>
        </w:rPr>
      </w:pPr>
      <w:bookmarkStart w:id="11" w:name="_Toc499041861"/>
      <w:r w:rsidRPr="001C5DC2">
        <w:rPr>
          <w:rFonts w:eastAsia="Calibri"/>
          <w:bCs/>
          <w:iCs/>
          <w:color w:val="000000"/>
        </w:rPr>
        <w:t>2.10.1</w:t>
      </w:r>
      <w:r w:rsidR="005B112A">
        <w:rPr>
          <w:rFonts w:eastAsia="Calibri"/>
          <w:bCs/>
          <w:iCs/>
          <w:color w:val="000000"/>
        </w:rPr>
        <w:t>.</w:t>
      </w:r>
      <w:r w:rsidRPr="001C5DC2">
        <w:rPr>
          <w:rFonts w:eastAsia="Calibri"/>
          <w:bCs/>
          <w:iCs/>
          <w:color w:val="000000"/>
        </w:rPr>
        <w:t xml:space="preserve"> </w:t>
      </w:r>
      <w:bookmarkEnd w:id="11"/>
      <w:r w:rsidRPr="001C5DC2">
        <w:rPr>
          <w:rFonts w:eastAsia="Calibri"/>
          <w:bCs/>
          <w:iCs/>
        </w:rPr>
        <w:t xml:space="preserve">Информация о необходимости осуществления мероприятий по защите территории </w:t>
      </w:r>
      <w:r w:rsidR="005B112A">
        <w:rPr>
          <w:rFonts w:eastAsia="Calibri"/>
          <w:bCs/>
          <w:iCs/>
        </w:rPr>
        <w:t xml:space="preserve">             </w:t>
      </w:r>
      <w:r w:rsidRPr="001C5DC2">
        <w:rPr>
          <w:rFonts w:eastAsia="Calibri"/>
          <w:bCs/>
          <w:iCs/>
        </w:rPr>
        <w:t>от чрезвычайных ситуаций природного и техногенного характера</w:t>
      </w:r>
    </w:p>
    <w:p w:rsidR="001C5DC2" w:rsidRPr="003671C6" w:rsidRDefault="001C5DC2" w:rsidP="005B112A">
      <w:pPr>
        <w:keepNext/>
        <w:keepLines/>
        <w:ind w:firstLine="709"/>
        <w:contextualSpacing/>
        <w:jc w:val="both"/>
        <w:outlineLvl w:val="2"/>
        <w:rPr>
          <w:rFonts w:eastAsia="Calibri"/>
          <w:b/>
          <w:bCs/>
          <w:iCs/>
          <w:color w:val="000000"/>
        </w:rPr>
      </w:pPr>
    </w:p>
    <w:p w:rsidR="00996CA4" w:rsidRDefault="00996CA4" w:rsidP="005B112A">
      <w:pPr>
        <w:suppressAutoHyphens/>
        <w:ind w:firstLine="709"/>
        <w:contextualSpacing/>
        <w:jc w:val="both"/>
        <w:rPr>
          <w:color w:val="000000"/>
        </w:rPr>
      </w:pPr>
      <w:bookmarkStart w:id="12" w:name="_Toc499041863"/>
      <w:bookmarkStart w:id="13" w:name="_Toc362526372"/>
      <w:bookmarkStart w:id="14" w:name="_Toc375899906"/>
      <w:bookmarkStart w:id="15" w:name="_Toc375644206"/>
      <w:bookmarkStart w:id="16" w:name="_Toc418540410"/>
      <w:bookmarkStart w:id="17" w:name="_Toc439806846"/>
      <w:bookmarkStart w:id="18" w:name="_Toc499041862"/>
      <w:r w:rsidRPr="003671C6">
        <w:rPr>
          <w:color w:val="000000"/>
        </w:rPr>
        <w:t>Разработка данного раздела проектом не предусмотрена.</w:t>
      </w:r>
    </w:p>
    <w:p w:rsidR="001C5DC2" w:rsidRPr="003671C6" w:rsidRDefault="001C5DC2" w:rsidP="005B112A">
      <w:pPr>
        <w:suppressAutoHyphens/>
        <w:ind w:firstLine="709"/>
        <w:contextualSpacing/>
        <w:jc w:val="both"/>
        <w:rPr>
          <w:color w:val="000000"/>
        </w:rPr>
      </w:pPr>
    </w:p>
    <w:p w:rsidR="00996CA4" w:rsidRPr="001C5DC2" w:rsidRDefault="00996CA4" w:rsidP="005B112A">
      <w:pPr>
        <w:keepNext/>
        <w:keepLines/>
        <w:contextualSpacing/>
        <w:jc w:val="center"/>
        <w:outlineLvl w:val="2"/>
        <w:rPr>
          <w:bCs/>
        </w:rPr>
      </w:pPr>
      <w:r w:rsidRPr="001C5DC2">
        <w:rPr>
          <w:rFonts w:eastAsia="Calibri"/>
          <w:bCs/>
          <w:iCs/>
        </w:rPr>
        <w:t>2.10.2</w:t>
      </w:r>
      <w:r w:rsidR="005B112A">
        <w:rPr>
          <w:rFonts w:eastAsia="Calibri"/>
          <w:bCs/>
          <w:iCs/>
        </w:rPr>
        <w:t>.</w:t>
      </w:r>
      <w:r w:rsidRPr="001C5DC2">
        <w:rPr>
          <w:rFonts w:eastAsia="Calibri"/>
          <w:bCs/>
          <w:iCs/>
        </w:rPr>
        <w:t xml:space="preserve"> </w:t>
      </w:r>
      <w:bookmarkEnd w:id="12"/>
      <w:r w:rsidRPr="001C5DC2">
        <w:rPr>
          <w:bCs/>
        </w:rPr>
        <w:t>Информация о необходимости осуществления мероприятий по обеспечению пожарной безопасности</w:t>
      </w:r>
    </w:p>
    <w:p w:rsidR="001C5DC2" w:rsidRPr="003671C6" w:rsidRDefault="001C5DC2" w:rsidP="005B112A">
      <w:pPr>
        <w:keepNext/>
        <w:keepLines/>
        <w:ind w:firstLine="709"/>
        <w:contextualSpacing/>
        <w:jc w:val="both"/>
        <w:outlineLvl w:val="2"/>
        <w:rPr>
          <w:rFonts w:eastAsia="Calibri"/>
          <w:b/>
          <w:bCs/>
          <w:iCs/>
        </w:rPr>
      </w:pPr>
    </w:p>
    <w:p w:rsidR="00996CA4" w:rsidRPr="003671C6" w:rsidRDefault="00996CA4" w:rsidP="005B112A">
      <w:pPr>
        <w:tabs>
          <w:tab w:val="left" w:pos="567"/>
          <w:tab w:val="left" w:pos="993"/>
          <w:tab w:val="num" w:pos="1843"/>
        </w:tabs>
        <w:ind w:firstLine="709"/>
        <w:contextualSpacing/>
        <w:jc w:val="both"/>
        <w:rPr>
          <w:color w:val="000000"/>
        </w:rPr>
      </w:pPr>
      <w:r w:rsidRPr="003671C6">
        <w:rPr>
          <w:color w:val="000000"/>
        </w:rPr>
        <w:t>Порядок совместных действий персонала предприятия и подразделения пожарной охраны</w:t>
      </w:r>
      <w:r w:rsidR="005B112A">
        <w:rPr>
          <w:color w:val="000000"/>
        </w:rPr>
        <w:t>:</w:t>
      </w:r>
    </w:p>
    <w:p w:rsidR="00996CA4" w:rsidRPr="003671C6" w:rsidRDefault="00996CA4" w:rsidP="005B112A">
      <w:pPr>
        <w:tabs>
          <w:tab w:val="left" w:pos="567"/>
          <w:tab w:val="left" w:pos="993"/>
          <w:tab w:val="num" w:pos="1843"/>
        </w:tabs>
        <w:ind w:firstLine="709"/>
        <w:contextualSpacing/>
        <w:jc w:val="both"/>
        <w:rPr>
          <w:color w:val="000000"/>
        </w:rPr>
      </w:pPr>
      <w:r w:rsidRPr="003671C6">
        <w:rPr>
          <w:color w:val="000000"/>
        </w:rPr>
        <w:t>При обнаружении пожара работники, выполняющие работы по монтажу и демонтажу объектов, обязаны:</w:t>
      </w:r>
    </w:p>
    <w:p w:rsidR="00996CA4" w:rsidRPr="003671C6" w:rsidRDefault="00996CA4" w:rsidP="005B112A">
      <w:pPr>
        <w:tabs>
          <w:tab w:val="left" w:pos="567"/>
          <w:tab w:val="left" w:pos="993"/>
          <w:tab w:val="num" w:pos="1843"/>
        </w:tabs>
        <w:ind w:firstLine="709"/>
        <w:contextualSpacing/>
        <w:jc w:val="both"/>
        <w:rPr>
          <w:color w:val="000000"/>
        </w:rPr>
      </w:pPr>
      <w:r w:rsidRPr="003671C6">
        <w:rPr>
          <w:color w:val="000000"/>
        </w:rPr>
        <w:t>немедленно вызвать пожарную часть;</w:t>
      </w:r>
    </w:p>
    <w:p w:rsidR="00996CA4" w:rsidRPr="003671C6" w:rsidRDefault="00996CA4" w:rsidP="005B112A">
      <w:pPr>
        <w:tabs>
          <w:tab w:val="left" w:pos="567"/>
          <w:tab w:val="left" w:pos="993"/>
          <w:tab w:val="num" w:pos="1843"/>
        </w:tabs>
        <w:ind w:firstLine="709"/>
        <w:contextualSpacing/>
        <w:jc w:val="both"/>
        <w:rPr>
          <w:color w:val="000000"/>
        </w:rPr>
      </w:pPr>
      <w:r w:rsidRPr="003671C6">
        <w:rPr>
          <w:color w:val="000000"/>
        </w:rPr>
        <w:t>сообщить дежурному диспетчеру;</w:t>
      </w:r>
    </w:p>
    <w:p w:rsidR="00996CA4" w:rsidRPr="003671C6" w:rsidRDefault="00996CA4" w:rsidP="005B112A">
      <w:pPr>
        <w:tabs>
          <w:tab w:val="left" w:pos="567"/>
          <w:tab w:val="left" w:pos="993"/>
          <w:tab w:val="num" w:pos="1843"/>
        </w:tabs>
        <w:ind w:firstLine="709"/>
        <w:contextualSpacing/>
        <w:jc w:val="both"/>
        <w:rPr>
          <w:color w:val="000000"/>
        </w:rPr>
      </w:pPr>
      <w:r w:rsidRPr="003671C6">
        <w:rPr>
          <w:color w:val="000000"/>
        </w:rPr>
        <w:t>вызвать к месту пожара старшего по объекту.</w:t>
      </w:r>
    </w:p>
    <w:p w:rsidR="00996CA4" w:rsidRPr="003671C6" w:rsidRDefault="00996CA4" w:rsidP="005B112A">
      <w:pPr>
        <w:tabs>
          <w:tab w:val="left" w:pos="567"/>
          <w:tab w:val="left" w:pos="993"/>
          <w:tab w:val="num" w:pos="1843"/>
        </w:tabs>
        <w:ind w:firstLine="709"/>
        <w:contextualSpacing/>
        <w:jc w:val="both"/>
        <w:rPr>
          <w:color w:val="000000"/>
        </w:rPr>
      </w:pPr>
      <w:r w:rsidRPr="003671C6">
        <w:rPr>
          <w:color w:val="000000"/>
        </w:rPr>
        <w:t>Старший по объекту, прибывший к месту пожара, убедившись, что пожарная часть вызвана, обязан:</w:t>
      </w:r>
    </w:p>
    <w:p w:rsidR="00996CA4" w:rsidRPr="003671C6" w:rsidRDefault="00996CA4" w:rsidP="005B112A">
      <w:pPr>
        <w:tabs>
          <w:tab w:val="left" w:pos="567"/>
          <w:tab w:val="left" w:pos="993"/>
          <w:tab w:val="num" w:pos="1843"/>
        </w:tabs>
        <w:ind w:firstLine="709"/>
        <w:contextualSpacing/>
        <w:jc w:val="both"/>
        <w:rPr>
          <w:color w:val="000000"/>
        </w:rPr>
      </w:pPr>
      <w:r w:rsidRPr="003671C6">
        <w:rPr>
          <w:color w:val="000000"/>
        </w:rPr>
        <w:t>продублировать сообщение в пожарную часть, диспетчеру;</w:t>
      </w:r>
    </w:p>
    <w:p w:rsidR="00996CA4" w:rsidRPr="003671C6" w:rsidRDefault="00996CA4" w:rsidP="005B112A">
      <w:pPr>
        <w:tabs>
          <w:tab w:val="left" w:pos="567"/>
          <w:tab w:val="left" w:pos="993"/>
          <w:tab w:val="num" w:pos="1843"/>
        </w:tabs>
        <w:ind w:firstLine="709"/>
        <w:contextualSpacing/>
        <w:jc w:val="both"/>
        <w:rPr>
          <w:color w:val="000000"/>
        </w:rPr>
      </w:pPr>
      <w:r w:rsidRPr="003671C6">
        <w:rPr>
          <w:color w:val="000000"/>
        </w:rPr>
        <w:t>сообщить о пожаре руководству предприятия;</w:t>
      </w:r>
    </w:p>
    <w:p w:rsidR="00996CA4" w:rsidRPr="003671C6" w:rsidRDefault="00996CA4" w:rsidP="005B112A">
      <w:pPr>
        <w:tabs>
          <w:tab w:val="left" w:pos="567"/>
          <w:tab w:val="left" w:pos="993"/>
          <w:tab w:val="num" w:pos="1843"/>
        </w:tabs>
        <w:ind w:firstLine="709"/>
        <w:contextualSpacing/>
        <w:jc w:val="both"/>
        <w:rPr>
          <w:color w:val="000000"/>
        </w:rPr>
      </w:pPr>
      <w:r w:rsidRPr="003671C6">
        <w:rPr>
          <w:color w:val="000000"/>
        </w:rPr>
        <w:t>организовать встречу пожарного подразделения и оказывать ему содействие;</w:t>
      </w:r>
    </w:p>
    <w:p w:rsidR="00996CA4" w:rsidRPr="003671C6" w:rsidRDefault="00996CA4" w:rsidP="005B112A">
      <w:pPr>
        <w:tabs>
          <w:tab w:val="left" w:pos="567"/>
          <w:tab w:val="left" w:pos="993"/>
          <w:tab w:val="num" w:pos="1843"/>
        </w:tabs>
        <w:ind w:firstLine="709"/>
        <w:contextualSpacing/>
        <w:jc w:val="both"/>
        <w:rPr>
          <w:color w:val="000000"/>
        </w:rPr>
      </w:pPr>
      <w:r w:rsidRPr="003671C6">
        <w:rPr>
          <w:color w:val="000000"/>
        </w:rPr>
        <w:t>прекратить в пожароопасной зоне все работы, не связанные с тушением пожара.</w:t>
      </w:r>
    </w:p>
    <w:p w:rsidR="00996CA4" w:rsidRPr="003671C6" w:rsidRDefault="00996CA4" w:rsidP="005B112A">
      <w:pPr>
        <w:tabs>
          <w:tab w:val="left" w:pos="567"/>
          <w:tab w:val="left" w:pos="993"/>
          <w:tab w:val="num" w:pos="1843"/>
        </w:tabs>
        <w:ind w:firstLine="709"/>
        <w:contextualSpacing/>
        <w:jc w:val="both"/>
        <w:rPr>
          <w:color w:val="000000"/>
        </w:rPr>
      </w:pPr>
      <w:r w:rsidRPr="003671C6">
        <w:rPr>
          <w:color w:val="000000"/>
        </w:rPr>
        <w:t>Общее руководство по тушению пожара до прибытия пожарного подразделения осуществляет старший по объекту, который обязан:</w:t>
      </w:r>
    </w:p>
    <w:p w:rsidR="00996CA4" w:rsidRPr="003671C6" w:rsidRDefault="00996CA4" w:rsidP="005B112A">
      <w:pPr>
        <w:tabs>
          <w:tab w:val="left" w:pos="567"/>
          <w:tab w:val="left" w:pos="993"/>
          <w:tab w:val="num" w:pos="1843"/>
        </w:tabs>
        <w:ind w:firstLine="709"/>
        <w:contextualSpacing/>
        <w:jc w:val="both"/>
        <w:rPr>
          <w:color w:val="000000"/>
        </w:rPr>
      </w:pPr>
      <w:r w:rsidRPr="003671C6">
        <w:rPr>
          <w:color w:val="000000"/>
        </w:rPr>
        <w:lastRenderedPageBreak/>
        <w:t>обеспечить защиту людей, принимающих участие в тушении пожара, от поражения электрическим током, отравления, ожогов;</w:t>
      </w:r>
    </w:p>
    <w:p w:rsidR="00996CA4" w:rsidRPr="003671C6" w:rsidRDefault="00996CA4" w:rsidP="005B112A">
      <w:pPr>
        <w:tabs>
          <w:tab w:val="left" w:pos="567"/>
          <w:tab w:val="left" w:pos="993"/>
          <w:tab w:val="num" w:pos="1843"/>
        </w:tabs>
        <w:ind w:firstLine="709"/>
        <w:contextualSpacing/>
        <w:jc w:val="both"/>
        <w:rPr>
          <w:color w:val="000000"/>
        </w:rPr>
      </w:pPr>
      <w:r w:rsidRPr="003671C6">
        <w:rPr>
          <w:color w:val="000000"/>
        </w:rPr>
        <w:t>контролировать и соблюдать технику безопасности при тушении пожара;</w:t>
      </w:r>
    </w:p>
    <w:p w:rsidR="00996CA4" w:rsidRPr="003671C6" w:rsidRDefault="00996CA4" w:rsidP="005B112A">
      <w:pPr>
        <w:tabs>
          <w:tab w:val="left" w:pos="567"/>
          <w:tab w:val="left" w:pos="993"/>
          <w:tab w:val="num" w:pos="1843"/>
        </w:tabs>
        <w:ind w:firstLine="709"/>
        <w:contextualSpacing/>
        <w:jc w:val="both"/>
        <w:rPr>
          <w:color w:val="000000"/>
        </w:rPr>
      </w:pPr>
      <w:r w:rsidRPr="003671C6">
        <w:rPr>
          <w:color w:val="000000"/>
        </w:rPr>
        <w:t>организовать оказание неотложной медицинской помощи пострадавшим, вызвать скорую помощь при наличии пострадавших.</w:t>
      </w:r>
    </w:p>
    <w:p w:rsidR="00996CA4" w:rsidRPr="003671C6" w:rsidRDefault="00996CA4" w:rsidP="005B112A">
      <w:pPr>
        <w:tabs>
          <w:tab w:val="left" w:pos="567"/>
          <w:tab w:val="left" w:pos="993"/>
          <w:tab w:val="num" w:pos="1843"/>
        </w:tabs>
        <w:ind w:firstLine="709"/>
        <w:contextualSpacing/>
        <w:jc w:val="both"/>
        <w:rPr>
          <w:color w:val="000000"/>
        </w:rPr>
      </w:pPr>
      <w:r w:rsidRPr="003671C6">
        <w:rPr>
          <w:color w:val="000000"/>
        </w:rPr>
        <w:t>При прибытии пожарного подразделения старший по объекту, руководивший тушением пожара, обязан:</w:t>
      </w:r>
    </w:p>
    <w:p w:rsidR="00996CA4" w:rsidRPr="003671C6" w:rsidRDefault="00996CA4" w:rsidP="005B112A">
      <w:pPr>
        <w:tabs>
          <w:tab w:val="left" w:pos="567"/>
          <w:tab w:val="left" w:pos="993"/>
          <w:tab w:val="num" w:pos="1843"/>
        </w:tabs>
        <w:ind w:firstLine="709"/>
        <w:contextualSpacing/>
        <w:jc w:val="both"/>
        <w:rPr>
          <w:color w:val="000000"/>
        </w:rPr>
      </w:pPr>
      <w:r w:rsidRPr="003671C6">
        <w:rPr>
          <w:color w:val="000000"/>
        </w:rPr>
        <w:t xml:space="preserve">сообщить </w:t>
      </w:r>
      <w:proofErr w:type="gramStart"/>
      <w:r w:rsidRPr="003671C6">
        <w:rPr>
          <w:color w:val="000000"/>
        </w:rPr>
        <w:t>старшему</w:t>
      </w:r>
      <w:proofErr w:type="gramEnd"/>
      <w:r w:rsidRPr="003671C6">
        <w:rPr>
          <w:color w:val="000000"/>
        </w:rPr>
        <w:t xml:space="preserve"> пожарного подразделения необходимые сведения об особенностях горящего объекта и о ходе тушения пожара;</w:t>
      </w:r>
    </w:p>
    <w:p w:rsidR="00996CA4" w:rsidRPr="003671C6" w:rsidRDefault="00996CA4" w:rsidP="005B112A">
      <w:pPr>
        <w:tabs>
          <w:tab w:val="left" w:pos="567"/>
          <w:tab w:val="left" w:pos="993"/>
          <w:tab w:val="num" w:pos="1843"/>
        </w:tabs>
        <w:ind w:firstLine="709"/>
        <w:contextualSpacing/>
        <w:jc w:val="both"/>
        <w:rPr>
          <w:color w:val="000000"/>
        </w:rPr>
      </w:pPr>
      <w:r w:rsidRPr="003671C6">
        <w:rPr>
          <w:color w:val="000000"/>
        </w:rPr>
        <w:t>обеспечить безопасность работы пожарного подра</w:t>
      </w:r>
      <w:r>
        <w:rPr>
          <w:color w:val="000000"/>
        </w:rPr>
        <w:t>зделения от поражения электриче</w:t>
      </w:r>
      <w:r w:rsidRPr="003671C6">
        <w:rPr>
          <w:color w:val="000000"/>
        </w:rPr>
        <w:t>ским током и других факторов.</w:t>
      </w:r>
    </w:p>
    <w:p w:rsidR="00996CA4" w:rsidRPr="003671C6" w:rsidRDefault="00996CA4" w:rsidP="005B112A">
      <w:pPr>
        <w:tabs>
          <w:tab w:val="left" w:pos="567"/>
          <w:tab w:val="left" w:pos="993"/>
          <w:tab w:val="num" w:pos="1843"/>
        </w:tabs>
        <w:ind w:firstLine="709"/>
        <w:contextualSpacing/>
        <w:jc w:val="both"/>
        <w:rPr>
          <w:color w:val="000000"/>
        </w:rPr>
      </w:pPr>
      <w:r w:rsidRPr="003671C6">
        <w:rPr>
          <w:color w:val="000000"/>
        </w:rPr>
        <w:t>Старший прибывшего пожарного подразделения организует штаб тушения пожара. В состав штаба включаются ответственные представители предприятия.</w:t>
      </w:r>
    </w:p>
    <w:p w:rsidR="00996CA4" w:rsidRPr="003671C6" w:rsidRDefault="00996CA4" w:rsidP="005B112A">
      <w:pPr>
        <w:tabs>
          <w:tab w:val="left" w:pos="567"/>
          <w:tab w:val="left" w:pos="993"/>
          <w:tab w:val="num" w:pos="1843"/>
        </w:tabs>
        <w:ind w:firstLine="709"/>
        <w:contextualSpacing/>
        <w:jc w:val="both"/>
        <w:rPr>
          <w:color w:val="000000"/>
        </w:rPr>
      </w:pPr>
      <w:r w:rsidRPr="003671C6">
        <w:rPr>
          <w:color w:val="000000"/>
        </w:rPr>
        <w:t>Сигнальные цвета и знаки пожарной безопасности</w:t>
      </w:r>
      <w:r w:rsidR="005B112A">
        <w:rPr>
          <w:color w:val="000000"/>
        </w:rPr>
        <w:t>:</w:t>
      </w:r>
    </w:p>
    <w:p w:rsidR="00996CA4" w:rsidRPr="003671C6" w:rsidRDefault="00996CA4" w:rsidP="005B112A">
      <w:pPr>
        <w:tabs>
          <w:tab w:val="left" w:pos="567"/>
          <w:tab w:val="left" w:pos="993"/>
          <w:tab w:val="num" w:pos="1843"/>
        </w:tabs>
        <w:ind w:firstLine="709"/>
        <w:contextualSpacing/>
        <w:jc w:val="both"/>
        <w:rPr>
          <w:color w:val="000000"/>
        </w:rPr>
      </w:pPr>
      <w:r w:rsidRPr="003671C6">
        <w:rPr>
          <w:color w:val="000000"/>
        </w:rPr>
        <w:t>Сигнальные цвета и знаки безопасности предназначены для привлечения внимания к непосредственной опасности, предупреждения о возможной опасности, предписания и разрешения определенных действий с целью обеспечения безопасности, а также для необходимой информации.</w:t>
      </w:r>
    </w:p>
    <w:p w:rsidR="00996CA4" w:rsidRPr="003671C6" w:rsidRDefault="00996CA4" w:rsidP="005B112A">
      <w:pPr>
        <w:tabs>
          <w:tab w:val="left" w:pos="567"/>
          <w:tab w:val="left" w:pos="993"/>
          <w:tab w:val="num" w:pos="1843"/>
        </w:tabs>
        <w:ind w:firstLine="709"/>
        <w:contextualSpacing/>
        <w:jc w:val="both"/>
        <w:rPr>
          <w:color w:val="000000"/>
        </w:rPr>
      </w:pPr>
      <w:r>
        <w:rPr>
          <w:color w:val="000000"/>
        </w:rPr>
        <w:t xml:space="preserve">ГОСТ </w:t>
      </w:r>
      <w:r w:rsidRPr="003671C6">
        <w:rPr>
          <w:color w:val="000000"/>
        </w:rPr>
        <w:t>12.4.026-2015 устанавливает четыре группы знаков безопасности (запрещающий, предупреждающий, предписывающий, указательный), регламентирует назначение и порядок их применения.</w:t>
      </w:r>
    </w:p>
    <w:p w:rsidR="00996CA4" w:rsidRPr="003671C6" w:rsidRDefault="00996CA4" w:rsidP="005B112A">
      <w:pPr>
        <w:tabs>
          <w:tab w:val="left" w:pos="567"/>
          <w:tab w:val="left" w:pos="993"/>
          <w:tab w:val="num" w:pos="1843"/>
        </w:tabs>
        <w:ind w:firstLine="709"/>
        <w:contextualSpacing/>
        <w:jc w:val="both"/>
        <w:rPr>
          <w:color w:val="000000"/>
        </w:rPr>
      </w:pPr>
      <w:r w:rsidRPr="003671C6">
        <w:rPr>
          <w:color w:val="000000"/>
        </w:rPr>
        <w:t>Применение сигнальных цветов и знаков пожарной безопасности обязательно для организаций независимо от их ведомственной принадлежности и форм собственности на всей территории Российской Федерации.</w:t>
      </w:r>
    </w:p>
    <w:p w:rsidR="00996CA4" w:rsidRPr="003671C6" w:rsidRDefault="00996CA4" w:rsidP="005B112A">
      <w:pPr>
        <w:tabs>
          <w:tab w:val="left" w:pos="567"/>
          <w:tab w:val="left" w:pos="993"/>
          <w:tab w:val="num" w:pos="1843"/>
        </w:tabs>
        <w:ind w:firstLine="709"/>
        <w:contextualSpacing/>
        <w:jc w:val="both"/>
        <w:rPr>
          <w:color w:val="000000"/>
        </w:rPr>
      </w:pPr>
      <w:r w:rsidRPr="003671C6">
        <w:rPr>
          <w:color w:val="000000"/>
        </w:rPr>
        <w:t>Сигнальные цвета следует использовать для внешнего оформления знаков пожарной безопасности.</w:t>
      </w:r>
    </w:p>
    <w:p w:rsidR="00996CA4" w:rsidRPr="003671C6" w:rsidRDefault="00996CA4" w:rsidP="005B112A">
      <w:pPr>
        <w:tabs>
          <w:tab w:val="left" w:pos="567"/>
          <w:tab w:val="left" w:pos="993"/>
          <w:tab w:val="num" w:pos="1843"/>
        </w:tabs>
        <w:ind w:firstLine="709"/>
        <w:contextualSpacing/>
        <w:jc w:val="both"/>
        <w:rPr>
          <w:color w:val="000000"/>
        </w:rPr>
      </w:pPr>
      <w:r w:rsidRPr="003671C6">
        <w:rPr>
          <w:color w:val="000000"/>
        </w:rPr>
        <w:t>Следует устанавливать переносные знаки пожарной безопасности, которые должны убираться по мере того, как отпадает необходимость в их применении.</w:t>
      </w:r>
    </w:p>
    <w:p w:rsidR="00996CA4" w:rsidRPr="003671C6" w:rsidRDefault="00996CA4" w:rsidP="005B112A">
      <w:pPr>
        <w:tabs>
          <w:tab w:val="left" w:pos="567"/>
          <w:tab w:val="left" w:pos="993"/>
          <w:tab w:val="num" w:pos="1843"/>
        </w:tabs>
        <w:ind w:firstLine="709"/>
        <w:contextualSpacing/>
        <w:jc w:val="both"/>
        <w:rPr>
          <w:color w:val="000000"/>
        </w:rPr>
      </w:pPr>
      <w:r w:rsidRPr="003671C6">
        <w:rPr>
          <w:color w:val="000000"/>
        </w:rPr>
        <w:t>Допускается в случае выполнения требований пожарной безопасности в отдельных помещениях (участках территории) устанавливать для них знаки, разрешающие выполнение определенных работ (услуг, действий), запрещенных для предприятия или объекта (помещения) в целом.</w:t>
      </w:r>
    </w:p>
    <w:p w:rsidR="00996CA4" w:rsidRPr="003671C6" w:rsidRDefault="00996CA4" w:rsidP="005B112A">
      <w:pPr>
        <w:tabs>
          <w:tab w:val="left" w:pos="567"/>
          <w:tab w:val="left" w:pos="993"/>
          <w:tab w:val="num" w:pos="1843"/>
        </w:tabs>
        <w:ind w:firstLine="709"/>
        <w:contextualSpacing/>
        <w:jc w:val="both"/>
        <w:rPr>
          <w:color w:val="000000"/>
        </w:rPr>
      </w:pPr>
      <w:r w:rsidRPr="003671C6">
        <w:rPr>
          <w:color w:val="000000"/>
        </w:rPr>
        <w:t>При выборе места установки знака необходимо соблюдение следующих требований:</w:t>
      </w:r>
    </w:p>
    <w:p w:rsidR="00996CA4" w:rsidRPr="003671C6" w:rsidRDefault="00996CA4" w:rsidP="005B112A">
      <w:pPr>
        <w:tabs>
          <w:tab w:val="left" w:pos="567"/>
          <w:tab w:val="left" w:pos="993"/>
          <w:tab w:val="num" w:pos="1843"/>
        </w:tabs>
        <w:ind w:firstLine="709"/>
        <w:contextualSpacing/>
        <w:jc w:val="both"/>
        <w:rPr>
          <w:color w:val="000000"/>
        </w:rPr>
      </w:pPr>
      <w:r w:rsidRPr="003671C6">
        <w:rPr>
          <w:color w:val="000000"/>
        </w:rPr>
        <w:t xml:space="preserve">знак должен быть хорошо виден, его восприятию не должны мешать цвет окружающего фона, посторонние предметы или яркостной контраст при искусственном или естественном </w:t>
      </w:r>
      <w:proofErr w:type="gramStart"/>
      <w:r w:rsidRPr="003671C6">
        <w:rPr>
          <w:color w:val="000000"/>
        </w:rPr>
        <w:t>освещении</w:t>
      </w:r>
      <w:proofErr w:type="gramEnd"/>
      <w:r w:rsidRPr="003671C6">
        <w:rPr>
          <w:color w:val="000000"/>
        </w:rPr>
        <w:t>;</w:t>
      </w:r>
    </w:p>
    <w:p w:rsidR="00996CA4" w:rsidRPr="003671C6" w:rsidRDefault="00996CA4" w:rsidP="005B112A">
      <w:pPr>
        <w:tabs>
          <w:tab w:val="left" w:pos="567"/>
          <w:tab w:val="left" w:pos="993"/>
          <w:tab w:val="num" w:pos="1843"/>
        </w:tabs>
        <w:ind w:firstLine="709"/>
        <w:contextualSpacing/>
        <w:jc w:val="both"/>
        <w:rPr>
          <w:color w:val="000000"/>
        </w:rPr>
      </w:pPr>
      <w:r w:rsidRPr="003671C6">
        <w:rPr>
          <w:color w:val="000000"/>
        </w:rPr>
        <w:t>знак должен находиться в пределах поля зрения при условиях наиболее естественного (привычного) зрительного восприятия окружающей среды;</w:t>
      </w:r>
    </w:p>
    <w:p w:rsidR="00996CA4" w:rsidRPr="003671C6" w:rsidRDefault="00996CA4" w:rsidP="005B112A">
      <w:pPr>
        <w:tabs>
          <w:tab w:val="left" w:pos="567"/>
          <w:tab w:val="left" w:pos="993"/>
          <w:tab w:val="num" w:pos="1843"/>
        </w:tabs>
        <w:ind w:firstLine="709"/>
        <w:contextualSpacing/>
        <w:jc w:val="both"/>
        <w:rPr>
          <w:color w:val="000000"/>
        </w:rPr>
      </w:pPr>
      <w:r w:rsidRPr="003671C6">
        <w:rPr>
          <w:color w:val="000000"/>
        </w:rPr>
        <w:t>знак должен располагаться в непосредственной близости от объекта, к которому он относится.</w:t>
      </w:r>
    </w:p>
    <w:p w:rsidR="00996CA4" w:rsidRDefault="00996CA4" w:rsidP="005B112A">
      <w:pPr>
        <w:tabs>
          <w:tab w:val="left" w:pos="567"/>
          <w:tab w:val="left" w:pos="993"/>
          <w:tab w:val="num" w:pos="1843"/>
        </w:tabs>
        <w:ind w:firstLine="709"/>
        <w:contextualSpacing/>
        <w:jc w:val="both"/>
        <w:rPr>
          <w:rFonts w:eastAsia="ArialMT"/>
        </w:rPr>
      </w:pPr>
      <w:r w:rsidRPr="003671C6">
        <w:rPr>
          <w:color w:val="000000"/>
        </w:rPr>
        <w:t>Применение сигнальных цветов и знаков пожарной безопасности обязательно для организаций независимо от их ведомственной принадлежности и форм собственности на всей территории Российской Федерации</w:t>
      </w:r>
      <w:r w:rsidRPr="003671C6">
        <w:rPr>
          <w:rFonts w:eastAsia="ArialMT"/>
        </w:rPr>
        <w:t>.</w:t>
      </w:r>
    </w:p>
    <w:p w:rsidR="001C5DC2" w:rsidRPr="003671C6" w:rsidRDefault="001C5DC2" w:rsidP="005B112A">
      <w:pPr>
        <w:tabs>
          <w:tab w:val="left" w:pos="567"/>
          <w:tab w:val="left" w:pos="993"/>
          <w:tab w:val="num" w:pos="1843"/>
        </w:tabs>
        <w:ind w:firstLine="709"/>
        <w:contextualSpacing/>
        <w:jc w:val="both"/>
        <w:rPr>
          <w:rFonts w:eastAsia="ArialMT"/>
        </w:rPr>
      </w:pPr>
    </w:p>
    <w:bookmarkEnd w:id="13"/>
    <w:bookmarkEnd w:id="14"/>
    <w:bookmarkEnd w:id="15"/>
    <w:bookmarkEnd w:id="16"/>
    <w:bookmarkEnd w:id="17"/>
    <w:bookmarkEnd w:id="18"/>
    <w:p w:rsidR="00996CA4" w:rsidRPr="001C5DC2" w:rsidRDefault="00996CA4" w:rsidP="005B112A">
      <w:pPr>
        <w:keepNext/>
        <w:keepLines/>
        <w:contextualSpacing/>
        <w:jc w:val="center"/>
        <w:outlineLvl w:val="2"/>
        <w:rPr>
          <w:rFonts w:eastAsia="Calibri"/>
          <w:bCs/>
          <w:iCs/>
        </w:rPr>
      </w:pPr>
      <w:r w:rsidRPr="001C5DC2">
        <w:rPr>
          <w:rFonts w:eastAsia="Calibri"/>
          <w:bCs/>
          <w:iCs/>
        </w:rPr>
        <w:t>2.10.3</w:t>
      </w:r>
      <w:r w:rsidR="005B112A">
        <w:rPr>
          <w:rFonts w:eastAsia="Calibri"/>
          <w:bCs/>
          <w:iCs/>
        </w:rPr>
        <w:t>.</w:t>
      </w:r>
      <w:r w:rsidRPr="001C5DC2">
        <w:rPr>
          <w:rFonts w:eastAsia="Calibri"/>
          <w:bCs/>
          <w:iCs/>
        </w:rPr>
        <w:t xml:space="preserve"> Информация о необходимости осуществления мероприятий по гражданской обороне</w:t>
      </w:r>
    </w:p>
    <w:p w:rsidR="001C5DC2" w:rsidRPr="003671C6" w:rsidRDefault="001C5DC2" w:rsidP="005B112A">
      <w:pPr>
        <w:keepNext/>
        <w:keepLines/>
        <w:ind w:firstLine="709"/>
        <w:contextualSpacing/>
        <w:jc w:val="both"/>
        <w:outlineLvl w:val="2"/>
        <w:rPr>
          <w:rFonts w:eastAsia="Calibri"/>
          <w:b/>
          <w:bCs/>
          <w:iCs/>
        </w:rPr>
      </w:pPr>
    </w:p>
    <w:p w:rsidR="00996CA4" w:rsidRPr="003671C6" w:rsidRDefault="00996CA4" w:rsidP="005B112A">
      <w:pPr>
        <w:tabs>
          <w:tab w:val="left" w:pos="567"/>
          <w:tab w:val="left" w:pos="993"/>
          <w:tab w:val="num" w:pos="1843"/>
        </w:tabs>
        <w:ind w:firstLine="709"/>
        <w:contextualSpacing/>
        <w:jc w:val="both"/>
        <w:rPr>
          <w:rFonts w:eastAsia="ArialMT"/>
        </w:rPr>
      </w:pPr>
      <w:r w:rsidRPr="003671C6">
        <w:rPr>
          <w:rFonts w:eastAsia="ArialMT"/>
        </w:rPr>
        <w:t>Разработка данного раздела проектом не предусмотрена.</w:t>
      </w:r>
    </w:p>
    <w:sectPr w:rsidR="00996CA4" w:rsidRPr="003671C6" w:rsidSect="005B112A">
      <w:pgSz w:w="11906" w:h="16838" w:code="9"/>
      <w:pgMar w:top="1134" w:right="567" w:bottom="992" w:left="1701" w:header="573" w:footer="335" w:gutter="0"/>
      <w:pgNumType w:start="1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3B72" w:rsidRDefault="00B73B72">
      <w:r>
        <w:separator/>
      </w:r>
    </w:p>
  </w:endnote>
  <w:endnote w:type="continuationSeparator" w:id="0">
    <w:p w:rsidR="00B73B72" w:rsidRDefault="00B73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E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MT">
    <w:altName w:val="MS Mincho"/>
    <w:panose1 w:val="00000000000000000000"/>
    <w:charset w:val="CC"/>
    <w:family w:val="auto"/>
    <w:notTrueType/>
    <w:pitch w:val="default"/>
    <w:sig w:usb0="00000203" w:usb1="08070000" w:usb2="00000010" w:usb3="00000000" w:csb0="0002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3B72" w:rsidRDefault="00B73B72">
      <w:r>
        <w:separator/>
      </w:r>
    </w:p>
  </w:footnote>
  <w:footnote w:type="continuationSeparator" w:id="0">
    <w:p w:rsidR="00B73B72" w:rsidRDefault="00B73B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9004243"/>
      <w:docPartObj>
        <w:docPartGallery w:val="Page Numbers (Top of Page)"/>
        <w:docPartUnique/>
      </w:docPartObj>
    </w:sdtPr>
    <w:sdtEndPr/>
    <w:sdtContent>
      <w:p w:rsidR="005B112A" w:rsidRDefault="005B112A">
        <w:pPr>
          <w:pStyle w:val="a5"/>
          <w:jc w:val="center"/>
        </w:pPr>
        <w:r>
          <w:fldChar w:fldCharType="begin"/>
        </w:r>
        <w:r>
          <w:instrText>PAGE   \* MERGEFORMAT</w:instrText>
        </w:r>
        <w:r>
          <w:fldChar w:fldCharType="separate"/>
        </w:r>
        <w:r w:rsidR="00AC4630">
          <w:rPr>
            <w:noProof/>
          </w:rPr>
          <w:t>15</w:t>
        </w:r>
        <w:r>
          <w:fldChar w:fldCharType="end"/>
        </w:r>
      </w:p>
    </w:sdtContent>
  </w:sdt>
  <w:p w:rsidR="005B112A" w:rsidRDefault="005B112A">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12A" w:rsidRDefault="005B112A">
    <w:pPr>
      <w:pStyle w:val="a5"/>
      <w:jc w:val="center"/>
    </w:pPr>
  </w:p>
  <w:p w:rsidR="005B112A" w:rsidRDefault="005B112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4EDB"/>
    <w:multiLevelType w:val="multilevel"/>
    <w:tmpl w:val="CB645602"/>
    <w:lvl w:ilvl="0">
      <w:start w:val="1"/>
      <w:numFmt w:val="decimal"/>
      <w:lvlText w:val="%1."/>
      <w:lvlJc w:val="left"/>
      <w:pPr>
        <w:ind w:left="786" w:hanging="360"/>
      </w:pPr>
    </w:lvl>
    <w:lvl w:ilvl="1">
      <w:start w:val="1"/>
      <w:numFmt w:val="decimal"/>
      <w:isLgl/>
      <w:lvlText w:val="%1.%2"/>
      <w:lvlJc w:val="left"/>
      <w:pPr>
        <w:ind w:left="801" w:hanging="375"/>
      </w:p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586" w:hanging="2160"/>
      </w:pPr>
    </w:lvl>
  </w:abstractNum>
  <w:abstractNum w:abstractNumId="1">
    <w:nsid w:val="0FC65601"/>
    <w:multiLevelType w:val="hybridMultilevel"/>
    <w:tmpl w:val="4F803762"/>
    <w:lvl w:ilvl="0" w:tplc="350A4C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FCA77FC"/>
    <w:multiLevelType w:val="hybridMultilevel"/>
    <w:tmpl w:val="A790C616"/>
    <w:lvl w:ilvl="0" w:tplc="C900AD08">
      <w:start w:val="1"/>
      <w:numFmt w:val="decimal"/>
      <w:lvlText w:val="%1."/>
      <w:lvlJc w:val="left"/>
      <w:pPr>
        <w:tabs>
          <w:tab w:val="num" w:pos="360"/>
        </w:tabs>
        <w:ind w:left="360" w:hanging="360"/>
      </w:pPr>
      <w:rPr>
        <w:rFonts w:hint="default"/>
      </w:rPr>
    </w:lvl>
    <w:lvl w:ilvl="1" w:tplc="A96E7E5C">
      <w:numFmt w:val="none"/>
      <w:lvlText w:val=""/>
      <w:lvlJc w:val="left"/>
      <w:pPr>
        <w:tabs>
          <w:tab w:val="num" w:pos="360"/>
        </w:tabs>
      </w:pPr>
    </w:lvl>
    <w:lvl w:ilvl="2" w:tplc="33D869E6">
      <w:numFmt w:val="none"/>
      <w:lvlText w:val=""/>
      <w:lvlJc w:val="left"/>
      <w:pPr>
        <w:tabs>
          <w:tab w:val="num" w:pos="360"/>
        </w:tabs>
      </w:pPr>
    </w:lvl>
    <w:lvl w:ilvl="3" w:tplc="080C03FC">
      <w:numFmt w:val="none"/>
      <w:lvlText w:val=""/>
      <w:lvlJc w:val="left"/>
      <w:pPr>
        <w:tabs>
          <w:tab w:val="num" w:pos="360"/>
        </w:tabs>
      </w:pPr>
    </w:lvl>
    <w:lvl w:ilvl="4" w:tplc="5A6C4766">
      <w:numFmt w:val="none"/>
      <w:lvlText w:val=""/>
      <w:lvlJc w:val="left"/>
      <w:pPr>
        <w:tabs>
          <w:tab w:val="num" w:pos="360"/>
        </w:tabs>
      </w:pPr>
    </w:lvl>
    <w:lvl w:ilvl="5" w:tplc="9D3A2A8A">
      <w:numFmt w:val="none"/>
      <w:lvlText w:val=""/>
      <w:lvlJc w:val="left"/>
      <w:pPr>
        <w:tabs>
          <w:tab w:val="num" w:pos="360"/>
        </w:tabs>
      </w:pPr>
    </w:lvl>
    <w:lvl w:ilvl="6" w:tplc="3C9C7B96">
      <w:numFmt w:val="none"/>
      <w:lvlText w:val=""/>
      <w:lvlJc w:val="left"/>
      <w:pPr>
        <w:tabs>
          <w:tab w:val="num" w:pos="360"/>
        </w:tabs>
      </w:pPr>
    </w:lvl>
    <w:lvl w:ilvl="7" w:tplc="B074CDE0">
      <w:numFmt w:val="none"/>
      <w:lvlText w:val=""/>
      <w:lvlJc w:val="left"/>
      <w:pPr>
        <w:tabs>
          <w:tab w:val="num" w:pos="360"/>
        </w:tabs>
      </w:pPr>
    </w:lvl>
    <w:lvl w:ilvl="8" w:tplc="8CCCDBCE">
      <w:numFmt w:val="none"/>
      <w:lvlText w:val=""/>
      <w:lvlJc w:val="left"/>
      <w:pPr>
        <w:tabs>
          <w:tab w:val="num" w:pos="360"/>
        </w:tabs>
      </w:pPr>
    </w:lvl>
  </w:abstractNum>
  <w:abstractNum w:abstractNumId="3">
    <w:nsid w:val="14D84B6F"/>
    <w:multiLevelType w:val="hybridMultilevel"/>
    <w:tmpl w:val="5A1A1D42"/>
    <w:lvl w:ilvl="0" w:tplc="DC86BC82">
      <w:start w:val="1"/>
      <w:numFmt w:val="decimal"/>
      <w:lvlText w:val="%1."/>
      <w:lvlJc w:val="left"/>
      <w:pPr>
        <w:ind w:left="720" w:hanging="360"/>
      </w:pPr>
      <w:rPr>
        <w:rFonts w:eastAsiaTheme="minorHAnsi"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0B23BA"/>
    <w:multiLevelType w:val="hybridMultilevel"/>
    <w:tmpl w:val="7C4E3E8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C051B6D"/>
    <w:multiLevelType w:val="hybridMultilevel"/>
    <w:tmpl w:val="E636408A"/>
    <w:lvl w:ilvl="0" w:tplc="825A152E">
      <w:start w:val="1"/>
      <w:numFmt w:val="decimal"/>
      <w:lvlText w:val="%1."/>
      <w:lvlJc w:val="left"/>
      <w:pPr>
        <w:tabs>
          <w:tab w:val="num" w:pos="390"/>
        </w:tabs>
        <w:ind w:left="390" w:hanging="390"/>
      </w:pPr>
      <w:rPr>
        <w:rFonts w:hint="default"/>
      </w:rPr>
    </w:lvl>
    <w:lvl w:ilvl="1" w:tplc="C6761286">
      <w:numFmt w:val="none"/>
      <w:lvlText w:val=""/>
      <w:lvlJc w:val="left"/>
      <w:pPr>
        <w:tabs>
          <w:tab w:val="num" w:pos="360"/>
        </w:tabs>
      </w:pPr>
    </w:lvl>
    <w:lvl w:ilvl="2" w:tplc="19F08BF2">
      <w:numFmt w:val="none"/>
      <w:lvlText w:val=""/>
      <w:lvlJc w:val="left"/>
      <w:pPr>
        <w:tabs>
          <w:tab w:val="num" w:pos="360"/>
        </w:tabs>
      </w:pPr>
    </w:lvl>
    <w:lvl w:ilvl="3" w:tplc="67E41D3C">
      <w:numFmt w:val="none"/>
      <w:lvlText w:val=""/>
      <w:lvlJc w:val="left"/>
      <w:pPr>
        <w:tabs>
          <w:tab w:val="num" w:pos="360"/>
        </w:tabs>
      </w:pPr>
    </w:lvl>
    <w:lvl w:ilvl="4" w:tplc="CCE03F2A">
      <w:numFmt w:val="none"/>
      <w:lvlText w:val=""/>
      <w:lvlJc w:val="left"/>
      <w:pPr>
        <w:tabs>
          <w:tab w:val="num" w:pos="360"/>
        </w:tabs>
      </w:pPr>
    </w:lvl>
    <w:lvl w:ilvl="5" w:tplc="8244DCF2">
      <w:numFmt w:val="none"/>
      <w:lvlText w:val=""/>
      <w:lvlJc w:val="left"/>
      <w:pPr>
        <w:tabs>
          <w:tab w:val="num" w:pos="360"/>
        </w:tabs>
      </w:pPr>
    </w:lvl>
    <w:lvl w:ilvl="6" w:tplc="D166D480">
      <w:numFmt w:val="none"/>
      <w:lvlText w:val=""/>
      <w:lvlJc w:val="left"/>
      <w:pPr>
        <w:tabs>
          <w:tab w:val="num" w:pos="360"/>
        </w:tabs>
      </w:pPr>
    </w:lvl>
    <w:lvl w:ilvl="7" w:tplc="D89EB784">
      <w:numFmt w:val="none"/>
      <w:lvlText w:val=""/>
      <w:lvlJc w:val="left"/>
      <w:pPr>
        <w:tabs>
          <w:tab w:val="num" w:pos="360"/>
        </w:tabs>
      </w:pPr>
    </w:lvl>
    <w:lvl w:ilvl="8" w:tplc="E062CD2A">
      <w:numFmt w:val="none"/>
      <w:lvlText w:val=""/>
      <w:lvlJc w:val="left"/>
      <w:pPr>
        <w:tabs>
          <w:tab w:val="num" w:pos="360"/>
        </w:tabs>
      </w:pPr>
    </w:lvl>
  </w:abstractNum>
  <w:abstractNum w:abstractNumId="6">
    <w:nsid w:val="1C5F0C5C"/>
    <w:multiLevelType w:val="hybridMultilevel"/>
    <w:tmpl w:val="76B0A444"/>
    <w:lvl w:ilvl="0" w:tplc="65A4BA58">
      <w:start w:val="1"/>
      <w:numFmt w:val="decimal"/>
      <w:lvlText w:val="%1."/>
      <w:lvlJc w:val="left"/>
      <w:pPr>
        <w:tabs>
          <w:tab w:val="num" w:pos="435"/>
        </w:tabs>
        <w:ind w:left="435" w:hanging="43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nsid w:val="1FDC781C"/>
    <w:multiLevelType w:val="hybridMultilevel"/>
    <w:tmpl w:val="22F8FF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8D10206"/>
    <w:multiLevelType w:val="multilevel"/>
    <w:tmpl w:val="BF3CD706"/>
    <w:lvl w:ilvl="0">
      <w:start w:val="1"/>
      <w:numFmt w:val="decimal"/>
      <w:lvlText w:val="%1"/>
      <w:lvlJc w:val="left"/>
      <w:pPr>
        <w:ind w:left="432" w:hanging="432"/>
      </w:pPr>
      <w:rPr>
        <w:rFonts w:hint="default"/>
        <w:b w:val="0"/>
        <w:i w:val="0"/>
        <w:vanish w:val="0"/>
        <w:sz w:val="28"/>
        <w:szCs w:val="28"/>
      </w:rPr>
    </w:lvl>
    <w:lvl w:ilvl="1">
      <w:start w:val="1"/>
      <w:numFmt w:val="decimal"/>
      <w:pStyle w:val="2"/>
      <w:lvlText w:val="%1.%2"/>
      <w:lvlJc w:val="left"/>
      <w:pPr>
        <w:ind w:left="718" w:hanging="576"/>
      </w:pPr>
    </w:lvl>
    <w:lvl w:ilvl="2">
      <w:start w:val="1"/>
      <w:numFmt w:val="decimal"/>
      <w:pStyle w:val="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2AC80147"/>
    <w:multiLevelType w:val="hybridMultilevel"/>
    <w:tmpl w:val="ED5C65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B59360F"/>
    <w:multiLevelType w:val="multilevel"/>
    <w:tmpl w:val="43D4838C"/>
    <w:lvl w:ilvl="0">
      <w:start w:val="1"/>
      <w:numFmt w:val="decimal"/>
      <w:lvlText w:val="%1."/>
      <w:lvlJc w:val="left"/>
      <w:pPr>
        <w:tabs>
          <w:tab w:val="num" w:pos="751"/>
        </w:tabs>
        <w:ind w:left="751" w:hanging="360"/>
      </w:pPr>
      <w:rPr>
        <w:rFonts w:hint="default"/>
        <w:i w:val="0"/>
      </w:rPr>
    </w:lvl>
    <w:lvl w:ilvl="1">
      <w:start w:val="1"/>
      <w:numFmt w:val="decimal"/>
      <w:isLgl/>
      <w:lvlText w:val="%1.%2."/>
      <w:lvlJc w:val="left"/>
      <w:pPr>
        <w:ind w:left="927" w:hanging="360"/>
      </w:pPr>
      <w:rPr>
        <w:rFonts w:hint="default"/>
      </w:rPr>
    </w:lvl>
    <w:lvl w:ilvl="2">
      <w:start w:val="1"/>
      <w:numFmt w:val="decimal"/>
      <w:isLgl/>
      <w:lvlText w:val="%1.%2.%3."/>
      <w:lvlJc w:val="left"/>
      <w:pPr>
        <w:ind w:left="1622" w:hanging="720"/>
      </w:pPr>
      <w:rPr>
        <w:rFonts w:hint="default"/>
      </w:rPr>
    </w:lvl>
    <w:lvl w:ilvl="3">
      <w:start w:val="1"/>
      <w:numFmt w:val="decimal"/>
      <w:isLgl/>
      <w:lvlText w:val="%1.%2.%3.%4."/>
      <w:lvlJc w:val="left"/>
      <w:pPr>
        <w:ind w:left="1957" w:hanging="720"/>
      </w:pPr>
      <w:rPr>
        <w:rFonts w:hint="default"/>
      </w:rPr>
    </w:lvl>
    <w:lvl w:ilvl="4">
      <w:start w:val="1"/>
      <w:numFmt w:val="decimal"/>
      <w:isLgl/>
      <w:lvlText w:val="%1.%2.%3.%4.%5."/>
      <w:lvlJc w:val="left"/>
      <w:pPr>
        <w:ind w:left="2652" w:hanging="1080"/>
      </w:pPr>
      <w:rPr>
        <w:rFonts w:hint="default"/>
      </w:rPr>
    </w:lvl>
    <w:lvl w:ilvl="5">
      <w:start w:val="1"/>
      <w:numFmt w:val="decimal"/>
      <w:isLgl/>
      <w:lvlText w:val="%1.%2.%3.%4.%5.%6."/>
      <w:lvlJc w:val="left"/>
      <w:pPr>
        <w:ind w:left="2987" w:hanging="1080"/>
      </w:pPr>
      <w:rPr>
        <w:rFonts w:hint="default"/>
      </w:rPr>
    </w:lvl>
    <w:lvl w:ilvl="6">
      <w:start w:val="1"/>
      <w:numFmt w:val="decimal"/>
      <w:isLgl/>
      <w:lvlText w:val="%1.%2.%3.%4.%5.%6.%7."/>
      <w:lvlJc w:val="left"/>
      <w:pPr>
        <w:ind w:left="3322" w:hanging="1080"/>
      </w:pPr>
      <w:rPr>
        <w:rFonts w:hint="default"/>
      </w:rPr>
    </w:lvl>
    <w:lvl w:ilvl="7">
      <w:start w:val="1"/>
      <w:numFmt w:val="decimal"/>
      <w:isLgl/>
      <w:lvlText w:val="%1.%2.%3.%4.%5.%6.%7.%8."/>
      <w:lvlJc w:val="left"/>
      <w:pPr>
        <w:ind w:left="4017" w:hanging="1440"/>
      </w:pPr>
      <w:rPr>
        <w:rFonts w:hint="default"/>
      </w:rPr>
    </w:lvl>
    <w:lvl w:ilvl="8">
      <w:start w:val="1"/>
      <w:numFmt w:val="decimal"/>
      <w:isLgl/>
      <w:lvlText w:val="%1.%2.%3.%4.%5.%6.%7.%8.%9."/>
      <w:lvlJc w:val="left"/>
      <w:pPr>
        <w:ind w:left="4352" w:hanging="1440"/>
      </w:pPr>
      <w:rPr>
        <w:rFonts w:hint="default"/>
      </w:rPr>
    </w:lvl>
  </w:abstractNum>
  <w:abstractNum w:abstractNumId="11">
    <w:nsid w:val="2E54185D"/>
    <w:multiLevelType w:val="hybridMultilevel"/>
    <w:tmpl w:val="5C04A07C"/>
    <w:lvl w:ilvl="0" w:tplc="3C0E677C">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FD8310D"/>
    <w:multiLevelType w:val="hybridMultilevel"/>
    <w:tmpl w:val="02105FF6"/>
    <w:lvl w:ilvl="0" w:tplc="54521EDA">
      <w:start w:val="1"/>
      <w:numFmt w:val="decimal"/>
      <w:lvlText w:val="%1."/>
      <w:lvlJc w:val="left"/>
      <w:pPr>
        <w:ind w:left="9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31323C2"/>
    <w:multiLevelType w:val="hybridMultilevel"/>
    <w:tmpl w:val="1F5C896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nsid w:val="467A0528"/>
    <w:multiLevelType w:val="multilevel"/>
    <w:tmpl w:val="A718CC92"/>
    <w:lvl w:ilvl="0">
      <w:start w:val="1"/>
      <w:numFmt w:val="decimal"/>
      <w:lvlText w:val="%1."/>
      <w:lvlJc w:val="left"/>
      <w:pPr>
        <w:tabs>
          <w:tab w:val="num" w:pos="540"/>
        </w:tabs>
        <w:ind w:left="540" w:hanging="360"/>
      </w:pPr>
      <w:rPr>
        <w:rFonts w:hint="default"/>
      </w:rPr>
    </w:lvl>
    <w:lvl w:ilvl="1">
      <w:start w:val="1"/>
      <w:numFmt w:val="decimal"/>
      <w:lvlText w:val="%1.%2."/>
      <w:lvlJc w:val="left"/>
      <w:pPr>
        <w:tabs>
          <w:tab w:val="num" w:pos="1000"/>
        </w:tabs>
        <w:ind w:left="1000" w:hanging="432"/>
      </w:pPr>
      <w:rPr>
        <w:rFonts w:hint="default"/>
      </w:rPr>
    </w:lvl>
    <w:lvl w:ilvl="2">
      <w:start w:val="1"/>
      <w:numFmt w:val="decimal"/>
      <w:lvlText w:val="%1.%2.%3."/>
      <w:lvlJc w:val="left"/>
      <w:pPr>
        <w:tabs>
          <w:tab w:val="num" w:pos="861"/>
        </w:tabs>
        <w:ind w:left="645" w:hanging="504"/>
      </w:pPr>
      <w:rPr>
        <w:rFonts w:hint="default"/>
      </w:rPr>
    </w:lvl>
    <w:lvl w:ilvl="3">
      <w:start w:val="1"/>
      <w:numFmt w:val="decimal"/>
      <w:lvlText w:val="%1.%2.%3.%4."/>
      <w:lvlJc w:val="left"/>
      <w:pPr>
        <w:tabs>
          <w:tab w:val="num" w:pos="2357"/>
        </w:tabs>
        <w:ind w:left="1925" w:hanging="648"/>
      </w:pPr>
      <w:rPr>
        <w:rFonts w:hint="default"/>
      </w:rPr>
    </w:lvl>
    <w:lvl w:ilvl="4">
      <w:start w:val="1"/>
      <w:numFmt w:val="russianLower"/>
      <w:lvlText w:val="%5)"/>
      <w:lvlJc w:val="left"/>
      <w:pPr>
        <w:tabs>
          <w:tab w:val="num" w:pos="2520"/>
        </w:tabs>
        <w:ind w:left="2232" w:hanging="792"/>
      </w:pPr>
      <w:rPr>
        <w:rFonts w:hint="default"/>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nsid w:val="47856FE8"/>
    <w:multiLevelType w:val="multilevel"/>
    <w:tmpl w:val="582C1A52"/>
    <w:lvl w:ilvl="0">
      <w:start w:val="1"/>
      <w:numFmt w:val="decimal"/>
      <w:lvlText w:val="%1."/>
      <w:lvlJc w:val="left"/>
      <w:pPr>
        <w:tabs>
          <w:tab w:val="num" w:pos="360"/>
        </w:tabs>
        <w:ind w:left="360" w:hanging="360"/>
      </w:pPr>
      <w:rPr>
        <w:rFonts w:ascii="Times New Roman" w:eastAsia="Times New Roman" w:hAnsi="Times New Roman" w:cs="Times New Roman" w:hint="default"/>
      </w:rPr>
    </w:lvl>
    <w:lvl w:ilvl="1">
      <w:start w:val="1"/>
      <w:numFmt w:val="decimal"/>
      <w:lvlText w:val="%1.%2"/>
      <w:lvlJc w:val="left"/>
      <w:pPr>
        <w:tabs>
          <w:tab w:val="num" w:pos="360"/>
        </w:tabs>
        <w:ind w:left="0" w:firstLine="397"/>
      </w:pPr>
      <w:rPr>
        <w:rFonts w:ascii="Times New Roman" w:eastAsia="Times New Roman" w:hAnsi="Times New Roman" w:cs="Times New Roman" w:hint="default"/>
      </w:rPr>
    </w:lvl>
    <w:lvl w:ilvl="2">
      <w:start w:val="1"/>
      <w:numFmt w:val="decimal"/>
      <w:lvlText w:val="%1.%2."/>
      <w:lvlJc w:val="left"/>
      <w:pPr>
        <w:tabs>
          <w:tab w:val="num" w:pos="113"/>
        </w:tabs>
        <w:ind w:left="0" w:firstLine="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6">
    <w:nsid w:val="4C48374B"/>
    <w:multiLevelType w:val="hybridMultilevel"/>
    <w:tmpl w:val="6516841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nsid w:val="5C1D16A9"/>
    <w:multiLevelType w:val="multilevel"/>
    <w:tmpl w:val="271231BA"/>
    <w:lvl w:ilvl="0">
      <w:start w:val="2"/>
      <w:numFmt w:val="decimal"/>
      <w:lvlText w:val="%1."/>
      <w:lvlJc w:val="left"/>
      <w:pPr>
        <w:ind w:left="360" w:hanging="360"/>
      </w:pPr>
      <w:rPr>
        <w:rFonts w:hint="default"/>
      </w:rPr>
    </w:lvl>
    <w:lvl w:ilvl="1">
      <w:start w:val="4"/>
      <w:numFmt w:val="decimal"/>
      <w:lvlText w:val="%1.%2."/>
      <w:lvlJc w:val="left"/>
      <w:pPr>
        <w:ind w:left="1642" w:hanging="360"/>
      </w:pPr>
      <w:rPr>
        <w:rFonts w:hint="default"/>
      </w:rPr>
    </w:lvl>
    <w:lvl w:ilvl="2">
      <w:start w:val="1"/>
      <w:numFmt w:val="decimal"/>
      <w:lvlText w:val="%1.%2.%3."/>
      <w:lvlJc w:val="left"/>
      <w:pPr>
        <w:ind w:left="3284" w:hanging="720"/>
      </w:pPr>
      <w:rPr>
        <w:rFonts w:hint="default"/>
      </w:rPr>
    </w:lvl>
    <w:lvl w:ilvl="3">
      <w:start w:val="1"/>
      <w:numFmt w:val="decimal"/>
      <w:lvlText w:val="%1.%2.%3.%4."/>
      <w:lvlJc w:val="left"/>
      <w:pPr>
        <w:ind w:left="4566" w:hanging="720"/>
      </w:pPr>
      <w:rPr>
        <w:rFonts w:hint="default"/>
      </w:rPr>
    </w:lvl>
    <w:lvl w:ilvl="4">
      <w:start w:val="1"/>
      <w:numFmt w:val="decimal"/>
      <w:lvlText w:val="%1.%2.%3.%4.%5."/>
      <w:lvlJc w:val="left"/>
      <w:pPr>
        <w:ind w:left="6208" w:hanging="1080"/>
      </w:pPr>
      <w:rPr>
        <w:rFonts w:hint="default"/>
      </w:rPr>
    </w:lvl>
    <w:lvl w:ilvl="5">
      <w:start w:val="1"/>
      <w:numFmt w:val="decimal"/>
      <w:lvlText w:val="%1.%2.%3.%4.%5.%6."/>
      <w:lvlJc w:val="left"/>
      <w:pPr>
        <w:ind w:left="7490" w:hanging="1080"/>
      </w:pPr>
      <w:rPr>
        <w:rFonts w:hint="default"/>
      </w:rPr>
    </w:lvl>
    <w:lvl w:ilvl="6">
      <w:start w:val="1"/>
      <w:numFmt w:val="decimal"/>
      <w:lvlText w:val="%1.%2.%3.%4.%5.%6.%7."/>
      <w:lvlJc w:val="left"/>
      <w:pPr>
        <w:ind w:left="9132" w:hanging="1440"/>
      </w:pPr>
      <w:rPr>
        <w:rFonts w:hint="default"/>
      </w:rPr>
    </w:lvl>
    <w:lvl w:ilvl="7">
      <w:start w:val="1"/>
      <w:numFmt w:val="decimal"/>
      <w:lvlText w:val="%1.%2.%3.%4.%5.%6.%7.%8."/>
      <w:lvlJc w:val="left"/>
      <w:pPr>
        <w:ind w:left="10414" w:hanging="1440"/>
      </w:pPr>
      <w:rPr>
        <w:rFonts w:hint="default"/>
      </w:rPr>
    </w:lvl>
    <w:lvl w:ilvl="8">
      <w:start w:val="1"/>
      <w:numFmt w:val="decimal"/>
      <w:lvlText w:val="%1.%2.%3.%4.%5.%6.%7.%8.%9."/>
      <w:lvlJc w:val="left"/>
      <w:pPr>
        <w:ind w:left="12056" w:hanging="1800"/>
      </w:pPr>
      <w:rPr>
        <w:rFonts w:hint="default"/>
      </w:rPr>
    </w:lvl>
  </w:abstractNum>
  <w:abstractNum w:abstractNumId="18">
    <w:nsid w:val="6625688A"/>
    <w:multiLevelType w:val="hybridMultilevel"/>
    <w:tmpl w:val="096E2234"/>
    <w:lvl w:ilvl="0" w:tplc="A76ED55E">
      <w:start w:val="1"/>
      <w:numFmt w:val="decimal"/>
      <w:lvlText w:val="%1."/>
      <w:lvlJc w:val="left"/>
      <w:pPr>
        <w:tabs>
          <w:tab w:val="num" w:pos="645"/>
        </w:tabs>
        <w:ind w:left="645" w:hanging="64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
    <w:nsid w:val="69A40199"/>
    <w:multiLevelType w:val="hybridMultilevel"/>
    <w:tmpl w:val="9372243A"/>
    <w:lvl w:ilvl="0" w:tplc="54D4E1CE">
      <w:start w:val="1"/>
      <w:numFmt w:val="decimal"/>
      <w:lvlText w:val="%1."/>
      <w:lvlJc w:val="left"/>
      <w:pPr>
        <w:ind w:left="644"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0">
    <w:nsid w:val="6BD8120C"/>
    <w:multiLevelType w:val="hybridMultilevel"/>
    <w:tmpl w:val="299E0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CA13C87"/>
    <w:multiLevelType w:val="hybridMultilevel"/>
    <w:tmpl w:val="5A5E20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FE87597"/>
    <w:multiLevelType w:val="hybridMultilevel"/>
    <w:tmpl w:val="ED403A56"/>
    <w:lvl w:ilvl="0" w:tplc="0419000F">
      <w:start w:val="1"/>
      <w:numFmt w:val="decimal"/>
      <w:lvlText w:val="%1."/>
      <w:lvlJc w:val="left"/>
      <w:pPr>
        <w:ind w:left="848" w:hanging="360"/>
      </w:pPr>
    </w:lvl>
    <w:lvl w:ilvl="1" w:tplc="04190019" w:tentative="1">
      <w:start w:val="1"/>
      <w:numFmt w:val="lowerLetter"/>
      <w:lvlText w:val="%2."/>
      <w:lvlJc w:val="left"/>
      <w:pPr>
        <w:ind w:left="1568" w:hanging="360"/>
      </w:pPr>
    </w:lvl>
    <w:lvl w:ilvl="2" w:tplc="0419001B" w:tentative="1">
      <w:start w:val="1"/>
      <w:numFmt w:val="lowerRoman"/>
      <w:lvlText w:val="%3."/>
      <w:lvlJc w:val="right"/>
      <w:pPr>
        <w:ind w:left="2288" w:hanging="180"/>
      </w:pPr>
    </w:lvl>
    <w:lvl w:ilvl="3" w:tplc="0419000F" w:tentative="1">
      <w:start w:val="1"/>
      <w:numFmt w:val="decimal"/>
      <w:lvlText w:val="%4."/>
      <w:lvlJc w:val="left"/>
      <w:pPr>
        <w:ind w:left="3008" w:hanging="360"/>
      </w:pPr>
    </w:lvl>
    <w:lvl w:ilvl="4" w:tplc="04190019" w:tentative="1">
      <w:start w:val="1"/>
      <w:numFmt w:val="lowerLetter"/>
      <w:lvlText w:val="%5."/>
      <w:lvlJc w:val="left"/>
      <w:pPr>
        <w:ind w:left="3728" w:hanging="360"/>
      </w:pPr>
    </w:lvl>
    <w:lvl w:ilvl="5" w:tplc="0419001B" w:tentative="1">
      <w:start w:val="1"/>
      <w:numFmt w:val="lowerRoman"/>
      <w:lvlText w:val="%6."/>
      <w:lvlJc w:val="right"/>
      <w:pPr>
        <w:ind w:left="4448" w:hanging="180"/>
      </w:pPr>
    </w:lvl>
    <w:lvl w:ilvl="6" w:tplc="0419000F" w:tentative="1">
      <w:start w:val="1"/>
      <w:numFmt w:val="decimal"/>
      <w:lvlText w:val="%7."/>
      <w:lvlJc w:val="left"/>
      <w:pPr>
        <w:ind w:left="5168" w:hanging="360"/>
      </w:pPr>
    </w:lvl>
    <w:lvl w:ilvl="7" w:tplc="04190019" w:tentative="1">
      <w:start w:val="1"/>
      <w:numFmt w:val="lowerLetter"/>
      <w:lvlText w:val="%8."/>
      <w:lvlJc w:val="left"/>
      <w:pPr>
        <w:ind w:left="5888" w:hanging="360"/>
      </w:pPr>
    </w:lvl>
    <w:lvl w:ilvl="8" w:tplc="0419001B" w:tentative="1">
      <w:start w:val="1"/>
      <w:numFmt w:val="lowerRoman"/>
      <w:lvlText w:val="%9."/>
      <w:lvlJc w:val="right"/>
      <w:pPr>
        <w:ind w:left="6608" w:hanging="180"/>
      </w:pPr>
    </w:lvl>
  </w:abstractNum>
  <w:abstractNum w:abstractNumId="23">
    <w:nsid w:val="77E862F5"/>
    <w:multiLevelType w:val="hybridMultilevel"/>
    <w:tmpl w:val="B824F09C"/>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11"/>
  </w:num>
  <w:num w:numId="2">
    <w:abstractNumId w:val="21"/>
  </w:num>
  <w:num w:numId="3">
    <w:abstractNumId w:val="6"/>
  </w:num>
  <w:num w:numId="4">
    <w:abstractNumId w:val="23"/>
  </w:num>
  <w:num w:numId="5">
    <w:abstractNumId w:val="18"/>
  </w:num>
  <w:num w:numId="6">
    <w:abstractNumId w:val="16"/>
  </w:num>
  <w:num w:numId="7">
    <w:abstractNumId w:val="2"/>
  </w:num>
  <w:num w:numId="8">
    <w:abstractNumId w:val="5"/>
  </w:num>
  <w:num w:numId="9">
    <w:abstractNumId w:val="4"/>
  </w:num>
  <w:num w:numId="10">
    <w:abstractNumId w:val="7"/>
  </w:num>
  <w:num w:numId="11">
    <w:abstractNumId w:val="13"/>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0"/>
  </w:num>
  <w:num w:numId="15">
    <w:abstractNumId w:val="9"/>
  </w:num>
  <w:num w:numId="16">
    <w:abstractNumId w:val="20"/>
  </w:num>
  <w:num w:numId="17">
    <w:abstractNumId w:val="19"/>
  </w:num>
  <w:num w:numId="18">
    <w:abstractNumId w:val="22"/>
  </w:num>
  <w:num w:numId="19">
    <w:abstractNumId w:val="1"/>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17"/>
  </w:num>
  <w:num w:numId="24">
    <w:abstractNumId w:val="0"/>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AD8"/>
    <w:rsid w:val="00001AE3"/>
    <w:rsid w:val="000029C5"/>
    <w:rsid w:val="00002C19"/>
    <w:rsid w:val="00002C37"/>
    <w:rsid w:val="00002F92"/>
    <w:rsid w:val="0000370C"/>
    <w:rsid w:val="00003A43"/>
    <w:rsid w:val="00003CD8"/>
    <w:rsid w:val="0000486A"/>
    <w:rsid w:val="00004E6E"/>
    <w:rsid w:val="00004EB5"/>
    <w:rsid w:val="000065DC"/>
    <w:rsid w:val="00006757"/>
    <w:rsid w:val="0000787B"/>
    <w:rsid w:val="00007998"/>
    <w:rsid w:val="0001047B"/>
    <w:rsid w:val="000107C2"/>
    <w:rsid w:val="000112D6"/>
    <w:rsid w:val="000126AA"/>
    <w:rsid w:val="00014B97"/>
    <w:rsid w:val="0001540C"/>
    <w:rsid w:val="00015A47"/>
    <w:rsid w:val="00015ED0"/>
    <w:rsid w:val="00016E4D"/>
    <w:rsid w:val="0002267B"/>
    <w:rsid w:val="000244F9"/>
    <w:rsid w:val="00024FBD"/>
    <w:rsid w:val="00024FD8"/>
    <w:rsid w:val="0002539C"/>
    <w:rsid w:val="00025E3C"/>
    <w:rsid w:val="000276B2"/>
    <w:rsid w:val="0003128A"/>
    <w:rsid w:val="00031FEB"/>
    <w:rsid w:val="00032796"/>
    <w:rsid w:val="000330AB"/>
    <w:rsid w:val="00033887"/>
    <w:rsid w:val="0003392A"/>
    <w:rsid w:val="00033A3E"/>
    <w:rsid w:val="00033FA6"/>
    <w:rsid w:val="0003444E"/>
    <w:rsid w:val="00034D10"/>
    <w:rsid w:val="00035194"/>
    <w:rsid w:val="0003568C"/>
    <w:rsid w:val="00036906"/>
    <w:rsid w:val="00041150"/>
    <w:rsid w:val="0004176A"/>
    <w:rsid w:val="0004258E"/>
    <w:rsid w:val="00042757"/>
    <w:rsid w:val="00043E76"/>
    <w:rsid w:val="00044749"/>
    <w:rsid w:val="00044A9A"/>
    <w:rsid w:val="00044D3E"/>
    <w:rsid w:val="0004680A"/>
    <w:rsid w:val="00046FAD"/>
    <w:rsid w:val="0004711C"/>
    <w:rsid w:val="00050542"/>
    <w:rsid w:val="00053CD7"/>
    <w:rsid w:val="0005442B"/>
    <w:rsid w:val="00055253"/>
    <w:rsid w:val="000577A7"/>
    <w:rsid w:val="0006027A"/>
    <w:rsid w:val="000611F8"/>
    <w:rsid w:val="00061A90"/>
    <w:rsid w:val="000623FA"/>
    <w:rsid w:val="0006503A"/>
    <w:rsid w:val="000670D1"/>
    <w:rsid w:val="00071400"/>
    <w:rsid w:val="00071677"/>
    <w:rsid w:val="00071FF7"/>
    <w:rsid w:val="00072071"/>
    <w:rsid w:val="00073BA7"/>
    <w:rsid w:val="00073FFC"/>
    <w:rsid w:val="00074399"/>
    <w:rsid w:val="000744DA"/>
    <w:rsid w:val="00074B68"/>
    <w:rsid w:val="00074F66"/>
    <w:rsid w:val="000755A6"/>
    <w:rsid w:val="00076064"/>
    <w:rsid w:val="00076949"/>
    <w:rsid w:val="000779D2"/>
    <w:rsid w:val="00077DB3"/>
    <w:rsid w:val="00080C3A"/>
    <w:rsid w:val="000842C0"/>
    <w:rsid w:val="00085A16"/>
    <w:rsid w:val="00087310"/>
    <w:rsid w:val="0008745C"/>
    <w:rsid w:val="00087914"/>
    <w:rsid w:val="00087CBF"/>
    <w:rsid w:val="000908CA"/>
    <w:rsid w:val="00091412"/>
    <w:rsid w:val="00091C12"/>
    <w:rsid w:val="0009275C"/>
    <w:rsid w:val="00094725"/>
    <w:rsid w:val="00094F40"/>
    <w:rsid w:val="00095BC8"/>
    <w:rsid w:val="00095F01"/>
    <w:rsid w:val="00096B62"/>
    <w:rsid w:val="000A0324"/>
    <w:rsid w:val="000A1150"/>
    <w:rsid w:val="000A1F21"/>
    <w:rsid w:val="000A38C9"/>
    <w:rsid w:val="000A3984"/>
    <w:rsid w:val="000A42A4"/>
    <w:rsid w:val="000A5AA5"/>
    <w:rsid w:val="000A6CB3"/>
    <w:rsid w:val="000A7827"/>
    <w:rsid w:val="000B2550"/>
    <w:rsid w:val="000B2B00"/>
    <w:rsid w:val="000B5520"/>
    <w:rsid w:val="000B6F89"/>
    <w:rsid w:val="000B75F7"/>
    <w:rsid w:val="000B7915"/>
    <w:rsid w:val="000C05E8"/>
    <w:rsid w:val="000C2DC7"/>
    <w:rsid w:val="000C3D74"/>
    <w:rsid w:val="000C432F"/>
    <w:rsid w:val="000C471E"/>
    <w:rsid w:val="000C479C"/>
    <w:rsid w:val="000C5272"/>
    <w:rsid w:val="000C5913"/>
    <w:rsid w:val="000C699E"/>
    <w:rsid w:val="000C6A84"/>
    <w:rsid w:val="000C767B"/>
    <w:rsid w:val="000D06BF"/>
    <w:rsid w:val="000D08A3"/>
    <w:rsid w:val="000D08D4"/>
    <w:rsid w:val="000D0906"/>
    <w:rsid w:val="000D1949"/>
    <w:rsid w:val="000D31E9"/>
    <w:rsid w:val="000D3C89"/>
    <w:rsid w:val="000D60B6"/>
    <w:rsid w:val="000D6E79"/>
    <w:rsid w:val="000D75C9"/>
    <w:rsid w:val="000E0479"/>
    <w:rsid w:val="000E1F82"/>
    <w:rsid w:val="000E21D0"/>
    <w:rsid w:val="000E2688"/>
    <w:rsid w:val="000E2DB0"/>
    <w:rsid w:val="000E31F2"/>
    <w:rsid w:val="000E57AB"/>
    <w:rsid w:val="000E5F72"/>
    <w:rsid w:val="000F009E"/>
    <w:rsid w:val="000F058A"/>
    <w:rsid w:val="000F0C7A"/>
    <w:rsid w:val="000F0E42"/>
    <w:rsid w:val="000F1BA3"/>
    <w:rsid w:val="000F2276"/>
    <w:rsid w:val="000F2328"/>
    <w:rsid w:val="000F2A9E"/>
    <w:rsid w:val="000F3A8A"/>
    <w:rsid w:val="000F446A"/>
    <w:rsid w:val="000F4908"/>
    <w:rsid w:val="000F5B8E"/>
    <w:rsid w:val="000F611A"/>
    <w:rsid w:val="000F644C"/>
    <w:rsid w:val="000F6597"/>
    <w:rsid w:val="000F78FB"/>
    <w:rsid w:val="001001FE"/>
    <w:rsid w:val="0010053B"/>
    <w:rsid w:val="00101F16"/>
    <w:rsid w:val="001025F9"/>
    <w:rsid w:val="00102605"/>
    <w:rsid w:val="00102A66"/>
    <w:rsid w:val="001045FD"/>
    <w:rsid w:val="001057C8"/>
    <w:rsid w:val="0010599A"/>
    <w:rsid w:val="00106CBD"/>
    <w:rsid w:val="00106D9A"/>
    <w:rsid w:val="00107B61"/>
    <w:rsid w:val="00110432"/>
    <w:rsid w:val="00111ACA"/>
    <w:rsid w:val="00113314"/>
    <w:rsid w:val="00113634"/>
    <w:rsid w:val="00116323"/>
    <w:rsid w:val="0011684E"/>
    <w:rsid w:val="00116908"/>
    <w:rsid w:val="00120363"/>
    <w:rsid w:val="00120803"/>
    <w:rsid w:val="001211C7"/>
    <w:rsid w:val="001215EB"/>
    <w:rsid w:val="001230E5"/>
    <w:rsid w:val="0012506E"/>
    <w:rsid w:val="001251A0"/>
    <w:rsid w:val="00126CB1"/>
    <w:rsid w:val="00126F15"/>
    <w:rsid w:val="0013040E"/>
    <w:rsid w:val="001307C0"/>
    <w:rsid w:val="001313A0"/>
    <w:rsid w:val="00131AB8"/>
    <w:rsid w:val="00132DE3"/>
    <w:rsid w:val="00133FAE"/>
    <w:rsid w:val="0013454F"/>
    <w:rsid w:val="00135AA6"/>
    <w:rsid w:val="00136254"/>
    <w:rsid w:val="00136327"/>
    <w:rsid w:val="00136981"/>
    <w:rsid w:val="00137534"/>
    <w:rsid w:val="00137AD8"/>
    <w:rsid w:val="00137FFB"/>
    <w:rsid w:val="00141140"/>
    <w:rsid w:val="001416C5"/>
    <w:rsid w:val="00141AAE"/>
    <w:rsid w:val="00141B16"/>
    <w:rsid w:val="00142311"/>
    <w:rsid w:val="00142D88"/>
    <w:rsid w:val="00142FE6"/>
    <w:rsid w:val="00143FDC"/>
    <w:rsid w:val="00144EBA"/>
    <w:rsid w:val="001451BE"/>
    <w:rsid w:val="00145711"/>
    <w:rsid w:val="00146E0A"/>
    <w:rsid w:val="00147FBF"/>
    <w:rsid w:val="001502F8"/>
    <w:rsid w:val="00150D4F"/>
    <w:rsid w:val="00151D16"/>
    <w:rsid w:val="00151D6F"/>
    <w:rsid w:val="00151E99"/>
    <w:rsid w:val="0015241D"/>
    <w:rsid w:val="00152688"/>
    <w:rsid w:val="00154BC7"/>
    <w:rsid w:val="00154E97"/>
    <w:rsid w:val="00155D26"/>
    <w:rsid w:val="00156232"/>
    <w:rsid w:val="00157348"/>
    <w:rsid w:val="00157C05"/>
    <w:rsid w:val="00157C6F"/>
    <w:rsid w:val="00160294"/>
    <w:rsid w:val="001611A8"/>
    <w:rsid w:val="00161305"/>
    <w:rsid w:val="00161751"/>
    <w:rsid w:val="001617A6"/>
    <w:rsid w:val="00163566"/>
    <w:rsid w:val="00163715"/>
    <w:rsid w:val="00164922"/>
    <w:rsid w:val="00165A51"/>
    <w:rsid w:val="00167A67"/>
    <w:rsid w:val="0017106D"/>
    <w:rsid w:val="0017112C"/>
    <w:rsid w:val="00171DDE"/>
    <w:rsid w:val="0017201C"/>
    <w:rsid w:val="001732F8"/>
    <w:rsid w:val="00173426"/>
    <w:rsid w:val="00174058"/>
    <w:rsid w:val="0017506F"/>
    <w:rsid w:val="00175969"/>
    <w:rsid w:val="001766C8"/>
    <w:rsid w:val="001777BA"/>
    <w:rsid w:val="00177E40"/>
    <w:rsid w:val="00177FE5"/>
    <w:rsid w:val="00182FEF"/>
    <w:rsid w:val="001831E0"/>
    <w:rsid w:val="00184097"/>
    <w:rsid w:val="0018522D"/>
    <w:rsid w:val="00185697"/>
    <w:rsid w:val="001864F4"/>
    <w:rsid w:val="0018726C"/>
    <w:rsid w:val="0018753F"/>
    <w:rsid w:val="00187A77"/>
    <w:rsid w:val="00187ECA"/>
    <w:rsid w:val="00194154"/>
    <w:rsid w:val="00195485"/>
    <w:rsid w:val="00195EE4"/>
    <w:rsid w:val="00196963"/>
    <w:rsid w:val="00196968"/>
    <w:rsid w:val="001A01AE"/>
    <w:rsid w:val="001A04BC"/>
    <w:rsid w:val="001A0DB5"/>
    <w:rsid w:val="001A0E1A"/>
    <w:rsid w:val="001A1E79"/>
    <w:rsid w:val="001A26B6"/>
    <w:rsid w:val="001A2EB1"/>
    <w:rsid w:val="001A442F"/>
    <w:rsid w:val="001A5E7D"/>
    <w:rsid w:val="001A685C"/>
    <w:rsid w:val="001A7D60"/>
    <w:rsid w:val="001B099B"/>
    <w:rsid w:val="001B51BF"/>
    <w:rsid w:val="001B5311"/>
    <w:rsid w:val="001B5651"/>
    <w:rsid w:val="001B71C4"/>
    <w:rsid w:val="001B79DA"/>
    <w:rsid w:val="001C067D"/>
    <w:rsid w:val="001C0AC8"/>
    <w:rsid w:val="001C1482"/>
    <w:rsid w:val="001C2E91"/>
    <w:rsid w:val="001C311D"/>
    <w:rsid w:val="001C4D2C"/>
    <w:rsid w:val="001C5A03"/>
    <w:rsid w:val="001C5DC2"/>
    <w:rsid w:val="001C5EC2"/>
    <w:rsid w:val="001C6056"/>
    <w:rsid w:val="001C613D"/>
    <w:rsid w:val="001C6591"/>
    <w:rsid w:val="001C674B"/>
    <w:rsid w:val="001C7804"/>
    <w:rsid w:val="001C784E"/>
    <w:rsid w:val="001C7FFB"/>
    <w:rsid w:val="001D02C2"/>
    <w:rsid w:val="001D0E65"/>
    <w:rsid w:val="001D378B"/>
    <w:rsid w:val="001D3A58"/>
    <w:rsid w:val="001D405A"/>
    <w:rsid w:val="001D4207"/>
    <w:rsid w:val="001D4785"/>
    <w:rsid w:val="001D4B29"/>
    <w:rsid w:val="001D5E1E"/>
    <w:rsid w:val="001D5EB0"/>
    <w:rsid w:val="001D5F16"/>
    <w:rsid w:val="001D6028"/>
    <w:rsid w:val="001D61F9"/>
    <w:rsid w:val="001D6E09"/>
    <w:rsid w:val="001E0328"/>
    <w:rsid w:val="001E115C"/>
    <w:rsid w:val="001E1485"/>
    <w:rsid w:val="001E362B"/>
    <w:rsid w:val="001E43B7"/>
    <w:rsid w:val="001E4C21"/>
    <w:rsid w:val="001E6DD9"/>
    <w:rsid w:val="001E7D90"/>
    <w:rsid w:val="001F0796"/>
    <w:rsid w:val="001F0C4E"/>
    <w:rsid w:val="001F19B9"/>
    <w:rsid w:val="001F1EF6"/>
    <w:rsid w:val="001F20F1"/>
    <w:rsid w:val="001F2AD5"/>
    <w:rsid w:val="001F3242"/>
    <w:rsid w:val="001F37D5"/>
    <w:rsid w:val="001F3F76"/>
    <w:rsid w:val="001F5501"/>
    <w:rsid w:val="001F5BBC"/>
    <w:rsid w:val="001F7E44"/>
    <w:rsid w:val="00200312"/>
    <w:rsid w:val="00201D6F"/>
    <w:rsid w:val="00202AB1"/>
    <w:rsid w:val="00204677"/>
    <w:rsid w:val="00204870"/>
    <w:rsid w:val="00205BCA"/>
    <w:rsid w:val="00207157"/>
    <w:rsid w:val="002118E6"/>
    <w:rsid w:val="002119A8"/>
    <w:rsid w:val="00211D6C"/>
    <w:rsid w:val="00212137"/>
    <w:rsid w:val="002122A0"/>
    <w:rsid w:val="00212B23"/>
    <w:rsid w:val="002152F2"/>
    <w:rsid w:val="00215686"/>
    <w:rsid w:val="0021583D"/>
    <w:rsid w:val="00215B89"/>
    <w:rsid w:val="00215BAB"/>
    <w:rsid w:val="002171B7"/>
    <w:rsid w:val="00220D71"/>
    <w:rsid w:val="00221645"/>
    <w:rsid w:val="00223201"/>
    <w:rsid w:val="00224D61"/>
    <w:rsid w:val="00225864"/>
    <w:rsid w:val="00225FCB"/>
    <w:rsid w:val="002270D0"/>
    <w:rsid w:val="00227BC0"/>
    <w:rsid w:val="00230C03"/>
    <w:rsid w:val="002327B7"/>
    <w:rsid w:val="002336C9"/>
    <w:rsid w:val="00235D3E"/>
    <w:rsid w:val="00236E47"/>
    <w:rsid w:val="002374F8"/>
    <w:rsid w:val="00237740"/>
    <w:rsid w:val="00240015"/>
    <w:rsid w:val="002408D4"/>
    <w:rsid w:val="00240AE3"/>
    <w:rsid w:val="00241D33"/>
    <w:rsid w:val="00244004"/>
    <w:rsid w:val="002441D7"/>
    <w:rsid w:val="00244C8E"/>
    <w:rsid w:val="002466BF"/>
    <w:rsid w:val="002469F6"/>
    <w:rsid w:val="002474E8"/>
    <w:rsid w:val="00251C8C"/>
    <w:rsid w:val="002522DC"/>
    <w:rsid w:val="00252455"/>
    <w:rsid w:val="002535E8"/>
    <w:rsid w:val="002548AA"/>
    <w:rsid w:val="002577BA"/>
    <w:rsid w:val="00260815"/>
    <w:rsid w:val="0026113B"/>
    <w:rsid w:val="0026159A"/>
    <w:rsid w:val="00261990"/>
    <w:rsid w:val="002628A9"/>
    <w:rsid w:val="00263531"/>
    <w:rsid w:val="00263B9B"/>
    <w:rsid w:val="00263D1B"/>
    <w:rsid w:val="0026585F"/>
    <w:rsid w:val="00265E20"/>
    <w:rsid w:val="00265FB8"/>
    <w:rsid w:val="00266AB4"/>
    <w:rsid w:val="002675BA"/>
    <w:rsid w:val="002719BD"/>
    <w:rsid w:val="00271BC7"/>
    <w:rsid w:val="00271F71"/>
    <w:rsid w:val="00272489"/>
    <w:rsid w:val="00274C5D"/>
    <w:rsid w:val="00275756"/>
    <w:rsid w:val="002766F8"/>
    <w:rsid w:val="0027780B"/>
    <w:rsid w:val="00277FD8"/>
    <w:rsid w:val="002801AA"/>
    <w:rsid w:val="002806B3"/>
    <w:rsid w:val="0028247C"/>
    <w:rsid w:val="00282798"/>
    <w:rsid w:val="00282EA9"/>
    <w:rsid w:val="002834D5"/>
    <w:rsid w:val="00283AC7"/>
    <w:rsid w:val="00283D32"/>
    <w:rsid w:val="00284E2D"/>
    <w:rsid w:val="002853A4"/>
    <w:rsid w:val="002858A8"/>
    <w:rsid w:val="00286759"/>
    <w:rsid w:val="0028772E"/>
    <w:rsid w:val="00290AB8"/>
    <w:rsid w:val="002910E6"/>
    <w:rsid w:val="00291662"/>
    <w:rsid w:val="00291A9E"/>
    <w:rsid w:val="00291BE2"/>
    <w:rsid w:val="0029248A"/>
    <w:rsid w:val="00292CAD"/>
    <w:rsid w:val="00293BBE"/>
    <w:rsid w:val="0029404E"/>
    <w:rsid w:val="002945CD"/>
    <w:rsid w:val="0029604A"/>
    <w:rsid w:val="00296427"/>
    <w:rsid w:val="00297178"/>
    <w:rsid w:val="002971D5"/>
    <w:rsid w:val="002A07B3"/>
    <w:rsid w:val="002A11AD"/>
    <w:rsid w:val="002A138E"/>
    <w:rsid w:val="002A269D"/>
    <w:rsid w:val="002A3604"/>
    <w:rsid w:val="002A4AE5"/>
    <w:rsid w:val="002A5F94"/>
    <w:rsid w:val="002A7196"/>
    <w:rsid w:val="002B1268"/>
    <w:rsid w:val="002B1817"/>
    <w:rsid w:val="002B2D22"/>
    <w:rsid w:val="002B33C6"/>
    <w:rsid w:val="002B3D32"/>
    <w:rsid w:val="002B5733"/>
    <w:rsid w:val="002B6A69"/>
    <w:rsid w:val="002B6B12"/>
    <w:rsid w:val="002B6B63"/>
    <w:rsid w:val="002B7665"/>
    <w:rsid w:val="002B7B5D"/>
    <w:rsid w:val="002C052A"/>
    <w:rsid w:val="002C0582"/>
    <w:rsid w:val="002C0EDF"/>
    <w:rsid w:val="002C179B"/>
    <w:rsid w:val="002C1882"/>
    <w:rsid w:val="002C1FD0"/>
    <w:rsid w:val="002C242E"/>
    <w:rsid w:val="002C2F6E"/>
    <w:rsid w:val="002C337B"/>
    <w:rsid w:val="002C372F"/>
    <w:rsid w:val="002C385C"/>
    <w:rsid w:val="002C484D"/>
    <w:rsid w:val="002C5B71"/>
    <w:rsid w:val="002C7CFE"/>
    <w:rsid w:val="002D0865"/>
    <w:rsid w:val="002D151F"/>
    <w:rsid w:val="002D1D26"/>
    <w:rsid w:val="002D288F"/>
    <w:rsid w:val="002D2E94"/>
    <w:rsid w:val="002D33A1"/>
    <w:rsid w:val="002D4858"/>
    <w:rsid w:val="002D4DD7"/>
    <w:rsid w:val="002D4F38"/>
    <w:rsid w:val="002D5607"/>
    <w:rsid w:val="002D5FBD"/>
    <w:rsid w:val="002D7127"/>
    <w:rsid w:val="002D7A9B"/>
    <w:rsid w:val="002E0849"/>
    <w:rsid w:val="002E0FAA"/>
    <w:rsid w:val="002E168A"/>
    <w:rsid w:val="002E2D51"/>
    <w:rsid w:val="002E3726"/>
    <w:rsid w:val="002E3BBA"/>
    <w:rsid w:val="002E3BD7"/>
    <w:rsid w:val="002E4FEC"/>
    <w:rsid w:val="002E655A"/>
    <w:rsid w:val="002E755D"/>
    <w:rsid w:val="002F04E7"/>
    <w:rsid w:val="002F13FA"/>
    <w:rsid w:val="002F166A"/>
    <w:rsid w:val="002F2A02"/>
    <w:rsid w:val="002F3863"/>
    <w:rsid w:val="002F38FA"/>
    <w:rsid w:val="002F442B"/>
    <w:rsid w:val="002F5751"/>
    <w:rsid w:val="002F5C18"/>
    <w:rsid w:val="002F701E"/>
    <w:rsid w:val="002F7E21"/>
    <w:rsid w:val="00302AA1"/>
    <w:rsid w:val="00304C58"/>
    <w:rsid w:val="00306461"/>
    <w:rsid w:val="003073DD"/>
    <w:rsid w:val="00310FEA"/>
    <w:rsid w:val="003113F8"/>
    <w:rsid w:val="00314EE0"/>
    <w:rsid w:val="003166A1"/>
    <w:rsid w:val="00317151"/>
    <w:rsid w:val="00322AA3"/>
    <w:rsid w:val="00326139"/>
    <w:rsid w:val="0032696B"/>
    <w:rsid w:val="00327336"/>
    <w:rsid w:val="003274F7"/>
    <w:rsid w:val="00327885"/>
    <w:rsid w:val="00327E85"/>
    <w:rsid w:val="003300C8"/>
    <w:rsid w:val="003306E5"/>
    <w:rsid w:val="00331815"/>
    <w:rsid w:val="00331B08"/>
    <w:rsid w:val="00332331"/>
    <w:rsid w:val="0033262E"/>
    <w:rsid w:val="003327E2"/>
    <w:rsid w:val="00332D7E"/>
    <w:rsid w:val="0033402A"/>
    <w:rsid w:val="0033411A"/>
    <w:rsid w:val="003347FC"/>
    <w:rsid w:val="0033488B"/>
    <w:rsid w:val="003351FC"/>
    <w:rsid w:val="00335356"/>
    <w:rsid w:val="0033785D"/>
    <w:rsid w:val="00337F7E"/>
    <w:rsid w:val="00340288"/>
    <w:rsid w:val="00342359"/>
    <w:rsid w:val="003432D5"/>
    <w:rsid w:val="003437C0"/>
    <w:rsid w:val="00343D10"/>
    <w:rsid w:val="00344263"/>
    <w:rsid w:val="0034498C"/>
    <w:rsid w:val="00345F6C"/>
    <w:rsid w:val="00346563"/>
    <w:rsid w:val="003465D1"/>
    <w:rsid w:val="00346EDD"/>
    <w:rsid w:val="003473CB"/>
    <w:rsid w:val="00347667"/>
    <w:rsid w:val="00347A56"/>
    <w:rsid w:val="00347EFA"/>
    <w:rsid w:val="00347F1D"/>
    <w:rsid w:val="00350245"/>
    <w:rsid w:val="00353A1D"/>
    <w:rsid w:val="003542E7"/>
    <w:rsid w:val="00354C49"/>
    <w:rsid w:val="00354CEE"/>
    <w:rsid w:val="0035501C"/>
    <w:rsid w:val="00355258"/>
    <w:rsid w:val="003555D7"/>
    <w:rsid w:val="0035566D"/>
    <w:rsid w:val="00355908"/>
    <w:rsid w:val="00355CD6"/>
    <w:rsid w:val="00355D98"/>
    <w:rsid w:val="0035603E"/>
    <w:rsid w:val="003561B9"/>
    <w:rsid w:val="003569B0"/>
    <w:rsid w:val="0035765C"/>
    <w:rsid w:val="00360089"/>
    <w:rsid w:val="003606DB"/>
    <w:rsid w:val="0036096A"/>
    <w:rsid w:val="003612D3"/>
    <w:rsid w:val="00361B24"/>
    <w:rsid w:val="00362979"/>
    <w:rsid w:val="0036381C"/>
    <w:rsid w:val="00364195"/>
    <w:rsid w:val="00364455"/>
    <w:rsid w:val="00364B15"/>
    <w:rsid w:val="00365EBD"/>
    <w:rsid w:val="0036659B"/>
    <w:rsid w:val="00367F62"/>
    <w:rsid w:val="00371103"/>
    <w:rsid w:val="00372B10"/>
    <w:rsid w:val="00372D21"/>
    <w:rsid w:val="00374237"/>
    <w:rsid w:val="003744F6"/>
    <w:rsid w:val="0037484A"/>
    <w:rsid w:val="00377E82"/>
    <w:rsid w:val="00380C7E"/>
    <w:rsid w:val="00381D9E"/>
    <w:rsid w:val="00381FCE"/>
    <w:rsid w:val="003821C5"/>
    <w:rsid w:val="00383691"/>
    <w:rsid w:val="00383C4E"/>
    <w:rsid w:val="00384332"/>
    <w:rsid w:val="00384D96"/>
    <w:rsid w:val="00384FDB"/>
    <w:rsid w:val="00385143"/>
    <w:rsid w:val="00385640"/>
    <w:rsid w:val="003866C8"/>
    <w:rsid w:val="0038688B"/>
    <w:rsid w:val="00387636"/>
    <w:rsid w:val="003911C6"/>
    <w:rsid w:val="00394BC0"/>
    <w:rsid w:val="00397060"/>
    <w:rsid w:val="003A0CEC"/>
    <w:rsid w:val="003A1E83"/>
    <w:rsid w:val="003A2B2A"/>
    <w:rsid w:val="003A46A7"/>
    <w:rsid w:val="003A51F1"/>
    <w:rsid w:val="003A5563"/>
    <w:rsid w:val="003A5E50"/>
    <w:rsid w:val="003A664E"/>
    <w:rsid w:val="003A7487"/>
    <w:rsid w:val="003B0B16"/>
    <w:rsid w:val="003B0E54"/>
    <w:rsid w:val="003B5775"/>
    <w:rsid w:val="003B5DA2"/>
    <w:rsid w:val="003B6264"/>
    <w:rsid w:val="003B6A50"/>
    <w:rsid w:val="003C0381"/>
    <w:rsid w:val="003C1158"/>
    <w:rsid w:val="003C1544"/>
    <w:rsid w:val="003C181B"/>
    <w:rsid w:val="003C1AD5"/>
    <w:rsid w:val="003C2535"/>
    <w:rsid w:val="003C2E1D"/>
    <w:rsid w:val="003C2F40"/>
    <w:rsid w:val="003C3950"/>
    <w:rsid w:val="003C4211"/>
    <w:rsid w:val="003C7125"/>
    <w:rsid w:val="003D0BEE"/>
    <w:rsid w:val="003D0F02"/>
    <w:rsid w:val="003D17B5"/>
    <w:rsid w:val="003D1D9E"/>
    <w:rsid w:val="003D2605"/>
    <w:rsid w:val="003D39BA"/>
    <w:rsid w:val="003D3F54"/>
    <w:rsid w:val="003D483D"/>
    <w:rsid w:val="003D48E7"/>
    <w:rsid w:val="003D4F70"/>
    <w:rsid w:val="003D5335"/>
    <w:rsid w:val="003D5A60"/>
    <w:rsid w:val="003D68F3"/>
    <w:rsid w:val="003D7388"/>
    <w:rsid w:val="003E0560"/>
    <w:rsid w:val="003E0892"/>
    <w:rsid w:val="003E0CFA"/>
    <w:rsid w:val="003E1594"/>
    <w:rsid w:val="003E15A7"/>
    <w:rsid w:val="003E1EF4"/>
    <w:rsid w:val="003E2892"/>
    <w:rsid w:val="003E37CE"/>
    <w:rsid w:val="003E3AB0"/>
    <w:rsid w:val="003E3CFF"/>
    <w:rsid w:val="003E3F8C"/>
    <w:rsid w:val="003E40BF"/>
    <w:rsid w:val="003E4C9E"/>
    <w:rsid w:val="003E6B1C"/>
    <w:rsid w:val="003E7C39"/>
    <w:rsid w:val="003F29D4"/>
    <w:rsid w:val="003F35B7"/>
    <w:rsid w:val="003F435F"/>
    <w:rsid w:val="003F4542"/>
    <w:rsid w:val="003F534C"/>
    <w:rsid w:val="003F57FD"/>
    <w:rsid w:val="003F6B89"/>
    <w:rsid w:val="003F7233"/>
    <w:rsid w:val="003F754A"/>
    <w:rsid w:val="003F7683"/>
    <w:rsid w:val="00400D35"/>
    <w:rsid w:val="004015C4"/>
    <w:rsid w:val="00401FAD"/>
    <w:rsid w:val="00402623"/>
    <w:rsid w:val="004030F6"/>
    <w:rsid w:val="00404D33"/>
    <w:rsid w:val="004055AB"/>
    <w:rsid w:val="00406A6D"/>
    <w:rsid w:val="00407A54"/>
    <w:rsid w:val="00407B5C"/>
    <w:rsid w:val="00407B7D"/>
    <w:rsid w:val="004100F7"/>
    <w:rsid w:val="00412411"/>
    <w:rsid w:val="00412C0E"/>
    <w:rsid w:val="004135F4"/>
    <w:rsid w:val="00413775"/>
    <w:rsid w:val="00413A0C"/>
    <w:rsid w:val="00414E23"/>
    <w:rsid w:val="004173B2"/>
    <w:rsid w:val="0042442F"/>
    <w:rsid w:val="004249B5"/>
    <w:rsid w:val="0042531D"/>
    <w:rsid w:val="0042675A"/>
    <w:rsid w:val="00426C30"/>
    <w:rsid w:val="004277B4"/>
    <w:rsid w:val="00430136"/>
    <w:rsid w:val="00430B08"/>
    <w:rsid w:val="00431C2F"/>
    <w:rsid w:val="00431C7E"/>
    <w:rsid w:val="0043381D"/>
    <w:rsid w:val="00433E0C"/>
    <w:rsid w:val="0043540A"/>
    <w:rsid w:val="00435BEB"/>
    <w:rsid w:val="00435F2A"/>
    <w:rsid w:val="004366D3"/>
    <w:rsid w:val="00436E95"/>
    <w:rsid w:val="00440730"/>
    <w:rsid w:val="004419E2"/>
    <w:rsid w:val="00442251"/>
    <w:rsid w:val="004434C7"/>
    <w:rsid w:val="0044385E"/>
    <w:rsid w:val="00444197"/>
    <w:rsid w:val="00444DB1"/>
    <w:rsid w:val="00445939"/>
    <w:rsid w:val="00445960"/>
    <w:rsid w:val="00446A19"/>
    <w:rsid w:val="00446E1A"/>
    <w:rsid w:val="00450912"/>
    <w:rsid w:val="004522BC"/>
    <w:rsid w:val="0045376A"/>
    <w:rsid w:val="0045383F"/>
    <w:rsid w:val="004542F6"/>
    <w:rsid w:val="00454354"/>
    <w:rsid w:val="00455FA2"/>
    <w:rsid w:val="00457476"/>
    <w:rsid w:val="00457FA7"/>
    <w:rsid w:val="00460451"/>
    <w:rsid w:val="00460812"/>
    <w:rsid w:val="00460A8A"/>
    <w:rsid w:val="004612D7"/>
    <w:rsid w:val="004621F3"/>
    <w:rsid w:val="004624B4"/>
    <w:rsid w:val="00462E39"/>
    <w:rsid w:val="00463C62"/>
    <w:rsid w:val="004645B4"/>
    <w:rsid w:val="00467D0C"/>
    <w:rsid w:val="004710E9"/>
    <w:rsid w:val="00471E94"/>
    <w:rsid w:val="00472368"/>
    <w:rsid w:val="00472987"/>
    <w:rsid w:val="0047373B"/>
    <w:rsid w:val="00473C8C"/>
    <w:rsid w:val="00474086"/>
    <w:rsid w:val="0047587E"/>
    <w:rsid w:val="0047668A"/>
    <w:rsid w:val="00476AFF"/>
    <w:rsid w:val="0047701F"/>
    <w:rsid w:val="004771EE"/>
    <w:rsid w:val="004773CC"/>
    <w:rsid w:val="004775D7"/>
    <w:rsid w:val="004778ED"/>
    <w:rsid w:val="00477FF5"/>
    <w:rsid w:val="004813DD"/>
    <w:rsid w:val="00481FAF"/>
    <w:rsid w:val="004824FA"/>
    <w:rsid w:val="00482780"/>
    <w:rsid w:val="00482F98"/>
    <w:rsid w:val="00483AD9"/>
    <w:rsid w:val="00485F74"/>
    <w:rsid w:val="004861A3"/>
    <w:rsid w:val="00486696"/>
    <w:rsid w:val="004869F5"/>
    <w:rsid w:val="0049125A"/>
    <w:rsid w:val="004916E9"/>
    <w:rsid w:val="00491E22"/>
    <w:rsid w:val="004938A2"/>
    <w:rsid w:val="00494A2B"/>
    <w:rsid w:val="00496F49"/>
    <w:rsid w:val="00497829"/>
    <w:rsid w:val="0049785D"/>
    <w:rsid w:val="004A046E"/>
    <w:rsid w:val="004A0A03"/>
    <w:rsid w:val="004A1A8E"/>
    <w:rsid w:val="004A2474"/>
    <w:rsid w:val="004A2497"/>
    <w:rsid w:val="004A2C0F"/>
    <w:rsid w:val="004A2CD2"/>
    <w:rsid w:val="004A5BD2"/>
    <w:rsid w:val="004A71C8"/>
    <w:rsid w:val="004A7480"/>
    <w:rsid w:val="004A7E83"/>
    <w:rsid w:val="004A7EB6"/>
    <w:rsid w:val="004B12D0"/>
    <w:rsid w:val="004B1910"/>
    <w:rsid w:val="004B1AE6"/>
    <w:rsid w:val="004B3168"/>
    <w:rsid w:val="004B3EBF"/>
    <w:rsid w:val="004B5717"/>
    <w:rsid w:val="004B6051"/>
    <w:rsid w:val="004B7025"/>
    <w:rsid w:val="004B7981"/>
    <w:rsid w:val="004C05D0"/>
    <w:rsid w:val="004C266D"/>
    <w:rsid w:val="004C3D2D"/>
    <w:rsid w:val="004C4236"/>
    <w:rsid w:val="004C4B47"/>
    <w:rsid w:val="004C5E98"/>
    <w:rsid w:val="004D0392"/>
    <w:rsid w:val="004D0435"/>
    <w:rsid w:val="004D2F05"/>
    <w:rsid w:val="004D31F8"/>
    <w:rsid w:val="004D4575"/>
    <w:rsid w:val="004D55E5"/>
    <w:rsid w:val="004D76EF"/>
    <w:rsid w:val="004E00A2"/>
    <w:rsid w:val="004E02B5"/>
    <w:rsid w:val="004E0556"/>
    <w:rsid w:val="004E1A2B"/>
    <w:rsid w:val="004E218A"/>
    <w:rsid w:val="004E21C0"/>
    <w:rsid w:val="004E32A9"/>
    <w:rsid w:val="004E331D"/>
    <w:rsid w:val="004E3BD4"/>
    <w:rsid w:val="004E3E34"/>
    <w:rsid w:val="004E4B9F"/>
    <w:rsid w:val="004E4BEA"/>
    <w:rsid w:val="004E4C15"/>
    <w:rsid w:val="004E4FFC"/>
    <w:rsid w:val="004E597E"/>
    <w:rsid w:val="004E6F7E"/>
    <w:rsid w:val="004E77E1"/>
    <w:rsid w:val="004E7FE9"/>
    <w:rsid w:val="004F0DC0"/>
    <w:rsid w:val="004F0EAB"/>
    <w:rsid w:val="004F1A28"/>
    <w:rsid w:val="004F1ADF"/>
    <w:rsid w:val="004F1C69"/>
    <w:rsid w:val="004F1F41"/>
    <w:rsid w:val="004F2903"/>
    <w:rsid w:val="004F3018"/>
    <w:rsid w:val="004F3C4E"/>
    <w:rsid w:val="004F3D88"/>
    <w:rsid w:val="004F40D6"/>
    <w:rsid w:val="004F5051"/>
    <w:rsid w:val="004F6BF4"/>
    <w:rsid w:val="004F6C15"/>
    <w:rsid w:val="004F710B"/>
    <w:rsid w:val="004F719D"/>
    <w:rsid w:val="0050000D"/>
    <w:rsid w:val="0050047E"/>
    <w:rsid w:val="005025DB"/>
    <w:rsid w:val="00503D51"/>
    <w:rsid w:val="00504430"/>
    <w:rsid w:val="00504640"/>
    <w:rsid w:val="00510970"/>
    <w:rsid w:val="00510AA6"/>
    <w:rsid w:val="00511FBA"/>
    <w:rsid w:val="00513FA5"/>
    <w:rsid w:val="0051670F"/>
    <w:rsid w:val="00517917"/>
    <w:rsid w:val="00520629"/>
    <w:rsid w:val="005229A3"/>
    <w:rsid w:val="00522D2B"/>
    <w:rsid w:val="00523189"/>
    <w:rsid w:val="00523B7B"/>
    <w:rsid w:val="00524958"/>
    <w:rsid w:val="00525305"/>
    <w:rsid w:val="00526424"/>
    <w:rsid w:val="00526988"/>
    <w:rsid w:val="00527945"/>
    <w:rsid w:val="005312E7"/>
    <w:rsid w:val="005315C2"/>
    <w:rsid w:val="00531C9F"/>
    <w:rsid w:val="005338AB"/>
    <w:rsid w:val="00535061"/>
    <w:rsid w:val="005360FD"/>
    <w:rsid w:val="00536679"/>
    <w:rsid w:val="005406F1"/>
    <w:rsid w:val="00540EA1"/>
    <w:rsid w:val="00541BC0"/>
    <w:rsid w:val="00542645"/>
    <w:rsid w:val="00542856"/>
    <w:rsid w:val="00542CEA"/>
    <w:rsid w:val="0054429C"/>
    <w:rsid w:val="00545338"/>
    <w:rsid w:val="005461DE"/>
    <w:rsid w:val="0054652A"/>
    <w:rsid w:val="00547DD4"/>
    <w:rsid w:val="005503A0"/>
    <w:rsid w:val="00550C87"/>
    <w:rsid w:val="0055179C"/>
    <w:rsid w:val="005519D0"/>
    <w:rsid w:val="005520F2"/>
    <w:rsid w:val="00552482"/>
    <w:rsid w:val="005525A3"/>
    <w:rsid w:val="00554076"/>
    <w:rsid w:val="00555307"/>
    <w:rsid w:val="005555A8"/>
    <w:rsid w:val="0055583E"/>
    <w:rsid w:val="00556C59"/>
    <w:rsid w:val="00556D1F"/>
    <w:rsid w:val="00556F84"/>
    <w:rsid w:val="005570A3"/>
    <w:rsid w:val="0055729F"/>
    <w:rsid w:val="005575E6"/>
    <w:rsid w:val="005575E9"/>
    <w:rsid w:val="005603C1"/>
    <w:rsid w:val="005611A2"/>
    <w:rsid w:val="005627FB"/>
    <w:rsid w:val="00562AB0"/>
    <w:rsid w:val="00563867"/>
    <w:rsid w:val="0056584F"/>
    <w:rsid w:val="00566E73"/>
    <w:rsid w:val="0057046C"/>
    <w:rsid w:val="00570B45"/>
    <w:rsid w:val="0057138E"/>
    <w:rsid w:val="00571736"/>
    <w:rsid w:val="0057204A"/>
    <w:rsid w:val="00572134"/>
    <w:rsid w:val="0057216B"/>
    <w:rsid w:val="00572A41"/>
    <w:rsid w:val="00573020"/>
    <w:rsid w:val="00573887"/>
    <w:rsid w:val="00573922"/>
    <w:rsid w:val="00573B77"/>
    <w:rsid w:val="005752CE"/>
    <w:rsid w:val="005774CF"/>
    <w:rsid w:val="00577E6E"/>
    <w:rsid w:val="0058032E"/>
    <w:rsid w:val="00580740"/>
    <w:rsid w:val="00581A93"/>
    <w:rsid w:val="00584DBB"/>
    <w:rsid w:val="00586B48"/>
    <w:rsid w:val="00587C84"/>
    <w:rsid w:val="005902B2"/>
    <w:rsid w:val="005918D7"/>
    <w:rsid w:val="00591D47"/>
    <w:rsid w:val="0059388E"/>
    <w:rsid w:val="00593F96"/>
    <w:rsid w:val="0059469E"/>
    <w:rsid w:val="00595866"/>
    <w:rsid w:val="005A0E88"/>
    <w:rsid w:val="005A106F"/>
    <w:rsid w:val="005A2705"/>
    <w:rsid w:val="005A39EE"/>
    <w:rsid w:val="005A4459"/>
    <w:rsid w:val="005A4A0C"/>
    <w:rsid w:val="005A616D"/>
    <w:rsid w:val="005A739D"/>
    <w:rsid w:val="005B0BCB"/>
    <w:rsid w:val="005B112A"/>
    <w:rsid w:val="005B187C"/>
    <w:rsid w:val="005B2597"/>
    <w:rsid w:val="005B3AA3"/>
    <w:rsid w:val="005B5CE1"/>
    <w:rsid w:val="005B5DBD"/>
    <w:rsid w:val="005C1245"/>
    <w:rsid w:val="005C1A49"/>
    <w:rsid w:val="005C1FF7"/>
    <w:rsid w:val="005C2E98"/>
    <w:rsid w:val="005C3962"/>
    <w:rsid w:val="005C3D9E"/>
    <w:rsid w:val="005C4B15"/>
    <w:rsid w:val="005C4BFF"/>
    <w:rsid w:val="005C6A9D"/>
    <w:rsid w:val="005C6DF4"/>
    <w:rsid w:val="005C7E1C"/>
    <w:rsid w:val="005D07BA"/>
    <w:rsid w:val="005D0983"/>
    <w:rsid w:val="005D1043"/>
    <w:rsid w:val="005D1C74"/>
    <w:rsid w:val="005D2CCC"/>
    <w:rsid w:val="005D3FF0"/>
    <w:rsid w:val="005D4802"/>
    <w:rsid w:val="005D48E4"/>
    <w:rsid w:val="005D565B"/>
    <w:rsid w:val="005D5FCB"/>
    <w:rsid w:val="005D606E"/>
    <w:rsid w:val="005D6CC8"/>
    <w:rsid w:val="005D7081"/>
    <w:rsid w:val="005D7C88"/>
    <w:rsid w:val="005E040A"/>
    <w:rsid w:val="005E0D2F"/>
    <w:rsid w:val="005E33C3"/>
    <w:rsid w:val="005E57FF"/>
    <w:rsid w:val="005E6E55"/>
    <w:rsid w:val="005E77AE"/>
    <w:rsid w:val="005E7F08"/>
    <w:rsid w:val="005F0EA4"/>
    <w:rsid w:val="005F1197"/>
    <w:rsid w:val="005F1F94"/>
    <w:rsid w:val="005F20BB"/>
    <w:rsid w:val="005F54D3"/>
    <w:rsid w:val="005F5C91"/>
    <w:rsid w:val="005F5E7A"/>
    <w:rsid w:val="005F5FE1"/>
    <w:rsid w:val="005F6F4D"/>
    <w:rsid w:val="005F7102"/>
    <w:rsid w:val="005F7162"/>
    <w:rsid w:val="005F7FBF"/>
    <w:rsid w:val="0060022C"/>
    <w:rsid w:val="00600E4A"/>
    <w:rsid w:val="006020F7"/>
    <w:rsid w:val="00604B89"/>
    <w:rsid w:val="00606336"/>
    <w:rsid w:val="0060646D"/>
    <w:rsid w:val="00606771"/>
    <w:rsid w:val="00607485"/>
    <w:rsid w:val="00607943"/>
    <w:rsid w:val="006100EB"/>
    <w:rsid w:val="00610262"/>
    <w:rsid w:val="00610C13"/>
    <w:rsid w:val="00611A72"/>
    <w:rsid w:val="00611AE5"/>
    <w:rsid w:val="006120DB"/>
    <w:rsid w:val="0061475A"/>
    <w:rsid w:val="00614A90"/>
    <w:rsid w:val="00615B17"/>
    <w:rsid w:val="0061607A"/>
    <w:rsid w:val="006162FD"/>
    <w:rsid w:val="00617636"/>
    <w:rsid w:val="00617FC3"/>
    <w:rsid w:val="006212FC"/>
    <w:rsid w:val="006213A4"/>
    <w:rsid w:val="0062167A"/>
    <w:rsid w:val="00621B98"/>
    <w:rsid w:val="00622607"/>
    <w:rsid w:val="00622625"/>
    <w:rsid w:val="00622AA5"/>
    <w:rsid w:val="00623ADA"/>
    <w:rsid w:val="006240BC"/>
    <w:rsid w:val="006241B3"/>
    <w:rsid w:val="00624BFF"/>
    <w:rsid w:val="00625039"/>
    <w:rsid w:val="0062509C"/>
    <w:rsid w:val="0062515A"/>
    <w:rsid w:val="006251A9"/>
    <w:rsid w:val="00625686"/>
    <w:rsid w:val="00625EBB"/>
    <w:rsid w:val="0062661D"/>
    <w:rsid w:val="00627A3E"/>
    <w:rsid w:val="00631943"/>
    <w:rsid w:val="006323D2"/>
    <w:rsid w:val="00632BEC"/>
    <w:rsid w:val="00632F7B"/>
    <w:rsid w:val="006341EB"/>
    <w:rsid w:val="00635362"/>
    <w:rsid w:val="00635406"/>
    <w:rsid w:val="006355BC"/>
    <w:rsid w:val="00635FDA"/>
    <w:rsid w:val="00636575"/>
    <w:rsid w:val="006366D9"/>
    <w:rsid w:val="00636D82"/>
    <w:rsid w:val="00636EBA"/>
    <w:rsid w:val="00637900"/>
    <w:rsid w:val="00637965"/>
    <w:rsid w:val="00637B1B"/>
    <w:rsid w:val="0064077A"/>
    <w:rsid w:val="00640ECF"/>
    <w:rsid w:val="0064292C"/>
    <w:rsid w:val="00642CFB"/>
    <w:rsid w:val="006431C4"/>
    <w:rsid w:val="00643FE8"/>
    <w:rsid w:val="006448B4"/>
    <w:rsid w:val="0064526F"/>
    <w:rsid w:val="00645715"/>
    <w:rsid w:val="00646F84"/>
    <w:rsid w:val="006477DC"/>
    <w:rsid w:val="00647EE5"/>
    <w:rsid w:val="00650267"/>
    <w:rsid w:val="00650F4A"/>
    <w:rsid w:val="0065325D"/>
    <w:rsid w:val="00653BE4"/>
    <w:rsid w:val="00655424"/>
    <w:rsid w:val="00655978"/>
    <w:rsid w:val="006611D8"/>
    <w:rsid w:val="00663D76"/>
    <w:rsid w:val="00663F3D"/>
    <w:rsid w:val="006644AD"/>
    <w:rsid w:val="00664736"/>
    <w:rsid w:val="0066499D"/>
    <w:rsid w:val="00664D64"/>
    <w:rsid w:val="006653C2"/>
    <w:rsid w:val="00665980"/>
    <w:rsid w:val="0066764F"/>
    <w:rsid w:val="00667C40"/>
    <w:rsid w:val="006707EB"/>
    <w:rsid w:val="00670BBE"/>
    <w:rsid w:val="00670C14"/>
    <w:rsid w:val="00672659"/>
    <w:rsid w:val="00672690"/>
    <w:rsid w:val="00674012"/>
    <w:rsid w:val="0067427C"/>
    <w:rsid w:val="0067458D"/>
    <w:rsid w:val="00680700"/>
    <w:rsid w:val="006809A5"/>
    <w:rsid w:val="00683B9E"/>
    <w:rsid w:val="00683C77"/>
    <w:rsid w:val="006845FD"/>
    <w:rsid w:val="0068542C"/>
    <w:rsid w:val="00685D7E"/>
    <w:rsid w:val="00686E1C"/>
    <w:rsid w:val="00687EB9"/>
    <w:rsid w:val="00690407"/>
    <w:rsid w:val="00692C6A"/>
    <w:rsid w:val="006944B6"/>
    <w:rsid w:val="006949CE"/>
    <w:rsid w:val="006963EC"/>
    <w:rsid w:val="006A128B"/>
    <w:rsid w:val="006A1377"/>
    <w:rsid w:val="006A1929"/>
    <w:rsid w:val="006A1C3B"/>
    <w:rsid w:val="006A1D6C"/>
    <w:rsid w:val="006A2457"/>
    <w:rsid w:val="006A3279"/>
    <w:rsid w:val="006A3E8F"/>
    <w:rsid w:val="006A71D7"/>
    <w:rsid w:val="006A782A"/>
    <w:rsid w:val="006A7B06"/>
    <w:rsid w:val="006B172D"/>
    <w:rsid w:val="006B5D6B"/>
    <w:rsid w:val="006B61E0"/>
    <w:rsid w:val="006B678C"/>
    <w:rsid w:val="006B7026"/>
    <w:rsid w:val="006B790D"/>
    <w:rsid w:val="006C0BC9"/>
    <w:rsid w:val="006C1224"/>
    <w:rsid w:val="006C23B9"/>
    <w:rsid w:val="006C34D7"/>
    <w:rsid w:val="006C3812"/>
    <w:rsid w:val="006C62B7"/>
    <w:rsid w:val="006C7497"/>
    <w:rsid w:val="006C7B7A"/>
    <w:rsid w:val="006C7CCD"/>
    <w:rsid w:val="006D1FF8"/>
    <w:rsid w:val="006D2385"/>
    <w:rsid w:val="006D2680"/>
    <w:rsid w:val="006D2BBB"/>
    <w:rsid w:val="006D2F34"/>
    <w:rsid w:val="006D3D9A"/>
    <w:rsid w:val="006D48C7"/>
    <w:rsid w:val="006D5DD6"/>
    <w:rsid w:val="006D7F96"/>
    <w:rsid w:val="006D7FFC"/>
    <w:rsid w:val="006E01F3"/>
    <w:rsid w:val="006E0240"/>
    <w:rsid w:val="006E4658"/>
    <w:rsid w:val="006E4A82"/>
    <w:rsid w:val="006E57DB"/>
    <w:rsid w:val="006E657F"/>
    <w:rsid w:val="006F053C"/>
    <w:rsid w:val="006F1C50"/>
    <w:rsid w:val="006F2CC0"/>
    <w:rsid w:val="006F3141"/>
    <w:rsid w:val="006F3B3D"/>
    <w:rsid w:val="006F4087"/>
    <w:rsid w:val="006F4128"/>
    <w:rsid w:val="006F42B0"/>
    <w:rsid w:val="006F59D8"/>
    <w:rsid w:val="006F64BC"/>
    <w:rsid w:val="00700478"/>
    <w:rsid w:val="00700E63"/>
    <w:rsid w:val="0070238D"/>
    <w:rsid w:val="00702BD9"/>
    <w:rsid w:val="007030F3"/>
    <w:rsid w:val="00703418"/>
    <w:rsid w:val="00703B89"/>
    <w:rsid w:val="00704EE6"/>
    <w:rsid w:val="00706852"/>
    <w:rsid w:val="00706F41"/>
    <w:rsid w:val="00712CBC"/>
    <w:rsid w:val="00715028"/>
    <w:rsid w:val="00715948"/>
    <w:rsid w:val="00715ADE"/>
    <w:rsid w:val="00716122"/>
    <w:rsid w:val="007169D2"/>
    <w:rsid w:val="00716B72"/>
    <w:rsid w:val="00717B27"/>
    <w:rsid w:val="00717CB3"/>
    <w:rsid w:val="00720288"/>
    <w:rsid w:val="00720CB3"/>
    <w:rsid w:val="00721061"/>
    <w:rsid w:val="00721508"/>
    <w:rsid w:val="00721646"/>
    <w:rsid w:val="00721CDC"/>
    <w:rsid w:val="007222F6"/>
    <w:rsid w:val="00722596"/>
    <w:rsid w:val="00722C3C"/>
    <w:rsid w:val="0072381C"/>
    <w:rsid w:val="00723AC6"/>
    <w:rsid w:val="007244F7"/>
    <w:rsid w:val="00724A4C"/>
    <w:rsid w:val="007251E0"/>
    <w:rsid w:val="007253CD"/>
    <w:rsid w:val="00725749"/>
    <w:rsid w:val="00726D94"/>
    <w:rsid w:val="00726F4E"/>
    <w:rsid w:val="00727A47"/>
    <w:rsid w:val="007302A0"/>
    <w:rsid w:val="00731766"/>
    <w:rsid w:val="00731B19"/>
    <w:rsid w:val="00732A89"/>
    <w:rsid w:val="00732D7F"/>
    <w:rsid w:val="00732E52"/>
    <w:rsid w:val="007333FC"/>
    <w:rsid w:val="00734F2D"/>
    <w:rsid w:val="007411DE"/>
    <w:rsid w:val="00741986"/>
    <w:rsid w:val="00741B4F"/>
    <w:rsid w:val="00742207"/>
    <w:rsid w:val="00743449"/>
    <w:rsid w:val="007453B9"/>
    <w:rsid w:val="007463EB"/>
    <w:rsid w:val="0074713F"/>
    <w:rsid w:val="0074721F"/>
    <w:rsid w:val="0074727C"/>
    <w:rsid w:val="00750AA3"/>
    <w:rsid w:val="0075142D"/>
    <w:rsid w:val="00751B4D"/>
    <w:rsid w:val="0075381D"/>
    <w:rsid w:val="007539CE"/>
    <w:rsid w:val="00753F6C"/>
    <w:rsid w:val="00754B1C"/>
    <w:rsid w:val="007577F2"/>
    <w:rsid w:val="007603B0"/>
    <w:rsid w:val="00761CD5"/>
    <w:rsid w:val="00761F89"/>
    <w:rsid w:val="007629DB"/>
    <w:rsid w:val="007634C6"/>
    <w:rsid w:val="00763E0C"/>
    <w:rsid w:val="007648AE"/>
    <w:rsid w:val="00764B89"/>
    <w:rsid w:val="00765B0A"/>
    <w:rsid w:val="00765F61"/>
    <w:rsid w:val="007661B8"/>
    <w:rsid w:val="00766BC5"/>
    <w:rsid w:val="00771083"/>
    <w:rsid w:val="007722BB"/>
    <w:rsid w:val="007723D1"/>
    <w:rsid w:val="00772F95"/>
    <w:rsid w:val="007762E4"/>
    <w:rsid w:val="00776FE9"/>
    <w:rsid w:val="00780D0E"/>
    <w:rsid w:val="00782251"/>
    <w:rsid w:val="0078263A"/>
    <w:rsid w:val="00782669"/>
    <w:rsid w:val="0078343E"/>
    <w:rsid w:val="00783B88"/>
    <w:rsid w:val="00784CAB"/>
    <w:rsid w:val="00787737"/>
    <w:rsid w:val="0079064B"/>
    <w:rsid w:val="00792AE7"/>
    <w:rsid w:val="00793356"/>
    <w:rsid w:val="00794996"/>
    <w:rsid w:val="007961AF"/>
    <w:rsid w:val="007A1272"/>
    <w:rsid w:val="007A16F3"/>
    <w:rsid w:val="007A2754"/>
    <w:rsid w:val="007A306D"/>
    <w:rsid w:val="007A3F13"/>
    <w:rsid w:val="007A57B6"/>
    <w:rsid w:val="007A6725"/>
    <w:rsid w:val="007A736E"/>
    <w:rsid w:val="007A7472"/>
    <w:rsid w:val="007A7D77"/>
    <w:rsid w:val="007B325F"/>
    <w:rsid w:val="007B3270"/>
    <w:rsid w:val="007B373A"/>
    <w:rsid w:val="007B37B2"/>
    <w:rsid w:val="007B561F"/>
    <w:rsid w:val="007B7353"/>
    <w:rsid w:val="007B782A"/>
    <w:rsid w:val="007C0798"/>
    <w:rsid w:val="007C13C0"/>
    <w:rsid w:val="007C3550"/>
    <w:rsid w:val="007C4F5D"/>
    <w:rsid w:val="007C5511"/>
    <w:rsid w:val="007C70B9"/>
    <w:rsid w:val="007D0973"/>
    <w:rsid w:val="007D1257"/>
    <w:rsid w:val="007D1D61"/>
    <w:rsid w:val="007D2169"/>
    <w:rsid w:val="007D3376"/>
    <w:rsid w:val="007D3838"/>
    <w:rsid w:val="007E0CA6"/>
    <w:rsid w:val="007E3594"/>
    <w:rsid w:val="007E44EB"/>
    <w:rsid w:val="007E47CA"/>
    <w:rsid w:val="007E561D"/>
    <w:rsid w:val="007E61A2"/>
    <w:rsid w:val="007E61AB"/>
    <w:rsid w:val="007E69A4"/>
    <w:rsid w:val="007F0F12"/>
    <w:rsid w:val="007F1163"/>
    <w:rsid w:val="007F1300"/>
    <w:rsid w:val="007F39DF"/>
    <w:rsid w:val="007F4ADE"/>
    <w:rsid w:val="007F685C"/>
    <w:rsid w:val="007F7343"/>
    <w:rsid w:val="00800A50"/>
    <w:rsid w:val="008013F9"/>
    <w:rsid w:val="008017B8"/>
    <w:rsid w:val="00801FF5"/>
    <w:rsid w:val="00804454"/>
    <w:rsid w:val="00804761"/>
    <w:rsid w:val="00805256"/>
    <w:rsid w:val="008053E0"/>
    <w:rsid w:val="00805E51"/>
    <w:rsid w:val="00806A19"/>
    <w:rsid w:val="0080725A"/>
    <w:rsid w:val="00810660"/>
    <w:rsid w:val="00810861"/>
    <w:rsid w:val="00810FCF"/>
    <w:rsid w:val="008117C1"/>
    <w:rsid w:val="00813066"/>
    <w:rsid w:val="00813445"/>
    <w:rsid w:val="00813CF7"/>
    <w:rsid w:val="00813D2C"/>
    <w:rsid w:val="0081497A"/>
    <w:rsid w:val="00814F55"/>
    <w:rsid w:val="0081571D"/>
    <w:rsid w:val="0081702C"/>
    <w:rsid w:val="008171CE"/>
    <w:rsid w:val="008178B6"/>
    <w:rsid w:val="0082044F"/>
    <w:rsid w:val="00822006"/>
    <w:rsid w:val="008231DC"/>
    <w:rsid w:val="00823454"/>
    <w:rsid w:val="00823663"/>
    <w:rsid w:val="00824459"/>
    <w:rsid w:val="0082587C"/>
    <w:rsid w:val="00826C3F"/>
    <w:rsid w:val="0083140A"/>
    <w:rsid w:val="00831956"/>
    <w:rsid w:val="008334D8"/>
    <w:rsid w:val="008335DC"/>
    <w:rsid w:val="00833FC3"/>
    <w:rsid w:val="008356BE"/>
    <w:rsid w:val="008358BB"/>
    <w:rsid w:val="00835B00"/>
    <w:rsid w:val="00835C6E"/>
    <w:rsid w:val="00835F81"/>
    <w:rsid w:val="00836A3E"/>
    <w:rsid w:val="00836DAD"/>
    <w:rsid w:val="008407AF"/>
    <w:rsid w:val="008407CD"/>
    <w:rsid w:val="00840B5B"/>
    <w:rsid w:val="00840D46"/>
    <w:rsid w:val="00842355"/>
    <w:rsid w:val="008429EC"/>
    <w:rsid w:val="00843DB5"/>
    <w:rsid w:val="00844A5A"/>
    <w:rsid w:val="0084502B"/>
    <w:rsid w:val="008502F5"/>
    <w:rsid w:val="00851A5C"/>
    <w:rsid w:val="0085271E"/>
    <w:rsid w:val="00852CA0"/>
    <w:rsid w:val="00853762"/>
    <w:rsid w:val="00854909"/>
    <w:rsid w:val="00854F2A"/>
    <w:rsid w:val="008553E5"/>
    <w:rsid w:val="00855C4A"/>
    <w:rsid w:val="00856B32"/>
    <w:rsid w:val="008573C3"/>
    <w:rsid w:val="008617D3"/>
    <w:rsid w:val="008641B3"/>
    <w:rsid w:val="0086470A"/>
    <w:rsid w:val="00864963"/>
    <w:rsid w:val="008651E7"/>
    <w:rsid w:val="00866163"/>
    <w:rsid w:val="00866287"/>
    <w:rsid w:val="00866F3A"/>
    <w:rsid w:val="008679ED"/>
    <w:rsid w:val="00871DC4"/>
    <w:rsid w:val="008722A2"/>
    <w:rsid w:val="00872DC7"/>
    <w:rsid w:val="00873C23"/>
    <w:rsid w:val="00875287"/>
    <w:rsid w:val="00876119"/>
    <w:rsid w:val="00880D11"/>
    <w:rsid w:val="00881072"/>
    <w:rsid w:val="0088289C"/>
    <w:rsid w:val="00883782"/>
    <w:rsid w:val="008849EC"/>
    <w:rsid w:val="008852C4"/>
    <w:rsid w:val="00885345"/>
    <w:rsid w:val="008854B2"/>
    <w:rsid w:val="00885637"/>
    <w:rsid w:val="00886B71"/>
    <w:rsid w:val="008901BE"/>
    <w:rsid w:val="00890445"/>
    <w:rsid w:val="00891EB7"/>
    <w:rsid w:val="00893095"/>
    <w:rsid w:val="0089329D"/>
    <w:rsid w:val="0089422C"/>
    <w:rsid w:val="00895934"/>
    <w:rsid w:val="00895FC3"/>
    <w:rsid w:val="00896025"/>
    <w:rsid w:val="00897FCB"/>
    <w:rsid w:val="008A0693"/>
    <w:rsid w:val="008A0C2D"/>
    <w:rsid w:val="008A42DE"/>
    <w:rsid w:val="008A4AD6"/>
    <w:rsid w:val="008A6AD6"/>
    <w:rsid w:val="008A741E"/>
    <w:rsid w:val="008B0520"/>
    <w:rsid w:val="008B0685"/>
    <w:rsid w:val="008B07F8"/>
    <w:rsid w:val="008B1A99"/>
    <w:rsid w:val="008B1B01"/>
    <w:rsid w:val="008B404D"/>
    <w:rsid w:val="008B4945"/>
    <w:rsid w:val="008B4C5F"/>
    <w:rsid w:val="008B5F52"/>
    <w:rsid w:val="008B6CE6"/>
    <w:rsid w:val="008B7944"/>
    <w:rsid w:val="008C0501"/>
    <w:rsid w:val="008C0682"/>
    <w:rsid w:val="008C1C99"/>
    <w:rsid w:val="008C50F7"/>
    <w:rsid w:val="008C54AE"/>
    <w:rsid w:val="008C57B6"/>
    <w:rsid w:val="008C6ABD"/>
    <w:rsid w:val="008D0FC7"/>
    <w:rsid w:val="008D306E"/>
    <w:rsid w:val="008D35CA"/>
    <w:rsid w:val="008D3C17"/>
    <w:rsid w:val="008D3EF4"/>
    <w:rsid w:val="008D42CC"/>
    <w:rsid w:val="008D4B1F"/>
    <w:rsid w:val="008D54A8"/>
    <w:rsid w:val="008D746F"/>
    <w:rsid w:val="008D7EE5"/>
    <w:rsid w:val="008E0AF2"/>
    <w:rsid w:val="008E1864"/>
    <w:rsid w:val="008E1EBC"/>
    <w:rsid w:val="008E2A87"/>
    <w:rsid w:val="008E2B71"/>
    <w:rsid w:val="008E2D53"/>
    <w:rsid w:val="008E2F37"/>
    <w:rsid w:val="008E3842"/>
    <w:rsid w:val="008E4304"/>
    <w:rsid w:val="008E4722"/>
    <w:rsid w:val="008E4F8C"/>
    <w:rsid w:val="008E54E6"/>
    <w:rsid w:val="008E600B"/>
    <w:rsid w:val="008E62BB"/>
    <w:rsid w:val="008E65A3"/>
    <w:rsid w:val="008F018C"/>
    <w:rsid w:val="008F173B"/>
    <w:rsid w:val="008F23C9"/>
    <w:rsid w:val="008F2B12"/>
    <w:rsid w:val="008F35D3"/>
    <w:rsid w:val="008F4CCA"/>
    <w:rsid w:val="008F5C1F"/>
    <w:rsid w:val="008F65CC"/>
    <w:rsid w:val="008F6D8B"/>
    <w:rsid w:val="008F733A"/>
    <w:rsid w:val="009016D6"/>
    <w:rsid w:val="00902945"/>
    <w:rsid w:val="00902ADD"/>
    <w:rsid w:val="00903657"/>
    <w:rsid w:val="009037D2"/>
    <w:rsid w:val="009052DE"/>
    <w:rsid w:val="00905CFD"/>
    <w:rsid w:val="0090651E"/>
    <w:rsid w:val="00907180"/>
    <w:rsid w:val="009073B3"/>
    <w:rsid w:val="0090785E"/>
    <w:rsid w:val="00907CAE"/>
    <w:rsid w:val="0091237A"/>
    <w:rsid w:val="00913A02"/>
    <w:rsid w:val="009142E8"/>
    <w:rsid w:val="00914C68"/>
    <w:rsid w:val="00915AAD"/>
    <w:rsid w:val="009170F6"/>
    <w:rsid w:val="00917815"/>
    <w:rsid w:val="0091795D"/>
    <w:rsid w:val="0092067C"/>
    <w:rsid w:val="00920751"/>
    <w:rsid w:val="00922DDF"/>
    <w:rsid w:val="0092335E"/>
    <w:rsid w:val="00923446"/>
    <w:rsid w:val="00923F58"/>
    <w:rsid w:val="00925620"/>
    <w:rsid w:val="00925F90"/>
    <w:rsid w:val="00927DEB"/>
    <w:rsid w:val="00931F91"/>
    <w:rsid w:val="009320BA"/>
    <w:rsid w:val="00934DFF"/>
    <w:rsid w:val="00935BAC"/>
    <w:rsid w:val="00936449"/>
    <w:rsid w:val="0093698B"/>
    <w:rsid w:val="00936D22"/>
    <w:rsid w:val="009370C2"/>
    <w:rsid w:val="00940001"/>
    <w:rsid w:val="00944ED3"/>
    <w:rsid w:val="009468EC"/>
    <w:rsid w:val="00950744"/>
    <w:rsid w:val="009510BF"/>
    <w:rsid w:val="00952B6C"/>
    <w:rsid w:val="00952F64"/>
    <w:rsid w:val="00953C7A"/>
    <w:rsid w:val="0095479D"/>
    <w:rsid w:val="009551BF"/>
    <w:rsid w:val="009555B5"/>
    <w:rsid w:val="00955D58"/>
    <w:rsid w:val="00960576"/>
    <w:rsid w:val="00960D4A"/>
    <w:rsid w:val="009615EC"/>
    <w:rsid w:val="0096348A"/>
    <w:rsid w:val="009639D5"/>
    <w:rsid w:val="00965722"/>
    <w:rsid w:val="00965ACF"/>
    <w:rsid w:val="009669C1"/>
    <w:rsid w:val="00966E08"/>
    <w:rsid w:val="009671ED"/>
    <w:rsid w:val="00967A07"/>
    <w:rsid w:val="00967FEB"/>
    <w:rsid w:val="0097033B"/>
    <w:rsid w:val="00971B6D"/>
    <w:rsid w:val="00971C12"/>
    <w:rsid w:val="009724D1"/>
    <w:rsid w:val="00972681"/>
    <w:rsid w:val="00972EC0"/>
    <w:rsid w:val="009732D1"/>
    <w:rsid w:val="009737F6"/>
    <w:rsid w:val="00975A30"/>
    <w:rsid w:val="00975E95"/>
    <w:rsid w:val="00976F38"/>
    <w:rsid w:val="0097761E"/>
    <w:rsid w:val="0097781D"/>
    <w:rsid w:val="00977C1E"/>
    <w:rsid w:val="00980737"/>
    <w:rsid w:val="009807A1"/>
    <w:rsid w:val="00980F9E"/>
    <w:rsid w:val="009830F5"/>
    <w:rsid w:val="00983814"/>
    <w:rsid w:val="009857B9"/>
    <w:rsid w:val="0098606B"/>
    <w:rsid w:val="00986114"/>
    <w:rsid w:val="00986A43"/>
    <w:rsid w:val="00986C40"/>
    <w:rsid w:val="009871BC"/>
    <w:rsid w:val="009871DF"/>
    <w:rsid w:val="0098733C"/>
    <w:rsid w:val="009873EB"/>
    <w:rsid w:val="00990D42"/>
    <w:rsid w:val="0099120C"/>
    <w:rsid w:val="00991BD7"/>
    <w:rsid w:val="00993DEF"/>
    <w:rsid w:val="00993F87"/>
    <w:rsid w:val="00995E2D"/>
    <w:rsid w:val="00996CA4"/>
    <w:rsid w:val="00996F9B"/>
    <w:rsid w:val="0099712E"/>
    <w:rsid w:val="0099716E"/>
    <w:rsid w:val="0099795D"/>
    <w:rsid w:val="009A0D43"/>
    <w:rsid w:val="009A36E4"/>
    <w:rsid w:val="009A3ECB"/>
    <w:rsid w:val="009A451B"/>
    <w:rsid w:val="009A544A"/>
    <w:rsid w:val="009A58F9"/>
    <w:rsid w:val="009B0707"/>
    <w:rsid w:val="009B189E"/>
    <w:rsid w:val="009B252E"/>
    <w:rsid w:val="009B2BA1"/>
    <w:rsid w:val="009B3127"/>
    <w:rsid w:val="009B354A"/>
    <w:rsid w:val="009B35F7"/>
    <w:rsid w:val="009B40DF"/>
    <w:rsid w:val="009B4496"/>
    <w:rsid w:val="009B4BF0"/>
    <w:rsid w:val="009B52C0"/>
    <w:rsid w:val="009B5426"/>
    <w:rsid w:val="009B5627"/>
    <w:rsid w:val="009B5A4D"/>
    <w:rsid w:val="009B64E7"/>
    <w:rsid w:val="009B664C"/>
    <w:rsid w:val="009B6707"/>
    <w:rsid w:val="009B7EF0"/>
    <w:rsid w:val="009C1B42"/>
    <w:rsid w:val="009C3349"/>
    <w:rsid w:val="009C3392"/>
    <w:rsid w:val="009C3B3B"/>
    <w:rsid w:val="009C3C36"/>
    <w:rsid w:val="009C3F7D"/>
    <w:rsid w:val="009C4F04"/>
    <w:rsid w:val="009C5CC9"/>
    <w:rsid w:val="009C5E96"/>
    <w:rsid w:val="009C5EE6"/>
    <w:rsid w:val="009D0067"/>
    <w:rsid w:val="009D042B"/>
    <w:rsid w:val="009D079C"/>
    <w:rsid w:val="009D184D"/>
    <w:rsid w:val="009D1C36"/>
    <w:rsid w:val="009D34DF"/>
    <w:rsid w:val="009D4A02"/>
    <w:rsid w:val="009D6F08"/>
    <w:rsid w:val="009D7047"/>
    <w:rsid w:val="009E1EFB"/>
    <w:rsid w:val="009E2A69"/>
    <w:rsid w:val="009E359F"/>
    <w:rsid w:val="009E44DF"/>
    <w:rsid w:val="009E4917"/>
    <w:rsid w:val="009E4D8F"/>
    <w:rsid w:val="009E6C5B"/>
    <w:rsid w:val="009E7571"/>
    <w:rsid w:val="009F33F9"/>
    <w:rsid w:val="009F3B7B"/>
    <w:rsid w:val="009F46A5"/>
    <w:rsid w:val="009F4858"/>
    <w:rsid w:val="009F4A5B"/>
    <w:rsid w:val="009F503C"/>
    <w:rsid w:val="009F623B"/>
    <w:rsid w:val="009F78B2"/>
    <w:rsid w:val="009F7AC3"/>
    <w:rsid w:val="00A00207"/>
    <w:rsid w:val="00A004AD"/>
    <w:rsid w:val="00A00769"/>
    <w:rsid w:val="00A00A38"/>
    <w:rsid w:val="00A00F31"/>
    <w:rsid w:val="00A01DE5"/>
    <w:rsid w:val="00A05614"/>
    <w:rsid w:val="00A06EAD"/>
    <w:rsid w:val="00A10BF1"/>
    <w:rsid w:val="00A12206"/>
    <w:rsid w:val="00A1307C"/>
    <w:rsid w:val="00A13CBF"/>
    <w:rsid w:val="00A14048"/>
    <w:rsid w:val="00A14586"/>
    <w:rsid w:val="00A14968"/>
    <w:rsid w:val="00A15B02"/>
    <w:rsid w:val="00A16304"/>
    <w:rsid w:val="00A16B40"/>
    <w:rsid w:val="00A16E58"/>
    <w:rsid w:val="00A17AC7"/>
    <w:rsid w:val="00A20001"/>
    <w:rsid w:val="00A20A0D"/>
    <w:rsid w:val="00A20D7C"/>
    <w:rsid w:val="00A211AD"/>
    <w:rsid w:val="00A21AA0"/>
    <w:rsid w:val="00A222F5"/>
    <w:rsid w:val="00A24B01"/>
    <w:rsid w:val="00A24E22"/>
    <w:rsid w:val="00A26FB5"/>
    <w:rsid w:val="00A27DAC"/>
    <w:rsid w:val="00A27EC2"/>
    <w:rsid w:val="00A32879"/>
    <w:rsid w:val="00A33AF8"/>
    <w:rsid w:val="00A358B5"/>
    <w:rsid w:val="00A36D13"/>
    <w:rsid w:val="00A405F0"/>
    <w:rsid w:val="00A40C0E"/>
    <w:rsid w:val="00A41B7C"/>
    <w:rsid w:val="00A42211"/>
    <w:rsid w:val="00A42915"/>
    <w:rsid w:val="00A43281"/>
    <w:rsid w:val="00A43325"/>
    <w:rsid w:val="00A437CE"/>
    <w:rsid w:val="00A4449B"/>
    <w:rsid w:val="00A4509D"/>
    <w:rsid w:val="00A45C7C"/>
    <w:rsid w:val="00A45E5B"/>
    <w:rsid w:val="00A46552"/>
    <w:rsid w:val="00A47E31"/>
    <w:rsid w:val="00A47EF1"/>
    <w:rsid w:val="00A5173E"/>
    <w:rsid w:val="00A526B5"/>
    <w:rsid w:val="00A539D6"/>
    <w:rsid w:val="00A54B15"/>
    <w:rsid w:val="00A553AC"/>
    <w:rsid w:val="00A555C1"/>
    <w:rsid w:val="00A55CBF"/>
    <w:rsid w:val="00A5695F"/>
    <w:rsid w:val="00A616A0"/>
    <w:rsid w:val="00A6199F"/>
    <w:rsid w:val="00A63C24"/>
    <w:rsid w:val="00A63D16"/>
    <w:rsid w:val="00A64181"/>
    <w:rsid w:val="00A64750"/>
    <w:rsid w:val="00A64EB8"/>
    <w:rsid w:val="00A655C2"/>
    <w:rsid w:val="00A66DD2"/>
    <w:rsid w:val="00A67B86"/>
    <w:rsid w:val="00A67FF2"/>
    <w:rsid w:val="00A71ABC"/>
    <w:rsid w:val="00A738AA"/>
    <w:rsid w:val="00A73D71"/>
    <w:rsid w:val="00A7460A"/>
    <w:rsid w:val="00A74EAB"/>
    <w:rsid w:val="00A75F04"/>
    <w:rsid w:val="00A77163"/>
    <w:rsid w:val="00A77BAD"/>
    <w:rsid w:val="00A77ECE"/>
    <w:rsid w:val="00A82D36"/>
    <w:rsid w:val="00A83DA9"/>
    <w:rsid w:val="00A84A95"/>
    <w:rsid w:val="00A85D6C"/>
    <w:rsid w:val="00A86034"/>
    <w:rsid w:val="00A86DE2"/>
    <w:rsid w:val="00A8775E"/>
    <w:rsid w:val="00A902E2"/>
    <w:rsid w:val="00A91A2D"/>
    <w:rsid w:val="00A91A9A"/>
    <w:rsid w:val="00A91E52"/>
    <w:rsid w:val="00A92AE2"/>
    <w:rsid w:val="00A93947"/>
    <w:rsid w:val="00A95896"/>
    <w:rsid w:val="00A96EA1"/>
    <w:rsid w:val="00AA245D"/>
    <w:rsid w:val="00AA2947"/>
    <w:rsid w:val="00AA2E85"/>
    <w:rsid w:val="00AA320F"/>
    <w:rsid w:val="00AA577D"/>
    <w:rsid w:val="00AA6D09"/>
    <w:rsid w:val="00AA7CAE"/>
    <w:rsid w:val="00AB154A"/>
    <w:rsid w:val="00AB15AC"/>
    <w:rsid w:val="00AB2CA2"/>
    <w:rsid w:val="00AB38F0"/>
    <w:rsid w:val="00AB3A83"/>
    <w:rsid w:val="00AB4669"/>
    <w:rsid w:val="00AB5642"/>
    <w:rsid w:val="00AB6743"/>
    <w:rsid w:val="00AB69F2"/>
    <w:rsid w:val="00AC0850"/>
    <w:rsid w:val="00AC1898"/>
    <w:rsid w:val="00AC1ADE"/>
    <w:rsid w:val="00AC2312"/>
    <w:rsid w:val="00AC26CB"/>
    <w:rsid w:val="00AC2762"/>
    <w:rsid w:val="00AC4630"/>
    <w:rsid w:val="00AC5D07"/>
    <w:rsid w:val="00AC67E0"/>
    <w:rsid w:val="00AD024E"/>
    <w:rsid w:val="00AD07F6"/>
    <w:rsid w:val="00AD08B5"/>
    <w:rsid w:val="00AD09F1"/>
    <w:rsid w:val="00AD18D4"/>
    <w:rsid w:val="00AD1A71"/>
    <w:rsid w:val="00AD2971"/>
    <w:rsid w:val="00AD30BC"/>
    <w:rsid w:val="00AD46C1"/>
    <w:rsid w:val="00AD7032"/>
    <w:rsid w:val="00AE0948"/>
    <w:rsid w:val="00AE0DC0"/>
    <w:rsid w:val="00AE2558"/>
    <w:rsid w:val="00AE2F80"/>
    <w:rsid w:val="00AE31B0"/>
    <w:rsid w:val="00AE3BC7"/>
    <w:rsid w:val="00AE435E"/>
    <w:rsid w:val="00AE45B1"/>
    <w:rsid w:val="00AE4AB8"/>
    <w:rsid w:val="00AE4D7C"/>
    <w:rsid w:val="00AE54F9"/>
    <w:rsid w:val="00AE6FB7"/>
    <w:rsid w:val="00AE786E"/>
    <w:rsid w:val="00AE7C70"/>
    <w:rsid w:val="00AE7C72"/>
    <w:rsid w:val="00AE7DB0"/>
    <w:rsid w:val="00AF02D3"/>
    <w:rsid w:val="00AF0729"/>
    <w:rsid w:val="00AF0FE5"/>
    <w:rsid w:val="00AF104B"/>
    <w:rsid w:val="00AF19F7"/>
    <w:rsid w:val="00AF1B00"/>
    <w:rsid w:val="00AF411C"/>
    <w:rsid w:val="00AF6265"/>
    <w:rsid w:val="00AF6541"/>
    <w:rsid w:val="00AF65F5"/>
    <w:rsid w:val="00AF7618"/>
    <w:rsid w:val="00AF79AA"/>
    <w:rsid w:val="00B02B78"/>
    <w:rsid w:val="00B03429"/>
    <w:rsid w:val="00B063A7"/>
    <w:rsid w:val="00B071E2"/>
    <w:rsid w:val="00B114F6"/>
    <w:rsid w:val="00B125CD"/>
    <w:rsid w:val="00B130A2"/>
    <w:rsid w:val="00B13DFB"/>
    <w:rsid w:val="00B15E1D"/>
    <w:rsid w:val="00B15EAB"/>
    <w:rsid w:val="00B16357"/>
    <w:rsid w:val="00B1652C"/>
    <w:rsid w:val="00B20FCF"/>
    <w:rsid w:val="00B21630"/>
    <w:rsid w:val="00B2262C"/>
    <w:rsid w:val="00B239EC"/>
    <w:rsid w:val="00B24928"/>
    <w:rsid w:val="00B259ED"/>
    <w:rsid w:val="00B25E24"/>
    <w:rsid w:val="00B26DAF"/>
    <w:rsid w:val="00B27123"/>
    <w:rsid w:val="00B2748F"/>
    <w:rsid w:val="00B30BFC"/>
    <w:rsid w:val="00B30CBC"/>
    <w:rsid w:val="00B3218E"/>
    <w:rsid w:val="00B32194"/>
    <w:rsid w:val="00B32F86"/>
    <w:rsid w:val="00B34B1B"/>
    <w:rsid w:val="00B37077"/>
    <w:rsid w:val="00B4000B"/>
    <w:rsid w:val="00B4314C"/>
    <w:rsid w:val="00B4352A"/>
    <w:rsid w:val="00B43B81"/>
    <w:rsid w:val="00B43C07"/>
    <w:rsid w:val="00B44685"/>
    <w:rsid w:val="00B44ABC"/>
    <w:rsid w:val="00B45345"/>
    <w:rsid w:val="00B462F7"/>
    <w:rsid w:val="00B47537"/>
    <w:rsid w:val="00B476EC"/>
    <w:rsid w:val="00B47F9F"/>
    <w:rsid w:val="00B5019E"/>
    <w:rsid w:val="00B503F0"/>
    <w:rsid w:val="00B50869"/>
    <w:rsid w:val="00B52D4D"/>
    <w:rsid w:val="00B53334"/>
    <w:rsid w:val="00B53E3F"/>
    <w:rsid w:val="00B5409E"/>
    <w:rsid w:val="00B54CEE"/>
    <w:rsid w:val="00B558C5"/>
    <w:rsid w:val="00B55C06"/>
    <w:rsid w:val="00B55C4F"/>
    <w:rsid w:val="00B55FF4"/>
    <w:rsid w:val="00B5721B"/>
    <w:rsid w:val="00B5798E"/>
    <w:rsid w:val="00B57A45"/>
    <w:rsid w:val="00B57E18"/>
    <w:rsid w:val="00B6067A"/>
    <w:rsid w:val="00B61E59"/>
    <w:rsid w:val="00B62043"/>
    <w:rsid w:val="00B625DF"/>
    <w:rsid w:val="00B629AC"/>
    <w:rsid w:val="00B62D2C"/>
    <w:rsid w:val="00B630A5"/>
    <w:rsid w:val="00B632F5"/>
    <w:rsid w:val="00B65326"/>
    <w:rsid w:val="00B654D9"/>
    <w:rsid w:val="00B65B9F"/>
    <w:rsid w:val="00B65EA7"/>
    <w:rsid w:val="00B679D3"/>
    <w:rsid w:val="00B70B13"/>
    <w:rsid w:val="00B71F5E"/>
    <w:rsid w:val="00B72348"/>
    <w:rsid w:val="00B72B27"/>
    <w:rsid w:val="00B72B5D"/>
    <w:rsid w:val="00B72E06"/>
    <w:rsid w:val="00B73016"/>
    <w:rsid w:val="00B734A1"/>
    <w:rsid w:val="00B73B72"/>
    <w:rsid w:val="00B7426C"/>
    <w:rsid w:val="00B7656C"/>
    <w:rsid w:val="00B76AE9"/>
    <w:rsid w:val="00B77E8D"/>
    <w:rsid w:val="00B80715"/>
    <w:rsid w:val="00B81130"/>
    <w:rsid w:val="00B816A7"/>
    <w:rsid w:val="00B81734"/>
    <w:rsid w:val="00B857FF"/>
    <w:rsid w:val="00B86053"/>
    <w:rsid w:val="00B86758"/>
    <w:rsid w:val="00B86E58"/>
    <w:rsid w:val="00B90B73"/>
    <w:rsid w:val="00B913B0"/>
    <w:rsid w:val="00B91A2A"/>
    <w:rsid w:val="00B92A1B"/>
    <w:rsid w:val="00B9503E"/>
    <w:rsid w:val="00B9615F"/>
    <w:rsid w:val="00B97C6E"/>
    <w:rsid w:val="00BA01F9"/>
    <w:rsid w:val="00BA1139"/>
    <w:rsid w:val="00BA114B"/>
    <w:rsid w:val="00BA14E0"/>
    <w:rsid w:val="00BA1DA7"/>
    <w:rsid w:val="00BA2070"/>
    <w:rsid w:val="00BA2956"/>
    <w:rsid w:val="00BA33C7"/>
    <w:rsid w:val="00BA4085"/>
    <w:rsid w:val="00BA42E1"/>
    <w:rsid w:val="00BA4D52"/>
    <w:rsid w:val="00BA5A4F"/>
    <w:rsid w:val="00BA6D22"/>
    <w:rsid w:val="00BA72FF"/>
    <w:rsid w:val="00BB127D"/>
    <w:rsid w:val="00BB1BA6"/>
    <w:rsid w:val="00BB21A1"/>
    <w:rsid w:val="00BB26BB"/>
    <w:rsid w:val="00BB4379"/>
    <w:rsid w:val="00BB6B0C"/>
    <w:rsid w:val="00BB7FC1"/>
    <w:rsid w:val="00BC024C"/>
    <w:rsid w:val="00BC0361"/>
    <w:rsid w:val="00BC0EC7"/>
    <w:rsid w:val="00BC0F3C"/>
    <w:rsid w:val="00BC1DAF"/>
    <w:rsid w:val="00BC2680"/>
    <w:rsid w:val="00BC29DD"/>
    <w:rsid w:val="00BC2CDE"/>
    <w:rsid w:val="00BC348F"/>
    <w:rsid w:val="00BC3677"/>
    <w:rsid w:val="00BC3934"/>
    <w:rsid w:val="00BC41C2"/>
    <w:rsid w:val="00BC457D"/>
    <w:rsid w:val="00BC4B51"/>
    <w:rsid w:val="00BC4B7C"/>
    <w:rsid w:val="00BC50A9"/>
    <w:rsid w:val="00BC57F0"/>
    <w:rsid w:val="00BC58F4"/>
    <w:rsid w:val="00BC627C"/>
    <w:rsid w:val="00BC62A6"/>
    <w:rsid w:val="00BC7008"/>
    <w:rsid w:val="00BC783D"/>
    <w:rsid w:val="00BC7B7A"/>
    <w:rsid w:val="00BC7CD6"/>
    <w:rsid w:val="00BD0948"/>
    <w:rsid w:val="00BD0F55"/>
    <w:rsid w:val="00BD19C7"/>
    <w:rsid w:val="00BD30BF"/>
    <w:rsid w:val="00BD40B0"/>
    <w:rsid w:val="00BD4373"/>
    <w:rsid w:val="00BD482B"/>
    <w:rsid w:val="00BD4E4A"/>
    <w:rsid w:val="00BD62B8"/>
    <w:rsid w:val="00BD67D9"/>
    <w:rsid w:val="00BD71FA"/>
    <w:rsid w:val="00BE1CF0"/>
    <w:rsid w:val="00BE69DF"/>
    <w:rsid w:val="00BE7D46"/>
    <w:rsid w:val="00BF041B"/>
    <w:rsid w:val="00BF0C5C"/>
    <w:rsid w:val="00BF0F5C"/>
    <w:rsid w:val="00BF11DA"/>
    <w:rsid w:val="00BF13B2"/>
    <w:rsid w:val="00BF1407"/>
    <w:rsid w:val="00BF14AE"/>
    <w:rsid w:val="00BF2280"/>
    <w:rsid w:val="00BF26E6"/>
    <w:rsid w:val="00BF3D5D"/>
    <w:rsid w:val="00BF50B3"/>
    <w:rsid w:val="00BF544E"/>
    <w:rsid w:val="00BF5682"/>
    <w:rsid w:val="00BF63FE"/>
    <w:rsid w:val="00BF6992"/>
    <w:rsid w:val="00BF7171"/>
    <w:rsid w:val="00BF79C0"/>
    <w:rsid w:val="00C0278D"/>
    <w:rsid w:val="00C02C7D"/>
    <w:rsid w:val="00C040BD"/>
    <w:rsid w:val="00C05B0A"/>
    <w:rsid w:val="00C05FCA"/>
    <w:rsid w:val="00C06F03"/>
    <w:rsid w:val="00C077BC"/>
    <w:rsid w:val="00C079D9"/>
    <w:rsid w:val="00C10446"/>
    <w:rsid w:val="00C11C22"/>
    <w:rsid w:val="00C124A6"/>
    <w:rsid w:val="00C143FA"/>
    <w:rsid w:val="00C14E2B"/>
    <w:rsid w:val="00C17828"/>
    <w:rsid w:val="00C17EBB"/>
    <w:rsid w:val="00C20174"/>
    <w:rsid w:val="00C2080E"/>
    <w:rsid w:val="00C20D7F"/>
    <w:rsid w:val="00C21F48"/>
    <w:rsid w:val="00C22DC4"/>
    <w:rsid w:val="00C23B3A"/>
    <w:rsid w:val="00C23D0E"/>
    <w:rsid w:val="00C24446"/>
    <w:rsid w:val="00C24959"/>
    <w:rsid w:val="00C263BA"/>
    <w:rsid w:val="00C264DF"/>
    <w:rsid w:val="00C26A5D"/>
    <w:rsid w:val="00C331A4"/>
    <w:rsid w:val="00C33D43"/>
    <w:rsid w:val="00C37EC8"/>
    <w:rsid w:val="00C42413"/>
    <w:rsid w:val="00C42692"/>
    <w:rsid w:val="00C427C3"/>
    <w:rsid w:val="00C42AC5"/>
    <w:rsid w:val="00C42DCB"/>
    <w:rsid w:val="00C451FA"/>
    <w:rsid w:val="00C45DA5"/>
    <w:rsid w:val="00C471E0"/>
    <w:rsid w:val="00C473C1"/>
    <w:rsid w:val="00C4753B"/>
    <w:rsid w:val="00C478B7"/>
    <w:rsid w:val="00C51076"/>
    <w:rsid w:val="00C52D55"/>
    <w:rsid w:val="00C53CE2"/>
    <w:rsid w:val="00C540F1"/>
    <w:rsid w:val="00C569D4"/>
    <w:rsid w:val="00C613F4"/>
    <w:rsid w:val="00C6194C"/>
    <w:rsid w:val="00C636C8"/>
    <w:rsid w:val="00C64731"/>
    <w:rsid w:val="00C64AEC"/>
    <w:rsid w:val="00C64D59"/>
    <w:rsid w:val="00C64FF3"/>
    <w:rsid w:val="00C66583"/>
    <w:rsid w:val="00C6717E"/>
    <w:rsid w:val="00C6734A"/>
    <w:rsid w:val="00C67C43"/>
    <w:rsid w:val="00C70820"/>
    <w:rsid w:val="00C70AE5"/>
    <w:rsid w:val="00C713B6"/>
    <w:rsid w:val="00C7316A"/>
    <w:rsid w:val="00C737E0"/>
    <w:rsid w:val="00C739E1"/>
    <w:rsid w:val="00C73C1A"/>
    <w:rsid w:val="00C73D6D"/>
    <w:rsid w:val="00C75469"/>
    <w:rsid w:val="00C75691"/>
    <w:rsid w:val="00C76220"/>
    <w:rsid w:val="00C80BBD"/>
    <w:rsid w:val="00C81C12"/>
    <w:rsid w:val="00C8292E"/>
    <w:rsid w:val="00C830C4"/>
    <w:rsid w:val="00C856F5"/>
    <w:rsid w:val="00C914CF"/>
    <w:rsid w:val="00C91966"/>
    <w:rsid w:val="00C92C6D"/>
    <w:rsid w:val="00C93992"/>
    <w:rsid w:val="00C93B0F"/>
    <w:rsid w:val="00C94720"/>
    <w:rsid w:val="00C9528C"/>
    <w:rsid w:val="00C96432"/>
    <w:rsid w:val="00C973AA"/>
    <w:rsid w:val="00C97887"/>
    <w:rsid w:val="00CA028E"/>
    <w:rsid w:val="00CA2222"/>
    <w:rsid w:val="00CA30A7"/>
    <w:rsid w:val="00CA431C"/>
    <w:rsid w:val="00CA56F1"/>
    <w:rsid w:val="00CA6629"/>
    <w:rsid w:val="00CA6657"/>
    <w:rsid w:val="00CA69F7"/>
    <w:rsid w:val="00CA70B1"/>
    <w:rsid w:val="00CB09C2"/>
    <w:rsid w:val="00CB1259"/>
    <w:rsid w:val="00CB16CB"/>
    <w:rsid w:val="00CB18D8"/>
    <w:rsid w:val="00CB273E"/>
    <w:rsid w:val="00CB2807"/>
    <w:rsid w:val="00CB2C3E"/>
    <w:rsid w:val="00CB309F"/>
    <w:rsid w:val="00CB41BA"/>
    <w:rsid w:val="00CB41BC"/>
    <w:rsid w:val="00CB57B5"/>
    <w:rsid w:val="00CB58CA"/>
    <w:rsid w:val="00CB5EB9"/>
    <w:rsid w:val="00CB5FBF"/>
    <w:rsid w:val="00CB72A6"/>
    <w:rsid w:val="00CC1BF4"/>
    <w:rsid w:val="00CC25DC"/>
    <w:rsid w:val="00CC2F3D"/>
    <w:rsid w:val="00CC3B17"/>
    <w:rsid w:val="00CC4A9D"/>
    <w:rsid w:val="00CC4D1F"/>
    <w:rsid w:val="00CC5F23"/>
    <w:rsid w:val="00CC64D6"/>
    <w:rsid w:val="00CC7AED"/>
    <w:rsid w:val="00CD0D1B"/>
    <w:rsid w:val="00CD1981"/>
    <w:rsid w:val="00CD22EF"/>
    <w:rsid w:val="00CD2714"/>
    <w:rsid w:val="00CD37F7"/>
    <w:rsid w:val="00CD439C"/>
    <w:rsid w:val="00CD4B04"/>
    <w:rsid w:val="00CD5015"/>
    <w:rsid w:val="00CD56F2"/>
    <w:rsid w:val="00CD5839"/>
    <w:rsid w:val="00CD5A15"/>
    <w:rsid w:val="00CD71CB"/>
    <w:rsid w:val="00CD7759"/>
    <w:rsid w:val="00CD7CEF"/>
    <w:rsid w:val="00CE034D"/>
    <w:rsid w:val="00CE10FD"/>
    <w:rsid w:val="00CE2869"/>
    <w:rsid w:val="00CE2D15"/>
    <w:rsid w:val="00CE36F7"/>
    <w:rsid w:val="00CE47A0"/>
    <w:rsid w:val="00CE5DAF"/>
    <w:rsid w:val="00CE6400"/>
    <w:rsid w:val="00CE6F7E"/>
    <w:rsid w:val="00CE7418"/>
    <w:rsid w:val="00CE79D7"/>
    <w:rsid w:val="00CF0A57"/>
    <w:rsid w:val="00CF1ECA"/>
    <w:rsid w:val="00CF2660"/>
    <w:rsid w:val="00CF3CE0"/>
    <w:rsid w:val="00CF3F72"/>
    <w:rsid w:val="00CF3FB9"/>
    <w:rsid w:val="00CF567B"/>
    <w:rsid w:val="00CF63D3"/>
    <w:rsid w:val="00CF6657"/>
    <w:rsid w:val="00CF77C1"/>
    <w:rsid w:val="00D005AA"/>
    <w:rsid w:val="00D00B2A"/>
    <w:rsid w:val="00D015AE"/>
    <w:rsid w:val="00D0274A"/>
    <w:rsid w:val="00D030D2"/>
    <w:rsid w:val="00D03930"/>
    <w:rsid w:val="00D042D8"/>
    <w:rsid w:val="00D043A1"/>
    <w:rsid w:val="00D04F21"/>
    <w:rsid w:val="00D05B6E"/>
    <w:rsid w:val="00D05F96"/>
    <w:rsid w:val="00D06A91"/>
    <w:rsid w:val="00D1075A"/>
    <w:rsid w:val="00D107E3"/>
    <w:rsid w:val="00D11366"/>
    <w:rsid w:val="00D11784"/>
    <w:rsid w:val="00D14AB1"/>
    <w:rsid w:val="00D163F9"/>
    <w:rsid w:val="00D174BE"/>
    <w:rsid w:val="00D1763E"/>
    <w:rsid w:val="00D178C1"/>
    <w:rsid w:val="00D2026A"/>
    <w:rsid w:val="00D20640"/>
    <w:rsid w:val="00D207B5"/>
    <w:rsid w:val="00D22449"/>
    <w:rsid w:val="00D22B98"/>
    <w:rsid w:val="00D22DFA"/>
    <w:rsid w:val="00D2304C"/>
    <w:rsid w:val="00D2346F"/>
    <w:rsid w:val="00D24FFB"/>
    <w:rsid w:val="00D26007"/>
    <w:rsid w:val="00D26D33"/>
    <w:rsid w:val="00D2761F"/>
    <w:rsid w:val="00D27970"/>
    <w:rsid w:val="00D27DAA"/>
    <w:rsid w:val="00D27E24"/>
    <w:rsid w:val="00D311D4"/>
    <w:rsid w:val="00D3173D"/>
    <w:rsid w:val="00D3183C"/>
    <w:rsid w:val="00D322C9"/>
    <w:rsid w:val="00D322D4"/>
    <w:rsid w:val="00D32B65"/>
    <w:rsid w:val="00D333F2"/>
    <w:rsid w:val="00D33504"/>
    <w:rsid w:val="00D33B1B"/>
    <w:rsid w:val="00D33C48"/>
    <w:rsid w:val="00D33CAD"/>
    <w:rsid w:val="00D34342"/>
    <w:rsid w:val="00D344BA"/>
    <w:rsid w:val="00D35033"/>
    <w:rsid w:val="00D357DC"/>
    <w:rsid w:val="00D36DA8"/>
    <w:rsid w:val="00D3717A"/>
    <w:rsid w:val="00D4045A"/>
    <w:rsid w:val="00D40630"/>
    <w:rsid w:val="00D40D79"/>
    <w:rsid w:val="00D42796"/>
    <w:rsid w:val="00D42ACF"/>
    <w:rsid w:val="00D43236"/>
    <w:rsid w:val="00D443A3"/>
    <w:rsid w:val="00D45427"/>
    <w:rsid w:val="00D50F0A"/>
    <w:rsid w:val="00D51495"/>
    <w:rsid w:val="00D516C7"/>
    <w:rsid w:val="00D51907"/>
    <w:rsid w:val="00D521A5"/>
    <w:rsid w:val="00D53107"/>
    <w:rsid w:val="00D5375B"/>
    <w:rsid w:val="00D5443A"/>
    <w:rsid w:val="00D55ABA"/>
    <w:rsid w:val="00D5679C"/>
    <w:rsid w:val="00D57E83"/>
    <w:rsid w:val="00D57F0F"/>
    <w:rsid w:val="00D60DCC"/>
    <w:rsid w:val="00D61082"/>
    <w:rsid w:val="00D6189C"/>
    <w:rsid w:val="00D61921"/>
    <w:rsid w:val="00D624B3"/>
    <w:rsid w:val="00D63E9B"/>
    <w:rsid w:val="00D6658F"/>
    <w:rsid w:val="00D66849"/>
    <w:rsid w:val="00D704F9"/>
    <w:rsid w:val="00D71FEC"/>
    <w:rsid w:val="00D72C9D"/>
    <w:rsid w:val="00D72E8F"/>
    <w:rsid w:val="00D73A22"/>
    <w:rsid w:val="00D7476E"/>
    <w:rsid w:val="00D753DC"/>
    <w:rsid w:val="00D75D09"/>
    <w:rsid w:val="00D77CCA"/>
    <w:rsid w:val="00D83E4B"/>
    <w:rsid w:val="00D84C12"/>
    <w:rsid w:val="00D84CA8"/>
    <w:rsid w:val="00D87579"/>
    <w:rsid w:val="00D8764C"/>
    <w:rsid w:val="00D8791A"/>
    <w:rsid w:val="00D87AE1"/>
    <w:rsid w:val="00D90DD1"/>
    <w:rsid w:val="00D9192A"/>
    <w:rsid w:val="00D919A0"/>
    <w:rsid w:val="00D91E7E"/>
    <w:rsid w:val="00D9211E"/>
    <w:rsid w:val="00D921DD"/>
    <w:rsid w:val="00D948E8"/>
    <w:rsid w:val="00D959FC"/>
    <w:rsid w:val="00D95E3B"/>
    <w:rsid w:val="00D96785"/>
    <w:rsid w:val="00D968B6"/>
    <w:rsid w:val="00DA009E"/>
    <w:rsid w:val="00DA089C"/>
    <w:rsid w:val="00DA2400"/>
    <w:rsid w:val="00DA27BF"/>
    <w:rsid w:val="00DA2A05"/>
    <w:rsid w:val="00DA3CB2"/>
    <w:rsid w:val="00DA410C"/>
    <w:rsid w:val="00DA46E9"/>
    <w:rsid w:val="00DA49D7"/>
    <w:rsid w:val="00DA73C9"/>
    <w:rsid w:val="00DB04AD"/>
    <w:rsid w:val="00DB12C9"/>
    <w:rsid w:val="00DB171F"/>
    <w:rsid w:val="00DB29E1"/>
    <w:rsid w:val="00DB4149"/>
    <w:rsid w:val="00DB4978"/>
    <w:rsid w:val="00DB5960"/>
    <w:rsid w:val="00DB5D08"/>
    <w:rsid w:val="00DB6CCB"/>
    <w:rsid w:val="00DB776B"/>
    <w:rsid w:val="00DC4135"/>
    <w:rsid w:val="00DC4B42"/>
    <w:rsid w:val="00DD0424"/>
    <w:rsid w:val="00DD0680"/>
    <w:rsid w:val="00DD0770"/>
    <w:rsid w:val="00DD19EF"/>
    <w:rsid w:val="00DD1CF1"/>
    <w:rsid w:val="00DD1FD3"/>
    <w:rsid w:val="00DD2FAD"/>
    <w:rsid w:val="00DD4D5E"/>
    <w:rsid w:val="00DD52F5"/>
    <w:rsid w:val="00DD549A"/>
    <w:rsid w:val="00DD62F9"/>
    <w:rsid w:val="00DD66F8"/>
    <w:rsid w:val="00DD76A0"/>
    <w:rsid w:val="00DD7BF8"/>
    <w:rsid w:val="00DE055A"/>
    <w:rsid w:val="00DE0ABF"/>
    <w:rsid w:val="00DE1339"/>
    <w:rsid w:val="00DE176D"/>
    <w:rsid w:val="00DE1C16"/>
    <w:rsid w:val="00DE2929"/>
    <w:rsid w:val="00DE3652"/>
    <w:rsid w:val="00DE4B1D"/>
    <w:rsid w:val="00DE5366"/>
    <w:rsid w:val="00DE577B"/>
    <w:rsid w:val="00DE6402"/>
    <w:rsid w:val="00DE6EAE"/>
    <w:rsid w:val="00DE76AB"/>
    <w:rsid w:val="00DF0B37"/>
    <w:rsid w:val="00DF24A6"/>
    <w:rsid w:val="00DF24AC"/>
    <w:rsid w:val="00DF2C98"/>
    <w:rsid w:val="00DF2E8B"/>
    <w:rsid w:val="00DF39D6"/>
    <w:rsid w:val="00DF469C"/>
    <w:rsid w:val="00DF46A9"/>
    <w:rsid w:val="00DF4CBA"/>
    <w:rsid w:val="00DF7EFA"/>
    <w:rsid w:val="00E00153"/>
    <w:rsid w:val="00E009F0"/>
    <w:rsid w:val="00E00D63"/>
    <w:rsid w:val="00E02E00"/>
    <w:rsid w:val="00E02F0C"/>
    <w:rsid w:val="00E02FF8"/>
    <w:rsid w:val="00E03C95"/>
    <w:rsid w:val="00E04FF6"/>
    <w:rsid w:val="00E05E6A"/>
    <w:rsid w:val="00E070BC"/>
    <w:rsid w:val="00E07221"/>
    <w:rsid w:val="00E07FA7"/>
    <w:rsid w:val="00E100DE"/>
    <w:rsid w:val="00E10B3D"/>
    <w:rsid w:val="00E11BE3"/>
    <w:rsid w:val="00E125DD"/>
    <w:rsid w:val="00E12692"/>
    <w:rsid w:val="00E130CD"/>
    <w:rsid w:val="00E13332"/>
    <w:rsid w:val="00E1335A"/>
    <w:rsid w:val="00E1485F"/>
    <w:rsid w:val="00E14AA3"/>
    <w:rsid w:val="00E15203"/>
    <w:rsid w:val="00E15327"/>
    <w:rsid w:val="00E16239"/>
    <w:rsid w:val="00E163C1"/>
    <w:rsid w:val="00E209EC"/>
    <w:rsid w:val="00E21262"/>
    <w:rsid w:val="00E22476"/>
    <w:rsid w:val="00E229ED"/>
    <w:rsid w:val="00E235F3"/>
    <w:rsid w:val="00E23D0E"/>
    <w:rsid w:val="00E24B29"/>
    <w:rsid w:val="00E24D02"/>
    <w:rsid w:val="00E257A3"/>
    <w:rsid w:val="00E25E80"/>
    <w:rsid w:val="00E309B2"/>
    <w:rsid w:val="00E319DB"/>
    <w:rsid w:val="00E353CC"/>
    <w:rsid w:val="00E35C13"/>
    <w:rsid w:val="00E366A0"/>
    <w:rsid w:val="00E40A35"/>
    <w:rsid w:val="00E42209"/>
    <w:rsid w:val="00E42737"/>
    <w:rsid w:val="00E47806"/>
    <w:rsid w:val="00E47D15"/>
    <w:rsid w:val="00E508E8"/>
    <w:rsid w:val="00E52DE2"/>
    <w:rsid w:val="00E539A0"/>
    <w:rsid w:val="00E53B18"/>
    <w:rsid w:val="00E544FC"/>
    <w:rsid w:val="00E547AC"/>
    <w:rsid w:val="00E54C82"/>
    <w:rsid w:val="00E552F5"/>
    <w:rsid w:val="00E56179"/>
    <w:rsid w:val="00E5763E"/>
    <w:rsid w:val="00E611D5"/>
    <w:rsid w:val="00E6163A"/>
    <w:rsid w:val="00E61881"/>
    <w:rsid w:val="00E62A54"/>
    <w:rsid w:val="00E634F4"/>
    <w:rsid w:val="00E63C13"/>
    <w:rsid w:val="00E64774"/>
    <w:rsid w:val="00E64CFE"/>
    <w:rsid w:val="00E65BE5"/>
    <w:rsid w:val="00E65EEF"/>
    <w:rsid w:val="00E6602A"/>
    <w:rsid w:val="00E66D64"/>
    <w:rsid w:val="00E6719E"/>
    <w:rsid w:val="00E678D6"/>
    <w:rsid w:val="00E70479"/>
    <w:rsid w:val="00E7139B"/>
    <w:rsid w:val="00E7157F"/>
    <w:rsid w:val="00E71D20"/>
    <w:rsid w:val="00E723C5"/>
    <w:rsid w:val="00E72C9F"/>
    <w:rsid w:val="00E72E49"/>
    <w:rsid w:val="00E730EA"/>
    <w:rsid w:val="00E73109"/>
    <w:rsid w:val="00E73F71"/>
    <w:rsid w:val="00E74A7D"/>
    <w:rsid w:val="00E75878"/>
    <w:rsid w:val="00E75DCB"/>
    <w:rsid w:val="00E77389"/>
    <w:rsid w:val="00E77967"/>
    <w:rsid w:val="00E8007D"/>
    <w:rsid w:val="00E80E81"/>
    <w:rsid w:val="00E81191"/>
    <w:rsid w:val="00E81A43"/>
    <w:rsid w:val="00E82B8D"/>
    <w:rsid w:val="00E8363A"/>
    <w:rsid w:val="00E83F69"/>
    <w:rsid w:val="00E84C4A"/>
    <w:rsid w:val="00E84EFB"/>
    <w:rsid w:val="00E857FC"/>
    <w:rsid w:val="00E861E6"/>
    <w:rsid w:val="00E93048"/>
    <w:rsid w:val="00E94DE8"/>
    <w:rsid w:val="00E94F2F"/>
    <w:rsid w:val="00E94FC8"/>
    <w:rsid w:val="00E95168"/>
    <w:rsid w:val="00E95245"/>
    <w:rsid w:val="00E95D7F"/>
    <w:rsid w:val="00E96862"/>
    <w:rsid w:val="00EA0233"/>
    <w:rsid w:val="00EA106E"/>
    <w:rsid w:val="00EA3809"/>
    <w:rsid w:val="00EA39F5"/>
    <w:rsid w:val="00EA4F35"/>
    <w:rsid w:val="00EA50D4"/>
    <w:rsid w:val="00EA52BD"/>
    <w:rsid w:val="00EA5C82"/>
    <w:rsid w:val="00EA5ECC"/>
    <w:rsid w:val="00EB00FB"/>
    <w:rsid w:val="00EB02DF"/>
    <w:rsid w:val="00EB04FA"/>
    <w:rsid w:val="00EB0625"/>
    <w:rsid w:val="00EB0B36"/>
    <w:rsid w:val="00EB28D5"/>
    <w:rsid w:val="00EB30E1"/>
    <w:rsid w:val="00EB328E"/>
    <w:rsid w:val="00EB3390"/>
    <w:rsid w:val="00EB4A02"/>
    <w:rsid w:val="00EB6065"/>
    <w:rsid w:val="00EB7698"/>
    <w:rsid w:val="00EB78DF"/>
    <w:rsid w:val="00EC069B"/>
    <w:rsid w:val="00EC0FDA"/>
    <w:rsid w:val="00EC1C0E"/>
    <w:rsid w:val="00EC2237"/>
    <w:rsid w:val="00EC302C"/>
    <w:rsid w:val="00EC48A2"/>
    <w:rsid w:val="00EC60DC"/>
    <w:rsid w:val="00EC658C"/>
    <w:rsid w:val="00EC751E"/>
    <w:rsid w:val="00EC7F23"/>
    <w:rsid w:val="00EC7FB2"/>
    <w:rsid w:val="00ED0D4A"/>
    <w:rsid w:val="00ED0EAC"/>
    <w:rsid w:val="00ED3ACB"/>
    <w:rsid w:val="00ED72C1"/>
    <w:rsid w:val="00ED771B"/>
    <w:rsid w:val="00ED7E57"/>
    <w:rsid w:val="00EE22A9"/>
    <w:rsid w:val="00EE2890"/>
    <w:rsid w:val="00EE2C68"/>
    <w:rsid w:val="00EE4EF0"/>
    <w:rsid w:val="00EE64FE"/>
    <w:rsid w:val="00EE6538"/>
    <w:rsid w:val="00EE66EB"/>
    <w:rsid w:val="00EE6C89"/>
    <w:rsid w:val="00EE76A8"/>
    <w:rsid w:val="00EE7A40"/>
    <w:rsid w:val="00EF2BCB"/>
    <w:rsid w:val="00EF3759"/>
    <w:rsid w:val="00EF3DA9"/>
    <w:rsid w:val="00EF47C3"/>
    <w:rsid w:val="00EF5D37"/>
    <w:rsid w:val="00EF6822"/>
    <w:rsid w:val="00EF6BC3"/>
    <w:rsid w:val="00EF7873"/>
    <w:rsid w:val="00F004BE"/>
    <w:rsid w:val="00F01353"/>
    <w:rsid w:val="00F0148A"/>
    <w:rsid w:val="00F03133"/>
    <w:rsid w:val="00F03AA4"/>
    <w:rsid w:val="00F0532B"/>
    <w:rsid w:val="00F05761"/>
    <w:rsid w:val="00F06947"/>
    <w:rsid w:val="00F06E84"/>
    <w:rsid w:val="00F073D7"/>
    <w:rsid w:val="00F1009D"/>
    <w:rsid w:val="00F10ECA"/>
    <w:rsid w:val="00F129C5"/>
    <w:rsid w:val="00F1369F"/>
    <w:rsid w:val="00F14700"/>
    <w:rsid w:val="00F14B65"/>
    <w:rsid w:val="00F15D85"/>
    <w:rsid w:val="00F17B65"/>
    <w:rsid w:val="00F17FBC"/>
    <w:rsid w:val="00F20DA4"/>
    <w:rsid w:val="00F21A59"/>
    <w:rsid w:val="00F22DB8"/>
    <w:rsid w:val="00F2334F"/>
    <w:rsid w:val="00F24027"/>
    <w:rsid w:val="00F25DD9"/>
    <w:rsid w:val="00F260DA"/>
    <w:rsid w:val="00F27BAC"/>
    <w:rsid w:val="00F30E2E"/>
    <w:rsid w:val="00F310B9"/>
    <w:rsid w:val="00F31E66"/>
    <w:rsid w:val="00F324C8"/>
    <w:rsid w:val="00F333AF"/>
    <w:rsid w:val="00F33739"/>
    <w:rsid w:val="00F346D3"/>
    <w:rsid w:val="00F35284"/>
    <w:rsid w:val="00F36C2E"/>
    <w:rsid w:val="00F37638"/>
    <w:rsid w:val="00F428AE"/>
    <w:rsid w:val="00F4341D"/>
    <w:rsid w:val="00F44091"/>
    <w:rsid w:val="00F4423D"/>
    <w:rsid w:val="00F4463D"/>
    <w:rsid w:val="00F44F11"/>
    <w:rsid w:val="00F450D6"/>
    <w:rsid w:val="00F4522D"/>
    <w:rsid w:val="00F4638B"/>
    <w:rsid w:val="00F46846"/>
    <w:rsid w:val="00F46B22"/>
    <w:rsid w:val="00F50D22"/>
    <w:rsid w:val="00F52405"/>
    <w:rsid w:val="00F52A28"/>
    <w:rsid w:val="00F53A20"/>
    <w:rsid w:val="00F53AD4"/>
    <w:rsid w:val="00F54E13"/>
    <w:rsid w:val="00F555FF"/>
    <w:rsid w:val="00F55F0D"/>
    <w:rsid w:val="00F561E3"/>
    <w:rsid w:val="00F565D4"/>
    <w:rsid w:val="00F565F2"/>
    <w:rsid w:val="00F565FD"/>
    <w:rsid w:val="00F604D4"/>
    <w:rsid w:val="00F60965"/>
    <w:rsid w:val="00F611C0"/>
    <w:rsid w:val="00F61D56"/>
    <w:rsid w:val="00F61E88"/>
    <w:rsid w:val="00F628D4"/>
    <w:rsid w:val="00F62E4D"/>
    <w:rsid w:val="00F62FB4"/>
    <w:rsid w:val="00F6396B"/>
    <w:rsid w:val="00F66926"/>
    <w:rsid w:val="00F66D62"/>
    <w:rsid w:val="00F67C9F"/>
    <w:rsid w:val="00F67F85"/>
    <w:rsid w:val="00F71244"/>
    <w:rsid w:val="00F73AE2"/>
    <w:rsid w:val="00F7465F"/>
    <w:rsid w:val="00F74A3A"/>
    <w:rsid w:val="00F754A6"/>
    <w:rsid w:val="00F80E18"/>
    <w:rsid w:val="00F81F05"/>
    <w:rsid w:val="00F82D8E"/>
    <w:rsid w:val="00F82EBD"/>
    <w:rsid w:val="00F83259"/>
    <w:rsid w:val="00F83B89"/>
    <w:rsid w:val="00F8511D"/>
    <w:rsid w:val="00F9053A"/>
    <w:rsid w:val="00F92BB5"/>
    <w:rsid w:val="00F94D17"/>
    <w:rsid w:val="00F95507"/>
    <w:rsid w:val="00F955F3"/>
    <w:rsid w:val="00F956A7"/>
    <w:rsid w:val="00F959DB"/>
    <w:rsid w:val="00F971DA"/>
    <w:rsid w:val="00F97209"/>
    <w:rsid w:val="00F97A33"/>
    <w:rsid w:val="00F97DC8"/>
    <w:rsid w:val="00FA1C4C"/>
    <w:rsid w:val="00FA20E9"/>
    <w:rsid w:val="00FA2D11"/>
    <w:rsid w:val="00FA41B6"/>
    <w:rsid w:val="00FA4CB5"/>
    <w:rsid w:val="00FA4D80"/>
    <w:rsid w:val="00FA6948"/>
    <w:rsid w:val="00FB04D7"/>
    <w:rsid w:val="00FB0B54"/>
    <w:rsid w:val="00FB0C77"/>
    <w:rsid w:val="00FB0D8C"/>
    <w:rsid w:val="00FB17E8"/>
    <w:rsid w:val="00FB1BE7"/>
    <w:rsid w:val="00FB2DDE"/>
    <w:rsid w:val="00FB385E"/>
    <w:rsid w:val="00FB479F"/>
    <w:rsid w:val="00FB6B35"/>
    <w:rsid w:val="00FB7A45"/>
    <w:rsid w:val="00FC0DC2"/>
    <w:rsid w:val="00FC0E55"/>
    <w:rsid w:val="00FC2FE5"/>
    <w:rsid w:val="00FC32E5"/>
    <w:rsid w:val="00FC44D0"/>
    <w:rsid w:val="00FC4BCC"/>
    <w:rsid w:val="00FC51E7"/>
    <w:rsid w:val="00FC5D00"/>
    <w:rsid w:val="00FC65D0"/>
    <w:rsid w:val="00FC7071"/>
    <w:rsid w:val="00FD03D6"/>
    <w:rsid w:val="00FD2073"/>
    <w:rsid w:val="00FD2202"/>
    <w:rsid w:val="00FD26B6"/>
    <w:rsid w:val="00FD2C5E"/>
    <w:rsid w:val="00FD2D2A"/>
    <w:rsid w:val="00FD4EF5"/>
    <w:rsid w:val="00FD65CB"/>
    <w:rsid w:val="00FD6F9E"/>
    <w:rsid w:val="00FD7973"/>
    <w:rsid w:val="00FE13B0"/>
    <w:rsid w:val="00FE1659"/>
    <w:rsid w:val="00FE16DE"/>
    <w:rsid w:val="00FE1734"/>
    <w:rsid w:val="00FE37E1"/>
    <w:rsid w:val="00FE477A"/>
    <w:rsid w:val="00FE4B14"/>
    <w:rsid w:val="00FE5247"/>
    <w:rsid w:val="00FF07EE"/>
    <w:rsid w:val="00FF0812"/>
    <w:rsid w:val="00FF1156"/>
    <w:rsid w:val="00FF3221"/>
    <w:rsid w:val="00FF50C8"/>
    <w:rsid w:val="00FF52AF"/>
    <w:rsid w:val="00FF588D"/>
    <w:rsid w:val="00FF6300"/>
    <w:rsid w:val="00FF7C55"/>
    <w:rsid w:val="00FF7D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in Text" w:uiPriority="99"/>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aliases w:val="H1,Document Header1,Заголов,Загол 2,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uiPriority w:val="9"/>
    <w:qFormat/>
    <w:pPr>
      <w:keepNext/>
      <w:suppressAutoHyphens/>
      <w:jc w:val="center"/>
      <w:outlineLvl w:val="0"/>
    </w:pPr>
    <w:rPr>
      <w:rFonts w:ascii="TimesET" w:hAnsi="TimesET"/>
      <w:sz w:val="28"/>
      <w:lang w:val="x-none" w:eastAsia="x-none"/>
    </w:rPr>
  </w:style>
  <w:style w:type="paragraph" w:styleId="20">
    <w:name w:val="heading 2"/>
    <w:basedOn w:val="a"/>
    <w:next w:val="a"/>
    <w:qFormat/>
    <w:pPr>
      <w:keepNext/>
      <w:outlineLvl w:val="1"/>
    </w:pPr>
    <w:rPr>
      <w:sz w:val="28"/>
    </w:rPr>
  </w:style>
  <w:style w:type="paragraph" w:styleId="30">
    <w:name w:val="heading 3"/>
    <w:basedOn w:val="a"/>
    <w:next w:val="a"/>
    <w:qFormat/>
    <w:pPr>
      <w:keepNext/>
      <w:suppressAutoHyphens/>
      <w:jc w:val="center"/>
      <w:outlineLvl w:val="2"/>
    </w:pPr>
    <w:rPr>
      <w:rFonts w:ascii="TimesET" w:hAnsi="TimesET"/>
      <w:sz w:val="36"/>
    </w:rPr>
  </w:style>
  <w:style w:type="paragraph" w:styleId="8">
    <w:name w:val="heading 8"/>
    <w:basedOn w:val="a"/>
    <w:next w:val="a"/>
    <w:link w:val="80"/>
    <w:unhideWhenUsed/>
    <w:qFormat/>
    <w:rsid w:val="000D31E9"/>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jc w:val="both"/>
    </w:pPr>
    <w:rPr>
      <w:sz w:val="28"/>
    </w:rPr>
  </w:style>
  <w:style w:type="paragraph" w:styleId="a4">
    <w:name w:val="Title"/>
    <w:basedOn w:val="a"/>
    <w:qFormat/>
    <w:pPr>
      <w:suppressAutoHyphens/>
      <w:jc w:val="center"/>
    </w:pPr>
    <w:rPr>
      <w:rFonts w:ascii="TimesET" w:hAnsi="TimesET"/>
      <w:sz w:val="32"/>
    </w:rPr>
  </w:style>
  <w:style w:type="paragraph" w:styleId="a5">
    <w:name w:val="header"/>
    <w:basedOn w:val="a"/>
    <w:link w:val="a6"/>
    <w:uiPriority w:val="99"/>
    <w:pPr>
      <w:tabs>
        <w:tab w:val="center" w:pos="4677"/>
        <w:tab w:val="right" w:pos="9355"/>
      </w:tabs>
    </w:pPr>
  </w:style>
  <w:style w:type="character" w:styleId="a7">
    <w:name w:val="page number"/>
    <w:basedOn w:val="a0"/>
  </w:style>
  <w:style w:type="paragraph" w:customStyle="1" w:styleId="--">
    <w:name w:val="- СТРАНИЦА -"/>
    <w:rPr>
      <w:sz w:val="24"/>
      <w:szCs w:val="24"/>
    </w:rPr>
  </w:style>
  <w:style w:type="paragraph" w:styleId="a8">
    <w:name w:val="Body Text Indent"/>
    <w:basedOn w:val="a"/>
    <w:pPr>
      <w:shd w:val="clear" w:color="auto" w:fill="FFFFFF"/>
      <w:autoSpaceDE w:val="0"/>
      <w:autoSpaceDN w:val="0"/>
      <w:adjustRightInd w:val="0"/>
      <w:ind w:left="360" w:hanging="360"/>
      <w:jc w:val="both"/>
    </w:pPr>
    <w:rPr>
      <w:color w:val="000000"/>
      <w:sz w:val="28"/>
      <w:szCs w:val="28"/>
    </w:rPr>
  </w:style>
  <w:style w:type="table" w:styleId="a9">
    <w:name w:val="Table Grid"/>
    <w:basedOn w:val="a1"/>
    <w:uiPriority w:val="39"/>
    <w:rsid w:val="00DF0B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Автозамена"/>
    <w:rsid w:val="00822006"/>
    <w:rPr>
      <w:sz w:val="24"/>
      <w:szCs w:val="24"/>
    </w:rPr>
  </w:style>
  <w:style w:type="paragraph" w:customStyle="1" w:styleId="ab">
    <w:name w:val="Знак"/>
    <w:basedOn w:val="a"/>
    <w:rsid w:val="005F6F4D"/>
    <w:rPr>
      <w:rFonts w:ascii="Verdana" w:hAnsi="Verdana" w:cs="Verdana"/>
      <w:sz w:val="20"/>
      <w:szCs w:val="20"/>
      <w:lang w:val="en-US" w:eastAsia="en-US"/>
    </w:rPr>
  </w:style>
  <w:style w:type="character" w:customStyle="1" w:styleId="ac">
    <w:name w:val="Цветовое выделение"/>
    <w:uiPriority w:val="99"/>
    <w:rsid w:val="003F29D4"/>
    <w:rPr>
      <w:b/>
      <w:bCs/>
      <w:color w:val="000080"/>
    </w:rPr>
  </w:style>
  <w:style w:type="character" w:customStyle="1" w:styleId="ad">
    <w:name w:val="Гипертекстовая ссылка"/>
    <w:uiPriority w:val="99"/>
    <w:rsid w:val="003F29D4"/>
    <w:rPr>
      <w:b/>
      <w:bCs/>
      <w:color w:val="008000"/>
    </w:rPr>
  </w:style>
  <w:style w:type="paragraph" w:customStyle="1" w:styleId="ae">
    <w:name w:val="Нормальный (таблица)"/>
    <w:basedOn w:val="a"/>
    <w:next w:val="a"/>
    <w:uiPriority w:val="99"/>
    <w:rsid w:val="003F29D4"/>
    <w:pPr>
      <w:widowControl w:val="0"/>
      <w:autoSpaceDE w:val="0"/>
      <w:autoSpaceDN w:val="0"/>
      <w:adjustRightInd w:val="0"/>
      <w:jc w:val="both"/>
    </w:pPr>
    <w:rPr>
      <w:rFonts w:ascii="Arial" w:hAnsi="Arial" w:cs="Arial"/>
    </w:rPr>
  </w:style>
  <w:style w:type="paragraph" w:customStyle="1" w:styleId="af">
    <w:name w:val="Прижатый влево"/>
    <w:basedOn w:val="a"/>
    <w:next w:val="a"/>
    <w:uiPriority w:val="99"/>
    <w:rsid w:val="003F29D4"/>
    <w:pPr>
      <w:widowControl w:val="0"/>
      <w:autoSpaceDE w:val="0"/>
      <w:autoSpaceDN w:val="0"/>
      <w:adjustRightInd w:val="0"/>
    </w:pPr>
    <w:rPr>
      <w:rFonts w:ascii="Arial" w:hAnsi="Arial" w:cs="Arial"/>
    </w:rPr>
  </w:style>
  <w:style w:type="character" w:styleId="af0">
    <w:name w:val="Hyperlink"/>
    <w:rsid w:val="003F29D4"/>
    <w:rPr>
      <w:color w:val="0000FF"/>
      <w:u w:val="single"/>
    </w:rPr>
  </w:style>
  <w:style w:type="paragraph" w:styleId="af1">
    <w:name w:val="footer"/>
    <w:basedOn w:val="a"/>
    <w:link w:val="af2"/>
    <w:uiPriority w:val="99"/>
    <w:rsid w:val="00AB38F0"/>
    <w:pPr>
      <w:tabs>
        <w:tab w:val="center" w:pos="4677"/>
        <w:tab w:val="right" w:pos="9355"/>
      </w:tabs>
    </w:pPr>
  </w:style>
  <w:style w:type="character" w:customStyle="1" w:styleId="af2">
    <w:name w:val="Нижний колонтитул Знак"/>
    <w:link w:val="af1"/>
    <w:uiPriority w:val="99"/>
    <w:rsid w:val="00AB38F0"/>
    <w:rPr>
      <w:sz w:val="24"/>
      <w:szCs w:val="24"/>
    </w:rPr>
  </w:style>
  <w:style w:type="character" w:customStyle="1" w:styleId="a6">
    <w:name w:val="Верхний колонтитул Знак"/>
    <w:link w:val="a5"/>
    <w:uiPriority w:val="99"/>
    <w:rsid w:val="00B7426C"/>
    <w:rPr>
      <w:sz w:val="24"/>
      <w:szCs w:val="24"/>
    </w:rPr>
  </w:style>
  <w:style w:type="paragraph" w:customStyle="1" w:styleId="ConsNormal">
    <w:name w:val="ConsNormal"/>
    <w:rsid w:val="0042531D"/>
    <w:pPr>
      <w:autoSpaceDE w:val="0"/>
      <w:autoSpaceDN w:val="0"/>
      <w:adjustRightInd w:val="0"/>
      <w:ind w:firstLine="720"/>
    </w:pPr>
    <w:rPr>
      <w:rFonts w:ascii="Arial" w:hAnsi="Arial" w:cs="Arial"/>
    </w:rPr>
  </w:style>
  <w:style w:type="paragraph" w:styleId="af3">
    <w:name w:val="Plain Text"/>
    <w:basedOn w:val="a"/>
    <w:link w:val="af4"/>
    <w:uiPriority w:val="99"/>
    <w:rsid w:val="0042531D"/>
    <w:rPr>
      <w:rFonts w:ascii="Courier New" w:hAnsi="Courier New" w:cs="Courier New"/>
      <w:sz w:val="20"/>
      <w:szCs w:val="20"/>
    </w:rPr>
  </w:style>
  <w:style w:type="character" w:customStyle="1" w:styleId="af4">
    <w:name w:val="Текст Знак"/>
    <w:link w:val="af3"/>
    <w:uiPriority w:val="99"/>
    <w:rsid w:val="0042531D"/>
    <w:rPr>
      <w:rFonts w:ascii="Courier New" w:hAnsi="Courier New" w:cs="Courier New"/>
    </w:rPr>
  </w:style>
  <w:style w:type="paragraph" w:styleId="21">
    <w:name w:val="Body Text 2"/>
    <w:basedOn w:val="a"/>
    <w:link w:val="22"/>
    <w:rsid w:val="007723D1"/>
    <w:pPr>
      <w:spacing w:after="120" w:line="480" w:lineRule="auto"/>
    </w:pPr>
  </w:style>
  <w:style w:type="character" w:customStyle="1" w:styleId="22">
    <w:name w:val="Основной текст 2 Знак"/>
    <w:link w:val="21"/>
    <w:rsid w:val="007723D1"/>
    <w:rPr>
      <w:sz w:val="24"/>
      <w:szCs w:val="24"/>
    </w:rPr>
  </w:style>
  <w:style w:type="character" w:customStyle="1" w:styleId="10">
    <w:name w:val="Заголовок 1 Знак"/>
    <w:aliases w:val="H1 Знак,Document Header1 Знак,Заголов Знак,Загол 2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
    <w:link w:val="1"/>
    <w:uiPriority w:val="9"/>
    <w:rsid w:val="007723D1"/>
    <w:rPr>
      <w:rFonts w:ascii="TimesET" w:hAnsi="TimesET"/>
      <w:sz w:val="28"/>
      <w:szCs w:val="24"/>
    </w:rPr>
  </w:style>
  <w:style w:type="paragraph" w:customStyle="1" w:styleId="af5">
    <w:name w:val="Заголовок статьи"/>
    <w:basedOn w:val="a"/>
    <w:next w:val="a"/>
    <w:uiPriority w:val="99"/>
    <w:rsid w:val="007723D1"/>
    <w:pPr>
      <w:autoSpaceDE w:val="0"/>
      <w:autoSpaceDN w:val="0"/>
      <w:adjustRightInd w:val="0"/>
      <w:ind w:left="1612" w:hanging="892"/>
      <w:jc w:val="both"/>
    </w:pPr>
    <w:rPr>
      <w:rFonts w:ascii="Arial" w:hAnsi="Arial" w:cs="Arial"/>
    </w:rPr>
  </w:style>
  <w:style w:type="paragraph" w:styleId="af6">
    <w:name w:val="List Paragraph"/>
    <w:aliases w:val="Маркированный,6.6.1."/>
    <w:basedOn w:val="a"/>
    <w:link w:val="af7"/>
    <w:uiPriority w:val="34"/>
    <w:qFormat/>
    <w:rsid w:val="00BC4B51"/>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rsid w:val="00BC4B51"/>
    <w:pPr>
      <w:widowControl w:val="0"/>
      <w:autoSpaceDE w:val="0"/>
      <w:autoSpaceDN w:val="0"/>
      <w:adjustRightInd w:val="0"/>
    </w:pPr>
    <w:rPr>
      <w:rFonts w:ascii="Arial" w:hAnsi="Arial" w:cs="Arial"/>
    </w:rPr>
  </w:style>
  <w:style w:type="paragraph" w:styleId="af8">
    <w:name w:val="Body Text"/>
    <w:basedOn w:val="a"/>
    <w:link w:val="af9"/>
    <w:rsid w:val="00BC4B51"/>
    <w:pPr>
      <w:spacing w:after="120"/>
    </w:pPr>
  </w:style>
  <w:style w:type="character" w:customStyle="1" w:styleId="af9">
    <w:name w:val="Основной текст Знак"/>
    <w:link w:val="af8"/>
    <w:rsid w:val="00BC4B51"/>
    <w:rPr>
      <w:sz w:val="24"/>
      <w:szCs w:val="24"/>
    </w:rPr>
  </w:style>
  <w:style w:type="paragraph" w:styleId="afa">
    <w:name w:val="No Spacing"/>
    <w:link w:val="afb"/>
    <w:uiPriority w:val="1"/>
    <w:qFormat/>
    <w:rsid w:val="00A91A9A"/>
    <w:rPr>
      <w:sz w:val="24"/>
      <w:szCs w:val="24"/>
    </w:rPr>
  </w:style>
  <w:style w:type="character" w:customStyle="1" w:styleId="afb">
    <w:name w:val="Без интервала Знак"/>
    <w:link w:val="afa"/>
    <w:uiPriority w:val="1"/>
    <w:locked/>
    <w:rsid w:val="00A91A9A"/>
    <w:rPr>
      <w:sz w:val="24"/>
      <w:szCs w:val="24"/>
    </w:rPr>
  </w:style>
  <w:style w:type="paragraph" w:customStyle="1" w:styleId="ConsPlusTitle">
    <w:name w:val="ConsPlusTitle"/>
    <w:uiPriority w:val="99"/>
    <w:rsid w:val="00A91A9A"/>
    <w:pPr>
      <w:widowControl w:val="0"/>
      <w:autoSpaceDE w:val="0"/>
      <w:autoSpaceDN w:val="0"/>
      <w:adjustRightInd w:val="0"/>
    </w:pPr>
    <w:rPr>
      <w:rFonts w:ascii="Calibri" w:hAnsi="Calibri" w:cs="Calibri"/>
      <w:b/>
      <w:bCs/>
      <w:sz w:val="22"/>
      <w:szCs w:val="22"/>
    </w:rPr>
  </w:style>
  <w:style w:type="paragraph" w:customStyle="1" w:styleId="xl131">
    <w:name w:val="xl131"/>
    <w:basedOn w:val="a"/>
    <w:uiPriority w:val="99"/>
    <w:rsid w:val="0049125A"/>
    <w:pPr>
      <w:pBdr>
        <w:top w:val="single" w:sz="4" w:space="0" w:color="000000"/>
        <w:left w:val="single" w:sz="4" w:space="0" w:color="000000"/>
        <w:right w:val="single" w:sz="4" w:space="0" w:color="000000"/>
      </w:pBdr>
      <w:shd w:val="clear" w:color="auto" w:fill="FFFF00"/>
      <w:spacing w:before="100" w:beforeAutospacing="1" w:after="100" w:afterAutospacing="1"/>
      <w:ind w:firstLine="567"/>
      <w:jc w:val="center"/>
    </w:pPr>
    <w:rPr>
      <w:rFonts w:ascii="Arial" w:hAnsi="Arial"/>
      <w:b/>
      <w:bCs/>
      <w:sz w:val="18"/>
      <w:szCs w:val="18"/>
    </w:rPr>
  </w:style>
  <w:style w:type="paragraph" w:customStyle="1" w:styleId="23">
    <w:name w:val="Основной текст (2)"/>
    <w:next w:val="a"/>
    <w:link w:val="24"/>
    <w:rsid w:val="0049125A"/>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before="480" w:after="600" w:line="0" w:lineRule="atLeast"/>
      <w:ind w:hanging="1360"/>
      <w:jc w:val="both"/>
    </w:pPr>
  </w:style>
  <w:style w:type="paragraph" w:styleId="afc">
    <w:name w:val="Balloon Text"/>
    <w:basedOn w:val="a"/>
    <w:link w:val="afd"/>
    <w:rsid w:val="002C484D"/>
    <w:rPr>
      <w:rFonts w:ascii="Tahoma" w:hAnsi="Tahoma" w:cs="Tahoma"/>
      <w:sz w:val="16"/>
      <w:szCs w:val="16"/>
    </w:rPr>
  </w:style>
  <w:style w:type="character" w:customStyle="1" w:styleId="afd">
    <w:name w:val="Текст выноски Знак"/>
    <w:basedOn w:val="a0"/>
    <w:link w:val="afc"/>
    <w:rsid w:val="002C484D"/>
    <w:rPr>
      <w:rFonts w:ascii="Tahoma" w:hAnsi="Tahoma" w:cs="Tahoma"/>
      <w:sz w:val="16"/>
      <w:szCs w:val="16"/>
    </w:rPr>
  </w:style>
  <w:style w:type="character" w:customStyle="1" w:styleId="80">
    <w:name w:val="Заголовок 8 Знак"/>
    <w:basedOn w:val="a0"/>
    <w:link w:val="8"/>
    <w:rsid w:val="000D31E9"/>
    <w:rPr>
      <w:rFonts w:asciiTheme="majorHAnsi" w:eastAsiaTheme="majorEastAsia" w:hAnsiTheme="majorHAnsi" w:cstheme="majorBidi"/>
      <w:color w:val="404040" w:themeColor="text1" w:themeTint="BF"/>
    </w:rPr>
  </w:style>
  <w:style w:type="character" w:customStyle="1" w:styleId="extended-textshort">
    <w:name w:val="extended-text__short"/>
    <w:rsid w:val="000D31E9"/>
  </w:style>
  <w:style w:type="character" w:customStyle="1" w:styleId="24">
    <w:name w:val="Основной текст (2)_"/>
    <w:basedOn w:val="a0"/>
    <w:link w:val="23"/>
    <w:rsid w:val="00471E94"/>
    <w:rPr>
      <w:shd w:val="clear" w:color="auto" w:fill="FFFFFF"/>
    </w:rPr>
  </w:style>
  <w:style w:type="paragraph" w:customStyle="1" w:styleId="2">
    <w:name w:val="Заг 2"/>
    <w:basedOn w:val="a"/>
    <w:next w:val="a"/>
    <w:qFormat/>
    <w:rsid w:val="0044385E"/>
    <w:pPr>
      <w:numPr>
        <w:ilvl w:val="1"/>
        <w:numId w:val="22"/>
      </w:numPr>
      <w:tabs>
        <w:tab w:val="left" w:pos="1276"/>
      </w:tabs>
      <w:spacing w:before="240" w:after="120"/>
      <w:ind w:right="170"/>
      <w:outlineLvl w:val="1"/>
    </w:pPr>
    <w:rPr>
      <w:rFonts w:eastAsia="Calibri"/>
      <w:b/>
      <w:noProof/>
      <w:lang w:eastAsia="en-US"/>
    </w:rPr>
  </w:style>
  <w:style w:type="paragraph" w:customStyle="1" w:styleId="3">
    <w:name w:val="Заг 3"/>
    <w:basedOn w:val="a"/>
    <w:next w:val="a"/>
    <w:qFormat/>
    <w:rsid w:val="0044385E"/>
    <w:pPr>
      <w:numPr>
        <w:ilvl w:val="2"/>
        <w:numId w:val="22"/>
      </w:numPr>
      <w:tabs>
        <w:tab w:val="left" w:pos="1276"/>
      </w:tabs>
      <w:spacing w:before="120" w:after="120"/>
      <w:ind w:right="170"/>
    </w:pPr>
    <w:rPr>
      <w:rFonts w:eastAsia="Calibri"/>
      <w:lang w:eastAsia="en-US"/>
    </w:rPr>
  </w:style>
  <w:style w:type="paragraph" w:customStyle="1" w:styleId="afe">
    <w:name w:val="Обычн. текст"/>
    <w:basedOn w:val="a"/>
    <w:link w:val="aff"/>
    <w:qFormat/>
    <w:rsid w:val="0044385E"/>
    <w:pPr>
      <w:tabs>
        <w:tab w:val="left" w:pos="709"/>
      </w:tabs>
      <w:spacing w:line="360" w:lineRule="auto"/>
      <w:ind w:right="170" w:firstLine="709"/>
      <w:jc w:val="both"/>
    </w:pPr>
  </w:style>
  <w:style w:type="character" w:customStyle="1" w:styleId="aff">
    <w:name w:val="Обычн. текст Знак"/>
    <w:link w:val="afe"/>
    <w:rsid w:val="0044385E"/>
    <w:rPr>
      <w:sz w:val="24"/>
      <w:szCs w:val="24"/>
    </w:rPr>
  </w:style>
  <w:style w:type="paragraph" w:styleId="aff0">
    <w:name w:val="Normal (Web)"/>
    <w:basedOn w:val="a"/>
    <w:uiPriority w:val="99"/>
    <w:unhideWhenUsed/>
    <w:rsid w:val="00702BD9"/>
    <w:pPr>
      <w:spacing w:before="100" w:beforeAutospacing="1" w:after="100" w:afterAutospacing="1"/>
    </w:pPr>
  </w:style>
  <w:style w:type="character" w:customStyle="1" w:styleId="af7">
    <w:name w:val="Абзац списка Знак"/>
    <w:aliases w:val="Маркированный Знак,6.6.1. Знак"/>
    <w:link w:val="af6"/>
    <w:uiPriority w:val="34"/>
    <w:locked/>
    <w:rsid w:val="00B32194"/>
    <w:rPr>
      <w:rFonts w:ascii="Calibri" w:eastAsia="Calibri" w:hAnsi="Calibri"/>
      <w:sz w:val="22"/>
      <w:szCs w:val="22"/>
      <w:lang w:eastAsia="en-US"/>
    </w:rPr>
  </w:style>
  <w:style w:type="numbering" w:customStyle="1" w:styleId="282">
    <w:name w:val="Стиль282"/>
    <w:rsid w:val="006653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in Text" w:uiPriority="99"/>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aliases w:val="H1,Document Header1,Заголов,Загол 2,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uiPriority w:val="9"/>
    <w:qFormat/>
    <w:pPr>
      <w:keepNext/>
      <w:suppressAutoHyphens/>
      <w:jc w:val="center"/>
      <w:outlineLvl w:val="0"/>
    </w:pPr>
    <w:rPr>
      <w:rFonts w:ascii="TimesET" w:hAnsi="TimesET"/>
      <w:sz w:val="28"/>
      <w:lang w:val="x-none" w:eastAsia="x-none"/>
    </w:rPr>
  </w:style>
  <w:style w:type="paragraph" w:styleId="20">
    <w:name w:val="heading 2"/>
    <w:basedOn w:val="a"/>
    <w:next w:val="a"/>
    <w:qFormat/>
    <w:pPr>
      <w:keepNext/>
      <w:outlineLvl w:val="1"/>
    </w:pPr>
    <w:rPr>
      <w:sz w:val="28"/>
    </w:rPr>
  </w:style>
  <w:style w:type="paragraph" w:styleId="30">
    <w:name w:val="heading 3"/>
    <w:basedOn w:val="a"/>
    <w:next w:val="a"/>
    <w:qFormat/>
    <w:pPr>
      <w:keepNext/>
      <w:suppressAutoHyphens/>
      <w:jc w:val="center"/>
      <w:outlineLvl w:val="2"/>
    </w:pPr>
    <w:rPr>
      <w:rFonts w:ascii="TimesET" w:hAnsi="TimesET"/>
      <w:sz w:val="36"/>
    </w:rPr>
  </w:style>
  <w:style w:type="paragraph" w:styleId="8">
    <w:name w:val="heading 8"/>
    <w:basedOn w:val="a"/>
    <w:next w:val="a"/>
    <w:link w:val="80"/>
    <w:unhideWhenUsed/>
    <w:qFormat/>
    <w:rsid w:val="000D31E9"/>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jc w:val="both"/>
    </w:pPr>
    <w:rPr>
      <w:sz w:val="28"/>
    </w:rPr>
  </w:style>
  <w:style w:type="paragraph" w:styleId="a4">
    <w:name w:val="Title"/>
    <w:basedOn w:val="a"/>
    <w:qFormat/>
    <w:pPr>
      <w:suppressAutoHyphens/>
      <w:jc w:val="center"/>
    </w:pPr>
    <w:rPr>
      <w:rFonts w:ascii="TimesET" w:hAnsi="TimesET"/>
      <w:sz w:val="32"/>
    </w:rPr>
  </w:style>
  <w:style w:type="paragraph" w:styleId="a5">
    <w:name w:val="header"/>
    <w:basedOn w:val="a"/>
    <w:link w:val="a6"/>
    <w:uiPriority w:val="99"/>
    <w:pPr>
      <w:tabs>
        <w:tab w:val="center" w:pos="4677"/>
        <w:tab w:val="right" w:pos="9355"/>
      </w:tabs>
    </w:pPr>
  </w:style>
  <w:style w:type="character" w:styleId="a7">
    <w:name w:val="page number"/>
    <w:basedOn w:val="a0"/>
  </w:style>
  <w:style w:type="paragraph" w:customStyle="1" w:styleId="--">
    <w:name w:val="- СТРАНИЦА -"/>
    <w:rPr>
      <w:sz w:val="24"/>
      <w:szCs w:val="24"/>
    </w:rPr>
  </w:style>
  <w:style w:type="paragraph" w:styleId="a8">
    <w:name w:val="Body Text Indent"/>
    <w:basedOn w:val="a"/>
    <w:pPr>
      <w:shd w:val="clear" w:color="auto" w:fill="FFFFFF"/>
      <w:autoSpaceDE w:val="0"/>
      <w:autoSpaceDN w:val="0"/>
      <w:adjustRightInd w:val="0"/>
      <w:ind w:left="360" w:hanging="360"/>
      <w:jc w:val="both"/>
    </w:pPr>
    <w:rPr>
      <w:color w:val="000000"/>
      <w:sz w:val="28"/>
      <w:szCs w:val="28"/>
    </w:rPr>
  </w:style>
  <w:style w:type="table" w:styleId="a9">
    <w:name w:val="Table Grid"/>
    <w:basedOn w:val="a1"/>
    <w:uiPriority w:val="39"/>
    <w:rsid w:val="00DF0B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Автозамена"/>
    <w:rsid w:val="00822006"/>
    <w:rPr>
      <w:sz w:val="24"/>
      <w:szCs w:val="24"/>
    </w:rPr>
  </w:style>
  <w:style w:type="paragraph" w:customStyle="1" w:styleId="ab">
    <w:name w:val="Знак"/>
    <w:basedOn w:val="a"/>
    <w:rsid w:val="005F6F4D"/>
    <w:rPr>
      <w:rFonts w:ascii="Verdana" w:hAnsi="Verdana" w:cs="Verdana"/>
      <w:sz w:val="20"/>
      <w:szCs w:val="20"/>
      <w:lang w:val="en-US" w:eastAsia="en-US"/>
    </w:rPr>
  </w:style>
  <w:style w:type="character" w:customStyle="1" w:styleId="ac">
    <w:name w:val="Цветовое выделение"/>
    <w:uiPriority w:val="99"/>
    <w:rsid w:val="003F29D4"/>
    <w:rPr>
      <w:b/>
      <w:bCs/>
      <w:color w:val="000080"/>
    </w:rPr>
  </w:style>
  <w:style w:type="character" w:customStyle="1" w:styleId="ad">
    <w:name w:val="Гипертекстовая ссылка"/>
    <w:uiPriority w:val="99"/>
    <w:rsid w:val="003F29D4"/>
    <w:rPr>
      <w:b/>
      <w:bCs/>
      <w:color w:val="008000"/>
    </w:rPr>
  </w:style>
  <w:style w:type="paragraph" w:customStyle="1" w:styleId="ae">
    <w:name w:val="Нормальный (таблица)"/>
    <w:basedOn w:val="a"/>
    <w:next w:val="a"/>
    <w:uiPriority w:val="99"/>
    <w:rsid w:val="003F29D4"/>
    <w:pPr>
      <w:widowControl w:val="0"/>
      <w:autoSpaceDE w:val="0"/>
      <w:autoSpaceDN w:val="0"/>
      <w:adjustRightInd w:val="0"/>
      <w:jc w:val="both"/>
    </w:pPr>
    <w:rPr>
      <w:rFonts w:ascii="Arial" w:hAnsi="Arial" w:cs="Arial"/>
    </w:rPr>
  </w:style>
  <w:style w:type="paragraph" w:customStyle="1" w:styleId="af">
    <w:name w:val="Прижатый влево"/>
    <w:basedOn w:val="a"/>
    <w:next w:val="a"/>
    <w:uiPriority w:val="99"/>
    <w:rsid w:val="003F29D4"/>
    <w:pPr>
      <w:widowControl w:val="0"/>
      <w:autoSpaceDE w:val="0"/>
      <w:autoSpaceDN w:val="0"/>
      <w:adjustRightInd w:val="0"/>
    </w:pPr>
    <w:rPr>
      <w:rFonts w:ascii="Arial" w:hAnsi="Arial" w:cs="Arial"/>
    </w:rPr>
  </w:style>
  <w:style w:type="character" w:styleId="af0">
    <w:name w:val="Hyperlink"/>
    <w:rsid w:val="003F29D4"/>
    <w:rPr>
      <w:color w:val="0000FF"/>
      <w:u w:val="single"/>
    </w:rPr>
  </w:style>
  <w:style w:type="paragraph" w:styleId="af1">
    <w:name w:val="footer"/>
    <w:basedOn w:val="a"/>
    <w:link w:val="af2"/>
    <w:uiPriority w:val="99"/>
    <w:rsid w:val="00AB38F0"/>
    <w:pPr>
      <w:tabs>
        <w:tab w:val="center" w:pos="4677"/>
        <w:tab w:val="right" w:pos="9355"/>
      </w:tabs>
    </w:pPr>
  </w:style>
  <w:style w:type="character" w:customStyle="1" w:styleId="af2">
    <w:name w:val="Нижний колонтитул Знак"/>
    <w:link w:val="af1"/>
    <w:uiPriority w:val="99"/>
    <w:rsid w:val="00AB38F0"/>
    <w:rPr>
      <w:sz w:val="24"/>
      <w:szCs w:val="24"/>
    </w:rPr>
  </w:style>
  <w:style w:type="character" w:customStyle="1" w:styleId="a6">
    <w:name w:val="Верхний колонтитул Знак"/>
    <w:link w:val="a5"/>
    <w:uiPriority w:val="99"/>
    <w:rsid w:val="00B7426C"/>
    <w:rPr>
      <w:sz w:val="24"/>
      <w:szCs w:val="24"/>
    </w:rPr>
  </w:style>
  <w:style w:type="paragraph" w:customStyle="1" w:styleId="ConsNormal">
    <w:name w:val="ConsNormal"/>
    <w:rsid w:val="0042531D"/>
    <w:pPr>
      <w:autoSpaceDE w:val="0"/>
      <w:autoSpaceDN w:val="0"/>
      <w:adjustRightInd w:val="0"/>
      <w:ind w:firstLine="720"/>
    </w:pPr>
    <w:rPr>
      <w:rFonts w:ascii="Arial" w:hAnsi="Arial" w:cs="Arial"/>
    </w:rPr>
  </w:style>
  <w:style w:type="paragraph" w:styleId="af3">
    <w:name w:val="Plain Text"/>
    <w:basedOn w:val="a"/>
    <w:link w:val="af4"/>
    <w:uiPriority w:val="99"/>
    <w:rsid w:val="0042531D"/>
    <w:rPr>
      <w:rFonts w:ascii="Courier New" w:hAnsi="Courier New" w:cs="Courier New"/>
      <w:sz w:val="20"/>
      <w:szCs w:val="20"/>
    </w:rPr>
  </w:style>
  <w:style w:type="character" w:customStyle="1" w:styleId="af4">
    <w:name w:val="Текст Знак"/>
    <w:link w:val="af3"/>
    <w:uiPriority w:val="99"/>
    <w:rsid w:val="0042531D"/>
    <w:rPr>
      <w:rFonts w:ascii="Courier New" w:hAnsi="Courier New" w:cs="Courier New"/>
    </w:rPr>
  </w:style>
  <w:style w:type="paragraph" w:styleId="21">
    <w:name w:val="Body Text 2"/>
    <w:basedOn w:val="a"/>
    <w:link w:val="22"/>
    <w:rsid w:val="007723D1"/>
    <w:pPr>
      <w:spacing w:after="120" w:line="480" w:lineRule="auto"/>
    </w:pPr>
  </w:style>
  <w:style w:type="character" w:customStyle="1" w:styleId="22">
    <w:name w:val="Основной текст 2 Знак"/>
    <w:link w:val="21"/>
    <w:rsid w:val="007723D1"/>
    <w:rPr>
      <w:sz w:val="24"/>
      <w:szCs w:val="24"/>
    </w:rPr>
  </w:style>
  <w:style w:type="character" w:customStyle="1" w:styleId="10">
    <w:name w:val="Заголовок 1 Знак"/>
    <w:aliases w:val="H1 Знак,Document Header1 Знак,Заголов Знак,Загол 2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
    <w:link w:val="1"/>
    <w:uiPriority w:val="9"/>
    <w:rsid w:val="007723D1"/>
    <w:rPr>
      <w:rFonts w:ascii="TimesET" w:hAnsi="TimesET"/>
      <w:sz w:val="28"/>
      <w:szCs w:val="24"/>
    </w:rPr>
  </w:style>
  <w:style w:type="paragraph" w:customStyle="1" w:styleId="af5">
    <w:name w:val="Заголовок статьи"/>
    <w:basedOn w:val="a"/>
    <w:next w:val="a"/>
    <w:uiPriority w:val="99"/>
    <w:rsid w:val="007723D1"/>
    <w:pPr>
      <w:autoSpaceDE w:val="0"/>
      <w:autoSpaceDN w:val="0"/>
      <w:adjustRightInd w:val="0"/>
      <w:ind w:left="1612" w:hanging="892"/>
      <w:jc w:val="both"/>
    </w:pPr>
    <w:rPr>
      <w:rFonts w:ascii="Arial" w:hAnsi="Arial" w:cs="Arial"/>
    </w:rPr>
  </w:style>
  <w:style w:type="paragraph" w:styleId="af6">
    <w:name w:val="List Paragraph"/>
    <w:aliases w:val="Маркированный,6.6.1."/>
    <w:basedOn w:val="a"/>
    <w:link w:val="af7"/>
    <w:uiPriority w:val="34"/>
    <w:qFormat/>
    <w:rsid w:val="00BC4B51"/>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rsid w:val="00BC4B51"/>
    <w:pPr>
      <w:widowControl w:val="0"/>
      <w:autoSpaceDE w:val="0"/>
      <w:autoSpaceDN w:val="0"/>
      <w:adjustRightInd w:val="0"/>
    </w:pPr>
    <w:rPr>
      <w:rFonts w:ascii="Arial" w:hAnsi="Arial" w:cs="Arial"/>
    </w:rPr>
  </w:style>
  <w:style w:type="paragraph" w:styleId="af8">
    <w:name w:val="Body Text"/>
    <w:basedOn w:val="a"/>
    <w:link w:val="af9"/>
    <w:rsid w:val="00BC4B51"/>
    <w:pPr>
      <w:spacing w:after="120"/>
    </w:pPr>
  </w:style>
  <w:style w:type="character" w:customStyle="1" w:styleId="af9">
    <w:name w:val="Основной текст Знак"/>
    <w:link w:val="af8"/>
    <w:rsid w:val="00BC4B51"/>
    <w:rPr>
      <w:sz w:val="24"/>
      <w:szCs w:val="24"/>
    </w:rPr>
  </w:style>
  <w:style w:type="paragraph" w:styleId="afa">
    <w:name w:val="No Spacing"/>
    <w:link w:val="afb"/>
    <w:uiPriority w:val="1"/>
    <w:qFormat/>
    <w:rsid w:val="00A91A9A"/>
    <w:rPr>
      <w:sz w:val="24"/>
      <w:szCs w:val="24"/>
    </w:rPr>
  </w:style>
  <w:style w:type="character" w:customStyle="1" w:styleId="afb">
    <w:name w:val="Без интервала Знак"/>
    <w:link w:val="afa"/>
    <w:uiPriority w:val="1"/>
    <w:locked/>
    <w:rsid w:val="00A91A9A"/>
    <w:rPr>
      <w:sz w:val="24"/>
      <w:szCs w:val="24"/>
    </w:rPr>
  </w:style>
  <w:style w:type="paragraph" w:customStyle="1" w:styleId="ConsPlusTitle">
    <w:name w:val="ConsPlusTitle"/>
    <w:uiPriority w:val="99"/>
    <w:rsid w:val="00A91A9A"/>
    <w:pPr>
      <w:widowControl w:val="0"/>
      <w:autoSpaceDE w:val="0"/>
      <w:autoSpaceDN w:val="0"/>
      <w:adjustRightInd w:val="0"/>
    </w:pPr>
    <w:rPr>
      <w:rFonts w:ascii="Calibri" w:hAnsi="Calibri" w:cs="Calibri"/>
      <w:b/>
      <w:bCs/>
      <w:sz w:val="22"/>
      <w:szCs w:val="22"/>
    </w:rPr>
  </w:style>
  <w:style w:type="paragraph" w:customStyle="1" w:styleId="xl131">
    <w:name w:val="xl131"/>
    <w:basedOn w:val="a"/>
    <w:uiPriority w:val="99"/>
    <w:rsid w:val="0049125A"/>
    <w:pPr>
      <w:pBdr>
        <w:top w:val="single" w:sz="4" w:space="0" w:color="000000"/>
        <w:left w:val="single" w:sz="4" w:space="0" w:color="000000"/>
        <w:right w:val="single" w:sz="4" w:space="0" w:color="000000"/>
      </w:pBdr>
      <w:shd w:val="clear" w:color="auto" w:fill="FFFF00"/>
      <w:spacing w:before="100" w:beforeAutospacing="1" w:after="100" w:afterAutospacing="1"/>
      <w:ind w:firstLine="567"/>
      <w:jc w:val="center"/>
    </w:pPr>
    <w:rPr>
      <w:rFonts w:ascii="Arial" w:hAnsi="Arial"/>
      <w:b/>
      <w:bCs/>
      <w:sz w:val="18"/>
      <w:szCs w:val="18"/>
    </w:rPr>
  </w:style>
  <w:style w:type="paragraph" w:customStyle="1" w:styleId="23">
    <w:name w:val="Основной текст (2)"/>
    <w:next w:val="a"/>
    <w:link w:val="24"/>
    <w:rsid w:val="0049125A"/>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before="480" w:after="600" w:line="0" w:lineRule="atLeast"/>
      <w:ind w:hanging="1360"/>
      <w:jc w:val="both"/>
    </w:pPr>
  </w:style>
  <w:style w:type="paragraph" w:styleId="afc">
    <w:name w:val="Balloon Text"/>
    <w:basedOn w:val="a"/>
    <w:link w:val="afd"/>
    <w:rsid w:val="002C484D"/>
    <w:rPr>
      <w:rFonts w:ascii="Tahoma" w:hAnsi="Tahoma" w:cs="Tahoma"/>
      <w:sz w:val="16"/>
      <w:szCs w:val="16"/>
    </w:rPr>
  </w:style>
  <w:style w:type="character" w:customStyle="1" w:styleId="afd">
    <w:name w:val="Текст выноски Знак"/>
    <w:basedOn w:val="a0"/>
    <w:link w:val="afc"/>
    <w:rsid w:val="002C484D"/>
    <w:rPr>
      <w:rFonts w:ascii="Tahoma" w:hAnsi="Tahoma" w:cs="Tahoma"/>
      <w:sz w:val="16"/>
      <w:szCs w:val="16"/>
    </w:rPr>
  </w:style>
  <w:style w:type="character" w:customStyle="1" w:styleId="80">
    <w:name w:val="Заголовок 8 Знак"/>
    <w:basedOn w:val="a0"/>
    <w:link w:val="8"/>
    <w:rsid w:val="000D31E9"/>
    <w:rPr>
      <w:rFonts w:asciiTheme="majorHAnsi" w:eastAsiaTheme="majorEastAsia" w:hAnsiTheme="majorHAnsi" w:cstheme="majorBidi"/>
      <w:color w:val="404040" w:themeColor="text1" w:themeTint="BF"/>
    </w:rPr>
  </w:style>
  <w:style w:type="character" w:customStyle="1" w:styleId="extended-textshort">
    <w:name w:val="extended-text__short"/>
    <w:rsid w:val="000D31E9"/>
  </w:style>
  <w:style w:type="character" w:customStyle="1" w:styleId="24">
    <w:name w:val="Основной текст (2)_"/>
    <w:basedOn w:val="a0"/>
    <w:link w:val="23"/>
    <w:rsid w:val="00471E94"/>
    <w:rPr>
      <w:shd w:val="clear" w:color="auto" w:fill="FFFFFF"/>
    </w:rPr>
  </w:style>
  <w:style w:type="paragraph" w:customStyle="1" w:styleId="2">
    <w:name w:val="Заг 2"/>
    <w:basedOn w:val="a"/>
    <w:next w:val="a"/>
    <w:qFormat/>
    <w:rsid w:val="0044385E"/>
    <w:pPr>
      <w:numPr>
        <w:ilvl w:val="1"/>
        <w:numId w:val="22"/>
      </w:numPr>
      <w:tabs>
        <w:tab w:val="left" w:pos="1276"/>
      </w:tabs>
      <w:spacing w:before="240" w:after="120"/>
      <w:ind w:right="170"/>
      <w:outlineLvl w:val="1"/>
    </w:pPr>
    <w:rPr>
      <w:rFonts w:eastAsia="Calibri"/>
      <w:b/>
      <w:noProof/>
      <w:lang w:eastAsia="en-US"/>
    </w:rPr>
  </w:style>
  <w:style w:type="paragraph" w:customStyle="1" w:styleId="3">
    <w:name w:val="Заг 3"/>
    <w:basedOn w:val="a"/>
    <w:next w:val="a"/>
    <w:qFormat/>
    <w:rsid w:val="0044385E"/>
    <w:pPr>
      <w:numPr>
        <w:ilvl w:val="2"/>
        <w:numId w:val="22"/>
      </w:numPr>
      <w:tabs>
        <w:tab w:val="left" w:pos="1276"/>
      </w:tabs>
      <w:spacing w:before="120" w:after="120"/>
      <w:ind w:right="170"/>
    </w:pPr>
    <w:rPr>
      <w:rFonts w:eastAsia="Calibri"/>
      <w:lang w:eastAsia="en-US"/>
    </w:rPr>
  </w:style>
  <w:style w:type="paragraph" w:customStyle="1" w:styleId="afe">
    <w:name w:val="Обычн. текст"/>
    <w:basedOn w:val="a"/>
    <w:link w:val="aff"/>
    <w:qFormat/>
    <w:rsid w:val="0044385E"/>
    <w:pPr>
      <w:tabs>
        <w:tab w:val="left" w:pos="709"/>
      </w:tabs>
      <w:spacing w:line="360" w:lineRule="auto"/>
      <w:ind w:right="170" w:firstLine="709"/>
      <w:jc w:val="both"/>
    </w:pPr>
  </w:style>
  <w:style w:type="character" w:customStyle="1" w:styleId="aff">
    <w:name w:val="Обычн. текст Знак"/>
    <w:link w:val="afe"/>
    <w:rsid w:val="0044385E"/>
    <w:rPr>
      <w:sz w:val="24"/>
      <w:szCs w:val="24"/>
    </w:rPr>
  </w:style>
  <w:style w:type="paragraph" w:styleId="aff0">
    <w:name w:val="Normal (Web)"/>
    <w:basedOn w:val="a"/>
    <w:uiPriority w:val="99"/>
    <w:unhideWhenUsed/>
    <w:rsid w:val="00702BD9"/>
    <w:pPr>
      <w:spacing w:before="100" w:beforeAutospacing="1" w:after="100" w:afterAutospacing="1"/>
    </w:pPr>
  </w:style>
  <w:style w:type="character" w:customStyle="1" w:styleId="af7">
    <w:name w:val="Абзац списка Знак"/>
    <w:aliases w:val="Маркированный Знак,6.6.1. Знак"/>
    <w:link w:val="af6"/>
    <w:uiPriority w:val="34"/>
    <w:locked/>
    <w:rsid w:val="00B32194"/>
    <w:rPr>
      <w:rFonts w:ascii="Calibri" w:eastAsia="Calibri" w:hAnsi="Calibri"/>
      <w:sz w:val="22"/>
      <w:szCs w:val="22"/>
      <w:lang w:eastAsia="en-US"/>
    </w:rPr>
  </w:style>
  <w:style w:type="numbering" w:customStyle="1" w:styleId="282">
    <w:name w:val="Стиль282"/>
    <w:rsid w:val="006653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200731">
      <w:bodyDiv w:val="1"/>
      <w:marLeft w:val="0"/>
      <w:marRight w:val="0"/>
      <w:marTop w:val="0"/>
      <w:marBottom w:val="0"/>
      <w:divBdr>
        <w:top w:val="none" w:sz="0" w:space="0" w:color="auto"/>
        <w:left w:val="none" w:sz="0" w:space="0" w:color="auto"/>
        <w:bottom w:val="none" w:sz="0" w:space="0" w:color="auto"/>
        <w:right w:val="none" w:sz="0" w:space="0" w:color="auto"/>
      </w:divBdr>
    </w:div>
    <w:div w:id="372775739">
      <w:bodyDiv w:val="1"/>
      <w:marLeft w:val="0"/>
      <w:marRight w:val="0"/>
      <w:marTop w:val="0"/>
      <w:marBottom w:val="0"/>
      <w:divBdr>
        <w:top w:val="none" w:sz="0" w:space="0" w:color="auto"/>
        <w:left w:val="none" w:sz="0" w:space="0" w:color="auto"/>
        <w:bottom w:val="none" w:sz="0" w:space="0" w:color="auto"/>
        <w:right w:val="none" w:sz="0" w:space="0" w:color="auto"/>
      </w:divBdr>
    </w:div>
    <w:div w:id="520507102">
      <w:bodyDiv w:val="1"/>
      <w:marLeft w:val="0"/>
      <w:marRight w:val="0"/>
      <w:marTop w:val="0"/>
      <w:marBottom w:val="0"/>
      <w:divBdr>
        <w:top w:val="none" w:sz="0" w:space="0" w:color="auto"/>
        <w:left w:val="none" w:sz="0" w:space="0" w:color="auto"/>
        <w:bottom w:val="none" w:sz="0" w:space="0" w:color="auto"/>
        <w:right w:val="none" w:sz="0" w:space="0" w:color="auto"/>
      </w:divBdr>
      <w:divsChild>
        <w:div w:id="2035231284">
          <w:marLeft w:val="-15"/>
          <w:marRight w:val="0"/>
          <w:marTop w:val="0"/>
          <w:marBottom w:val="0"/>
          <w:divBdr>
            <w:top w:val="none" w:sz="0" w:space="0" w:color="auto"/>
            <w:left w:val="none" w:sz="0" w:space="0" w:color="auto"/>
            <w:bottom w:val="none" w:sz="0" w:space="0" w:color="auto"/>
            <w:right w:val="none" w:sz="0" w:space="0" w:color="auto"/>
          </w:divBdr>
        </w:div>
      </w:divsChild>
    </w:div>
    <w:div w:id="1415475444">
      <w:bodyDiv w:val="1"/>
      <w:marLeft w:val="0"/>
      <w:marRight w:val="0"/>
      <w:marTop w:val="0"/>
      <w:marBottom w:val="0"/>
      <w:divBdr>
        <w:top w:val="none" w:sz="0" w:space="0" w:color="auto"/>
        <w:left w:val="none" w:sz="0" w:space="0" w:color="auto"/>
        <w:bottom w:val="none" w:sz="0" w:space="0" w:color="auto"/>
        <w:right w:val="none" w:sz="0" w:space="0" w:color="auto"/>
      </w:divBdr>
    </w:div>
    <w:div w:id="1993674721">
      <w:bodyDiv w:val="1"/>
      <w:marLeft w:val="0"/>
      <w:marRight w:val="0"/>
      <w:marTop w:val="0"/>
      <w:marBottom w:val="0"/>
      <w:divBdr>
        <w:top w:val="none" w:sz="0" w:space="0" w:color="auto"/>
        <w:left w:val="none" w:sz="0" w:space="0" w:color="auto"/>
        <w:bottom w:val="none" w:sz="0" w:space="0" w:color="auto"/>
        <w:right w:val="none" w:sz="0" w:space="0" w:color="auto"/>
      </w:divBdr>
    </w:div>
    <w:div w:id="201637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EE809-975E-4B83-A7E7-FB22195C6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15</Pages>
  <Words>2767</Words>
  <Characters>21094</Characters>
  <Application>Microsoft Office Word</Application>
  <DocSecurity>0</DocSecurity>
  <Lines>175</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Лешукова Галина</dc:creator>
  <cp:lastModifiedBy>Куликова Инна Михайловна</cp:lastModifiedBy>
  <cp:revision>7</cp:revision>
  <cp:lastPrinted>2024-03-14T09:24:00Z</cp:lastPrinted>
  <dcterms:created xsi:type="dcterms:W3CDTF">2024-03-13T12:36:00Z</dcterms:created>
  <dcterms:modified xsi:type="dcterms:W3CDTF">2024-03-14T11:31:00Z</dcterms:modified>
</cp:coreProperties>
</file>