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2F72E21D" wp14:editId="65593418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3071"/>
        <w:gridCol w:w="2202"/>
        <w:gridCol w:w="1134"/>
      </w:tblGrid>
      <w:tr w:rsidR="00D63E9B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017234">
            <w:pPr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от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AA6984" w:rsidRPr="009D646B">
              <w:rPr>
                <w:color w:val="000000"/>
                <w:sz w:val="26"/>
                <w:szCs w:val="26"/>
              </w:rPr>
              <w:t>0</w:t>
            </w:r>
            <w:r w:rsidR="00017234">
              <w:rPr>
                <w:color w:val="000000"/>
                <w:sz w:val="26"/>
                <w:szCs w:val="26"/>
              </w:rPr>
              <w:t>2</w:t>
            </w:r>
            <w:r w:rsidR="00B32194" w:rsidRPr="009D646B">
              <w:rPr>
                <w:color w:val="000000"/>
                <w:sz w:val="26"/>
                <w:szCs w:val="26"/>
              </w:rPr>
              <w:t xml:space="preserve"> а</w:t>
            </w:r>
            <w:r w:rsidR="00AA6984" w:rsidRPr="009D646B">
              <w:rPr>
                <w:color w:val="000000"/>
                <w:sz w:val="26"/>
                <w:szCs w:val="26"/>
              </w:rPr>
              <w:t>преля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460A8A" w:rsidRPr="009D646B">
              <w:rPr>
                <w:color w:val="000000"/>
                <w:sz w:val="26"/>
                <w:szCs w:val="26"/>
              </w:rPr>
              <w:t>202</w:t>
            </w:r>
            <w:r w:rsidR="0049125A" w:rsidRPr="009D646B">
              <w:rPr>
                <w:color w:val="000000"/>
                <w:sz w:val="26"/>
                <w:szCs w:val="26"/>
              </w:rPr>
              <w:t>4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D646B" w:rsidRDefault="00961F9E" w:rsidP="00AA698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F71244" w:rsidRPr="009D646B">
              <w:rPr>
                <w:color w:val="000000"/>
                <w:sz w:val="26"/>
                <w:szCs w:val="26"/>
              </w:rPr>
              <w:t>№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="009D646B">
              <w:rPr>
                <w:color w:val="000000"/>
                <w:sz w:val="26"/>
                <w:szCs w:val="26"/>
              </w:rPr>
              <w:t>335</w:t>
            </w:r>
          </w:p>
        </w:tc>
      </w:tr>
      <w:tr w:rsidR="001A685C" w:rsidRPr="009D646B" w:rsidTr="00961F9E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9D646B">
              <w:rPr>
                <w:color w:val="000000"/>
                <w:sz w:val="26"/>
                <w:szCs w:val="26"/>
              </w:rPr>
              <w:t>пгт.</w:t>
            </w:r>
            <w:r w:rsidR="002441D7" w:rsidRPr="009D646B">
              <w:rPr>
                <w:color w:val="000000"/>
                <w:sz w:val="26"/>
                <w:szCs w:val="26"/>
              </w:rPr>
              <w:t xml:space="preserve"> </w:t>
            </w:r>
            <w:r w:rsidRPr="009D646B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D646B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9D646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715028" w:rsidRPr="009D646B" w:rsidTr="00961F9E">
        <w:tc>
          <w:tcPr>
            <w:tcW w:w="5670" w:type="dxa"/>
          </w:tcPr>
          <w:p w:rsidR="00FE2B71" w:rsidRPr="009D646B" w:rsidRDefault="00FE2B71" w:rsidP="00FE2B71">
            <w:pPr>
              <w:rPr>
                <w:sz w:val="26"/>
                <w:szCs w:val="26"/>
              </w:rPr>
            </w:pPr>
            <w:r w:rsidRPr="009D646B">
              <w:rPr>
                <w:sz w:val="26"/>
                <w:szCs w:val="26"/>
              </w:rPr>
              <w:t xml:space="preserve">О закреплении муниципальных общеобразовательных организаций </w:t>
            </w:r>
            <w:r w:rsidR="00A93442">
              <w:rPr>
                <w:sz w:val="26"/>
                <w:szCs w:val="26"/>
              </w:rPr>
              <w:t xml:space="preserve">                            </w:t>
            </w:r>
            <w:r w:rsidRPr="009D646B">
              <w:rPr>
                <w:sz w:val="26"/>
                <w:szCs w:val="26"/>
              </w:rPr>
              <w:t xml:space="preserve"> за конкретными территориями </w:t>
            </w:r>
          </w:p>
          <w:p w:rsidR="00715028" w:rsidRPr="009D646B" w:rsidRDefault="00FE2B71" w:rsidP="00FE2B71">
            <w:pPr>
              <w:rPr>
                <w:sz w:val="26"/>
                <w:szCs w:val="26"/>
              </w:rPr>
            </w:pPr>
            <w:r w:rsidRPr="009D646B">
              <w:rPr>
                <w:sz w:val="26"/>
                <w:szCs w:val="26"/>
              </w:rPr>
              <w:t>Кондинского района</w:t>
            </w:r>
          </w:p>
        </w:tc>
      </w:tr>
    </w:tbl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E2B71" w:rsidRPr="009D646B" w:rsidRDefault="00FE2B71" w:rsidP="00961F9E">
      <w:pPr>
        <w:pStyle w:val="af8"/>
        <w:spacing w:after="0"/>
        <w:ind w:right="-1" w:firstLine="705"/>
        <w:jc w:val="both"/>
        <w:rPr>
          <w:b/>
          <w:sz w:val="26"/>
          <w:szCs w:val="26"/>
        </w:rPr>
      </w:pPr>
      <w:r w:rsidRPr="009D646B">
        <w:rPr>
          <w:sz w:val="26"/>
          <w:szCs w:val="26"/>
        </w:rPr>
        <w:t xml:space="preserve">В соответствии с подпунктом </w:t>
      </w:r>
      <w:r w:rsidRPr="009D646B">
        <w:rPr>
          <w:color w:val="0F0F0F"/>
          <w:sz w:val="26"/>
          <w:szCs w:val="26"/>
        </w:rPr>
        <w:t xml:space="preserve">6 </w:t>
      </w:r>
      <w:r w:rsidRPr="009D646B">
        <w:rPr>
          <w:sz w:val="26"/>
          <w:szCs w:val="26"/>
        </w:rPr>
        <w:t xml:space="preserve">пункта </w:t>
      </w:r>
      <w:r w:rsidRPr="009D646B">
        <w:rPr>
          <w:color w:val="0E0E0E"/>
          <w:sz w:val="26"/>
          <w:szCs w:val="26"/>
        </w:rPr>
        <w:t xml:space="preserve">1 </w:t>
      </w:r>
      <w:r w:rsidRPr="009D646B">
        <w:rPr>
          <w:sz w:val="26"/>
          <w:szCs w:val="26"/>
        </w:rPr>
        <w:t xml:space="preserve">статьи </w:t>
      </w:r>
      <w:r w:rsidRPr="009D646B">
        <w:rPr>
          <w:color w:val="0F0F0F"/>
          <w:sz w:val="26"/>
          <w:szCs w:val="26"/>
        </w:rPr>
        <w:t xml:space="preserve">9 </w:t>
      </w:r>
      <w:r w:rsidRPr="009D646B">
        <w:rPr>
          <w:sz w:val="26"/>
          <w:szCs w:val="26"/>
        </w:rPr>
        <w:t xml:space="preserve">Федерального </w:t>
      </w:r>
      <w:r w:rsidRPr="009D646B">
        <w:rPr>
          <w:color w:val="0A0A0A"/>
          <w:sz w:val="26"/>
          <w:szCs w:val="26"/>
        </w:rPr>
        <w:t xml:space="preserve">закона </w:t>
      </w:r>
      <w:r w:rsidR="009D646B">
        <w:rPr>
          <w:color w:val="0A0A0A"/>
          <w:sz w:val="26"/>
          <w:szCs w:val="26"/>
        </w:rPr>
        <w:t xml:space="preserve">             </w:t>
      </w:r>
      <w:r w:rsidRPr="009D646B">
        <w:rPr>
          <w:color w:val="111111"/>
          <w:sz w:val="26"/>
          <w:szCs w:val="26"/>
        </w:rPr>
        <w:t xml:space="preserve">от </w:t>
      </w:r>
      <w:r w:rsidRPr="009D646B">
        <w:rPr>
          <w:color w:val="0E0E0E"/>
          <w:sz w:val="26"/>
          <w:szCs w:val="26"/>
        </w:rPr>
        <w:t xml:space="preserve">29 </w:t>
      </w:r>
      <w:r w:rsidRPr="009D646B">
        <w:rPr>
          <w:sz w:val="26"/>
          <w:szCs w:val="26"/>
        </w:rPr>
        <w:t xml:space="preserve">декабря </w:t>
      </w:r>
      <w:r w:rsidRPr="009D646B">
        <w:rPr>
          <w:color w:val="0E0E0E"/>
          <w:sz w:val="26"/>
          <w:szCs w:val="26"/>
        </w:rPr>
        <w:t xml:space="preserve">2012 </w:t>
      </w:r>
      <w:r w:rsidRPr="009D646B">
        <w:rPr>
          <w:sz w:val="26"/>
          <w:szCs w:val="26"/>
        </w:rPr>
        <w:t xml:space="preserve">года </w:t>
      </w:r>
      <w:r w:rsidRPr="009D646B">
        <w:rPr>
          <w:color w:val="111111"/>
          <w:sz w:val="26"/>
          <w:szCs w:val="26"/>
        </w:rPr>
        <w:t xml:space="preserve">№ </w:t>
      </w:r>
      <w:r w:rsidRPr="009D646B">
        <w:rPr>
          <w:sz w:val="26"/>
          <w:szCs w:val="26"/>
        </w:rPr>
        <w:t xml:space="preserve">273-ФЗ </w:t>
      </w:r>
      <w:r w:rsidRPr="009D646B">
        <w:rPr>
          <w:color w:val="131313"/>
          <w:sz w:val="26"/>
          <w:szCs w:val="26"/>
        </w:rPr>
        <w:t xml:space="preserve">«Об </w:t>
      </w:r>
      <w:r w:rsidRPr="009D646B">
        <w:rPr>
          <w:sz w:val="26"/>
          <w:szCs w:val="26"/>
        </w:rPr>
        <w:t xml:space="preserve">образовании </w:t>
      </w:r>
      <w:r w:rsidRPr="009D646B">
        <w:rPr>
          <w:color w:val="151515"/>
          <w:sz w:val="26"/>
          <w:szCs w:val="26"/>
        </w:rPr>
        <w:t xml:space="preserve">в </w:t>
      </w:r>
      <w:r w:rsidRPr="009D646B">
        <w:rPr>
          <w:sz w:val="26"/>
          <w:szCs w:val="26"/>
        </w:rPr>
        <w:t xml:space="preserve">Российской Федерации», </w:t>
      </w:r>
      <w:r w:rsidRPr="009D646B">
        <w:rPr>
          <w:color w:val="0C0C0C"/>
          <w:sz w:val="26"/>
          <w:szCs w:val="26"/>
        </w:rPr>
        <w:t xml:space="preserve">приказом </w:t>
      </w:r>
      <w:r w:rsidRPr="009D646B">
        <w:rPr>
          <w:sz w:val="26"/>
          <w:szCs w:val="26"/>
        </w:rPr>
        <w:t xml:space="preserve">Министерства просвещения Российской Федерации </w:t>
      </w:r>
      <w:r w:rsidRPr="009D646B">
        <w:rPr>
          <w:color w:val="0F0F0F"/>
          <w:sz w:val="26"/>
          <w:szCs w:val="26"/>
        </w:rPr>
        <w:t xml:space="preserve">от </w:t>
      </w:r>
      <w:r w:rsidRPr="009D646B">
        <w:rPr>
          <w:color w:val="0A0A0A"/>
          <w:sz w:val="26"/>
          <w:szCs w:val="26"/>
        </w:rPr>
        <w:t xml:space="preserve">15 мая </w:t>
      </w:r>
      <w:r w:rsidRPr="009D646B">
        <w:rPr>
          <w:color w:val="080808"/>
          <w:sz w:val="26"/>
          <w:szCs w:val="26"/>
        </w:rPr>
        <w:t xml:space="preserve">2020 </w:t>
      </w:r>
      <w:r w:rsidRPr="009D646B">
        <w:rPr>
          <w:sz w:val="26"/>
          <w:szCs w:val="26"/>
        </w:rPr>
        <w:t>года</w:t>
      </w:r>
      <w:r w:rsidR="009D646B">
        <w:rPr>
          <w:sz w:val="26"/>
          <w:szCs w:val="26"/>
        </w:rPr>
        <w:t xml:space="preserve"> </w:t>
      </w:r>
      <w:r w:rsidRPr="009D646B">
        <w:rPr>
          <w:sz w:val="26"/>
          <w:szCs w:val="26"/>
        </w:rPr>
        <w:t xml:space="preserve"> </w:t>
      </w:r>
      <w:r w:rsidR="00961F9E">
        <w:rPr>
          <w:sz w:val="26"/>
          <w:szCs w:val="26"/>
        </w:rPr>
        <w:t xml:space="preserve">            </w:t>
      </w:r>
      <w:r w:rsidRPr="009D646B">
        <w:rPr>
          <w:sz w:val="26"/>
          <w:szCs w:val="26"/>
        </w:rPr>
        <w:t xml:space="preserve">№ 236 </w:t>
      </w:r>
      <w:r w:rsidRPr="009D646B">
        <w:rPr>
          <w:sz w:val="26"/>
          <w:szCs w:val="26"/>
          <w:shd w:val="clear" w:color="auto" w:fill="FFFFFF"/>
        </w:rPr>
        <w:t xml:space="preserve">«Об утверждении Порядка приема на </w:t>
      </w:r>
      <w:proofErr w:type="gramStart"/>
      <w:r w:rsidRPr="009D646B">
        <w:rPr>
          <w:sz w:val="26"/>
          <w:szCs w:val="26"/>
          <w:shd w:val="clear" w:color="auto" w:fill="FFFFFF"/>
        </w:rPr>
        <w:t>обучение по</w:t>
      </w:r>
      <w:proofErr w:type="gramEnd"/>
      <w:r w:rsidRPr="009D646B">
        <w:rPr>
          <w:sz w:val="26"/>
          <w:szCs w:val="26"/>
          <w:shd w:val="clear" w:color="auto" w:fill="FFFFFF"/>
        </w:rPr>
        <w:t xml:space="preserve"> образовательным программам дошкольного образования»</w:t>
      </w:r>
      <w:r w:rsidRPr="009D646B">
        <w:rPr>
          <w:sz w:val="26"/>
          <w:szCs w:val="26"/>
        </w:rPr>
        <w:t xml:space="preserve">, </w:t>
      </w:r>
      <w:r w:rsidRPr="009D646B">
        <w:rPr>
          <w:b/>
          <w:sz w:val="26"/>
          <w:szCs w:val="26"/>
        </w:rPr>
        <w:t>администрация Кондинского района постановляет:</w:t>
      </w:r>
    </w:p>
    <w:p w:rsidR="00FE2B71" w:rsidRPr="009D646B" w:rsidRDefault="009D646B" w:rsidP="00961F9E">
      <w:pPr>
        <w:widowControl w:val="0"/>
        <w:tabs>
          <w:tab w:val="left" w:pos="1483"/>
        </w:tabs>
        <w:autoSpaceDE w:val="0"/>
        <w:autoSpaceDN w:val="0"/>
        <w:ind w:right="-1" w:firstLine="709"/>
        <w:jc w:val="both"/>
        <w:rPr>
          <w:color w:val="161616"/>
          <w:sz w:val="26"/>
          <w:szCs w:val="26"/>
        </w:rPr>
      </w:pPr>
      <w:r w:rsidRPr="009D646B">
        <w:rPr>
          <w:sz w:val="26"/>
          <w:szCs w:val="26"/>
        </w:rPr>
        <w:t xml:space="preserve">1. </w:t>
      </w:r>
      <w:r w:rsidR="00FE2B71" w:rsidRPr="009D646B">
        <w:rPr>
          <w:sz w:val="26"/>
          <w:szCs w:val="26"/>
        </w:rPr>
        <w:t xml:space="preserve">Утвердить перечень муниципальных общеобразовательных организаций, закрепленных </w:t>
      </w:r>
      <w:r w:rsidR="00FE2B71" w:rsidRPr="009D646B">
        <w:rPr>
          <w:color w:val="0F0F0F"/>
          <w:sz w:val="26"/>
          <w:szCs w:val="26"/>
        </w:rPr>
        <w:t xml:space="preserve">за </w:t>
      </w:r>
      <w:r w:rsidR="00FE2B71" w:rsidRPr="009D646B">
        <w:rPr>
          <w:sz w:val="26"/>
          <w:szCs w:val="26"/>
        </w:rPr>
        <w:t xml:space="preserve">конкретными территориями </w:t>
      </w:r>
      <w:r w:rsidR="00FE2B71" w:rsidRPr="009D646B">
        <w:rPr>
          <w:color w:val="050505"/>
          <w:sz w:val="26"/>
          <w:szCs w:val="26"/>
        </w:rPr>
        <w:t xml:space="preserve">Кондинского </w:t>
      </w:r>
      <w:r w:rsidR="00FE2B71" w:rsidRPr="009D646B">
        <w:rPr>
          <w:color w:val="0F0F0F"/>
          <w:sz w:val="26"/>
          <w:szCs w:val="26"/>
        </w:rPr>
        <w:t xml:space="preserve">района </w:t>
      </w:r>
      <w:r w:rsidR="00FE2B71" w:rsidRPr="009D646B">
        <w:rPr>
          <w:sz w:val="26"/>
          <w:szCs w:val="26"/>
        </w:rPr>
        <w:t>(приложение).</w:t>
      </w:r>
    </w:p>
    <w:p w:rsidR="00FE2B71" w:rsidRPr="008056AF" w:rsidRDefault="009D646B" w:rsidP="00961F9E">
      <w:pPr>
        <w:ind w:right="-1" w:firstLine="709"/>
        <w:jc w:val="both"/>
        <w:rPr>
          <w:sz w:val="26"/>
          <w:szCs w:val="26"/>
        </w:rPr>
      </w:pPr>
      <w:r w:rsidRPr="009D646B">
        <w:rPr>
          <w:color w:val="0A0A0A"/>
          <w:sz w:val="26"/>
          <w:szCs w:val="26"/>
        </w:rPr>
        <w:t xml:space="preserve">2. </w:t>
      </w:r>
      <w:r w:rsidR="00FE2B71" w:rsidRPr="009D646B">
        <w:rPr>
          <w:color w:val="0A0A0A"/>
          <w:sz w:val="26"/>
          <w:szCs w:val="26"/>
        </w:rPr>
        <w:t xml:space="preserve">Признать </w:t>
      </w:r>
      <w:r w:rsidR="00FE2B71" w:rsidRPr="009D646B">
        <w:rPr>
          <w:sz w:val="26"/>
          <w:szCs w:val="26"/>
        </w:rPr>
        <w:t xml:space="preserve">утратившим силу постановление администрации </w:t>
      </w:r>
      <w:r w:rsidR="00FE2B71" w:rsidRPr="009D646B">
        <w:rPr>
          <w:color w:val="0A0A0A"/>
          <w:sz w:val="26"/>
          <w:szCs w:val="26"/>
        </w:rPr>
        <w:t xml:space="preserve">Кондинского </w:t>
      </w:r>
      <w:r w:rsidR="00FE2B71" w:rsidRPr="009D646B">
        <w:rPr>
          <w:sz w:val="26"/>
          <w:szCs w:val="26"/>
        </w:rPr>
        <w:t>района</w:t>
      </w:r>
      <w:r w:rsidR="00961F9E">
        <w:rPr>
          <w:sz w:val="26"/>
          <w:szCs w:val="26"/>
        </w:rPr>
        <w:t xml:space="preserve"> </w:t>
      </w:r>
      <w:r w:rsidR="00FE2B71" w:rsidRPr="009D646B">
        <w:rPr>
          <w:color w:val="0C0C0C"/>
          <w:sz w:val="26"/>
          <w:szCs w:val="26"/>
        </w:rPr>
        <w:t>от 11</w:t>
      </w:r>
      <w:r w:rsidR="00FE2B71" w:rsidRPr="009D646B">
        <w:rPr>
          <w:color w:val="0E0E0E"/>
          <w:sz w:val="26"/>
          <w:szCs w:val="26"/>
        </w:rPr>
        <w:t xml:space="preserve"> апреля</w:t>
      </w:r>
      <w:r w:rsidR="00FE2B71" w:rsidRPr="009D646B">
        <w:rPr>
          <w:color w:val="0C0C0C"/>
          <w:sz w:val="26"/>
          <w:szCs w:val="26"/>
        </w:rPr>
        <w:t xml:space="preserve"> </w:t>
      </w:r>
      <w:r w:rsidR="00FE2B71" w:rsidRPr="009D646B">
        <w:rPr>
          <w:sz w:val="26"/>
          <w:szCs w:val="26"/>
        </w:rPr>
        <w:t>2022</w:t>
      </w:r>
      <w:r w:rsidR="00FE2B71" w:rsidRPr="009D646B">
        <w:rPr>
          <w:color w:val="0C0C0C"/>
          <w:sz w:val="26"/>
          <w:szCs w:val="26"/>
        </w:rPr>
        <w:t xml:space="preserve"> </w:t>
      </w:r>
      <w:r w:rsidR="00FE2B71" w:rsidRPr="009D646B">
        <w:rPr>
          <w:sz w:val="26"/>
          <w:szCs w:val="26"/>
        </w:rPr>
        <w:t>года №</w:t>
      </w:r>
      <w:r w:rsidR="00FE2B71" w:rsidRPr="009D646B">
        <w:rPr>
          <w:color w:val="131313"/>
          <w:sz w:val="26"/>
          <w:szCs w:val="26"/>
        </w:rPr>
        <w:t xml:space="preserve"> 654</w:t>
      </w:r>
      <w:r w:rsidR="00FE2B71" w:rsidRPr="009D646B">
        <w:rPr>
          <w:color w:val="111111"/>
          <w:sz w:val="26"/>
          <w:szCs w:val="26"/>
        </w:rPr>
        <w:t xml:space="preserve"> </w:t>
      </w:r>
      <w:r w:rsidR="00FE2B71" w:rsidRPr="009D646B">
        <w:rPr>
          <w:color w:val="161616"/>
          <w:sz w:val="26"/>
          <w:szCs w:val="26"/>
        </w:rPr>
        <w:t>«</w:t>
      </w:r>
      <w:r w:rsidR="008056AF" w:rsidRPr="008056AF">
        <w:rPr>
          <w:sz w:val="26"/>
          <w:szCs w:val="26"/>
        </w:rPr>
        <w:t>О закреплении муниципальных дошкольных образовательных организаций за конкретными территориями Кондинского района</w:t>
      </w:r>
      <w:r w:rsidR="00FE2B71" w:rsidRPr="008056AF">
        <w:rPr>
          <w:color w:val="0C0C0C"/>
          <w:sz w:val="26"/>
          <w:szCs w:val="26"/>
        </w:rPr>
        <w:t>».</w:t>
      </w:r>
    </w:p>
    <w:p w:rsidR="00FE2B71" w:rsidRPr="009D646B" w:rsidRDefault="009D646B" w:rsidP="00961F9E">
      <w:pPr>
        <w:widowControl w:val="0"/>
        <w:tabs>
          <w:tab w:val="left" w:pos="1247"/>
        </w:tabs>
        <w:autoSpaceDE w:val="0"/>
        <w:autoSpaceDN w:val="0"/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E2B71" w:rsidRPr="009D646B" w:rsidRDefault="009D646B" w:rsidP="00961F9E">
      <w:pPr>
        <w:pStyle w:val="af6"/>
        <w:widowControl w:val="0"/>
        <w:tabs>
          <w:tab w:val="left" w:pos="1101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color w:val="0F0F0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FE2B71" w:rsidRPr="009D646B">
        <w:rPr>
          <w:rFonts w:ascii="Times New Roman" w:hAnsi="Times New Roman"/>
          <w:sz w:val="26"/>
          <w:szCs w:val="26"/>
        </w:rPr>
        <w:t xml:space="preserve">Постановление вступает </w:t>
      </w:r>
      <w:r w:rsidR="00FE2B71" w:rsidRPr="009D646B">
        <w:rPr>
          <w:rFonts w:ascii="Times New Roman" w:hAnsi="Times New Roman"/>
          <w:color w:val="0A0A0A"/>
          <w:sz w:val="26"/>
          <w:szCs w:val="26"/>
        </w:rPr>
        <w:t xml:space="preserve">в </w:t>
      </w:r>
      <w:r w:rsidR="00FE2B71" w:rsidRPr="009D646B">
        <w:rPr>
          <w:rFonts w:ascii="Times New Roman" w:hAnsi="Times New Roman"/>
          <w:sz w:val="26"/>
          <w:szCs w:val="26"/>
        </w:rPr>
        <w:t>силу после его обнародования</w:t>
      </w:r>
      <w:r w:rsidR="00FE2B71" w:rsidRPr="009D646B">
        <w:rPr>
          <w:rFonts w:ascii="Times New Roman" w:hAnsi="Times New Roman"/>
          <w:color w:val="0A0A0A"/>
          <w:sz w:val="26"/>
          <w:szCs w:val="26"/>
        </w:rPr>
        <w:t>.</w:t>
      </w:r>
    </w:p>
    <w:p w:rsidR="009D646B" w:rsidRPr="00F8661D" w:rsidRDefault="009D646B" w:rsidP="00961F9E">
      <w:pPr>
        <w:ind w:right="-1" w:firstLine="709"/>
        <w:jc w:val="both"/>
        <w:rPr>
          <w:sz w:val="26"/>
          <w:szCs w:val="26"/>
        </w:rPr>
      </w:pPr>
      <w:r w:rsidRPr="009D646B">
        <w:rPr>
          <w:sz w:val="26"/>
          <w:szCs w:val="26"/>
        </w:rPr>
        <w:t xml:space="preserve">5. </w:t>
      </w:r>
      <w:proofErr w:type="gramStart"/>
      <w:r w:rsidRPr="00F8661D">
        <w:rPr>
          <w:sz w:val="26"/>
          <w:szCs w:val="26"/>
        </w:rPr>
        <w:t>Контроль за</w:t>
      </w:r>
      <w:proofErr w:type="gramEnd"/>
      <w:r w:rsidRPr="00F8661D">
        <w:rPr>
          <w:sz w:val="26"/>
          <w:szCs w:val="26"/>
        </w:rPr>
        <w:t xml:space="preserve"> выполнением постановления возложить на заместителя главы района М.А. Минину.  </w:t>
      </w:r>
    </w:p>
    <w:p w:rsidR="00715028" w:rsidRPr="009D646B" w:rsidRDefault="00715028" w:rsidP="00961F9E">
      <w:pPr>
        <w:widowControl w:val="0"/>
        <w:autoSpaceDE w:val="0"/>
        <w:autoSpaceDN w:val="0"/>
        <w:ind w:right="-1"/>
        <w:jc w:val="both"/>
        <w:rPr>
          <w:color w:val="000000"/>
          <w:sz w:val="26"/>
          <w:szCs w:val="26"/>
        </w:rPr>
      </w:pPr>
    </w:p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15028" w:rsidRPr="009D646B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4674"/>
        <w:gridCol w:w="1870"/>
        <w:gridCol w:w="3203"/>
      </w:tblGrid>
      <w:tr w:rsidR="00F92BB5" w:rsidRPr="009D646B" w:rsidTr="00961F9E">
        <w:tc>
          <w:tcPr>
            <w:tcW w:w="4674" w:type="dxa"/>
          </w:tcPr>
          <w:p w:rsidR="00F92BB5" w:rsidRPr="009D646B" w:rsidRDefault="00F92BB5" w:rsidP="00522C4B">
            <w:pPr>
              <w:jc w:val="both"/>
              <w:rPr>
                <w:color w:val="000000"/>
                <w:sz w:val="26"/>
                <w:szCs w:val="26"/>
              </w:rPr>
            </w:pPr>
            <w:r w:rsidRPr="009D646B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70" w:type="dxa"/>
          </w:tcPr>
          <w:p w:rsidR="00F92BB5" w:rsidRPr="009D646B" w:rsidRDefault="00F92BB5" w:rsidP="00522C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03" w:type="dxa"/>
            <w:tcBorders>
              <w:left w:val="nil"/>
            </w:tcBorders>
          </w:tcPr>
          <w:p w:rsidR="00F92BB5" w:rsidRPr="009D646B" w:rsidRDefault="00F92BB5" w:rsidP="00522C4B">
            <w:pPr>
              <w:jc w:val="right"/>
              <w:rPr>
                <w:sz w:val="26"/>
                <w:szCs w:val="26"/>
              </w:rPr>
            </w:pPr>
            <w:proofErr w:type="spellStart"/>
            <w:r w:rsidRPr="009D646B">
              <w:rPr>
                <w:sz w:val="26"/>
                <w:szCs w:val="26"/>
              </w:rPr>
              <w:t>А.</w:t>
            </w:r>
            <w:bookmarkStart w:id="0" w:name="_GoBack"/>
            <w:bookmarkEnd w:id="0"/>
            <w:r w:rsidRPr="009D646B">
              <w:rPr>
                <w:sz w:val="26"/>
                <w:szCs w:val="26"/>
              </w:rPr>
              <w:t>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26"/>
          <w:szCs w:val="26"/>
        </w:rPr>
      </w:pPr>
    </w:p>
    <w:p w:rsidR="009D646B" w:rsidRDefault="009D646B" w:rsidP="00F92BB5">
      <w:pPr>
        <w:rPr>
          <w:color w:val="000000"/>
          <w:sz w:val="26"/>
          <w:szCs w:val="26"/>
        </w:rPr>
      </w:pPr>
    </w:p>
    <w:p w:rsidR="008056AF" w:rsidRDefault="008056AF" w:rsidP="00F92BB5">
      <w:pPr>
        <w:rPr>
          <w:color w:val="000000"/>
          <w:sz w:val="26"/>
          <w:szCs w:val="26"/>
        </w:rPr>
      </w:pPr>
    </w:p>
    <w:p w:rsidR="009D646B" w:rsidRPr="009D646B" w:rsidRDefault="009D646B" w:rsidP="00F92BB5">
      <w:pPr>
        <w:rPr>
          <w:color w:val="000000"/>
          <w:sz w:val="26"/>
          <w:szCs w:val="2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970374" w:rsidRDefault="00970374" w:rsidP="00970374">
      <w:pPr>
        <w:ind w:left="4962"/>
        <w:jc w:val="both"/>
      </w:pPr>
      <w:r w:rsidRPr="000F3A8A">
        <w:lastRenderedPageBreak/>
        <w:t>Приложение</w:t>
      </w:r>
      <w:r>
        <w:t xml:space="preserve"> </w:t>
      </w:r>
    </w:p>
    <w:p w:rsidR="00970374" w:rsidRDefault="00970374" w:rsidP="00970374">
      <w:pPr>
        <w:ind w:left="4962"/>
        <w:jc w:val="both"/>
      </w:pPr>
      <w:r w:rsidRPr="000F3A8A">
        <w:t>к</w:t>
      </w:r>
      <w:r>
        <w:t xml:space="preserve"> </w:t>
      </w:r>
      <w:r w:rsidRPr="000F3A8A">
        <w:t>постановлению</w:t>
      </w:r>
      <w:r>
        <w:t xml:space="preserve"> </w:t>
      </w:r>
      <w:r w:rsidRPr="000F3A8A">
        <w:t>администрации</w:t>
      </w:r>
      <w:r>
        <w:t xml:space="preserve"> </w:t>
      </w:r>
      <w:r w:rsidRPr="000F3A8A">
        <w:t>района</w:t>
      </w:r>
      <w:r>
        <w:t xml:space="preserve"> </w:t>
      </w:r>
    </w:p>
    <w:p w:rsidR="00F92BB5" w:rsidRDefault="00970374" w:rsidP="00970374">
      <w:pPr>
        <w:ind w:left="4962"/>
        <w:jc w:val="both"/>
      </w:pPr>
      <w:r w:rsidRPr="00E93928">
        <w:t xml:space="preserve">от </w:t>
      </w:r>
      <w:r w:rsidR="00AA6984">
        <w:t>0</w:t>
      </w:r>
      <w:r w:rsidR="009D646B">
        <w:t>2</w:t>
      </w:r>
      <w:r w:rsidRPr="00E93928">
        <w:t>.0</w:t>
      </w:r>
      <w:r w:rsidR="00AA6984">
        <w:t>4</w:t>
      </w:r>
      <w:r w:rsidRPr="00E93928">
        <w:t xml:space="preserve">.2024 № </w:t>
      </w:r>
      <w:r w:rsidR="009D646B">
        <w:t>335</w:t>
      </w:r>
    </w:p>
    <w:p w:rsidR="009D646B" w:rsidRDefault="009D646B" w:rsidP="00970374">
      <w:pPr>
        <w:ind w:left="4962"/>
        <w:jc w:val="both"/>
      </w:pPr>
    </w:p>
    <w:p w:rsidR="009D646B" w:rsidRPr="009D646B" w:rsidRDefault="009D646B" w:rsidP="009D646B">
      <w:pPr>
        <w:shd w:val="clear" w:color="auto" w:fill="FFFFFF"/>
        <w:autoSpaceDE w:val="0"/>
        <w:autoSpaceDN w:val="0"/>
        <w:adjustRightInd w:val="0"/>
        <w:jc w:val="center"/>
      </w:pPr>
      <w:r w:rsidRPr="009D646B">
        <w:t>Перечень муниципальных дошкольных образовательных организаций,</w:t>
      </w:r>
    </w:p>
    <w:p w:rsidR="009D646B" w:rsidRPr="009D646B" w:rsidRDefault="009D646B" w:rsidP="009D646B">
      <w:pPr>
        <w:shd w:val="clear" w:color="auto" w:fill="FFFFFF"/>
        <w:autoSpaceDE w:val="0"/>
        <w:autoSpaceDN w:val="0"/>
        <w:adjustRightInd w:val="0"/>
        <w:jc w:val="center"/>
      </w:pPr>
      <w:proofErr w:type="gramStart"/>
      <w:r w:rsidRPr="009D646B">
        <w:t>закрепленных</w:t>
      </w:r>
      <w:proofErr w:type="gramEnd"/>
      <w:r w:rsidRPr="009D646B">
        <w:t xml:space="preserve"> за конкретными территориями Кондинского района</w:t>
      </w:r>
    </w:p>
    <w:p w:rsidR="009D646B" w:rsidRPr="0054356C" w:rsidRDefault="009D646B" w:rsidP="009D646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9"/>
        <w:tblW w:w="4946" w:type="pct"/>
        <w:tblLook w:val="0000" w:firstRow="0" w:lastRow="0" w:firstColumn="0" w:lastColumn="0" w:noHBand="0" w:noVBand="0"/>
      </w:tblPr>
      <w:tblGrid>
        <w:gridCol w:w="519"/>
        <w:gridCol w:w="4488"/>
        <w:gridCol w:w="4741"/>
      </w:tblGrid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№</w:t>
            </w:r>
          </w:p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30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Наименование дошкольной образовательной организации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Территория закрепления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Половинкинская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Половинка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D646B">
              <w:t>Муниципальное</w:t>
            </w:r>
            <w:r w:rsidRPr="009D646B">
              <w:rPr>
                <w:color w:val="FF0000"/>
              </w:rPr>
              <w:t xml:space="preserve"> </w:t>
            </w:r>
            <w:r w:rsidRPr="009D646B">
              <w:t xml:space="preserve">казенное общеобразовательное учреждение </w:t>
            </w:r>
            <w:proofErr w:type="spellStart"/>
            <w:r w:rsidRPr="009D646B">
              <w:t>Ягодинская</w:t>
            </w:r>
            <w:proofErr w:type="spellEnd"/>
            <w:r w:rsidRPr="009D646B"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п. Ягодный, п. Дальний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«</w:t>
            </w:r>
            <w:proofErr w:type="spellStart"/>
            <w:r w:rsidRPr="009D646B">
              <w:rPr>
                <w:rFonts w:eastAsia="Calibri"/>
              </w:rPr>
              <w:t>Ушьинская</w:t>
            </w:r>
            <w:proofErr w:type="spellEnd"/>
            <w:r w:rsidRPr="009D646B">
              <w:rPr>
                <w:rFonts w:eastAsia="Calibri"/>
              </w:rPr>
              <w:t xml:space="preserve"> средняя общеобразовательная школа»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Ушья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9D646B">
              <w:rPr>
                <w:rFonts w:eastAsia="Calibri"/>
              </w:rPr>
              <w:t>Мулымская</w:t>
            </w:r>
            <w:proofErr w:type="spellEnd"/>
            <w:r w:rsidRPr="009D646B">
              <w:rPr>
                <w:rFonts w:eastAsia="Calibri"/>
              </w:rPr>
              <w:t xml:space="preserve">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Мулымья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9D646B">
              <w:rPr>
                <w:rFonts w:eastAsia="Calibri"/>
              </w:rPr>
              <w:t>Чантырская</w:t>
            </w:r>
            <w:proofErr w:type="spellEnd"/>
            <w:r w:rsidRPr="009D646B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с. Чантырья, с. </w:t>
            </w:r>
            <w:proofErr w:type="spellStart"/>
            <w:r w:rsidRPr="009D646B">
              <w:rPr>
                <w:rFonts w:eastAsia="Calibri"/>
              </w:rPr>
              <w:t>Шаим</w:t>
            </w:r>
            <w:proofErr w:type="spellEnd"/>
            <w:r w:rsidRPr="009D646B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п</w:t>
            </w:r>
            <w:r w:rsidRPr="009D646B">
              <w:rPr>
                <w:rFonts w:eastAsia="Calibri"/>
              </w:rPr>
              <w:t xml:space="preserve">. </w:t>
            </w:r>
            <w:proofErr w:type="spellStart"/>
            <w:r w:rsidRPr="009D646B">
              <w:rPr>
                <w:rFonts w:eastAsia="Calibri"/>
              </w:rPr>
              <w:t>Супра</w:t>
            </w:r>
            <w:proofErr w:type="spellEnd"/>
            <w:r w:rsidRPr="009D646B">
              <w:rPr>
                <w:rFonts w:eastAsia="Calibri"/>
              </w:rPr>
              <w:t xml:space="preserve">, </w:t>
            </w:r>
          </w:p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п. Назарово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общеобразовательное учреждение Юмасинская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Юмас, с. Ямки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Шугурская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rPr>
                <w:rFonts w:eastAsia="Calibri"/>
              </w:rPr>
            </w:pPr>
            <w:r w:rsidRPr="009D646B">
              <w:rPr>
                <w:rFonts w:eastAsia="Calibri"/>
              </w:rPr>
              <w:t>д. Шугур, с. Карым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Алтайская средняя общеобразовательная школа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Алтай, д. Кама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FE52E1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общеобразовательное учреждение </w:t>
            </w:r>
            <w:proofErr w:type="spellStart"/>
            <w:r w:rsidRPr="009D646B">
              <w:rPr>
                <w:rFonts w:eastAsia="Calibri"/>
              </w:rPr>
              <w:t>Луговская</w:t>
            </w:r>
            <w:proofErr w:type="spellEnd"/>
            <w:r w:rsidRPr="009D646B">
              <w:rPr>
                <w:rFonts w:eastAsia="Calibri"/>
              </w:rPr>
              <w:t xml:space="preserve"> средняя общеобразовательная школа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Луговой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0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бюджетное дошкольное образовательное учреждение детский сад «Красная шапочка»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Буденного, ул. Быковского,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Ворошилова, ул. Восточная,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Глинки, 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Днепропетровская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Железнодорожная, ул. Калинина,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Кирова, ул. Космонавтов,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 xml:space="preserve">ул. Куйбышева, ул. Ленина с д. № 22,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9D646B">
              <w:rPr>
                <w:rFonts w:ascii="Times New Roman" w:eastAsia="Calibri" w:hAnsi="Times New Roman" w:cs="Times New Roman"/>
              </w:rPr>
              <w:lastRenderedPageBreak/>
              <w:t xml:space="preserve">ул. Лесников, ул. Локомотивная, </w:t>
            </w:r>
            <w:proofErr w:type="gramEnd"/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Луначарского, ул. Маяковского,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Молодежная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ул. Мусоргского,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Нагорная, ул. Новая, ул. Попова,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Радужная, ул. Светлая,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Сибирская с д. № 83,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Солнечная, ул. Станционная,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>ул. Строителей, ул. Титова с д. № 40,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Чапаева, ул. Южная, </w:t>
            </w:r>
            <w:proofErr w:type="gramEnd"/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Кузнецова,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Молодогвардейцев, </w:t>
            </w:r>
          </w:p>
          <w:p w:rsidR="009D646B" w:rsidRPr="009D646B" w:rsidRDefault="009D646B" w:rsidP="00FE52E1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Северянка, пер.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Хвойный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D646B" w:rsidRPr="009D646B" w:rsidRDefault="009D646B" w:rsidP="008056AF">
            <w:pPr>
              <w:pStyle w:val="af"/>
              <w:ind w:right="-80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Л.Чайкиной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>, пер. Чайковского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8056AF">
              <w:rPr>
                <w:rFonts w:ascii="Times New Roman" w:eastAsia="Calibri" w:hAnsi="Times New Roman" w:cs="Times New Roman"/>
              </w:rPr>
              <w:t>1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автономное дошкольное образовательное учреждение «Центр развития ребёнка - детский сад «Чебурашка»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Ветеранов, 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Волгоградская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Гагарина с д. № 1 по д. № 31,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 xml:space="preserve">ул. Горького, ул. Горка, ул. Дружбы,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Заречная, ул. Ленина от д. № 1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по д. № 7, ул. Лесная, ул.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П.Лумумбы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Магистральная, ул. Мира, </w:t>
            </w:r>
            <w:proofErr w:type="gramEnd"/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П.Морозова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ул. Набережная,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Осенняя, ул. Первомайская,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Пионерская, ул. Путейская,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Пушкина, ул. Республики,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Сибирская с д. № 1 по д. № 82,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Совхозная, ул. Титова с д. № 1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по д. № 39, ул. Толстого с д. № 1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по д. № 20, ул. Южная,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Хуторская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ул. Хутор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Запорский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  <w:r w:rsidR="009B05AE">
              <w:rPr>
                <w:rFonts w:ascii="Times New Roman" w:eastAsia="Calibri" w:hAnsi="Times New Roman" w:cs="Times New Roman"/>
              </w:rPr>
              <w:t xml:space="preserve">        </w:t>
            </w:r>
            <w:r w:rsidRPr="009D646B">
              <w:rPr>
                <w:rFonts w:ascii="Times New Roman" w:eastAsia="Calibri" w:hAnsi="Times New Roman" w:cs="Times New Roman"/>
              </w:rPr>
              <w:t>пер</w:t>
            </w:r>
            <w:r w:rsidR="008056AF">
              <w:rPr>
                <w:rFonts w:ascii="Times New Roman" w:eastAsia="Calibri" w:hAnsi="Times New Roman" w:cs="Times New Roman"/>
              </w:rPr>
              <w:t>. Больничный</w:t>
            </w:r>
            <w:r w:rsidRPr="009D646B">
              <w:rPr>
                <w:rFonts w:ascii="Times New Roman" w:eastAsia="Calibri" w:hAnsi="Times New Roman" w:cs="Times New Roman"/>
              </w:rPr>
              <w:t xml:space="preserve">, пер. Линейный,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Логовой, пер. Маневровый,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Транспортный,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пер. Школьный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2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автономное дошкольное образовательное учреждение детский сад комбинированного вида «Родничок»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Весенняя, ул. Кедровая,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 xml:space="preserve">ул. Комбинатская, ул.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Механошина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Нефтяников, ул. Нефтепроводная, 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Панова, ул. 50 лет Победы, </w:t>
            </w:r>
            <w:proofErr w:type="gramEnd"/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Речников, 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Северная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Центральная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ул. Энергетиков,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ул. Юбилейная, ул. Ягодная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3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бюджетное дошкольное образовательное учреждение детский сад «Сказка»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Междуреченский: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Береговая</w:t>
            </w:r>
            <w:proofErr w:type="gramEnd"/>
            <w:r w:rsidRPr="009D646B">
              <w:rPr>
                <w:rFonts w:ascii="Times New Roman" w:eastAsia="Calibri" w:hAnsi="Times New Roman" w:cs="Times New Roman"/>
              </w:rPr>
              <w:t xml:space="preserve">, ул. Быковского, 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Гагарина с д. № 32,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Дзержинского,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Днепропетровская,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Земнухова, ул. 60 лет ВЛКСМ,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Кондинская, ул. Курчатова,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ул. Королева, ул. Ленина от д. № 8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до д. № 21, ул. Лермонтова,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>ул. А. Матросова, ул. Маяковского,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Менделеева, ул. А.А. Новикова, 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пер. Овражный, пер.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О.Кошевого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  <w:proofErr w:type="gramEnd"/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lastRenderedPageBreak/>
              <w:t>ул. Свободы, ул. Толстого с д. № 21,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 ул. Таёжная, пер. Тюленина, </w:t>
            </w:r>
            <w:proofErr w:type="gramEnd"/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proofErr w:type="gramStart"/>
            <w:r w:rsidRPr="009D646B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А.И.Туполева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ул.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У.Громовой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  <w:r w:rsidR="00A93442">
              <w:rPr>
                <w:rFonts w:ascii="Times New Roman" w:eastAsia="Calibri" w:hAnsi="Times New Roman" w:cs="Times New Roman"/>
              </w:rPr>
              <w:t xml:space="preserve">           </w:t>
            </w:r>
            <w:r w:rsidRPr="009D646B">
              <w:rPr>
                <w:rFonts w:ascii="Times New Roman" w:eastAsia="Calibri" w:hAnsi="Times New Roman" w:cs="Times New Roman"/>
              </w:rPr>
              <w:t xml:space="preserve">ул. Чехова, ул. Циолковского, </w:t>
            </w:r>
            <w:proofErr w:type="gramEnd"/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Балакирева, пер. Комарова, </w:t>
            </w:r>
          </w:p>
          <w:p w:rsidR="009D646B" w:rsidRPr="009D646B" w:rsidRDefault="009D646B" w:rsidP="008056AF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пер.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Л.Шевцовой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пер. </w:t>
            </w:r>
            <w:proofErr w:type="gramStart"/>
            <w:r w:rsidRPr="009D646B">
              <w:rPr>
                <w:rFonts w:ascii="Times New Roman" w:eastAsia="Calibri" w:hAnsi="Times New Roman" w:cs="Times New Roman"/>
              </w:rPr>
              <w:t>Стадионный</w:t>
            </w:r>
            <w:proofErr w:type="gramEnd"/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8056AF">
              <w:rPr>
                <w:rFonts w:ascii="Times New Roman" w:eastAsia="Calibri" w:hAnsi="Times New Roman" w:cs="Times New Roman"/>
              </w:rPr>
              <w:t>4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казённое дошкольное образовательное учреждение детский сад «Русская берёзка»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пгт. Кондинское, д. Катыш,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Ильичевка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д. </w:t>
            </w:r>
            <w:proofErr w:type="spellStart"/>
            <w:r w:rsidRPr="009D646B">
              <w:rPr>
                <w:rFonts w:ascii="Times New Roman" w:eastAsia="Calibri" w:hAnsi="Times New Roman" w:cs="Times New Roman"/>
              </w:rPr>
              <w:t>Никулкина</w:t>
            </w:r>
            <w:proofErr w:type="spellEnd"/>
            <w:r w:rsidRPr="009D646B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д. Старый Катыш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5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«Рябинка»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Куминский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6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>Муниципальное казенное дошкольное образовательное учреждение детский сад «Сказка»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Леуши, п. Лиственичный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7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«Ёлочка»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с. Болчары</w:t>
            </w:r>
          </w:p>
        </w:tc>
      </w:tr>
      <w:tr w:rsidR="009D646B" w:rsidRPr="009D646B" w:rsidTr="00A93442">
        <w:trPr>
          <w:trHeight w:val="68"/>
        </w:trPr>
        <w:tc>
          <w:tcPr>
            <w:tcW w:w="266" w:type="pct"/>
          </w:tcPr>
          <w:p w:rsidR="009D646B" w:rsidRPr="009D646B" w:rsidRDefault="009D646B" w:rsidP="008056AF">
            <w:pPr>
              <w:pStyle w:val="af"/>
              <w:ind w:left="-80" w:right="-52"/>
              <w:jc w:val="center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1</w:t>
            </w:r>
            <w:r w:rsidR="008056AF">
              <w:rPr>
                <w:rFonts w:ascii="Times New Roman" w:eastAsia="Calibri" w:hAnsi="Times New Roman" w:cs="Times New Roman"/>
              </w:rPr>
              <w:t>8</w:t>
            </w:r>
            <w:r w:rsidRPr="009D64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02" w:type="pct"/>
          </w:tcPr>
          <w:p w:rsidR="009D646B" w:rsidRPr="009D646B" w:rsidRDefault="009D646B" w:rsidP="00A93442">
            <w:pPr>
              <w:jc w:val="both"/>
              <w:rPr>
                <w:rFonts w:eastAsia="Calibri"/>
              </w:rPr>
            </w:pPr>
            <w:r w:rsidRPr="009D646B">
              <w:rPr>
                <w:rFonts w:eastAsia="Calibri"/>
              </w:rPr>
              <w:t xml:space="preserve">Муниципальное казенное дошкольное образовательное учреждение детский сад «Солнышко» </w:t>
            </w:r>
          </w:p>
        </w:tc>
        <w:tc>
          <w:tcPr>
            <w:tcW w:w="2432" w:type="pct"/>
          </w:tcPr>
          <w:p w:rsidR="009D646B" w:rsidRPr="009D646B" w:rsidRDefault="009D646B" w:rsidP="00FE52E1">
            <w:pPr>
              <w:pStyle w:val="af"/>
              <w:rPr>
                <w:rFonts w:ascii="Times New Roman" w:eastAsia="Calibri" w:hAnsi="Times New Roman" w:cs="Times New Roman"/>
              </w:rPr>
            </w:pPr>
            <w:r w:rsidRPr="009D646B">
              <w:rPr>
                <w:rFonts w:ascii="Times New Roman" w:eastAsia="Calibri" w:hAnsi="Times New Roman" w:cs="Times New Roman"/>
              </w:rPr>
              <w:t>пгт. Мортка, д. Сотник</w:t>
            </w:r>
          </w:p>
        </w:tc>
      </w:tr>
    </w:tbl>
    <w:p w:rsidR="009D646B" w:rsidRPr="005F7A64" w:rsidRDefault="009D646B" w:rsidP="009D646B">
      <w:pPr>
        <w:rPr>
          <w:sz w:val="16"/>
          <w:szCs w:val="16"/>
        </w:rPr>
      </w:pPr>
    </w:p>
    <w:p w:rsidR="009D646B" w:rsidRDefault="009D646B" w:rsidP="009D646B">
      <w:pPr>
        <w:shd w:val="clear" w:color="auto" w:fill="FFFFFF"/>
        <w:autoSpaceDE w:val="0"/>
        <w:autoSpaceDN w:val="0"/>
        <w:adjustRightInd w:val="0"/>
        <w:ind w:left="4963"/>
      </w:pPr>
    </w:p>
    <w:p w:rsidR="009D646B" w:rsidRPr="00F92BB5" w:rsidRDefault="009D646B" w:rsidP="00970374">
      <w:pPr>
        <w:ind w:left="4962"/>
        <w:jc w:val="both"/>
      </w:pPr>
    </w:p>
    <w:sectPr w:rsidR="009D646B" w:rsidRPr="00F92BB5" w:rsidSect="00961F9E">
      <w:headerReference w:type="default" r:id="rId10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EA" w:rsidRDefault="00B966EA">
      <w:r>
        <w:separator/>
      </w:r>
    </w:p>
  </w:endnote>
  <w:endnote w:type="continuationSeparator" w:id="0">
    <w:p w:rsidR="00B966EA" w:rsidRDefault="00B9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EA" w:rsidRDefault="00B966EA">
      <w:r>
        <w:separator/>
      </w:r>
    </w:p>
  </w:footnote>
  <w:footnote w:type="continuationSeparator" w:id="0">
    <w:p w:rsidR="00B966EA" w:rsidRDefault="00B96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63355"/>
      <w:docPartObj>
        <w:docPartGallery w:val="Page Numbers (Top of Page)"/>
        <w:docPartUnique/>
      </w:docPartObj>
    </w:sdtPr>
    <w:sdtEndPr/>
    <w:sdtContent>
      <w:p w:rsidR="00970374" w:rsidRDefault="009703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F9E">
          <w:rPr>
            <w:noProof/>
          </w:rPr>
          <w:t>2</w:t>
        </w:r>
        <w:r>
          <w:fldChar w:fldCharType="end"/>
        </w:r>
      </w:p>
    </w:sdtContent>
  </w:sdt>
  <w:p w:rsidR="00970374" w:rsidRDefault="00970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9B96843"/>
    <w:multiLevelType w:val="hybridMultilevel"/>
    <w:tmpl w:val="62002F6C"/>
    <w:lvl w:ilvl="0" w:tplc="B6FA3152">
      <w:start w:val="1"/>
      <w:numFmt w:val="decimal"/>
      <w:lvlText w:val="%1."/>
      <w:lvlJc w:val="left"/>
      <w:pPr>
        <w:ind w:left="122" w:hanging="661"/>
      </w:pPr>
      <w:rPr>
        <w:rFonts w:hint="default"/>
        <w:w w:val="96"/>
        <w:lang w:val="ru-RU" w:eastAsia="en-US" w:bidi="ar-SA"/>
      </w:rPr>
    </w:lvl>
    <w:lvl w:ilvl="1" w:tplc="923A4BE2">
      <w:numFmt w:val="bullet"/>
      <w:lvlText w:val="•"/>
      <w:lvlJc w:val="left"/>
      <w:pPr>
        <w:ind w:left="1094" w:hanging="661"/>
      </w:pPr>
      <w:rPr>
        <w:rFonts w:hint="default"/>
        <w:lang w:val="ru-RU" w:eastAsia="en-US" w:bidi="ar-SA"/>
      </w:rPr>
    </w:lvl>
    <w:lvl w:ilvl="2" w:tplc="8BE0AAB0">
      <w:numFmt w:val="bullet"/>
      <w:lvlText w:val="•"/>
      <w:lvlJc w:val="left"/>
      <w:pPr>
        <w:ind w:left="2068" w:hanging="661"/>
      </w:pPr>
      <w:rPr>
        <w:rFonts w:hint="default"/>
        <w:lang w:val="ru-RU" w:eastAsia="en-US" w:bidi="ar-SA"/>
      </w:rPr>
    </w:lvl>
    <w:lvl w:ilvl="3" w:tplc="AD74EBF0">
      <w:numFmt w:val="bullet"/>
      <w:lvlText w:val="•"/>
      <w:lvlJc w:val="left"/>
      <w:pPr>
        <w:ind w:left="3042" w:hanging="661"/>
      </w:pPr>
      <w:rPr>
        <w:rFonts w:hint="default"/>
        <w:lang w:val="ru-RU" w:eastAsia="en-US" w:bidi="ar-SA"/>
      </w:rPr>
    </w:lvl>
    <w:lvl w:ilvl="4" w:tplc="F94A2DB8">
      <w:numFmt w:val="bullet"/>
      <w:lvlText w:val="•"/>
      <w:lvlJc w:val="left"/>
      <w:pPr>
        <w:ind w:left="4016" w:hanging="661"/>
      </w:pPr>
      <w:rPr>
        <w:rFonts w:hint="default"/>
        <w:lang w:val="ru-RU" w:eastAsia="en-US" w:bidi="ar-SA"/>
      </w:rPr>
    </w:lvl>
    <w:lvl w:ilvl="5" w:tplc="59D0D3E2">
      <w:numFmt w:val="bullet"/>
      <w:lvlText w:val="•"/>
      <w:lvlJc w:val="left"/>
      <w:pPr>
        <w:ind w:left="4990" w:hanging="661"/>
      </w:pPr>
      <w:rPr>
        <w:rFonts w:hint="default"/>
        <w:lang w:val="ru-RU" w:eastAsia="en-US" w:bidi="ar-SA"/>
      </w:rPr>
    </w:lvl>
    <w:lvl w:ilvl="6" w:tplc="23C47F2E">
      <w:numFmt w:val="bullet"/>
      <w:lvlText w:val="•"/>
      <w:lvlJc w:val="left"/>
      <w:pPr>
        <w:ind w:left="5964" w:hanging="661"/>
      </w:pPr>
      <w:rPr>
        <w:rFonts w:hint="default"/>
        <w:lang w:val="ru-RU" w:eastAsia="en-US" w:bidi="ar-SA"/>
      </w:rPr>
    </w:lvl>
    <w:lvl w:ilvl="7" w:tplc="63F2936C">
      <w:numFmt w:val="bullet"/>
      <w:lvlText w:val="•"/>
      <w:lvlJc w:val="left"/>
      <w:pPr>
        <w:ind w:left="6938" w:hanging="661"/>
      </w:pPr>
      <w:rPr>
        <w:rFonts w:hint="default"/>
        <w:lang w:val="ru-RU" w:eastAsia="en-US" w:bidi="ar-SA"/>
      </w:rPr>
    </w:lvl>
    <w:lvl w:ilvl="8" w:tplc="06506CB0">
      <w:numFmt w:val="bullet"/>
      <w:lvlText w:val="•"/>
      <w:lvlJc w:val="left"/>
      <w:pPr>
        <w:ind w:left="7912" w:hanging="661"/>
      </w:pPr>
      <w:rPr>
        <w:rFonts w:hint="default"/>
        <w:lang w:val="ru-RU" w:eastAsia="en-US" w:bidi="ar-SA"/>
      </w:r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3"/>
  </w:num>
  <w:num w:numId="5">
    <w:abstractNumId w:val="18"/>
  </w:num>
  <w:num w:numId="6">
    <w:abstractNumId w:val="15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20"/>
  </w:num>
  <w:num w:numId="17">
    <w:abstractNumId w:val="19"/>
  </w:num>
  <w:num w:numId="18">
    <w:abstractNumId w:val="22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17234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6AF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1F9E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5AE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46B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44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2B71"/>
    <w:rsid w:val="00FE37E1"/>
    <w:rsid w:val="00FE477A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uiPriority w:val="1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5F28-5830-43B1-B89C-8B3FBAA7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754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2024-04-02T05:23:00Z</cp:lastPrinted>
  <dcterms:created xsi:type="dcterms:W3CDTF">2024-04-02T04:13:00Z</dcterms:created>
  <dcterms:modified xsi:type="dcterms:W3CDTF">2024-04-02T05:27:00Z</dcterms:modified>
</cp:coreProperties>
</file>