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7E1DBE" w:rsidP="00FF1156">
      <w:pPr>
        <w:pStyle w:val="a8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6.75pt;height:54.25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 xml:space="preserve">Ханты-Мансийского автономного округа </w:t>
      </w:r>
      <w:r w:rsidR="007C3DCA">
        <w:rPr>
          <w:b/>
        </w:rPr>
        <w:t>–</w:t>
      </w:r>
      <w:r w:rsidRPr="00C22549">
        <w:rPr>
          <w:b/>
        </w:rPr>
        <w:t xml:space="preserve">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A107D9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A107D9" w:rsidRDefault="00D63E9B" w:rsidP="00712819">
            <w:pPr>
              <w:rPr>
                <w:sz w:val="28"/>
                <w:szCs w:val="28"/>
              </w:rPr>
            </w:pPr>
            <w:r w:rsidRPr="00A107D9">
              <w:rPr>
                <w:sz w:val="28"/>
                <w:szCs w:val="28"/>
              </w:rPr>
              <w:t xml:space="preserve">от </w:t>
            </w:r>
            <w:r w:rsidR="005724D4">
              <w:rPr>
                <w:sz w:val="28"/>
                <w:szCs w:val="28"/>
              </w:rPr>
              <w:t>10</w:t>
            </w:r>
            <w:r w:rsidR="0026636E" w:rsidRPr="00A107D9">
              <w:rPr>
                <w:sz w:val="28"/>
                <w:szCs w:val="28"/>
              </w:rPr>
              <w:t xml:space="preserve"> </w:t>
            </w:r>
            <w:r w:rsidR="00712819">
              <w:rPr>
                <w:sz w:val="28"/>
                <w:szCs w:val="28"/>
              </w:rPr>
              <w:t>апреля</w:t>
            </w:r>
            <w:r w:rsidR="003509C0">
              <w:rPr>
                <w:sz w:val="28"/>
                <w:szCs w:val="28"/>
              </w:rPr>
              <w:t xml:space="preserve"> </w:t>
            </w:r>
            <w:r w:rsidR="0026636E" w:rsidRPr="00A107D9">
              <w:rPr>
                <w:sz w:val="28"/>
                <w:szCs w:val="28"/>
              </w:rPr>
              <w:t>202</w:t>
            </w:r>
            <w:r w:rsidR="00712819">
              <w:rPr>
                <w:sz w:val="28"/>
                <w:szCs w:val="28"/>
              </w:rPr>
              <w:t>4</w:t>
            </w:r>
            <w:r w:rsidRPr="00A107D9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A107D9" w:rsidRDefault="00D63E9B" w:rsidP="00F40C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A107D9" w:rsidRDefault="00D63E9B" w:rsidP="00F40CE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A107D9" w:rsidRDefault="00D63E9B" w:rsidP="002F6B92">
            <w:pPr>
              <w:jc w:val="right"/>
              <w:rPr>
                <w:sz w:val="28"/>
                <w:szCs w:val="28"/>
              </w:rPr>
            </w:pPr>
            <w:r w:rsidRPr="00A107D9">
              <w:rPr>
                <w:sz w:val="28"/>
                <w:szCs w:val="28"/>
              </w:rPr>
              <w:t>№</w:t>
            </w:r>
            <w:r w:rsidR="00CF3CE0" w:rsidRPr="00A107D9">
              <w:rPr>
                <w:sz w:val="28"/>
                <w:szCs w:val="28"/>
              </w:rPr>
              <w:t xml:space="preserve"> </w:t>
            </w:r>
            <w:r w:rsidR="00BE1AF7">
              <w:rPr>
                <w:sz w:val="28"/>
                <w:szCs w:val="28"/>
              </w:rPr>
              <w:t>376</w:t>
            </w:r>
          </w:p>
        </w:tc>
      </w:tr>
      <w:tr w:rsidR="001A685C" w:rsidRPr="00A107D9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A107D9" w:rsidRDefault="001A685C" w:rsidP="00F40CE7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A107D9" w:rsidRDefault="001A685C" w:rsidP="00F40CE7">
            <w:pPr>
              <w:jc w:val="center"/>
              <w:rPr>
                <w:sz w:val="28"/>
                <w:szCs w:val="28"/>
              </w:rPr>
            </w:pPr>
            <w:r w:rsidRPr="00A107D9">
              <w:rPr>
                <w:sz w:val="28"/>
                <w:szCs w:val="28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107D9" w:rsidRDefault="001A685C" w:rsidP="00F40CE7">
            <w:pPr>
              <w:jc w:val="right"/>
              <w:rPr>
                <w:sz w:val="28"/>
                <w:szCs w:val="28"/>
              </w:rPr>
            </w:pPr>
          </w:p>
        </w:tc>
      </w:tr>
    </w:tbl>
    <w:p w:rsidR="00717CB3" w:rsidRPr="00A107D9" w:rsidRDefault="00717CB3" w:rsidP="00F40CE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</w:tblGrid>
      <w:tr w:rsidR="003E3AB0" w:rsidRPr="00A107D9" w:rsidTr="007F3E73">
        <w:tc>
          <w:tcPr>
            <w:tcW w:w="5920" w:type="dxa"/>
          </w:tcPr>
          <w:p w:rsidR="00BE1AF7" w:rsidRPr="00BE1AF7" w:rsidRDefault="00BE1AF7" w:rsidP="00BE1AF7">
            <w:pPr>
              <w:rPr>
                <w:color w:val="000000"/>
                <w:sz w:val="28"/>
                <w:szCs w:val="28"/>
              </w:rPr>
            </w:pPr>
            <w:r w:rsidRPr="00BE1AF7">
              <w:rPr>
                <w:color w:val="000000"/>
                <w:sz w:val="28"/>
                <w:szCs w:val="28"/>
              </w:rPr>
              <w:t xml:space="preserve">О внесении изменения в постановление администрации Кондинского района </w:t>
            </w:r>
          </w:p>
          <w:p w:rsidR="00BE1AF7" w:rsidRPr="00BE1AF7" w:rsidRDefault="00BE1AF7" w:rsidP="00BE1AF7">
            <w:pPr>
              <w:rPr>
                <w:color w:val="000000"/>
                <w:sz w:val="28"/>
                <w:szCs w:val="28"/>
              </w:rPr>
            </w:pPr>
            <w:r w:rsidRPr="00BE1AF7">
              <w:rPr>
                <w:color w:val="000000"/>
                <w:sz w:val="28"/>
                <w:szCs w:val="28"/>
              </w:rPr>
              <w:t>от 23 ноября 2023 года № 1248</w:t>
            </w:r>
          </w:p>
          <w:p w:rsidR="00BE1AF7" w:rsidRPr="00BE1AF7" w:rsidRDefault="00BE1AF7" w:rsidP="00BE1AF7">
            <w:pPr>
              <w:rPr>
                <w:color w:val="000000"/>
                <w:sz w:val="28"/>
                <w:szCs w:val="28"/>
              </w:rPr>
            </w:pPr>
            <w:r w:rsidRPr="00BE1AF7">
              <w:rPr>
                <w:color w:val="000000"/>
                <w:sz w:val="28"/>
                <w:szCs w:val="28"/>
              </w:rPr>
              <w:t xml:space="preserve">«Об утверждении проекта планировки </w:t>
            </w:r>
          </w:p>
          <w:p w:rsidR="00BE1AF7" w:rsidRPr="00BE1AF7" w:rsidRDefault="00BE1AF7" w:rsidP="00BE1AF7">
            <w:pPr>
              <w:rPr>
                <w:color w:val="000000"/>
                <w:sz w:val="28"/>
                <w:szCs w:val="28"/>
              </w:rPr>
            </w:pPr>
            <w:r w:rsidRPr="00BE1AF7">
              <w:rPr>
                <w:color w:val="000000"/>
                <w:sz w:val="28"/>
                <w:szCs w:val="28"/>
              </w:rPr>
              <w:t>и проекта межевания территории»</w:t>
            </w:r>
          </w:p>
          <w:p w:rsidR="001D2AD3" w:rsidRPr="00A107D9" w:rsidRDefault="001D2AD3" w:rsidP="0062639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BE1AF7" w:rsidRPr="00BE1AF7" w:rsidRDefault="00BE1AF7" w:rsidP="0005454E">
      <w:pPr>
        <w:ind w:firstLine="709"/>
        <w:jc w:val="both"/>
        <w:rPr>
          <w:color w:val="000000"/>
          <w:sz w:val="28"/>
          <w:szCs w:val="28"/>
        </w:rPr>
      </w:pPr>
      <w:r w:rsidRPr="00BE1AF7">
        <w:rPr>
          <w:color w:val="000000"/>
          <w:sz w:val="28"/>
          <w:szCs w:val="28"/>
        </w:rPr>
        <w:t xml:space="preserve">В соответствии со статьей 45 Градостроительного кодекса Российской Федерации, Федеральным законом от 06 октября 2003 года № 131-ФЗ </w:t>
      </w:r>
      <w:r w:rsidR="0005454E">
        <w:rPr>
          <w:color w:val="000000"/>
          <w:sz w:val="28"/>
          <w:szCs w:val="28"/>
        </w:rPr>
        <w:br/>
      </w:r>
      <w:r w:rsidRPr="00BE1AF7">
        <w:rPr>
          <w:color w:val="000000"/>
          <w:sz w:val="28"/>
          <w:szCs w:val="28"/>
        </w:rPr>
        <w:t>«Об общих принципах организации местного самоуправления в Российской Федерации», на основании обращения акционерного общества «</w:t>
      </w:r>
      <w:proofErr w:type="spellStart"/>
      <w:r w:rsidRPr="00BE1AF7">
        <w:rPr>
          <w:color w:val="000000"/>
          <w:sz w:val="28"/>
          <w:szCs w:val="28"/>
        </w:rPr>
        <w:t>Евротэк</w:t>
      </w:r>
      <w:proofErr w:type="spellEnd"/>
      <w:r w:rsidRPr="00BE1AF7">
        <w:rPr>
          <w:color w:val="000000"/>
          <w:sz w:val="28"/>
          <w:szCs w:val="28"/>
        </w:rPr>
        <w:t xml:space="preserve">-Югра», </w:t>
      </w:r>
      <w:r w:rsidRPr="0005454E">
        <w:rPr>
          <w:b/>
          <w:color w:val="000000"/>
          <w:sz w:val="28"/>
          <w:szCs w:val="28"/>
        </w:rPr>
        <w:t>администрация Кондинского района постановляет:</w:t>
      </w:r>
    </w:p>
    <w:p w:rsidR="00BE1AF7" w:rsidRPr="00BE1AF7" w:rsidRDefault="0005454E" w:rsidP="0005454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BE1AF7" w:rsidRPr="00BE1AF7">
        <w:rPr>
          <w:color w:val="000000"/>
          <w:sz w:val="28"/>
          <w:szCs w:val="28"/>
        </w:rPr>
        <w:t xml:space="preserve">Внести в постановление администрации Кондинского района </w:t>
      </w:r>
      <w:r>
        <w:rPr>
          <w:color w:val="000000"/>
          <w:sz w:val="28"/>
          <w:szCs w:val="28"/>
        </w:rPr>
        <w:br/>
      </w:r>
      <w:r w:rsidR="00BE1AF7" w:rsidRPr="00BE1AF7">
        <w:rPr>
          <w:color w:val="000000"/>
          <w:sz w:val="28"/>
          <w:szCs w:val="28"/>
        </w:rPr>
        <w:t xml:space="preserve">от 23 ноября 2023 года № 1248 «Об утверждении проекта планировки и проекта межевания территории» следующее изменение: </w:t>
      </w:r>
    </w:p>
    <w:p w:rsidR="00BE1AF7" w:rsidRPr="00BE1AF7" w:rsidRDefault="0005454E" w:rsidP="0005454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r w:rsidR="00BE1AF7" w:rsidRPr="00BE1AF7">
        <w:rPr>
          <w:color w:val="000000"/>
          <w:sz w:val="28"/>
          <w:szCs w:val="28"/>
        </w:rPr>
        <w:t>к постановле</w:t>
      </w:r>
      <w:r>
        <w:rPr>
          <w:color w:val="000000"/>
          <w:sz w:val="28"/>
          <w:szCs w:val="28"/>
        </w:rPr>
        <w:t>нию изложить в новой редакции (п</w:t>
      </w:r>
      <w:r w:rsidR="00BE1AF7" w:rsidRPr="00BE1AF7">
        <w:rPr>
          <w:color w:val="000000"/>
          <w:sz w:val="28"/>
          <w:szCs w:val="28"/>
        </w:rPr>
        <w:t>риложение).</w:t>
      </w:r>
    </w:p>
    <w:p w:rsidR="00BE1AF7" w:rsidRPr="00BE1AF7" w:rsidRDefault="0005454E" w:rsidP="0005454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BE1AF7" w:rsidRPr="00BE1AF7">
        <w:rPr>
          <w:color w:val="000000"/>
          <w:sz w:val="28"/>
          <w:szCs w:val="28"/>
        </w:rPr>
        <w:t xml:space="preserve">Постановление </w:t>
      </w:r>
      <w:r>
        <w:rPr>
          <w:color w:val="000000"/>
          <w:sz w:val="28"/>
          <w:szCs w:val="28"/>
        </w:rPr>
        <w:t>разместить на официальном сайте органов местного самоуправления Кондинского района.</w:t>
      </w:r>
    </w:p>
    <w:p w:rsidR="00424B28" w:rsidRPr="00A107D9" w:rsidRDefault="00424B28" w:rsidP="00F40CE7">
      <w:pPr>
        <w:jc w:val="both"/>
        <w:rPr>
          <w:color w:val="000000"/>
          <w:sz w:val="28"/>
          <w:szCs w:val="28"/>
        </w:rPr>
      </w:pPr>
    </w:p>
    <w:p w:rsidR="00424B28" w:rsidRPr="00A107D9" w:rsidRDefault="00424B28" w:rsidP="00F40CE7">
      <w:pPr>
        <w:jc w:val="both"/>
        <w:rPr>
          <w:color w:val="000000"/>
          <w:sz w:val="28"/>
          <w:szCs w:val="28"/>
        </w:rPr>
      </w:pPr>
    </w:p>
    <w:p w:rsidR="00424B28" w:rsidRPr="00A107D9" w:rsidRDefault="00424B28" w:rsidP="00F40CE7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57"/>
        <w:gridCol w:w="1842"/>
        <w:gridCol w:w="3355"/>
      </w:tblGrid>
      <w:tr w:rsidR="00424B28" w:rsidRPr="00A107D9" w:rsidTr="004221F7">
        <w:tc>
          <w:tcPr>
            <w:tcW w:w="4785" w:type="dxa"/>
          </w:tcPr>
          <w:p w:rsidR="00424B28" w:rsidRPr="00A107D9" w:rsidRDefault="00424B28" w:rsidP="004221F7">
            <w:pPr>
              <w:jc w:val="both"/>
              <w:rPr>
                <w:sz w:val="28"/>
                <w:szCs w:val="28"/>
              </w:rPr>
            </w:pPr>
            <w:proofErr w:type="gramStart"/>
            <w:r w:rsidRPr="00A107D9">
              <w:rPr>
                <w:sz w:val="28"/>
                <w:szCs w:val="28"/>
              </w:rPr>
              <w:t>Исполняющий</w:t>
            </w:r>
            <w:proofErr w:type="gramEnd"/>
            <w:r w:rsidRPr="00A107D9">
              <w:rPr>
                <w:sz w:val="28"/>
                <w:szCs w:val="28"/>
              </w:rPr>
              <w:t xml:space="preserve"> обязанности </w:t>
            </w:r>
          </w:p>
          <w:p w:rsidR="00424B28" w:rsidRPr="00A107D9" w:rsidRDefault="00424B28" w:rsidP="004221F7">
            <w:pPr>
              <w:jc w:val="both"/>
              <w:rPr>
                <w:sz w:val="28"/>
                <w:szCs w:val="28"/>
              </w:rPr>
            </w:pPr>
            <w:r w:rsidRPr="00A107D9">
              <w:rPr>
                <w:sz w:val="28"/>
                <w:szCs w:val="28"/>
              </w:rPr>
              <w:t>главы района</w:t>
            </w:r>
          </w:p>
        </w:tc>
        <w:tc>
          <w:tcPr>
            <w:tcW w:w="1920" w:type="dxa"/>
          </w:tcPr>
          <w:p w:rsidR="00424B28" w:rsidRPr="00A107D9" w:rsidRDefault="00424B28" w:rsidP="004221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A107D9" w:rsidRDefault="00424B28" w:rsidP="004221F7">
            <w:pPr>
              <w:ind w:left="2327"/>
              <w:jc w:val="right"/>
              <w:rPr>
                <w:sz w:val="28"/>
                <w:szCs w:val="28"/>
              </w:rPr>
            </w:pPr>
          </w:p>
          <w:p w:rsidR="00424B28" w:rsidRPr="00A107D9" w:rsidRDefault="00712819" w:rsidP="00712819">
            <w:pPr>
              <w:ind w:left="13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C05F7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="00C05F7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Зяблицев</w:t>
            </w:r>
          </w:p>
        </w:tc>
      </w:tr>
    </w:tbl>
    <w:p w:rsidR="00D543D4" w:rsidRPr="00CB6682" w:rsidRDefault="00D543D4" w:rsidP="00F40CE7">
      <w:pPr>
        <w:jc w:val="both"/>
        <w:rPr>
          <w:color w:val="000000"/>
          <w:sz w:val="16"/>
          <w:szCs w:val="16"/>
        </w:rPr>
      </w:pPr>
    </w:p>
    <w:p w:rsidR="00E44993" w:rsidRPr="00CB6682" w:rsidRDefault="00E44993" w:rsidP="00F40CE7">
      <w:pPr>
        <w:jc w:val="both"/>
        <w:rPr>
          <w:color w:val="000000"/>
          <w:sz w:val="16"/>
          <w:szCs w:val="16"/>
        </w:rPr>
      </w:pPr>
    </w:p>
    <w:p w:rsidR="001D2AD3" w:rsidRPr="00CB6682" w:rsidRDefault="001D2AD3" w:rsidP="0023731C">
      <w:pPr>
        <w:rPr>
          <w:color w:val="000000"/>
          <w:sz w:val="16"/>
          <w:szCs w:val="16"/>
        </w:rPr>
      </w:pPr>
    </w:p>
    <w:p w:rsidR="0005454E" w:rsidRPr="00CB6682" w:rsidRDefault="0005454E" w:rsidP="0023731C">
      <w:pPr>
        <w:rPr>
          <w:color w:val="000000"/>
          <w:sz w:val="16"/>
          <w:szCs w:val="16"/>
        </w:rPr>
      </w:pPr>
    </w:p>
    <w:p w:rsidR="0005454E" w:rsidRPr="00CB6682" w:rsidRDefault="0005454E" w:rsidP="0023731C">
      <w:pPr>
        <w:rPr>
          <w:color w:val="000000"/>
          <w:sz w:val="16"/>
          <w:szCs w:val="16"/>
        </w:rPr>
      </w:pPr>
    </w:p>
    <w:p w:rsidR="0005454E" w:rsidRPr="00CB6682" w:rsidRDefault="0005454E" w:rsidP="0023731C">
      <w:pPr>
        <w:rPr>
          <w:color w:val="000000"/>
          <w:sz w:val="16"/>
          <w:szCs w:val="16"/>
        </w:rPr>
      </w:pPr>
    </w:p>
    <w:p w:rsidR="00CB6682" w:rsidRPr="00CB6682" w:rsidRDefault="00CB6682" w:rsidP="0023731C">
      <w:pPr>
        <w:rPr>
          <w:color w:val="000000"/>
          <w:sz w:val="16"/>
          <w:szCs w:val="16"/>
        </w:rPr>
      </w:pPr>
    </w:p>
    <w:p w:rsidR="0005454E" w:rsidRPr="00CB6682" w:rsidRDefault="0005454E" w:rsidP="0023731C">
      <w:pPr>
        <w:rPr>
          <w:color w:val="000000"/>
          <w:sz w:val="16"/>
          <w:szCs w:val="16"/>
        </w:rPr>
      </w:pPr>
    </w:p>
    <w:p w:rsidR="0005454E" w:rsidRDefault="0005454E" w:rsidP="0023731C">
      <w:pPr>
        <w:rPr>
          <w:color w:val="000000"/>
          <w:sz w:val="16"/>
          <w:szCs w:val="16"/>
        </w:rPr>
      </w:pPr>
    </w:p>
    <w:p w:rsidR="00CB6682" w:rsidRDefault="00CB6682" w:rsidP="0023731C">
      <w:pPr>
        <w:rPr>
          <w:color w:val="000000"/>
          <w:sz w:val="16"/>
          <w:szCs w:val="16"/>
        </w:rPr>
      </w:pPr>
    </w:p>
    <w:p w:rsidR="00CB6682" w:rsidRDefault="00CB6682" w:rsidP="0023731C">
      <w:pPr>
        <w:rPr>
          <w:color w:val="000000"/>
          <w:sz w:val="16"/>
          <w:szCs w:val="16"/>
        </w:rPr>
      </w:pPr>
    </w:p>
    <w:p w:rsidR="00CB6682" w:rsidRDefault="00CB6682" w:rsidP="0023731C">
      <w:pPr>
        <w:rPr>
          <w:color w:val="000000"/>
          <w:sz w:val="16"/>
          <w:szCs w:val="16"/>
        </w:rPr>
      </w:pPr>
    </w:p>
    <w:p w:rsidR="00CB6682" w:rsidRDefault="00CB6682" w:rsidP="0023731C">
      <w:pPr>
        <w:rPr>
          <w:color w:val="000000"/>
          <w:sz w:val="16"/>
          <w:szCs w:val="16"/>
        </w:rPr>
      </w:pPr>
    </w:p>
    <w:p w:rsidR="00CB6682" w:rsidRPr="00CB6682" w:rsidRDefault="00CB6682" w:rsidP="0023731C">
      <w:pPr>
        <w:rPr>
          <w:color w:val="000000"/>
          <w:sz w:val="16"/>
          <w:szCs w:val="16"/>
        </w:rPr>
      </w:pPr>
    </w:p>
    <w:p w:rsidR="0005454E" w:rsidRPr="00CB6682" w:rsidRDefault="0005454E" w:rsidP="0023731C">
      <w:pPr>
        <w:rPr>
          <w:color w:val="000000"/>
          <w:sz w:val="16"/>
          <w:szCs w:val="16"/>
        </w:rPr>
      </w:pPr>
    </w:p>
    <w:p w:rsidR="00CE0842" w:rsidRDefault="0069260B" w:rsidP="0023731C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712819">
        <w:rPr>
          <w:color w:val="000000"/>
          <w:sz w:val="16"/>
          <w:szCs w:val="16"/>
        </w:rPr>
        <w:t>нк документов/Постановления 2024</w:t>
      </w:r>
    </w:p>
    <w:p w:rsidR="00626393" w:rsidRPr="00953EC8" w:rsidRDefault="00626393" w:rsidP="00626393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626393" w:rsidRPr="00953EC8" w:rsidRDefault="00626393" w:rsidP="00626393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BE1AF7" w:rsidRDefault="00BA69C4" w:rsidP="0005454E">
      <w:pPr>
        <w:tabs>
          <w:tab w:val="left" w:pos="4962"/>
        </w:tabs>
        <w:ind w:left="4962"/>
      </w:pPr>
      <w:r>
        <w:t xml:space="preserve">от </w:t>
      </w:r>
      <w:r w:rsidR="005724D4">
        <w:t>10</w:t>
      </w:r>
      <w:r w:rsidR="008943B4">
        <w:t>.</w:t>
      </w:r>
      <w:r w:rsidR="003509C0">
        <w:t>0</w:t>
      </w:r>
      <w:r w:rsidR="00712819">
        <w:t>4</w:t>
      </w:r>
      <w:r w:rsidR="00626393">
        <w:t>.202</w:t>
      </w:r>
      <w:r w:rsidR="00712819">
        <w:t>4</w:t>
      </w:r>
      <w:r w:rsidR="00626393">
        <w:t xml:space="preserve"> № </w:t>
      </w:r>
      <w:bookmarkStart w:id="0" w:name="_Toc298153571"/>
      <w:r w:rsidR="0005454E">
        <w:t>376</w:t>
      </w:r>
    </w:p>
    <w:p w:rsidR="0005454E" w:rsidRPr="0005454E" w:rsidRDefault="0005454E" w:rsidP="0005454E">
      <w:pPr>
        <w:tabs>
          <w:tab w:val="left" w:pos="4962"/>
        </w:tabs>
        <w:ind w:left="4962"/>
        <w:jc w:val="center"/>
      </w:pPr>
    </w:p>
    <w:p w:rsidR="00BE1AF7" w:rsidRDefault="0005454E" w:rsidP="0005454E">
      <w:pPr>
        <w:jc w:val="center"/>
        <w:rPr>
          <w:rFonts w:eastAsia="Calibri"/>
          <w:lang w:eastAsia="en-US"/>
        </w:rPr>
      </w:pPr>
      <w:bookmarkStart w:id="1" w:name="_Toc499041854"/>
      <w:r>
        <w:rPr>
          <w:rFonts w:eastAsia="Calibri"/>
          <w:lang w:eastAsia="en-US"/>
        </w:rPr>
        <w:t>1. О</w:t>
      </w:r>
      <w:r w:rsidR="00BE1AF7" w:rsidRPr="00C0479B">
        <w:rPr>
          <w:rFonts w:eastAsia="Calibri"/>
          <w:lang w:eastAsia="en-US"/>
        </w:rPr>
        <w:t>сновная часть проекта планировки территории</w:t>
      </w:r>
    </w:p>
    <w:p w:rsidR="0005454E" w:rsidRPr="00C0479B" w:rsidRDefault="0005454E" w:rsidP="0005454E">
      <w:pPr>
        <w:jc w:val="center"/>
        <w:rPr>
          <w:rFonts w:eastAsia="Calibri"/>
          <w:lang w:eastAsia="en-US"/>
        </w:rPr>
      </w:pPr>
    </w:p>
    <w:p w:rsidR="00BE1AF7" w:rsidRDefault="0005454E" w:rsidP="0005454E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1.1. </w:t>
      </w:r>
      <w:r w:rsidR="00BE1AF7" w:rsidRPr="00C0479B">
        <w:rPr>
          <w:rFonts w:eastAsia="Calibri"/>
          <w:lang w:eastAsia="en-US"/>
        </w:rPr>
        <w:t>Проект планировк</w:t>
      </w:r>
      <w:r>
        <w:rPr>
          <w:rFonts w:eastAsia="Calibri"/>
          <w:lang w:eastAsia="en-US"/>
        </w:rPr>
        <w:t>и территории. Графическая часть</w:t>
      </w:r>
    </w:p>
    <w:p w:rsidR="0005454E" w:rsidRDefault="0005454E" w:rsidP="0005454E">
      <w:pPr>
        <w:jc w:val="center"/>
        <w:rPr>
          <w:bCs/>
        </w:rPr>
      </w:pPr>
    </w:p>
    <w:p w:rsidR="00BE1AF7" w:rsidRPr="00C0479B" w:rsidRDefault="007E1DBE" w:rsidP="0005454E">
      <w:pPr>
        <w:jc w:val="center"/>
        <w:rPr>
          <w:bCs/>
        </w:rPr>
      </w:pPr>
      <w:r>
        <w:rPr>
          <w:noProof/>
        </w:rPr>
        <w:pict>
          <v:shape id="_x0000_s1027" type="#_x0000_t75" style="position:absolute;left:0;text-align:left;margin-left:21.85pt;margin-top:26.2pt;width:432.7pt;height:609.95pt;z-index:-251658752">
            <v:imagedata r:id="rId9" o:title="Том 1" croptop="949f" cropleft="-94f"/>
          </v:shape>
        </w:pict>
      </w:r>
      <w:r w:rsidR="00BE1AF7" w:rsidRPr="00A608B6">
        <w:rPr>
          <w:bCs/>
        </w:rPr>
        <w:t>Чертеж границ зон планируем</w:t>
      </w:r>
      <w:r w:rsidR="00BE1AF7">
        <w:rPr>
          <w:bCs/>
        </w:rPr>
        <w:t>ого размещения линейных объектов</w:t>
      </w:r>
    </w:p>
    <w:p w:rsidR="00BE1AF7" w:rsidRDefault="00BE1AF7" w:rsidP="00BE1AF7">
      <w:pPr>
        <w:pStyle w:val="3"/>
        <w:rPr>
          <w:rFonts w:eastAsia="Calibri"/>
          <w:b/>
          <w:sz w:val="28"/>
          <w:lang w:eastAsia="en-US"/>
        </w:rPr>
      </w:pPr>
    </w:p>
    <w:p w:rsidR="00BE1AF7" w:rsidRDefault="007E1DBE" w:rsidP="00BE1AF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pict>
          <v:shape id="_x0000_i1026" type="#_x0000_t75" style="width:478.75pt;height:676.05pt">
            <v:imagedata r:id="rId10" o:title="Том 1"/>
          </v:shape>
        </w:pict>
      </w:r>
    </w:p>
    <w:p w:rsidR="00BE1AF7" w:rsidRDefault="007E1DBE" w:rsidP="00BE1AF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pict>
          <v:shape id="_x0000_i1027" type="#_x0000_t75" style="width:478.75pt;height:676.05pt">
            <v:imagedata r:id="rId11" o:title="Том 1"/>
          </v:shape>
        </w:pict>
      </w:r>
      <w:r w:rsidR="00BE1AF7" w:rsidRPr="00805F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Calibri"/>
          <w:lang w:eastAsia="en-US"/>
        </w:rPr>
        <w:pict>
          <v:shape id="_x0000_i1028" type="#_x0000_t75" style="width:478.75pt;height:676.05pt">
            <v:imagedata r:id="rId12" o:title="Том 1"/>
          </v:shape>
        </w:pict>
      </w:r>
    </w:p>
    <w:p w:rsidR="00BE1AF7" w:rsidRDefault="007E1DBE" w:rsidP="00BE1AF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pict>
          <v:shape id="_x0000_i1029" type="#_x0000_t75" style="width:478.75pt;height:676.05pt">
            <v:imagedata r:id="rId13" o:title="Том 1"/>
          </v:shape>
        </w:pict>
      </w:r>
    </w:p>
    <w:p w:rsidR="00BE1AF7" w:rsidRDefault="007E1DBE" w:rsidP="00BE1AF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pict>
          <v:shape id="_x0000_i1030" type="#_x0000_t75" style="width:478.75pt;height:676.05pt">
            <v:imagedata r:id="rId14" o:title="Том 1"/>
          </v:shape>
        </w:pict>
      </w:r>
    </w:p>
    <w:p w:rsidR="00BE1AF7" w:rsidRDefault="007E1DBE" w:rsidP="00BE1AF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pict>
          <v:shape id="_x0000_i1031" type="#_x0000_t75" style="width:474.1pt;height:670.45pt">
            <v:imagedata r:id="rId15" o:title="Том 1"/>
          </v:shape>
        </w:pict>
      </w:r>
    </w:p>
    <w:p w:rsidR="00BE1AF7" w:rsidRDefault="007E1DBE" w:rsidP="00BE1AF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pict>
          <v:shape id="_x0000_i1032" type="#_x0000_t75" style="width:472.2pt;height:670.45pt">
            <v:imagedata r:id="rId16" o:title="Том 1"/>
          </v:shape>
        </w:pict>
      </w:r>
    </w:p>
    <w:p w:rsidR="00BE1AF7" w:rsidRDefault="007E1DBE" w:rsidP="00BE1AF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pict>
          <v:shape id="_x0000_i1033" type="#_x0000_t75" style="width:476.9pt;height:676.05pt">
            <v:imagedata r:id="rId17" o:title="Том 1"/>
          </v:shape>
        </w:pict>
      </w:r>
    </w:p>
    <w:p w:rsidR="00BE1AF7" w:rsidRDefault="007E1DBE" w:rsidP="00BE1AF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pict>
          <v:shape id="_x0000_i1034" type="#_x0000_t75" style="width:476.9pt;height:676.05pt">
            <v:imagedata r:id="rId18" o:title="Том 1"/>
          </v:shape>
        </w:pict>
      </w:r>
    </w:p>
    <w:p w:rsidR="00BE1AF7" w:rsidRDefault="007E1DBE" w:rsidP="00BE1AF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pict>
          <v:shape id="_x0000_i1035" type="#_x0000_t75" style="width:476.9pt;height:675.1pt">
            <v:imagedata r:id="rId19" o:title="Том 1"/>
          </v:shape>
        </w:pict>
      </w:r>
    </w:p>
    <w:p w:rsidR="00BE1AF7" w:rsidRDefault="007E1DBE" w:rsidP="00BE1AF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pict>
          <v:shape id="_x0000_i1036" type="#_x0000_t75" style="width:478.75pt;height:677.9pt">
            <v:imagedata r:id="rId20" o:title="Том 1"/>
          </v:shape>
        </w:pict>
      </w:r>
    </w:p>
    <w:p w:rsidR="00BE1AF7" w:rsidRDefault="007E1DBE" w:rsidP="00BE1AF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pict>
          <v:shape id="_x0000_i1037" type="#_x0000_t75" style="width:478.75pt;height:677.9pt">
            <v:imagedata r:id="rId21" o:title="Том 1"/>
          </v:shape>
        </w:pict>
      </w:r>
      <w:r w:rsidR="00BE1AF7" w:rsidRPr="00805F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Calibri"/>
          <w:lang w:eastAsia="en-US"/>
        </w:rPr>
        <w:pict>
          <v:shape id="_x0000_i1038" type="#_x0000_t75" style="width:480.6pt;height:681.65pt">
            <v:imagedata r:id="rId22" o:title="Том 1"/>
          </v:shape>
        </w:pict>
      </w:r>
      <w:r w:rsidR="00BE1AF7" w:rsidRPr="00805F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Calibri"/>
          <w:lang w:eastAsia="en-US"/>
        </w:rPr>
        <w:pict>
          <v:shape id="_x0000_i1039" type="#_x0000_t75" style="width:475.95pt;height:673.25pt">
            <v:imagedata r:id="rId23" o:title="Том 1"/>
          </v:shape>
        </w:pict>
      </w:r>
      <w:r w:rsidR="00BE1AF7" w:rsidRPr="00805F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Calibri"/>
          <w:lang w:eastAsia="en-US"/>
        </w:rPr>
        <w:pict>
          <v:shape id="_x0000_i1040" type="#_x0000_t75" style="width:475.95pt;height:675.1pt">
            <v:imagedata r:id="rId24" o:title="Том 1"/>
          </v:shape>
        </w:pict>
      </w:r>
      <w:r w:rsidR="00BE1AF7" w:rsidRPr="00805F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Calibri"/>
          <w:lang w:eastAsia="en-US"/>
        </w:rPr>
        <w:pict>
          <v:shape id="_x0000_i1041" type="#_x0000_t75" style="width:476.9pt;height:675.1pt">
            <v:imagedata r:id="rId25" o:title="Том 1"/>
          </v:shape>
        </w:pict>
      </w:r>
    </w:p>
    <w:p w:rsidR="00BE1AF7" w:rsidRPr="00805F02" w:rsidRDefault="007E1DBE" w:rsidP="00BE1AF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pict>
          <v:shape id="_x0000_i1042" type="#_x0000_t75" style="width:475.95pt;height:675.1pt">
            <v:imagedata r:id="rId26" o:title="Том 1"/>
          </v:shape>
        </w:pict>
      </w:r>
    </w:p>
    <w:p w:rsidR="00CF6329" w:rsidRDefault="00CF6329" w:rsidP="00CF6329">
      <w:pPr>
        <w:rPr>
          <w:rFonts w:eastAsia="Calibri"/>
          <w:lang w:eastAsia="en-US"/>
        </w:rPr>
      </w:pPr>
    </w:p>
    <w:p w:rsidR="00CF6329" w:rsidRDefault="00CF6329" w:rsidP="00CF6329">
      <w:pPr>
        <w:rPr>
          <w:rFonts w:eastAsia="Calibri"/>
          <w:lang w:eastAsia="en-US"/>
        </w:rPr>
      </w:pPr>
    </w:p>
    <w:p w:rsidR="00CF6329" w:rsidRDefault="00CF6329" w:rsidP="00CF6329">
      <w:pPr>
        <w:rPr>
          <w:rFonts w:eastAsia="Calibri"/>
          <w:lang w:eastAsia="en-US"/>
        </w:rPr>
      </w:pPr>
    </w:p>
    <w:p w:rsidR="00BE1AF7" w:rsidRPr="00CF6329" w:rsidRDefault="00BE1AF7" w:rsidP="00CF6329">
      <w:pPr>
        <w:jc w:val="center"/>
        <w:rPr>
          <w:rFonts w:eastAsia="Calibri"/>
          <w:lang w:eastAsia="en-US"/>
        </w:rPr>
      </w:pPr>
      <w:r w:rsidRPr="00CF6329">
        <w:rPr>
          <w:rFonts w:eastAsia="Calibri"/>
          <w:lang w:eastAsia="en-US"/>
        </w:rPr>
        <w:t>1.2. Положение о размещении линейных объектов</w:t>
      </w:r>
    </w:p>
    <w:p w:rsidR="00BE1AF7" w:rsidRPr="00CF6329" w:rsidRDefault="00BE1AF7" w:rsidP="00CF6329">
      <w:pPr>
        <w:jc w:val="center"/>
        <w:rPr>
          <w:rFonts w:eastAsia="Calibri"/>
          <w:lang w:eastAsia="en-US"/>
        </w:rPr>
      </w:pPr>
    </w:p>
    <w:p w:rsidR="00BE1AF7" w:rsidRPr="00CF6329" w:rsidRDefault="00BE1AF7" w:rsidP="00CF6329">
      <w:pPr>
        <w:jc w:val="center"/>
        <w:rPr>
          <w:rFonts w:eastAsia="Calibri"/>
          <w:lang w:eastAsia="en-US"/>
        </w:rPr>
      </w:pPr>
      <w:r w:rsidRPr="00CF6329">
        <w:rPr>
          <w:rFonts w:eastAsia="Calibri"/>
          <w:lang w:eastAsia="en-US"/>
        </w:rPr>
        <w:t>1.</w:t>
      </w:r>
      <w:bookmarkEnd w:id="1"/>
      <w:r w:rsidRPr="00CF6329">
        <w:rPr>
          <w:rFonts w:eastAsia="Calibri"/>
          <w:lang w:eastAsia="en-US"/>
        </w:rPr>
        <w:t>2.1</w:t>
      </w:r>
      <w:r w:rsidR="00CF6329">
        <w:rPr>
          <w:rFonts w:eastAsia="Calibri"/>
          <w:lang w:eastAsia="en-US"/>
        </w:rPr>
        <w:t>.</w:t>
      </w:r>
      <w:r w:rsidRPr="00CF6329">
        <w:rPr>
          <w:rFonts w:eastAsia="Calibri"/>
          <w:lang w:eastAsia="en-US"/>
        </w:rPr>
        <w:t xml:space="preserve"> </w:t>
      </w:r>
      <w:bookmarkStart w:id="2" w:name="_Hlk125628817"/>
      <w:r w:rsidRPr="00CF6329">
        <w:rPr>
          <w:rFonts w:eastAsia="Calibri"/>
          <w:lang w:eastAsia="en-US"/>
        </w:rPr>
        <w:t>Общие положения</w:t>
      </w:r>
      <w:bookmarkEnd w:id="2"/>
    </w:p>
    <w:p w:rsidR="00BE1AF7" w:rsidRPr="00CF6329" w:rsidRDefault="00BE1AF7" w:rsidP="00CF6329"/>
    <w:p w:rsidR="00BE1AF7" w:rsidRPr="00CF6329" w:rsidRDefault="00BE1AF7" w:rsidP="00CF6329">
      <w:pPr>
        <w:ind w:firstLine="709"/>
        <w:jc w:val="both"/>
      </w:pPr>
      <w:r w:rsidRPr="00CF6329">
        <w:t xml:space="preserve">Проект планировки территории объекта </w:t>
      </w:r>
      <w:bookmarkStart w:id="3" w:name="_Hlk148517680"/>
      <w:r w:rsidRPr="00CF6329">
        <w:t xml:space="preserve">«Освоение лицензионных участков </w:t>
      </w:r>
      <w:proofErr w:type="spellStart"/>
      <w:r w:rsidRPr="00CF6329">
        <w:t>Карабашского</w:t>
      </w:r>
      <w:proofErr w:type="spellEnd"/>
      <w:r w:rsidRPr="00CF6329">
        <w:t xml:space="preserve"> кластера. Внешнее энергоснабжение»</w:t>
      </w:r>
      <w:bookmarkEnd w:id="3"/>
      <w:r w:rsidRPr="00CF6329">
        <w:t xml:space="preserve"> </w:t>
      </w:r>
      <w:proofErr w:type="gramStart"/>
      <w:r w:rsidRPr="00CF6329">
        <w:t>подготовлен</w:t>
      </w:r>
      <w:proofErr w:type="gramEnd"/>
      <w:r w:rsidRPr="00CF6329">
        <w:t xml:space="preserve"> на основании:</w:t>
      </w:r>
    </w:p>
    <w:p w:rsidR="00BE1AF7" w:rsidRPr="00CF6329" w:rsidRDefault="00CF6329" w:rsidP="003F3926">
      <w:pPr>
        <w:ind w:firstLine="709"/>
        <w:jc w:val="both"/>
      </w:pPr>
      <w:r>
        <w:t>постановления</w:t>
      </w:r>
      <w:r w:rsidR="00BE1AF7" w:rsidRPr="00CF6329">
        <w:t xml:space="preserve"> </w:t>
      </w:r>
      <w:r w:rsidR="003F3926">
        <w:t xml:space="preserve">администрации Кондинского района </w:t>
      </w:r>
      <w:r>
        <w:t xml:space="preserve">от 04 апреля </w:t>
      </w:r>
      <w:r w:rsidR="00BE1AF7" w:rsidRPr="00CF6329">
        <w:t>2024</w:t>
      </w:r>
      <w:r>
        <w:t xml:space="preserve"> </w:t>
      </w:r>
      <w:r w:rsidR="00BE1AF7" w:rsidRPr="00CF6329">
        <w:t>г</w:t>
      </w:r>
      <w:r>
        <w:t>ода</w:t>
      </w:r>
      <w:r w:rsidR="00BE1AF7" w:rsidRPr="00CF6329">
        <w:t xml:space="preserve"> </w:t>
      </w:r>
      <w:r w:rsidRPr="00CF6329">
        <w:t>№</w:t>
      </w:r>
      <w:r>
        <w:t xml:space="preserve"> </w:t>
      </w:r>
      <w:r w:rsidRPr="00CF6329">
        <w:t xml:space="preserve">358 </w:t>
      </w:r>
      <w:r w:rsidR="003F3926">
        <w:br/>
        <w:t xml:space="preserve">«О подготовке документации по внесению изменений в проект планировки и проект межевания территории по объекту «Освоение лицензионных участков </w:t>
      </w:r>
      <w:proofErr w:type="spellStart"/>
      <w:r w:rsidR="003F3926">
        <w:t>Карабашского</w:t>
      </w:r>
      <w:proofErr w:type="spellEnd"/>
      <w:r w:rsidR="003F3926">
        <w:t xml:space="preserve"> кластера. Внешнее энергоснабжение»</w:t>
      </w:r>
      <w:r w:rsidR="00BE1AF7" w:rsidRPr="00CF6329">
        <w:t>;</w:t>
      </w:r>
    </w:p>
    <w:p w:rsidR="00BE1AF7" w:rsidRPr="00CF6329" w:rsidRDefault="00BE1AF7" w:rsidP="00CF6329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задания на проектирование, утвержденного исполнительным директором-руководителем проектного офиса </w:t>
      </w:r>
      <w:r w:rsidR="003F3926">
        <w:rPr>
          <w:color w:val="000000"/>
        </w:rPr>
        <w:t>общества с ограниченной ответственностью</w:t>
      </w:r>
      <w:r w:rsidRPr="00CF6329">
        <w:rPr>
          <w:color w:val="000000"/>
        </w:rPr>
        <w:t xml:space="preserve"> «</w:t>
      </w:r>
      <w:proofErr w:type="spellStart"/>
      <w:r w:rsidRPr="00CF6329">
        <w:rPr>
          <w:color w:val="000000"/>
        </w:rPr>
        <w:t>Меретояханефтегаз</w:t>
      </w:r>
      <w:proofErr w:type="spellEnd"/>
      <w:r w:rsidRPr="00CF6329">
        <w:rPr>
          <w:color w:val="000000"/>
        </w:rPr>
        <w:t xml:space="preserve">» С.Ю. </w:t>
      </w:r>
      <w:proofErr w:type="spellStart"/>
      <w:r w:rsidRPr="00CF6329">
        <w:rPr>
          <w:color w:val="000000"/>
        </w:rPr>
        <w:t>Карамян</w:t>
      </w:r>
      <w:proofErr w:type="spellEnd"/>
      <w:r w:rsidRPr="00CF6329">
        <w:rPr>
          <w:color w:val="000000"/>
        </w:rPr>
        <w:t xml:space="preserve"> в 2023 году;</w:t>
      </w:r>
    </w:p>
    <w:p w:rsidR="00BE1AF7" w:rsidRPr="00CF6329" w:rsidRDefault="00BE1AF7" w:rsidP="00CF6329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материалов инженерных изысканий, выполненных</w:t>
      </w:r>
      <w:r w:rsidR="0005454E" w:rsidRPr="00CF6329">
        <w:rPr>
          <w:color w:val="000000"/>
        </w:rPr>
        <w:t xml:space="preserve"> </w:t>
      </w:r>
      <w:r w:rsidR="003F3926">
        <w:rPr>
          <w:color w:val="000000"/>
        </w:rPr>
        <w:t xml:space="preserve">обществом с ограниченной ответственностью </w:t>
      </w:r>
      <w:r w:rsidRPr="00CF6329">
        <w:rPr>
          <w:color w:val="000000"/>
        </w:rPr>
        <w:t>«</w:t>
      </w:r>
      <w:proofErr w:type="spellStart"/>
      <w:r w:rsidRPr="00CF6329">
        <w:rPr>
          <w:color w:val="000000"/>
        </w:rPr>
        <w:t>Югранефтегазпроект</w:t>
      </w:r>
      <w:proofErr w:type="spellEnd"/>
      <w:r w:rsidRPr="00CF6329">
        <w:rPr>
          <w:color w:val="000000"/>
        </w:rPr>
        <w:t>» в 2023 г</w:t>
      </w:r>
      <w:r w:rsidR="003F3926">
        <w:rPr>
          <w:color w:val="000000"/>
        </w:rPr>
        <w:t>оду</w:t>
      </w:r>
      <w:r w:rsidRPr="00CF6329">
        <w:rPr>
          <w:color w:val="000000"/>
        </w:rPr>
        <w:t>.</w:t>
      </w:r>
    </w:p>
    <w:p w:rsidR="00BE1AF7" w:rsidRPr="00CF6329" w:rsidRDefault="00BE1AF7" w:rsidP="00CF6329">
      <w:pPr>
        <w:ind w:firstLine="709"/>
        <w:jc w:val="both"/>
        <w:rPr>
          <w:rFonts w:eastAsia="ArialMT"/>
        </w:rPr>
      </w:pPr>
      <w:r w:rsidRPr="00CF6329">
        <w:rPr>
          <w:rFonts w:eastAsia="ArialMT"/>
        </w:rPr>
        <w:t>Проект планировки и проект межевания территории разрабатывается в соответствии со следующими основными нормативными правовыми актами:</w:t>
      </w:r>
    </w:p>
    <w:p w:rsidR="00BE1AF7" w:rsidRPr="00CF6329" w:rsidRDefault="00BE1AF7" w:rsidP="00CF6329">
      <w:pPr>
        <w:ind w:firstLine="709"/>
        <w:jc w:val="both"/>
        <w:rPr>
          <w:rFonts w:eastAsia="ArialMT"/>
        </w:rPr>
      </w:pPr>
      <w:r w:rsidRPr="00CF6329">
        <w:rPr>
          <w:rFonts w:eastAsia="ArialMT"/>
        </w:rPr>
        <w:t>Градостроительный кодекс Российской Федерации;</w:t>
      </w:r>
    </w:p>
    <w:p w:rsidR="00BE1AF7" w:rsidRPr="00CF6329" w:rsidRDefault="00BE1AF7" w:rsidP="00CF6329">
      <w:pPr>
        <w:ind w:firstLine="709"/>
        <w:jc w:val="both"/>
        <w:rPr>
          <w:color w:val="000000"/>
        </w:rPr>
      </w:pPr>
      <w:r w:rsidRPr="00CF6329">
        <w:rPr>
          <w:rFonts w:eastAsia="ArialMT"/>
        </w:rPr>
        <w:t>Земельный кодекс Российской Федерации;</w:t>
      </w:r>
    </w:p>
    <w:p w:rsidR="00BE1AF7" w:rsidRPr="00CF6329" w:rsidRDefault="00BE1AF7" w:rsidP="00CF6329">
      <w:pPr>
        <w:ind w:firstLine="709"/>
        <w:jc w:val="both"/>
        <w:rPr>
          <w:color w:val="000000"/>
        </w:rPr>
      </w:pPr>
      <w:r w:rsidRPr="00CF6329">
        <w:rPr>
          <w:rFonts w:eastAsia="ArialMT"/>
        </w:rPr>
        <w:t>Лесной кодекс Российской Федерации;</w:t>
      </w:r>
    </w:p>
    <w:p w:rsidR="00BE1AF7" w:rsidRPr="00CF6329" w:rsidRDefault="003F3926" w:rsidP="00CF6329">
      <w:pPr>
        <w:ind w:firstLine="709"/>
        <w:jc w:val="both"/>
        <w:rPr>
          <w:rFonts w:eastAsia="ArialMT"/>
        </w:rPr>
      </w:pPr>
      <w:r>
        <w:rPr>
          <w:rFonts w:eastAsia="ArialMT"/>
        </w:rPr>
        <w:t>п</w:t>
      </w:r>
      <w:r w:rsidR="00BE1AF7" w:rsidRPr="00CF6329">
        <w:rPr>
          <w:rFonts w:eastAsia="ArialMT"/>
        </w:rPr>
        <w:t xml:space="preserve">остановление Правительства </w:t>
      </w:r>
      <w:r>
        <w:rPr>
          <w:rFonts w:eastAsia="ArialMT"/>
        </w:rPr>
        <w:t xml:space="preserve">Российской Федерации от 12 мая 2017 года </w:t>
      </w:r>
      <w:r w:rsidR="00BE1AF7" w:rsidRPr="00CF6329">
        <w:rPr>
          <w:rFonts w:eastAsia="ArialMT"/>
        </w:rPr>
        <w:t>№ 564</w:t>
      </w:r>
      <w:r>
        <w:rPr>
          <w:rFonts w:eastAsia="ArialMT"/>
        </w:rPr>
        <w:br/>
      </w:r>
      <w:r w:rsidR="00BE1AF7" w:rsidRPr="00CF6329">
        <w:rPr>
          <w:rFonts w:eastAsia="ArialMT"/>
        </w:rPr>
        <w:t>«</w:t>
      </w:r>
      <w:r w:rsidRPr="003F3926">
        <w:rPr>
          <w:rFonts w:eastAsia="ArialMT"/>
        </w:rPr>
        <w:t>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</w:t>
      </w:r>
      <w:r w:rsidR="00BE1AF7" w:rsidRPr="00CF6329">
        <w:rPr>
          <w:rFonts w:eastAsia="ArialMT"/>
        </w:rPr>
        <w:t>»</w:t>
      </w:r>
      <w:r>
        <w:rPr>
          <w:rFonts w:eastAsia="ArialMT"/>
        </w:rPr>
        <w:t>.</w:t>
      </w:r>
    </w:p>
    <w:p w:rsidR="00BE1AF7" w:rsidRPr="00CF6329" w:rsidRDefault="00BE1AF7" w:rsidP="00CF6329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Проект планировки территории является основанием для разработки проекта межевания территории. </w:t>
      </w:r>
    </w:p>
    <w:p w:rsidR="00BE1AF7" w:rsidRPr="00CF6329" w:rsidRDefault="00BE1AF7" w:rsidP="00CF6329">
      <w:pPr>
        <w:ind w:firstLine="709"/>
        <w:jc w:val="both"/>
        <w:rPr>
          <w:bCs/>
        </w:rPr>
      </w:pPr>
      <w:r w:rsidRPr="00CF6329">
        <w:t xml:space="preserve">Цель проекта - установление границ </w:t>
      </w:r>
      <w:r w:rsidRPr="00CF6329">
        <w:rPr>
          <w:bCs/>
        </w:rPr>
        <w:t>земельных участков, предназначенных для обеспечения устойчивого развития</w:t>
      </w:r>
      <w:r w:rsidRPr="00CF6329">
        <w:t xml:space="preserve"> территории </w:t>
      </w:r>
      <w:r w:rsidRPr="00CF6329">
        <w:rPr>
          <w:bCs/>
        </w:rPr>
        <w:t xml:space="preserve">Кондинского района </w:t>
      </w:r>
      <w:r w:rsidRPr="00CF6329">
        <w:t xml:space="preserve">Ханты-Мансийского автономного округа – Югры (далее </w:t>
      </w:r>
      <w:r w:rsidR="003F3926">
        <w:t xml:space="preserve">- </w:t>
      </w:r>
      <w:r w:rsidRPr="00CF6329">
        <w:t>ХМАО</w:t>
      </w:r>
      <w:r w:rsidR="003F3926">
        <w:t>-</w:t>
      </w:r>
      <w:r w:rsidRPr="00CF6329">
        <w:t>Югр</w:t>
      </w:r>
      <w:r w:rsidR="003F3926">
        <w:t>а</w:t>
      </w:r>
      <w:r w:rsidRPr="00CF6329">
        <w:t>)</w:t>
      </w:r>
      <w:r w:rsidRPr="00CF6329">
        <w:rPr>
          <w:bCs/>
        </w:rPr>
        <w:t>.</w:t>
      </w:r>
    </w:p>
    <w:p w:rsidR="00BE1AF7" w:rsidRPr="00CF6329" w:rsidRDefault="00BE1AF7" w:rsidP="00CF6329">
      <w:pPr>
        <w:ind w:firstLine="709"/>
        <w:jc w:val="both"/>
      </w:pPr>
      <w:r w:rsidRPr="00CF6329">
        <w:t>Задачи Проекта:</w:t>
      </w:r>
    </w:p>
    <w:p w:rsidR="00BE1AF7" w:rsidRPr="00CF6329" w:rsidRDefault="00BE1AF7" w:rsidP="00CF6329">
      <w:pPr>
        <w:ind w:firstLine="709"/>
        <w:jc w:val="both"/>
      </w:pPr>
      <w:r w:rsidRPr="00CF6329">
        <w:t>реализац</w:t>
      </w:r>
      <w:r w:rsidR="003F3926">
        <w:t>ия проектных решений по проекту</w:t>
      </w:r>
      <w:r w:rsidRPr="00CF6329">
        <w:t xml:space="preserve"> </w:t>
      </w:r>
      <w:bookmarkStart w:id="4" w:name="_Hlk64470539"/>
      <w:r w:rsidRPr="00CF6329">
        <w:t xml:space="preserve">«Освоение лицензионных участков </w:t>
      </w:r>
      <w:proofErr w:type="spellStart"/>
      <w:r w:rsidRPr="00CF6329">
        <w:t>Карабашского</w:t>
      </w:r>
      <w:proofErr w:type="spellEnd"/>
      <w:r w:rsidRPr="00CF6329">
        <w:t xml:space="preserve"> кластера. Внешнее энергоснабжение» </w:t>
      </w:r>
      <w:bookmarkEnd w:id="4"/>
      <w:r w:rsidRPr="00CF6329">
        <w:t xml:space="preserve">в границах Кондинского района </w:t>
      </w:r>
      <w:r w:rsidR="003F3926">
        <w:br/>
        <w:t>ХМАО-</w:t>
      </w:r>
      <w:r w:rsidRPr="00CF6329">
        <w:t>Югры;</w:t>
      </w:r>
    </w:p>
    <w:p w:rsidR="00BE1AF7" w:rsidRPr="00CF6329" w:rsidRDefault="00BE1AF7" w:rsidP="00CF6329">
      <w:pPr>
        <w:ind w:firstLine="709"/>
        <w:jc w:val="both"/>
      </w:pPr>
      <w:r w:rsidRPr="00CF6329">
        <w:t xml:space="preserve">выделение элементов планировочной структуры, установление </w:t>
      </w:r>
      <w:proofErr w:type="gramStart"/>
      <w:r w:rsidRPr="00CF6329">
        <w:t>параметров планируемого развития элементов планировочной структуры межселенной территории</w:t>
      </w:r>
      <w:proofErr w:type="gramEnd"/>
      <w:r w:rsidRPr="00CF6329">
        <w:t xml:space="preserve"> </w:t>
      </w:r>
      <w:r w:rsidR="003F3926">
        <w:br/>
      </w:r>
      <w:r w:rsidRPr="00CF6329">
        <w:t xml:space="preserve">в границах </w:t>
      </w:r>
      <w:r w:rsidRPr="00CF6329">
        <w:rPr>
          <w:bCs/>
        </w:rPr>
        <w:t xml:space="preserve">Кондинского </w:t>
      </w:r>
      <w:r w:rsidRPr="00CF6329">
        <w:t>района.</w:t>
      </w:r>
    </w:p>
    <w:p w:rsidR="00BE1AF7" w:rsidRPr="00CF6329" w:rsidRDefault="00BE1AF7" w:rsidP="00CF6329">
      <w:pPr>
        <w:ind w:firstLine="709"/>
        <w:jc w:val="both"/>
        <w:rPr>
          <w:bCs/>
        </w:rPr>
      </w:pPr>
      <w:r w:rsidRPr="00CF6329">
        <w:t xml:space="preserve">Проект разработан с учетом </w:t>
      </w:r>
      <w:r w:rsidR="003F3926">
        <w:rPr>
          <w:spacing w:val="-1"/>
        </w:rPr>
        <w:t>С</w:t>
      </w:r>
      <w:r w:rsidRPr="00CF6329">
        <w:rPr>
          <w:spacing w:val="-1"/>
        </w:rPr>
        <w:t xml:space="preserve">хемы территориального планирования </w:t>
      </w:r>
      <w:r w:rsidRPr="00CF6329">
        <w:rPr>
          <w:bCs/>
        </w:rPr>
        <w:t xml:space="preserve">Кондинского </w:t>
      </w:r>
      <w:r w:rsidRPr="00CF6329">
        <w:t>района</w:t>
      </w:r>
      <w:r w:rsidRPr="00CF6329">
        <w:rPr>
          <w:spacing w:val="-1"/>
        </w:rPr>
        <w:t xml:space="preserve"> </w:t>
      </w:r>
      <w:r w:rsidR="003F3926">
        <w:t>ХМАО-</w:t>
      </w:r>
      <w:r w:rsidRPr="00CF6329">
        <w:t>Югры</w:t>
      </w:r>
      <w:r w:rsidRPr="00CF6329">
        <w:rPr>
          <w:bCs/>
        </w:rPr>
        <w:t>.</w:t>
      </w:r>
    </w:p>
    <w:p w:rsidR="00BE1AF7" w:rsidRPr="00CF6329" w:rsidRDefault="00BE1AF7" w:rsidP="00CF6329">
      <w:pPr>
        <w:rPr>
          <w:bCs/>
        </w:rPr>
      </w:pPr>
    </w:p>
    <w:p w:rsidR="00BE1AF7" w:rsidRPr="00CF6329" w:rsidRDefault="00BE1AF7" w:rsidP="00EC6255">
      <w:pPr>
        <w:jc w:val="center"/>
        <w:rPr>
          <w:rFonts w:eastAsia="Calibri"/>
          <w:lang w:eastAsia="en-US"/>
        </w:rPr>
      </w:pPr>
      <w:bookmarkStart w:id="5" w:name="_Toc499041856"/>
      <w:r w:rsidRPr="00CF6329">
        <w:rPr>
          <w:rFonts w:eastAsia="Calibri"/>
          <w:lang w:eastAsia="en-US"/>
        </w:rPr>
        <w:t>1.2.2</w:t>
      </w:r>
      <w:r w:rsidR="00EC6255">
        <w:rPr>
          <w:rFonts w:eastAsia="Calibri"/>
          <w:lang w:eastAsia="en-US"/>
        </w:rPr>
        <w:t>.</w:t>
      </w:r>
      <w:r w:rsidRPr="00CF6329">
        <w:rPr>
          <w:rFonts w:eastAsia="Calibri"/>
          <w:lang w:eastAsia="en-US"/>
        </w:rPr>
        <w:t xml:space="preserve"> </w:t>
      </w:r>
      <w:bookmarkEnd w:id="5"/>
      <w:r w:rsidRPr="00CF6329">
        <w:rPr>
          <w:rFonts w:eastAsia="Calibri"/>
          <w:lang w:eastAsia="en-US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</w:p>
    <w:p w:rsidR="00EC6255" w:rsidRDefault="00EC6255" w:rsidP="00CF6329"/>
    <w:p w:rsidR="00BE1AF7" w:rsidRPr="00CF6329" w:rsidRDefault="00BE1AF7" w:rsidP="00EC6255">
      <w:pPr>
        <w:ind w:firstLine="709"/>
        <w:jc w:val="both"/>
        <w:rPr>
          <w:color w:val="000000"/>
        </w:rPr>
      </w:pPr>
      <w:r w:rsidRPr="00CF6329">
        <w:t xml:space="preserve">Проектом «Освоение лицензионных участков </w:t>
      </w:r>
      <w:proofErr w:type="spellStart"/>
      <w:r w:rsidRPr="00CF6329">
        <w:t>Карабашского</w:t>
      </w:r>
      <w:proofErr w:type="spellEnd"/>
      <w:r w:rsidRPr="00CF6329">
        <w:t xml:space="preserve"> кластера. Внешнее энергоснабжение» пр</w:t>
      </w:r>
      <w:r w:rsidRPr="00CF6329">
        <w:rPr>
          <w:color w:val="000000"/>
        </w:rPr>
        <w:t xml:space="preserve">едусматривается строительство двухцепной </w:t>
      </w:r>
      <w:proofErr w:type="gramStart"/>
      <w:r w:rsidRPr="00CF6329">
        <w:rPr>
          <w:color w:val="000000"/>
        </w:rPr>
        <w:t>ВЛ</w:t>
      </w:r>
      <w:proofErr w:type="gramEnd"/>
      <w:r w:rsidRPr="00CF6329">
        <w:rPr>
          <w:color w:val="000000"/>
        </w:rPr>
        <w:t xml:space="preserve"> 110 </w:t>
      </w:r>
      <w:proofErr w:type="spellStart"/>
      <w:r w:rsidRPr="00CF6329">
        <w:rPr>
          <w:color w:val="000000"/>
        </w:rPr>
        <w:t>кВ</w:t>
      </w:r>
      <w:proofErr w:type="spellEnd"/>
      <w:r w:rsidRPr="00CF6329">
        <w:rPr>
          <w:color w:val="000000"/>
        </w:rPr>
        <w:t>:</w:t>
      </w:r>
    </w:p>
    <w:p w:rsidR="00BE1AF7" w:rsidRPr="00CF6329" w:rsidRDefault="00EC6255" w:rsidP="00EC6255">
      <w:pPr>
        <w:ind w:firstLine="709"/>
        <w:jc w:val="both"/>
      </w:pPr>
      <w:r>
        <w:t xml:space="preserve">габариты </w:t>
      </w:r>
      <w:proofErr w:type="gramStart"/>
      <w:r>
        <w:t>ВЛ</w:t>
      </w:r>
      <w:proofErr w:type="gramEnd"/>
      <w:r>
        <w:t xml:space="preserve"> -</w:t>
      </w:r>
      <w:r w:rsidR="00BE1AF7" w:rsidRPr="00CF6329">
        <w:t xml:space="preserve"> 110 </w:t>
      </w:r>
      <w:proofErr w:type="spellStart"/>
      <w:r w:rsidR="00BE1AF7" w:rsidRPr="00CF6329">
        <w:t>кВ</w:t>
      </w:r>
      <w:proofErr w:type="spellEnd"/>
      <w:r w:rsidR="00BE1AF7" w:rsidRPr="00CF6329">
        <w:t>;</w:t>
      </w:r>
    </w:p>
    <w:p w:rsidR="00BE1AF7" w:rsidRPr="00CF6329" w:rsidRDefault="00BE1AF7" w:rsidP="00EC6255">
      <w:pPr>
        <w:ind w:firstLine="709"/>
        <w:jc w:val="both"/>
      </w:pPr>
      <w:r w:rsidRPr="00CF6329">
        <w:t xml:space="preserve">двухцепная </w:t>
      </w:r>
      <w:proofErr w:type="gramStart"/>
      <w:r w:rsidRPr="00CF6329">
        <w:t>ВЛ</w:t>
      </w:r>
      <w:proofErr w:type="gramEnd"/>
      <w:r w:rsidRPr="00CF6329">
        <w:t>;</w:t>
      </w:r>
    </w:p>
    <w:p w:rsidR="00BE1AF7" w:rsidRPr="00CF6329" w:rsidRDefault="00EC6255" w:rsidP="00EC6255">
      <w:pPr>
        <w:ind w:firstLine="709"/>
        <w:jc w:val="both"/>
      </w:pPr>
      <w:r>
        <w:t>класс напряжения -</w:t>
      </w:r>
      <w:r w:rsidR="00BE1AF7" w:rsidRPr="00CF6329">
        <w:t xml:space="preserve"> 110 </w:t>
      </w:r>
      <w:proofErr w:type="spellStart"/>
      <w:r w:rsidR="00BE1AF7" w:rsidRPr="00CF6329">
        <w:t>кВ.</w:t>
      </w:r>
      <w:proofErr w:type="spellEnd"/>
    </w:p>
    <w:p w:rsidR="00BE1AF7" w:rsidRPr="00CF6329" w:rsidRDefault="00BE1AF7" w:rsidP="00EC6255">
      <w:pPr>
        <w:ind w:firstLine="709"/>
        <w:jc w:val="both"/>
      </w:pPr>
      <w:r w:rsidRPr="00CF6329">
        <w:t xml:space="preserve">Назначение проектируемой </w:t>
      </w:r>
      <w:proofErr w:type="gramStart"/>
      <w:r w:rsidRPr="00CF6329">
        <w:t>ВЛ</w:t>
      </w:r>
      <w:proofErr w:type="gramEnd"/>
      <w:r w:rsidRPr="00CF6329">
        <w:t xml:space="preserve"> </w:t>
      </w:r>
      <w:r w:rsidR="00EC6255">
        <w:t>-</w:t>
      </w:r>
      <w:r w:rsidRPr="00CF6329">
        <w:t xml:space="preserve"> электроснабжение проектируемой ПС 110/10 </w:t>
      </w:r>
      <w:proofErr w:type="spellStart"/>
      <w:r w:rsidRPr="00CF6329">
        <w:t>кВ</w:t>
      </w:r>
      <w:proofErr w:type="spellEnd"/>
      <w:r w:rsidRPr="00CF6329">
        <w:t xml:space="preserve"> «</w:t>
      </w:r>
      <w:proofErr w:type="spellStart"/>
      <w:r w:rsidRPr="00CF6329">
        <w:t>Эрвье</w:t>
      </w:r>
      <w:proofErr w:type="spellEnd"/>
      <w:r w:rsidRPr="00CF6329">
        <w:t xml:space="preserve">» в районе </w:t>
      </w:r>
      <w:r w:rsidR="00EC6255" w:rsidRPr="00EC6255">
        <w:t>установк</w:t>
      </w:r>
      <w:r w:rsidR="00EC6255">
        <w:t>и</w:t>
      </w:r>
      <w:r w:rsidR="00EC6255" w:rsidRPr="00EC6255">
        <w:t xml:space="preserve"> подготовки нефти </w:t>
      </w:r>
      <w:r w:rsidR="00EC6255">
        <w:t xml:space="preserve">(далее - </w:t>
      </w:r>
      <w:r w:rsidRPr="00CF6329">
        <w:t>УПН</w:t>
      </w:r>
      <w:r w:rsidR="00EC6255">
        <w:t>)</w:t>
      </w:r>
      <w:r w:rsidRPr="00CF6329">
        <w:t>.</w:t>
      </w:r>
    </w:p>
    <w:p w:rsidR="00BE1AF7" w:rsidRPr="00CF6329" w:rsidRDefault="00BE1AF7" w:rsidP="00EC6255">
      <w:pPr>
        <w:ind w:firstLine="709"/>
        <w:jc w:val="both"/>
      </w:pPr>
      <w:r w:rsidRPr="00CF6329">
        <w:t xml:space="preserve">Начало подключения трассы: существующая опора </w:t>
      </w:r>
      <w:proofErr w:type="gramStart"/>
      <w:r w:rsidRPr="00CF6329">
        <w:t>ВЛ</w:t>
      </w:r>
      <w:proofErr w:type="gramEnd"/>
      <w:r w:rsidRPr="00CF6329">
        <w:t xml:space="preserve"> 110 </w:t>
      </w:r>
      <w:proofErr w:type="spellStart"/>
      <w:r w:rsidRPr="00CF6329">
        <w:t>кВ</w:t>
      </w:r>
      <w:proofErr w:type="spellEnd"/>
      <w:r w:rsidRPr="00CF6329">
        <w:t xml:space="preserve"> «Ягодная-Леуши 1,2»; конец подключения: ПС 110/10 </w:t>
      </w:r>
      <w:proofErr w:type="spellStart"/>
      <w:r w:rsidRPr="00CF6329">
        <w:t>кВ</w:t>
      </w:r>
      <w:proofErr w:type="spellEnd"/>
      <w:r w:rsidRPr="00CF6329">
        <w:t xml:space="preserve"> «</w:t>
      </w:r>
      <w:proofErr w:type="spellStart"/>
      <w:r w:rsidRPr="00CF6329">
        <w:t>Эрвье</w:t>
      </w:r>
      <w:proofErr w:type="spellEnd"/>
      <w:r w:rsidRPr="00CF6329">
        <w:t>» в районе УПН.</w:t>
      </w:r>
    </w:p>
    <w:p w:rsidR="00BE1AF7" w:rsidRPr="00CF6329" w:rsidRDefault="00BE1AF7" w:rsidP="00EC6255">
      <w:pPr>
        <w:ind w:firstLine="709"/>
        <w:jc w:val="both"/>
      </w:pPr>
      <w:r w:rsidRPr="00CF6329">
        <w:t xml:space="preserve">Охранная зона </w:t>
      </w:r>
      <w:proofErr w:type="gramStart"/>
      <w:r w:rsidRPr="00CF6329">
        <w:t>ВЛ</w:t>
      </w:r>
      <w:proofErr w:type="gramEnd"/>
      <w:r w:rsidRPr="00CF6329">
        <w:t xml:space="preserve"> 110 </w:t>
      </w:r>
      <w:proofErr w:type="spellStart"/>
      <w:r w:rsidRPr="00CF6329">
        <w:t>кВ</w:t>
      </w:r>
      <w:proofErr w:type="spellEnd"/>
      <w:r w:rsidRPr="00CF6329">
        <w:t xml:space="preserve"> </w:t>
      </w:r>
      <w:r w:rsidR="00EC6255">
        <w:t>-</w:t>
      </w:r>
      <w:r w:rsidRPr="00CF6329">
        <w:t xml:space="preserve"> 20 м по обе стороны линии (от крайнего провода).</w:t>
      </w:r>
    </w:p>
    <w:p w:rsidR="00BE1AF7" w:rsidRPr="00CF6329" w:rsidRDefault="00BE1AF7" w:rsidP="00EC6255">
      <w:pPr>
        <w:ind w:firstLine="709"/>
        <w:jc w:val="both"/>
      </w:pPr>
      <w:r w:rsidRPr="00CF6329">
        <w:t xml:space="preserve">Габариты от нижних проводов ВЛ-110 </w:t>
      </w:r>
      <w:proofErr w:type="spellStart"/>
      <w:r w:rsidRPr="00CF6329">
        <w:t>кВ</w:t>
      </w:r>
      <w:proofErr w:type="spellEnd"/>
      <w:r w:rsidRPr="00CF6329">
        <w:t xml:space="preserve"> до земли приняты согласно табл</w:t>
      </w:r>
      <w:r w:rsidR="00EC6255">
        <w:t>ице</w:t>
      </w:r>
      <w:r w:rsidRPr="00CF6329">
        <w:t xml:space="preserve"> 2.5.20 </w:t>
      </w:r>
      <w:r w:rsidR="00EC6255">
        <w:t>правил</w:t>
      </w:r>
      <w:r w:rsidR="00EC6255" w:rsidRPr="00EC6255">
        <w:t xml:space="preserve"> устройства электроустановок</w:t>
      </w:r>
      <w:r w:rsidR="00EC6255">
        <w:t>.</w:t>
      </w:r>
    </w:p>
    <w:p w:rsidR="00BE1AF7" w:rsidRPr="00CF6329" w:rsidRDefault="00BE1AF7" w:rsidP="00CF6329"/>
    <w:p w:rsidR="00BE1AF7" w:rsidRPr="00CF6329" w:rsidRDefault="00BE1AF7" w:rsidP="00EC6255">
      <w:pPr>
        <w:jc w:val="center"/>
        <w:rPr>
          <w:rFonts w:eastAsia="Calibri"/>
          <w:lang w:eastAsia="en-US"/>
        </w:rPr>
      </w:pPr>
      <w:bookmarkStart w:id="6" w:name="_Toc499041857"/>
      <w:r w:rsidRPr="00CF6329">
        <w:rPr>
          <w:rFonts w:eastAsia="Calibri"/>
          <w:lang w:eastAsia="en-US"/>
        </w:rPr>
        <w:t>1.2.3</w:t>
      </w:r>
      <w:r w:rsidR="00EC6255">
        <w:rPr>
          <w:rFonts w:eastAsia="Calibri"/>
          <w:lang w:eastAsia="en-US"/>
        </w:rPr>
        <w:t>.</w:t>
      </w:r>
      <w:r w:rsidRPr="00CF6329">
        <w:rPr>
          <w:rFonts w:eastAsia="Calibri"/>
          <w:lang w:eastAsia="en-US"/>
        </w:rPr>
        <w:t xml:space="preserve">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</w:t>
      </w:r>
      <w:bookmarkEnd w:id="6"/>
      <w:r w:rsidRPr="00CF6329">
        <w:rPr>
          <w:rFonts w:eastAsia="Calibri"/>
          <w:lang w:eastAsia="en-US"/>
        </w:rPr>
        <w:t>ов</w:t>
      </w:r>
    </w:p>
    <w:p w:rsidR="00BE1AF7" w:rsidRPr="00CF6329" w:rsidRDefault="00BE1AF7" w:rsidP="00CF6329">
      <w:pPr>
        <w:rPr>
          <w:rFonts w:eastAsia="Calibri"/>
          <w:lang w:eastAsia="en-US"/>
        </w:rPr>
      </w:pPr>
    </w:p>
    <w:p w:rsidR="00BE1AF7" w:rsidRPr="00CF6329" w:rsidRDefault="00BE1AF7" w:rsidP="00EC6255">
      <w:pPr>
        <w:ind w:firstLine="709"/>
        <w:jc w:val="both"/>
        <w:rPr>
          <w:spacing w:val="-2"/>
        </w:rPr>
      </w:pPr>
      <w:bookmarkStart w:id="7" w:name="_Hlk82179090"/>
      <w:bookmarkStart w:id="8" w:name="_Toc499041858"/>
      <w:r w:rsidRPr="00CF6329">
        <w:rPr>
          <w:spacing w:val="-2"/>
        </w:rPr>
        <w:t xml:space="preserve">Зона планируемого размещения проектируемого объекта находится на межселенной территории, на землях следующих категорий: земли лесного фонда и земли промышленности. </w:t>
      </w:r>
    </w:p>
    <w:p w:rsidR="00BE1AF7" w:rsidRPr="00CF6329" w:rsidRDefault="00BE1AF7" w:rsidP="00EC6255">
      <w:pPr>
        <w:ind w:firstLine="709"/>
        <w:jc w:val="both"/>
        <w:rPr>
          <w:spacing w:val="-2"/>
        </w:rPr>
      </w:pPr>
      <w:r w:rsidRPr="00CF6329">
        <w:rPr>
          <w:spacing w:val="-2"/>
        </w:rPr>
        <w:t xml:space="preserve">В административном отношении район работ расположен </w:t>
      </w:r>
      <w:r w:rsidR="00EC6255">
        <w:rPr>
          <w:spacing w:val="-2"/>
        </w:rPr>
        <w:t>в Кондинском районе</w:t>
      </w:r>
      <w:r w:rsidRPr="00CF6329">
        <w:rPr>
          <w:spacing w:val="-2"/>
        </w:rPr>
        <w:t xml:space="preserve"> </w:t>
      </w:r>
      <w:r w:rsidR="00EC6255">
        <w:rPr>
          <w:spacing w:val="-2"/>
        </w:rPr>
        <w:t>ХМАО-Югры.</w:t>
      </w:r>
      <w:r w:rsidRPr="00CF6329">
        <w:rPr>
          <w:spacing w:val="-2"/>
        </w:rPr>
        <w:t xml:space="preserve"> </w:t>
      </w:r>
    </w:p>
    <w:p w:rsidR="00BE1AF7" w:rsidRDefault="00BE1AF7" w:rsidP="00EC6255">
      <w:pPr>
        <w:ind w:firstLine="709"/>
        <w:jc w:val="both"/>
        <w:rPr>
          <w:spacing w:val="-2"/>
        </w:rPr>
      </w:pPr>
      <w:r w:rsidRPr="00CF6329">
        <w:rPr>
          <w:spacing w:val="-2"/>
        </w:rPr>
        <w:t>Ближайшим населенным пунктом к проектируемому объекту является г. Урай.</w:t>
      </w:r>
    </w:p>
    <w:p w:rsidR="00EC6255" w:rsidRPr="00CF6329" w:rsidRDefault="00EC6255" w:rsidP="00EC6255">
      <w:pPr>
        <w:ind w:firstLine="709"/>
        <w:jc w:val="both"/>
        <w:rPr>
          <w:spacing w:val="-2"/>
        </w:rPr>
      </w:pPr>
    </w:p>
    <w:bookmarkEnd w:id="7"/>
    <w:p w:rsidR="00BE1AF7" w:rsidRDefault="00BE1AF7" w:rsidP="00EC6255">
      <w:pPr>
        <w:jc w:val="center"/>
        <w:rPr>
          <w:rFonts w:eastAsia="Calibri"/>
          <w:lang w:eastAsia="en-US"/>
        </w:rPr>
      </w:pPr>
      <w:r w:rsidRPr="00CF6329">
        <w:rPr>
          <w:rFonts w:eastAsia="Calibri"/>
          <w:lang w:eastAsia="en-US"/>
        </w:rPr>
        <w:t>1.2.4</w:t>
      </w:r>
      <w:r w:rsidR="00EC6255">
        <w:rPr>
          <w:rFonts w:eastAsia="Calibri"/>
          <w:lang w:eastAsia="en-US"/>
        </w:rPr>
        <w:t>.</w:t>
      </w:r>
      <w:r w:rsidRPr="00CF6329">
        <w:rPr>
          <w:rFonts w:eastAsia="Calibri"/>
          <w:lang w:eastAsia="en-US"/>
        </w:rPr>
        <w:t xml:space="preserve"> Перечень </w:t>
      </w:r>
      <w:proofErr w:type="gramStart"/>
      <w:r w:rsidRPr="00CF6329">
        <w:rPr>
          <w:rFonts w:eastAsia="Calibri"/>
          <w:lang w:eastAsia="en-US"/>
        </w:rPr>
        <w:t>координат характерных точек границ зон планируемого размещения линейных объект</w:t>
      </w:r>
      <w:bookmarkEnd w:id="8"/>
      <w:r w:rsidRPr="00CF6329">
        <w:rPr>
          <w:rFonts w:eastAsia="Calibri"/>
          <w:lang w:eastAsia="en-US"/>
        </w:rPr>
        <w:t>ов</w:t>
      </w:r>
      <w:proofErr w:type="gramEnd"/>
    </w:p>
    <w:p w:rsidR="00EC6255" w:rsidRPr="00CF6329" w:rsidRDefault="00EC6255" w:rsidP="00CF6329">
      <w:pPr>
        <w:rPr>
          <w:rFonts w:eastAsia="Calibri"/>
          <w:lang w:eastAsia="en-US"/>
        </w:rPr>
      </w:pPr>
    </w:p>
    <w:p w:rsidR="00BE1AF7" w:rsidRDefault="00BE1AF7" w:rsidP="00EC6255">
      <w:pPr>
        <w:ind w:firstLine="709"/>
        <w:jc w:val="both"/>
      </w:pPr>
      <w:proofErr w:type="gramStart"/>
      <w:r w:rsidRPr="00CF6329">
        <w:t xml:space="preserve">Координаты границ земельных участков, необходимых для размещения проектируемого объекта, в графических материалах определены в местной системе координат </w:t>
      </w:r>
      <w:r w:rsidR="00EC6255">
        <w:t>ХМАО-Югры</w:t>
      </w:r>
      <w:r w:rsidRPr="00CF6329">
        <w:t xml:space="preserve"> МСК-86.</w:t>
      </w:r>
      <w:proofErr w:type="gramEnd"/>
    </w:p>
    <w:p w:rsidR="00EC6255" w:rsidRPr="00CF6329" w:rsidRDefault="00EC6255" w:rsidP="00EC6255">
      <w:pPr>
        <w:ind w:firstLine="709"/>
        <w:jc w:val="both"/>
      </w:pPr>
    </w:p>
    <w:p w:rsidR="00BE1AF7" w:rsidRDefault="00BE1AF7" w:rsidP="00EC6255">
      <w:pPr>
        <w:jc w:val="center"/>
      </w:pPr>
      <w:r w:rsidRPr="00CF6329">
        <w:t xml:space="preserve">Перечень </w:t>
      </w:r>
      <w:proofErr w:type="gramStart"/>
      <w:r w:rsidRPr="00CF6329">
        <w:t xml:space="preserve">координат характерных точек границ </w:t>
      </w:r>
      <w:r w:rsidRPr="00CF6329">
        <w:br/>
        <w:t>зоны планируемого размещения</w:t>
      </w:r>
      <w:proofErr w:type="gramEnd"/>
    </w:p>
    <w:p w:rsidR="00EC6255" w:rsidRDefault="00EC6255" w:rsidP="00EC6255">
      <w:pPr>
        <w:jc w:val="center"/>
      </w:pPr>
    </w:p>
    <w:p w:rsidR="00EC6255" w:rsidRPr="00CF6329" w:rsidRDefault="00EC6255" w:rsidP="00CF6329">
      <w:pPr>
        <w:sectPr w:rsidR="00EC6255" w:rsidRPr="00CF6329" w:rsidSect="00CB6682">
          <w:headerReference w:type="default" r:id="rId27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60"/>
        </w:sectPr>
      </w:pPr>
    </w:p>
    <w:tbl>
      <w:tblPr>
        <w:tblW w:w="2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4"/>
        <w:gridCol w:w="1225"/>
        <w:gridCol w:w="1276"/>
      </w:tblGrid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№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X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Y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841911,99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2378453,85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841909,50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2378507,80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841814,84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2378503,43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841812,91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2378540,87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841774,32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2378538,96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841444,60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2379070,19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841487,61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2379096,93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841434,80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2379181,85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841391,86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2379155,15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837661,76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2385163,81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837802,01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2385251,12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837654,02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2385488,82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837514,08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2385401,70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831069,07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2395783,69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831112,74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2395810,92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831059,94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2395895,84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831016,33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2395868,65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830968,70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2395945,38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831109,06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2396032,76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830961,07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2396270,46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830821,02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2396183,26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826815,61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2402635,41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825756,34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2405197,18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825909,64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2405260,00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825803,47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2405519,09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825649,35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2405455,93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821268,37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2416051,05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821315,04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2416070,28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821276,74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2416162,66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821230,16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2416143,46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821222,98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2416160,82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821375,35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2416223,26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821269,18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2416482,35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821115,99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2416419,57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815749,39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2429398,35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815888,51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2429455,68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815850,33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2429548,10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815711,18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2429490,76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815681,36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2429562,88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815834,22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2429625,52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815728,04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2429884,61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815574,37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2429821,63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815563,47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2429848,00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815584,66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2429856,76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815562,74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2429911,01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815609,41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2429930,44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815571,23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2430022,86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815525,23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2430003,88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815513,50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2430032,94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815625,81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2430572,68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815524,05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2430593,85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815521,72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2430582,99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815494,48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2430588,08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815494,48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2430588,08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815487,41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2430551,96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815487,45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2430551,95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815513,95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2430546,76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58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815486,52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2430488,64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815475,24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2430423,78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815433,59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2430300,96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815398,16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2430115,65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815333,99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2430103,47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815352,64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2430005,22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815410,59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2430016,22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815492,31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2429818,58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815513,57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2429827,36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826767,39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2402610,69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840716,54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2380140,60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840599,30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2380112,33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840584,64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2380173,15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840368,70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2380121,02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840400,97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2379987,16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73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840468,70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2379850,74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840572,36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2379875,74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840641,94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2379588,14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840646,29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2379569,12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840833,83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2379614,61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78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841011,44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2379665,56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841767,78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2378447,20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841000,68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2379682,90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840734,15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2380112,24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840734,15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2380112,24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840765,68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2379981,63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84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840679,23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2379960,36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85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840736,84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2379723,68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86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840762,35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2379617,43</w:t>
            </w:r>
          </w:p>
        </w:tc>
      </w:tr>
      <w:tr w:rsidR="00BE1AF7" w:rsidRPr="00EC6255" w:rsidTr="00CC2513">
        <w:tc>
          <w:tcPr>
            <w:tcW w:w="474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1225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840829,07</w:t>
            </w:r>
          </w:p>
        </w:tc>
        <w:tc>
          <w:tcPr>
            <w:tcW w:w="1276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2379633,66</w:t>
            </w:r>
          </w:p>
        </w:tc>
      </w:tr>
    </w:tbl>
    <w:p w:rsidR="00BE1AF7" w:rsidRPr="00CF6329" w:rsidRDefault="00BE1AF7" w:rsidP="00CF6329">
      <w:pPr>
        <w:sectPr w:rsidR="00BE1AF7" w:rsidRPr="00CF6329" w:rsidSect="00CB6682">
          <w:type w:val="continuous"/>
          <w:pgSz w:w="11906" w:h="16838"/>
          <w:pgMar w:top="1134" w:right="567" w:bottom="1134" w:left="1701" w:header="567" w:footer="709" w:gutter="0"/>
          <w:pgNumType w:start="47"/>
          <w:cols w:num="3" w:space="708"/>
          <w:docGrid w:linePitch="360"/>
        </w:sectPr>
      </w:pPr>
    </w:p>
    <w:p w:rsidR="00E65A46" w:rsidRDefault="00E65A46" w:rsidP="00CF6329">
      <w:pPr>
        <w:rPr>
          <w:rFonts w:eastAsia="Calibri"/>
          <w:lang w:eastAsia="en-US"/>
        </w:rPr>
      </w:pPr>
    </w:p>
    <w:p w:rsidR="00BE1AF7" w:rsidRDefault="00BE1AF7" w:rsidP="00E65A46">
      <w:pPr>
        <w:jc w:val="center"/>
        <w:rPr>
          <w:rFonts w:eastAsia="Calibri"/>
          <w:lang w:eastAsia="en-US"/>
        </w:rPr>
      </w:pPr>
      <w:r w:rsidRPr="00CF6329">
        <w:rPr>
          <w:rFonts w:eastAsia="Calibri"/>
          <w:lang w:eastAsia="en-US"/>
        </w:rPr>
        <w:t>1.2.5</w:t>
      </w:r>
      <w:r w:rsidR="00E65A46">
        <w:rPr>
          <w:rFonts w:eastAsia="Calibri"/>
          <w:lang w:eastAsia="en-US"/>
        </w:rPr>
        <w:t>.</w:t>
      </w:r>
      <w:r w:rsidRPr="00CF6329">
        <w:rPr>
          <w:rFonts w:eastAsia="Calibri"/>
          <w:lang w:eastAsia="en-US"/>
        </w:rPr>
        <w:t xml:space="preserve"> Перечень </w:t>
      </w:r>
      <w:proofErr w:type="gramStart"/>
      <w:r w:rsidRPr="00CF6329">
        <w:rPr>
          <w:rFonts w:eastAsia="Calibri"/>
          <w:lang w:eastAsia="en-US"/>
        </w:rPr>
        <w:t>координат характерных точек границ зон планируемого размещения линейных</w:t>
      </w:r>
      <w:proofErr w:type="gramEnd"/>
      <w:r w:rsidRPr="00CF6329">
        <w:rPr>
          <w:rFonts w:eastAsia="Calibri"/>
          <w:lang w:eastAsia="en-US"/>
        </w:rPr>
        <w:t xml:space="preserve"> объектов, подлежащих реконструкции в связи с изменением их местоположения</w:t>
      </w:r>
    </w:p>
    <w:p w:rsidR="00E65A46" w:rsidRPr="00CF6329" w:rsidRDefault="00E65A46" w:rsidP="00CF6329">
      <w:pPr>
        <w:rPr>
          <w:rFonts w:eastAsia="Calibri"/>
          <w:lang w:eastAsia="en-US"/>
        </w:rPr>
      </w:pPr>
    </w:p>
    <w:p w:rsidR="00BE1AF7" w:rsidRPr="00CF6329" w:rsidRDefault="00BE1AF7" w:rsidP="00E65A46">
      <w:pPr>
        <w:ind w:firstLine="709"/>
        <w:jc w:val="both"/>
        <w:rPr>
          <w:spacing w:val="-2"/>
        </w:rPr>
      </w:pPr>
      <w:r w:rsidRPr="00CF6329">
        <w:rPr>
          <w:spacing w:val="-2"/>
        </w:rPr>
        <w:t>П</w:t>
      </w:r>
      <w:r w:rsidRPr="00CF6329">
        <w:rPr>
          <w:rFonts w:eastAsia="Calibri"/>
        </w:rPr>
        <w:t>роектом планировки территории не предусматривается перенос реконструкция проектируемого объекта из зон планируемого размещения линейного объекта</w:t>
      </w:r>
      <w:r w:rsidRPr="00CF6329">
        <w:rPr>
          <w:spacing w:val="-2"/>
        </w:rPr>
        <w:t>.</w:t>
      </w:r>
    </w:p>
    <w:p w:rsidR="00E65A46" w:rsidRDefault="00BE1AF7" w:rsidP="00E65A46">
      <w:pPr>
        <w:jc w:val="center"/>
        <w:rPr>
          <w:rFonts w:eastAsia="Calibri"/>
          <w:lang w:eastAsia="en-US"/>
        </w:rPr>
      </w:pPr>
      <w:r w:rsidRPr="00CF6329">
        <w:rPr>
          <w:rFonts w:eastAsia="Calibri"/>
          <w:lang w:eastAsia="en-US"/>
        </w:rPr>
        <w:t>1.2.6</w:t>
      </w:r>
      <w:r w:rsidR="00E65A46">
        <w:rPr>
          <w:rFonts w:eastAsia="Calibri"/>
          <w:lang w:eastAsia="en-US"/>
        </w:rPr>
        <w:t>.</w:t>
      </w:r>
      <w:r w:rsidRPr="00CF6329">
        <w:rPr>
          <w:rFonts w:eastAsia="Calibri"/>
          <w:lang w:eastAsia="en-US"/>
        </w:rPr>
        <w:t xml:space="preserve"> Предельные параметры разрешенного строительства, реконструкции объектов капитального строительства, входящих в состав линейного объекта в границах зон </w:t>
      </w:r>
    </w:p>
    <w:p w:rsidR="00BE1AF7" w:rsidRDefault="00BE1AF7" w:rsidP="00E65A46">
      <w:pPr>
        <w:jc w:val="center"/>
        <w:rPr>
          <w:rFonts w:eastAsia="Calibri"/>
          <w:lang w:eastAsia="en-US"/>
        </w:rPr>
      </w:pPr>
      <w:r w:rsidRPr="00CF6329">
        <w:rPr>
          <w:rFonts w:eastAsia="Calibri"/>
          <w:lang w:eastAsia="en-US"/>
        </w:rPr>
        <w:t>его планируемого размещения</w:t>
      </w:r>
    </w:p>
    <w:p w:rsidR="00E65A46" w:rsidRPr="00CF6329" w:rsidRDefault="00E65A46" w:rsidP="00CF6329">
      <w:pPr>
        <w:rPr>
          <w:rFonts w:eastAsia="Calibri"/>
          <w:lang w:eastAsia="en-US"/>
        </w:rPr>
      </w:pPr>
    </w:p>
    <w:p w:rsidR="00BE1AF7" w:rsidRPr="00CF6329" w:rsidRDefault="00BE1AF7" w:rsidP="00E65A46">
      <w:pPr>
        <w:ind w:firstLine="709"/>
        <w:jc w:val="both"/>
        <w:rPr>
          <w:spacing w:val="-2"/>
        </w:rPr>
      </w:pPr>
      <w:r w:rsidRPr="00CF6329">
        <w:rPr>
          <w:spacing w:val="-2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BE1AF7" w:rsidRPr="00CF6329" w:rsidRDefault="00BE1AF7" w:rsidP="00E65A46">
      <w:pPr>
        <w:ind w:firstLine="709"/>
        <w:jc w:val="both"/>
        <w:rPr>
          <w:spacing w:val="-2"/>
        </w:rPr>
      </w:pPr>
      <w:r w:rsidRPr="00CF6329">
        <w:rPr>
          <w:spacing w:val="-2"/>
        </w:rPr>
        <w:t>Учитывая основные технические характеристики проектируемого объекта, проектом планировки территории определены границы зоны его планируемого размещения.</w:t>
      </w:r>
    </w:p>
    <w:p w:rsidR="00BE1AF7" w:rsidRPr="00CF6329" w:rsidRDefault="00BE1AF7" w:rsidP="00E65A46">
      <w:pPr>
        <w:ind w:firstLine="709"/>
        <w:jc w:val="both"/>
        <w:rPr>
          <w:spacing w:val="-2"/>
        </w:rPr>
      </w:pPr>
      <w:r w:rsidRPr="00CF6329">
        <w:rPr>
          <w:spacing w:val="-2"/>
        </w:rPr>
        <w:t>Общая зона планируемого размещения проектируемого объекта составляет 362,6517 га.</w:t>
      </w:r>
    </w:p>
    <w:p w:rsidR="00BE1AF7" w:rsidRPr="00CF6329" w:rsidRDefault="00BE1AF7" w:rsidP="00CF6329">
      <w:pPr>
        <w:rPr>
          <w:spacing w:val="-2"/>
          <w:highlight w:val="yellow"/>
        </w:rPr>
      </w:pPr>
    </w:p>
    <w:p w:rsidR="00E65A46" w:rsidRDefault="00E65A46" w:rsidP="00E65A46">
      <w:pPr>
        <w:jc w:val="right"/>
      </w:pPr>
      <w:bookmarkStart w:id="9" w:name="_Hlk82179100"/>
      <w:r>
        <w:t xml:space="preserve">Таблица 1 </w:t>
      </w:r>
    </w:p>
    <w:p w:rsidR="00E65A46" w:rsidRDefault="00E65A46" w:rsidP="00E65A46">
      <w:pPr>
        <w:jc w:val="right"/>
      </w:pPr>
    </w:p>
    <w:p w:rsidR="00BE1AF7" w:rsidRDefault="00BE1AF7" w:rsidP="00E65A46">
      <w:pPr>
        <w:jc w:val="center"/>
      </w:pPr>
      <w:r w:rsidRPr="00CF6329">
        <w:t>Площади земельных участков, необходимые для строительства и эксплуатации проектируемого объекта</w:t>
      </w:r>
    </w:p>
    <w:p w:rsidR="00E65A46" w:rsidRPr="00CF6329" w:rsidRDefault="00E65A46" w:rsidP="00CF63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0"/>
        <w:gridCol w:w="1879"/>
        <w:gridCol w:w="2229"/>
        <w:gridCol w:w="1710"/>
        <w:gridCol w:w="1456"/>
      </w:tblGrid>
      <w:tr w:rsidR="00BE1AF7" w:rsidRPr="00E65A46" w:rsidTr="00CC2513">
        <w:trPr>
          <w:trHeight w:val="280"/>
        </w:trPr>
        <w:tc>
          <w:tcPr>
            <w:tcW w:w="1357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lang w:eastAsia="en-US"/>
              </w:rPr>
            </w:pPr>
            <w:bookmarkStart w:id="10" w:name="_Hlk82179106"/>
            <w:bookmarkEnd w:id="9"/>
            <w:r w:rsidRPr="00CC2513">
              <w:rPr>
                <w:rFonts w:eastAsia="Calibri"/>
                <w:lang w:eastAsia="en-US"/>
              </w:rPr>
              <w:t>Наименование объекта</w:t>
            </w:r>
          </w:p>
        </w:tc>
        <w:tc>
          <w:tcPr>
            <w:tcW w:w="893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lang w:eastAsia="en-US"/>
              </w:rPr>
            </w:pPr>
            <w:r w:rsidRPr="00CC2513">
              <w:rPr>
                <w:rFonts w:eastAsia="Calibri"/>
                <w:lang w:eastAsia="en-US"/>
              </w:rPr>
              <w:t xml:space="preserve">Площадь вновь испрашиваемых земельных участков, </w:t>
            </w:r>
            <w:proofErr w:type="gramStart"/>
            <w:r w:rsidRPr="00CC2513">
              <w:rPr>
                <w:rFonts w:eastAsia="Calibri"/>
                <w:lang w:eastAsia="en-US"/>
              </w:rPr>
              <w:t>га</w:t>
            </w:r>
            <w:proofErr w:type="gramEnd"/>
          </w:p>
        </w:tc>
        <w:tc>
          <w:tcPr>
            <w:tcW w:w="1178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lang w:eastAsia="en-US"/>
              </w:rPr>
            </w:pPr>
            <w:r w:rsidRPr="00CC2513">
              <w:rPr>
                <w:rFonts w:eastAsia="Calibri"/>
                <w:lang w:eastAsia="en-US"/>
              </w:rPr>
              <w:t>Площадь земельного участка, необходимого для заключения соглашения об установлении сервитута</w:t>
            </w:r>
          </w:p>
        </w:tc>
        <w:tc>
          <w:tcPr>
            <w:tcW w:w="786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lang w:eastAsia="en-US"/>
              </w:rPr>
            </w:pPr>
            <w:r w:rsidRPr="00CC2513">
              <w:rPr>
                <w:rFonts w:eastAsia="Calibri"/>
                <w:lang w:eastAsia="en-US"/>
              </w:rPr>
              <w:t xml:space="preserve">Площадь по земельным участкам, арендованным ранее, </w:t>
            </w:r>
            <w:proofErr w:type="gramStart"/>
            <w:r w:rsidRPr="00CC2513">
              <w:rPr>
                <w:rFonts w:eastAsia="Calibri"/>
                <w:lang w:eastAsia="en-US"/>
              </w:rPr>
              <w:t>га</w:t>
            </w:r>
            <w:proofErr w:type="gramEnd"/>
          </w:p>
        </w:tc>
        <w:tc>
          <w:tcPr>
            <w:tcW w:w="786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lang w:eastAsia="en-US"/>
              </w:rPr>
            </w:pPr>
            <w:r w:rsidRPr="00CC2513">
              <w:rPr>
                <w:rFonts w:eastAsia="Calibri"/>
                <w:lang w:eastAsia="en-US"/>
              </w:rPr>
              <w:t xml:space="preserve">Зона застройки, </w:t>
            </w:r>
            <w:proofErr w:type="gramStart"/>
            <w:r w:rsidRPr="00CC2513">
              <w:rPr>
                <w:rFonts w:eastAsia="Calibri"/>
                <w:lang w:eastAsia="en-US"/>
              </w:rPr>
              <w:t>га</w:t>
            </w:r>
            <w:proofErr w:type="gramEnd"/>
          </w:p>
        </w:tc>
      </w:tr>
      <w:tr w:rsidR="00BE1AF7" w:rsidRPr="00E65A46" w:rsidTr="00CC2513">
        <w:trPr>
          <w:trHeight w:val="280"/>
        </w:trPr>
        <w:tc>
          <w:tcPr>
            <w:tcW w:w="1357" w:type="pct"/>
            <w:shd w:val="clear" w:color="auto" w:fill="auto"/>
          </w:tcPr>
          <w:p w:rsidR="00BE1AF7" w:rsidRPr="00CC2513" w:rsidRDefault="00BE1AF7" w:rsidP="00CF6329">
            <w:pPr>
              <w:rPr>
                <w:rFonts w:eastAsia="Calibri"/>
                <w:highlight w:val="yellow"/>
                <w:lang w:eastAsia="en-US"/>
              </w:rPr>
            </w:pPr>
            <w:r w:rsidRPr="00CC2513">
              <w:rPr>
                <w:rFonts w:eastAsia="Calibri"/>
                <w:lang w:eastAsia="en-US"/>
              </w:rPr>
              <w:t xml:space="preserve">«Освоение лицензионных участков </w:t>
            </w:r>
            <w:proofErr w:type="spellStart"/>
            <w:r w:rsidRPr="00CC2513">
              <w:rPr>
                <w:rFonts w:eastAsia="Calibri"/>
                <w:lang w:eastAsia="en-US"/>
              </w:rPr>
              <w:t>Карабашского</w:t>
            </w:r>
            <w:proofErr w:type="spellEnd"/>
            <w:r w:rsidRPr="00CC2513">
              <w:rPr>
                <w:rFonts w:eastAsia="Calibri"/>
                <w:lang w:eastAsia="en-US"/>
              </w:rPr>
              <w:t xml:space="preserve"> кластера. Внешнее энергоснабжение»</w:t>
            </w:r>
          </w:p>
        </w:tc>
        <w:tc>
          <w:tcPr>
            <w:tcW w:w="893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lang w:eastAsia="en-US"/>
              </w:rPr>
            </w:pPr>
            <w:r w:rsidRPr="00CC2513">
              <w:rPr>
                <w:rFonts w:eastAsia="Calibri"/>
                <w:lang w:eastAsia="en-US"/>
              </w:rPr>
              <w:t>351,1356</w:t>
            </w:r>
          </w:p>
        </w:tc>
        <w:tc>
          <w:tcPr>
            <w:tcW w:w="1178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lang w:eastAsia="en-US"/>
              </w:rPr>
            </w:pPr>
            <w:r w:rsidRPr="00CC2513">
              <w:rPr>
                <w:rFonts w:eastAsia="Calibri"/>
                <w:lang w:eastAsia="en-US"/>
              </w:rPr>
              <w:t>0,1361</w:t>
            </w:r>
          </w:p>
        </w:tc>
        <w:tc>
          <w:tcPr>
            <w:tcW w:w="786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lang w:eastAsia="en-US"/>
              </w:rPr>
            </w:pPr>
            <w:r w:rsidRPr="00CC2513">
              <w:rPr>
                <w:rFonts w:eastAsia="Calibri"/>
                <w:lang w:eastAsia="en-US"/>
              </w:rPr>
              <w:t>11,3800</w:t>
            </w:r>
          </w:p>
        </w:tc>
        <w:tc>
          <w:tcPr>
            <w:tcW w:w="786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lang w:eastAsia="en-US"/>
              </w:rPr>
            </w:pPr>
            <w:r w:rsidRPr="00CC2513">
              <w:rPr>
                <w:rFonts w:eastAsia="Calibri"/>
                <w:lang w:eastAsia="en-US"/>
              </w:rPr>
              <w:t>362,6517</w:t>
            </w:r>
          </w:p>
        </w:tc>
      </w:tr>
    </w:tbl>
    <w:p w:rsidR="00E65A46" w:rsidRDefault="00E65A46" w:rsidP="00CF6329">
      <w:pPr>
        <w:rPr>
          <w:rFonts w:eastAsia="Calibri"/>
          <w:lang w:eastAsia="en-US"/>
        </w:rPr>
      </w:pPr>
      <w:bookmarkStart w:id="11" w:name="_Toc499041859"/>
      <w:bookmarkEnd w:id="10"/>
    </w:p>
    <w:p w:rsidR="00BE1AF7" w:rsidRDefault="00BE1AF7" w:rsidP="00E65A46">
      <w:pPr>
        <w:jc w:val="center"/>
      </w:pPr>
      <w:r w:rsidRPr="00CF6329">
        <w:rPr>
          <w:rFonts w:eastAsia="Calibri"/>
          <w:lang w:eastAsia="en-US"/>
        </w:rPr>
        <w:t>1.2.7</w:t>
      </w:r>
      <w:r w:rsidR="00E65A46">
        <w:rPr>
          <w:rFonts w:eastAsia="Calibri"/>
          <w:lang w:eastAsia="en-US"/>
        </w:rPr>
        <w:t>.</w:t>
      </w:r>
      <w:r w:rsidRPr="00CF6329">
        <w:rPr>
          <w:rFonts w:eastAsia="Calibri"/>
          <w:lang w:eastAsia="en-US"/>
        </w:rPr>
        <w:t xml:space="preserve"> </w:t>
      </w:r>
      <w:bookmarkEnd w:id="11"/>
      <w:r w:rsidRPr="00CF6329">
        <w:t>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E65A46" w:rsidRPr="00CF6329" w:rsidRDefault="00E65A46" w:rsidP="00CF6329"/>
    <w:p w:rsidR="00BE1AF7" w:rsidRPr="00CF6329" w:rsidRDefault="00BE1AF7" w:rsidP="00E65A46">
      <w:pPr>
        <w:ind w:firstLine="709"/>
        <w:jc w:val="both"/>
      </w:pPr>
      <w:r w:rsidRPr="00CF6329">
        <w:t>Осуществление мероприятий по защите сохраняемых объектов капитального строительства (существующих и строящихся на момент подготовки проекта планировки территории) и объектов капитального строительства, планируемых к строительству в соответствии с ранее утвержденной документацией по планировке территории, не предусмотрено.</w:t>
      </w:r>
    </w:p>
    <w:p w:rsidR="00E65A46" w:rsidRDefault="00E65A46" w:rsidP="00CF6329">
      <w:pPr>
        <w:rPr>
          <w:rFonts w:eastAsia="Calibri"/>
          <w:lang w:eastAsia="en-US"/>
        </w:rPr>
      </w:pPr>
    </w:p>
    <w:p w:rsidR="00BE1AF7" w:rsidRDefault="00BE1AF7" w:rsidP="00E65A46">
      <w:pPr>
        <w:jc w:val="center"/>
        <w:rPr>
          <w:rFonts w:eastAsia="Calibri"/>
          <w:lang w:eastAsia="en-US"/>
        </w:rPr>
      </w:pPr>
      <w:r w:rsidRPr="00CF6329">
        <w:rPr>
          <w:rFonts w:eastAsia="Calibri"/>
          <w:lang w:eastAsia="en-US"/>
        </w:rPr>
        <w:t>1.2.8</w:t>
      </w:r>
      <w:r w:rsidR="00E65A46">
        <w:rPr>
          <w:rFonts w:eastAsia="Calibri"/>
          <w:lang w:eastAsia="en-US"/>
        </w:rPr>
        <w:t>.</w:t>
      </w:r>
      <w:r w:rsidRPr="00CF6329">
        <w:rPr>
          <w:rFonts w:eastAsia="Calibri"/>
          <w:lang w:eastAsia="en-US"/>
        </w:rPr>
        <w:t xml:space="preserve"> Информация </w:t>
      </w:r>
      <w:proofErr w:type="gramStart"/>
      <w:r w:rsidRPr="00CF6329">
        <w:rPr>
          <w:rFonts w:eastAsia="Calibri"/>
          <w:lang w:eastAsia="en-US"/>
        </w:rPr>
        <w:t>о необходимости осуществления мероприятий по сохранению объектов культурного наследия от возможного негативного воздействия в связи с размещением</w:t>
      </w:r>
      <w:proofErr w:type="gramEnd"/>
      <w:r w:rsidRPr="00CF6329">
        <w:rPr>
          <w:rFonts w:eastAsia="Calibri"/>
          <w:lang w:eastAsia="en-US"/>
        </w:rPr>
        <w:t xml:space="preserve"> линейных объектов</w:t>
      </w:r>
    </w:p>
    <w:p w:rsidR="00E65A46" w:rsidRPr="00CF6329" w:rsidRDefault="00E65A46" w:rsidP="00CF6329">
      <w:pPr>
        <w:rPr>
          <w:rFonts w:eastAsia="Calibri"/>
          <w:lang w:eastAsia="en-US"/>
        </w:rPr>
      </w:pPr>
    </w:p>
    <w:p w:rsidR="00BE1AF7" w:rsidRPr="00CF6329" w:rsidRDefault="00BE1AF7" w:rsidP="00E65A46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На территории размещения проектируемого объекта,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</w:t>
      </w:r>
    </w:p>
    <w:p w:rsidR="00E65A46" w:rsidRDefault="00BE1AF7" w:rsidP="00E65A46">
      <w:pPr>
        <w:jc w:val="center"/>
        <w:rPr>
          <w:rFonts w:eastAsia="Calibri"/>
          <w:lang w:eastAsia="en-US"/>
        </w:rPr>
      </w:pPr>
      <w:r w:rsidRPr="00CF6329">
        <w:rPr>
          <w:rFonts w:eastAsia="Calibri"/>
          <w:lang w:eastAsia="en-US"/>
        </w:rPr>
        <w:t>1.2.9</w:t>
      </w:r>
      <w:r w:rsidR="00E65A46">
        <w:rPr>
          <w:rFonts w:eastAsia="Calibri"/>
          <w:lang w:eastAsia="en-US"/>
        </w:rPr>
        <w:t>.</w:t>
      </w:r>
      <w:r w:rsidRPr="00CF6329">
        <w:rPr>
          <w:rFonts w:eastAsia="Calibri"/>
          <w:lang w:eastAsia="en-US"/>
        </w:rPr>
        <w:t xml:space="preserve"> Информация о необходимости осуществления мероприятий </w:t>
      </w:r>
    </w:p>
    <w:p w:rsidR="00BE1AF7" w:rsidRDefault="00BE1AF7" w:rsidP="00E65A46">
      <w:pPr>
        <w:jc w:val="center"/>
        <w:rPr>
          <w:rFonts w:eastAsia="Calibri"/>
          <w:lang w:eastAsia="en-US"/>
        </w:rPr>
      </w:pPr>
      <w:r w:rsidRPr="00CF6329">
        <w:rPr>
          <w:rFonts w:eastAsia="Calibri"/>
          <w:lang w:eastAsia="en-US"/>
        </w:rPr>
        <w:t>по охране окружающей среды</w:t>
      </w:r>
    </w:p>
    <w:p w:rsidR="00E65A46" w:rsidRPr="00CF6329" w:rsidRDefault="00E65A46" w:rsidP="00E65A46">
      <w:pPr>
        <w:jc w:val="center"/>
        <w:rPr>
          <w:rFonts w:eastAsia="Calibri"/>
          <w:lang w:eastAsia="en-US"/>
        </w:rPr>
      </w:pPr>
    </w:p>
    <w:p w:rsidR="00BE1AF7" w:rsidRPr="00E65A46" w:rsidRDefault="00BE1AF7" w:rsidP="00E65A46">
      <w:pPr>
        <w:jc w:val="center"/>
        <w:rPr>
          <w:rFonts w:eastAsia="Calibri"/>
          <w:lang w:eastAsia="en-US"/>
        </w:rPr>
      </w:pPr>
      <w:r w:rsidRPr="00E65A46">
        <w:rPr>
          <w:rFonts w:eastAsia="Calibri"/>
          <w:lang w:eastAsia="en-US"/>
        </w:rPr>
        <w:t>Мероприятия по охране атмосферного воздуха</w:t>
      </w:r>
    </w:p>
    <w:p w:rsidR="00E65A46" w:rsidRPr="00CF6329" w:rsidRDefault="00E65A46" w:rsidP="00CF6329">
      <w:pPr>
        <w:rPr>
          <w:rFonts w:eastAsia="Calibri"/>
          <w:i/>
          <w:lang w:eastAsia="en-US"/>
        </w:rPr>
      </w:pPr>
    </w:p>
    <w:p w:rsidR="00BE1AF7" w:rsidRPr="00CF6329" w:rsidRDefault="00BE1AF7" w:rsidP="00E65A46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Для уменьшения вредного воздействия на атмосферный воздух в период строительства необходимо выполнять следующие мероприятия:</w:t>
      </w:r>
    </w:p>
    <w:p w:rsidR="00BE1AF7" w:rsidRPr="00CF6329" w:rsidRDefault="00BE1AF7" w:rsidP="00E65A46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выбор строительных машин, оборудования и транспортных средств необходимо производить с учетом минимального количества выделяемых токсичных газов при работе;</w:t>
      </w:r>
    </w:p>
    <w:p w:rsidR="00BE1AF7" w:rsidRPr="00CF6329" w:rsidRDefault="00BE1AF7" w:rsidP="00E65A46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до начала строительных работ система питания двигателей дорожно-строительных и транспортных машин должна быть отрегулирована. Содержание выбросов вредных веществ с отработанными газами дизелей должно соответствовать ГОСТ </w:t>
      </w:r>
      <w:proofErr w:type="gramStart"/>
      <w:r w:rsidRPr="00CF6329">
        <w:rPr>
          <w:color w:val="000000"/>
        </w:rPr>
        <w:t>Р</w:t>
      </w:r>
      <w:proofErr w:type="gramEnd"/>
      <w:r w:rsidRPr="00CF6329">
        <w:rPr>
          <w:color w:val="000000"/>
        </w:rPr>
        <w:t xml:space="preserve"> 41.96-2011. </w:t>
      </w:r>
      <w:proofErr w:type="gramStart"/>
      <w:r w:rsidRPr="00CF6329">
        <w:rPr>
          <w:color w:val="000000"/>
        </w:rPr>
        <w:t>Контроль за</w:t>
      </w:r>
      <w:proofErr w:type="gramEnd"/>
      <w:r w:rsidRPr="00CF6329">
        <w:rPr>
          <w:color w:val="000000"/>
        </w:rPr>
        <w:t xml:space="preserve"> техническим состоянием должно осуществлять ответственное лицо за производство работ на участке и механик подрядной организации;</w:t>
      </w:r>
    </w:p>
    <w:p w:rsidR="00BE1AF7" w:rsidRDefault="00BE1AF7" w:rsidP="00E65A46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при производстве строительно-монтажных работ не допускать запыленности и загазованности воздуха сверх предельно-допустимых концентраций.</w:t>
      </w:r>
    </w:p>
    <w:p w:rsidR="00E65A46" w:rsidRPr="00CF6329" w:rsidRDefault="00E65A46" w:rsidP="00CF6329">
      <w:pPr>
        <w:rPr>
          <w:color w:val="000000"/>
        </w:rPr>
      </w:pPr>
    </w:p>
    <w:p w:rsidR="00513FEB" w:rsidRDefault="00BE1AF7" w:rsidP="00E65A46">
      <w:pPr>
        <w:jc w:val="center"/>
        <w:rPr>
          <w:rFonts w:eastAsia="Calibri"/>
          <w:lang w:eastAsia="en-US"/>
        </w:rPr>
      </w:pPr>
      <w:r w:rsidRPr="00E65A46">
        <w:rPr>
          <w:rFonts w:eastAsia="Calibri"/>
          <w:lang w:eastAsia="en-US"/>
        </w:rPr>
        <w:t xml:space="preserve">Мероприятия по охране и рациональному использованию </w:t>
      </w:r>
    </w:p>
    <w:p w:rsidR="00BE1AF7" w:rsidRPr="00E65A46" w:rsidRDefault="00BE1AF7" w:rsidP="00E65A46">
      <w:pPr>
        <w:jc w:val="center"/>
        <w:rPr>
          <w:rFonts w:eastAsia="Calibri"/>
          <w:lang w:eastAsia="en-US"/>
        </w:rPr>
      </w:pPr>
      <w:r w:rsidRPr="00E65A46">
        <w:rPr>
          <w:rFonts w:eastAsia="Calibri"/>
          <w:lang w:eastAsia="en-US"/>
        </w:rPr>
        <w:t>земельных ресурсов и почвенного покрова</w:t>
      </w:r>
    </w:p>
    <w:p w:rsidR="00E65A46" w:rsidRPr="00CF6329" w:rsidRDefault="00E65A46" w:rsidP="00CF6329">
      <w:pPr>
        <w:rPr>
          <w:rFonts w:eastAsia="Calibri"/>
          <w:i/>
          <w:lang w:eastAsia="en-US"/>
        </w:rPr>
      </w:pP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Для снижения отрицательного воздействия при строительстве предусмотрены следующие мероприятия: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рекультивация нарушенных земель;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использование существующих сетей автомобильных дорог для передвижения строительного транспорта и строительной техники, для доставки строительных материалов;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стоянка и заправка строительных механизмов </w:t>
      </w:r>
      <w:r w:rsidR="00513FEB">
        <w:t xml:space="preserve">горюче-смазочными материалами (далее - ГСМ) </w:t>
      </w:r>
      <w:r w:rsidRPr="00CF6329">
        <w:rPr>
          <w:color w:val="000000"/>
        </w:rPr>
        <w:t>производятся на специальной площадке для стоянки и заправки с устройством непроницаемого твердого покрытия; не допуская их пролив и попадание на грунт, применение для заправки ведер и другой открытой посуды, а также не допускается хранение ГСМ в открытых емкостях;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слив отработанных ГСМ производить только в местах базирования строительной техники и только в предназначенные для этого емкости;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устройство площадки для накопления строительных отходов;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накопление отходов на существующих на территории предприятия специальных площадках, для исключения образования неорганизованных свалок;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сбор и утилизация на полигон отходов всех образующихся в период строительства и эксплуатации отходов потребления и производства.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для восстановления существовавшей до начала строительства системы местного стока расчищаются ложбины временного стока от грунта, попадающего в них во время земляных работ.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Необходимо также проведение комплекса следующих мероприятий: 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полностью исключается движение транспорта вне постоянной дорожной сети, установить жесткий контроль для водителей автотранспорта; </w:t>
      </w:r>
    </w:p>
    <w:p w:rsidR="00BE1AF7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производство монтажа оборудования только в пределах отсыпанных площадок.</w:t>
      </w:r>
    </w:p>
    <w:p w:rsidR="00513FEB" w:rsidRPr="00CF6329" w:rsidRDefault="00513FEB" w:rsidP="00CF6329">
      <w:pPr>
        <w:rPr>
          <w:color w:val="000000"/>
        </w:rPr>
      </w:pPr>
    </w:p>
    <w:p w:rsidR="00BE1AF7" w:rsidRPr="00513FEB" w:rsidRDefault="00BE1AF7" w:rsidP="00513FEB">
      <w:pPr>
        <w:jc w:val="center"/>
        <w:rPr>
          <w:rFonts w:eastAsia="Calibri"/>
          <w:lang w:eastAsia="en-US"/>
        </w:rPr>
      </w:pPr>
      <w:r w:rsidRPr="00513FEB">
        <w:rPr>
          <w:rFonts w:eastAsia="Calibri"/>
          <w:lang w:eastAsia="en-US"/>
        </w:rPr>
        <w:t>Мероприятия по охране недр и подземных вод</w:t>
      </w:r>
    </w:p>
    <w:p w:rsidR="00513FEB" w:rsidRPr="00CF6329" w:rsidRDefault="00513FEB" w:rsidP="00CF6329">
      <w:pPr>
        <w:rPr>
          <w:rFonts w:eastAsia="Calibri"/>
          <w:i/>
          <w:lang w:eastAsia="en-US"/>
        </w:rPr>
      </w:pP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Для снижения и предотвращения воздействия на недра проектом предусмотрены следующие мероприятия и технологические решения: 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проведение </w:t>
      </w:r>
      <w:r w:rsidR="00513FEB">
        <w:t>строительно-монтажных работ</w:t>
      </w:r>
      <w:r w:rsidRPr="00CF6329">
        <w:rPr>
          <w:color w:val="000000"/>
        </w:rPr>
        <w:t xml:space="preserve"> строго в границах отведенной территории; 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рекультивация земель, нарушенных при производстве строительных работ; 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предотвращение загрязнения недр (водоемов, почв); 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вывоз сточных вод, производственных и хозяйственно-бытовых отходов;</w:t>
      </w:r>
      <w:r w:rsidR="0005454E" w:rsidRPr="00CF6329">
        <w:rPr>
          <w:color w:val="000000"/>
        </w:rPr>
        <w:t xml:space="preserve"> 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надежная защита оборудования и коммуникаций от коррозионного воздействия; 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своевременная ликвидация возможных аварий при разгерметизации оборудования; 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сбор хозяйственно-бытовых сточных вод в септике, по мере накопления – вывоз на очистные сооружения; 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оборудование мест накопления отходов производств и потребления на период строительства и эксплуатации; 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осуществление заправки спецтехники с применением поддонов для исключения разливо</w:t>
      </w:r>
      <w:r w:rsidR="00277ECE">
        <w:rPr>
          <w:color w:val="000000"/>
        </w:rPr>
        <w:t>в топлива на поверхность земли.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Во время строительства проектируемых объектов будут применяться современные технологии и оборудование, обеспечивающие противопожарную, эксплуатационную и экологическую безопасность объекта.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В период производства работ проектом предусмотрены мероприятия по снижению воздействия на водную среду: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строгое соблюдение проведения работ, в том числе прое</w:t>
      </w:r>
      <w:proofErr w:type="gramStart"/>
      <w:r w:rsidRPr="00CF6329">
        <w:rPr>
          <w:color w:val="000000"/>
        </w:rPr>
        <w:t>зд стр</w:t>
      </w:r>
      <w:proofErr w:type="gramEnd"/>
      <w:r w:rsidRPr="00CF6329">
        <w:rPr>
          <w:color w:val="000000"/>
        </w:rPr>
        <w:t>оительной и дорожной техники в пределах границы полосы отвода;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опережающее устройство внутриплощадочных проездов, временных переездов для использования их в процессе строительства. Передвижение и прое</w:t>
      </w:r>
      <w:proofErr w:type="gramStart"/>
      <w:r w:rsidRPr="00CF6329">
        <w:rPr>
          <w:color w:val="000000"/>
        </w:rPr>
        <w:t>зд стр</w:t>
      </w:r>
      <w:proofErr w:type="gramEnd"/>
      <w:r w:rsidRPr="00CF6329">
        <w:rPr>
          <w:color w:val="000000"/>
        </w:rPr>
        <w:t>оительной техники должен осуществляться по существующим и проектируемым проездам;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оборудование рабочих мест и бытовых помещений контейнерами для бытовых отходов;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своевременный и правильный сбор и накопление производственных и бытовых отходов;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санкционированный вывоз отходов в специальные места хранения и утилизации;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запрещение мойки и ремонта машин и механизмов в не предусмотренных для этих целей местах;</w:t>
      </w:r>
    </w:p>
    <w:p w:rsidR="00277ECE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заправк</w:t>
      </w:r>
      <w:r w:rsidR="00277ECE">
        <w:rPr>
          <w:color w:val="000000"/>
        </w:rPr>
        <w:t>а</w:t>
      </w:r>
      <w:r w:rsidRPr="00CF6329">
        <w:rPr>
          <w:color w:val="000000"/>
        </w:rPr>
        <w:t xml:space="preserve"> строительной техники выполня</w:t>
      </w:r>
      <w:r w:rsidR="00277ECE">
        <w:rPr>
          <w:color w:val="000000"/>
        </w:rPr>
        <w:t>ется</w:t>
      </w:r>
      <w:r w:rsidRPr="00CF6329">
        <w:rPr>
          <w:color w:val="000000"/>
        </w:rPr>
        <w:t xml:space="preserve"> из транспортных средств </w:t>
      </w:r>
      <w:r w:rsidR="00277ECE">
        <w:rPr>
          <w:color w:val="000000"/>
        </w:rPr>
        <w:t>«</w:t>
      </w:r>
      <w:r w:rsidRPr="00CF6329">
        <w:rPr>
          <w:color w:val="000000"/>
        </w:rPr>
        <w:t>с колес</w:t>
      </w:r>
      <w:r w:rsidR="00277ECE">
        <w:rPr>
          <w:color w:val="000000"/>
        </w:rPr>
        <w:t>»</w:t>
      </w:r>
      <w:r w:rsidRPr="00CF6329">
        <w:rPr>
          <w:color w:val="000000"/>
        </w:rPr>
        <w:t xml:space="preserve"> специальными шлангами;</w:t>
      </w:r>
    </w:p>
    <w:p w:rsidR="00BE1AF7" w:rsidRPr="00CF6329" w:rsidRDefault="00277ECE" w:rsidP="00277ECE">
      <w:pPr>
        <w:ind w:firstLine="709"/>
        <w:jc w:val="both"/>
        <w:rPr>
          <w:color w:val="000000"/>
        </w:rPr>
      </w:pPr>
      <w:r>
        <w:rPr>
          <w:color w:val="000000"/>
        </w:rPr>
        <w:t>исключение хранения</w:t>
      </w:r>
      <w:r w:rsidR="00BE1AF7" w:rsidRPr="00CF6329">
        <w:rPr>
          <w:color w:val="000000"/>
        </w:rPr>
        <w:t xml:space="preserve"> топлива на строительной площадке;</w:t>
      </w:r>
    </w:p>
    <w:p w:rsidR="00BE1AF7" w:rsidRPr="00CF6329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эксплуатация машин и механизмов только в исправном состоянии;</w:t>
      </w:r>
    </w:p>
    <w:p w:rsidR="00BE1AF7" w:rsidRDefault="00BE1AF7" w:rsidP="00513FEB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применение строительных материалов, имеющих сертификат качества.</w:t>
      </w:r>
    </w:p>
    <w:p w:rsidR="00E65A46" w:rsidRPr="00CF6329" w:rsidRDefault="00E65A46" w:rsidP="00CF6329">
      <w:pPr>
        <w:rPr>
          <w:color w:val="000000"/>
        </w:rPr>
      </w:pPr>
    </w:p>
    <w:p w:rsidR="00BE1AF7" w:rsidRPr="00E65A46" w:rsidRDefault="00BE1AF7" w:rsidP="00E65A46">
      <w:pPr>
        <w:jc w:val="center"/>
        <w:rPr>
          <w:rFonts w:eastAsia="Calibri"/>
          <w:lang w:eastAsia="en-US"/>
        </w:rPr>
      </w:pPr>
      <w:r w:rsidRPr="00E65A46">
        <w:rPr>
          <w:rFonts w:eastAsia="Calibri"/>
          <w:lang w:eastAsia="en-US"/>
        </w:rPr>
        <w:t>Мероприятия по охране объектов растительного мира и среды их обитания</w:t>
      </w:r>
    </w:p>
    <w:p w:rsidR="00E65A46" w:rsidRPr="00CF6329" w:rsidRDefault="00E65A46" w:rsidP="00CF6329">
      <w:pPr>
        <w:rPr>
          <w:rFonts w:eastAsia="Calibri"/>
          <w:i/>
          <w:lang w:eastAsia="en-US"/>
        </w:rPr>
      </w:pP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В целях минимизации отрицательного влияния на почвенно-растительный покров проектом предусматривается: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соблюдение границ землеотвода;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запрещение использования неисправных, пожароопасных транспортных и строительно-монтажных средств;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запрещение хранения горюче-смазочных материалов, заправки техники, ремонта автомобилей в непредусмотренных для этих целей местах;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уборка строительного мусора, выравнивание ям, котлованов и траншей;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рекультивация нарушенных земель;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сбор строительного мусора и отходов в инвентарные контейнеры, складирование строительных материалов и отходов строительства осуществлять на специально отведенных бетонированных площадках с последующим вывозом для утилизации;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запрещение несанкционированных свалок на строительных площадках и за территорией строительства;</w:t>
      </w:r>
    </w:p>
    <w:p w:rsidR="00BE1AF7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утилизация отходов на основании договоров со специализированными предприятиями, имеющими лицензии по сбору, использованию, обезвреживанию, транспортировке, размещению опасных отходов.</w:t>
      </w:r>
    </w:p>
    <w:p w:rsidR="00BE1AF7" w:rsidRPr="00E65A46" w:rsidRDefault="00BE1AF7" w:rsidP="00E65A46">
      <w:pPr>
        <w:jc w:val="center"/>
        <w:rPr>
          <w:rFonts w:eastAsia="Calibri"/>
          <w:lang w:eastAsia="en-US"/>
        </w:rPr>
      </w:pPr>
      <w:r w:rsidRPr="00E65A46">
        <w:rPr>
          <w:rFonts w:eastAsia="Calibri"/>
          <w:lang w:eastAsia="en-US"/>
        </w:rPr>
        <w:t>Мероприятия по охране объектов животного мира и среды их обитания</w:t>
      </w:r>
    </w:p>
    <w:p w:rsidR="00E65A46" w:rsidRPr="00CF6329" w:rsidRDefault="00E65A46" w:rsidP="00CF6329">
      <w:pPr>
        <w:rPr>
          <w:rFonts w:eastAsia="Calibri"/>
          <w:i/>
          <w:lang w:eastAsia="en-US"/>
        </w:rPr>
      </w:pP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Проектом предусмотрены мероприятия по охране животного мира: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строгое соблюдение границ отведенной территории;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рекультивация нарушенных земель для улучшения условий обитания, восстановления кормовой базы животных;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выполнение строительно-монтажных работ в зимний период для уменьшения воздействия строительных машин на почвенно-растительный покров;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утилизация отходов на основании договоров со специализированными предприятиями для предотвращения загрязнения среды их обитания;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запрет несанкционированной охоты;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ограждение площадочных объектов;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возмещение ущерба животному миру.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Согласно инженерно-экологическим изысканиям, при проведении маршрутных наблюдений на территории района работ не было встречено растений и животных, занесенных в Красные книги. 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Вероятность присутствия «краснокнижных» видов значительно снижается вследствие проявления фактора беспокойства в результате существующего освоения территории.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Мерой охраны таких объектов может служить минимальное механическое нарушение местообитаний и уничтожение почвенно-растительного покрова.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Проектом предусматриваются следующие мероприятия по сохранению краснокнижных растений и животных: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при обнаружении краснокнижных видов растений обеспечить охрану мест их произрастания; 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запрет на их хозяйственное использование;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охрану животных от истребления, гибели;</w:t>
      </w:r>
    </w:p>
    <w:p w:rsidR="00BE1AF7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полный запрет охоты на редкие виды.</w:t>
      </w:r>
    </w:p>
    <w:p w:rsidR="00277ECE" w:rsidRPr="00CF6329" w:rsidRDefault="00277ECE" w:rsidP="00277ECE">
      <w:pPr>
        <w:ind w:firstLine="709"/>
        <w:jc w:val="both"/>
        <w:rPr>
          <w:color w:val="000000"/>
        </w:rPr>
      </w:pPr>
    </w:p>
    <w:p w:rsidR="00BE1AF7" w:rsidRDefault="00BE1AF7" w:rsidP="00277ECE">
      <w:pPr>
        <w:jc w:val="center"/>
        <w:rPr>
          <w:rFonts w:eastAsia="Calibri"/>
          <w:lang w:eastAsia="en-US"/>
        </w:rPr>
      </w:pPr>
      <w:r w:rsidRPr="00CF6329">
        <w:rPr>
          <w:rFonts w:eastAsia="Calibri"/>
          <w:lang w:eastAsia="en-US"/>
        </w:rPr>
        <w:t>1.2.10</w:t>
      </w:r>
      <w:r w:rsidR="00277ECE">
        <w:rPr>
          <w:rFonts w:eastAsia="Calibri"/>
          <w:lang w:eastAsia="en-US"/>
        </w:rPr>
        <w:t>.</w:t>
      </w:r>
      <w:r w:rsidRPr="00CF6329">
        <w:rPr>
          <w:rFonts w:eastAsia="Calibri"/>
          <w:lang w:eastAsia="en-US"/>
        </w:rPr>
        <w:t xml:space="preserve">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277ECE" w:rsidRPr="00CF6329" w:rsidRDefault="00277ECE" w:rsidP="00277ECE">
      <w:pPr>
        <w:jc w:val="center"/>
        <w:rPr>
          <w:rFonts w:eastAsia="Calibri"/>
          <w:lang w:eastAsia="en-US"/>
        </w:rPr>
      </w:pPr>
    </w:p>
    <w:p w:rsidR="00BE1AF7" w:rsidRDefault="00BE1AF7" w:rsidP="00277ECE">
      <w:pPr>
        <w:jc w:val="center"/>
        <w:rPr>
          <w:rFonts w:eastAsia="Calibri"/>
          <w:lang w:eastAsia="en-US"/>
        </w:rPr>
      </w:pPr>
      <w:bookmarkStart w:id="12" w:name="_Toc499041861"/>
      <w:r w:rsidRPr="00CF6329">
        <w:rPr>
          <w:rFonts w:eastAsia="Calibri"/>
          <w:color w:val="000000"/>
          <w:lang w:eastAsia="en-US"/>
        </w:rPr>
        <w:t>1.2.10.1</w:t>
      </w:r>
      <w:r w:rsidR="00277ECE">
        <w:rPr>
          <w:rFonts w:eastAsia="Calibri"/>
          <w:color w:val="000000"/>
          <w:lang w:eastAsia="en-US"/>
        </w:rPr>
        <w:t>.</w:t>
      </w:r>
      <w:r w:rsidRPr="00CF6329">
        <w:rPr>
          <w:rFonts w:eastAsia="Calibri"/>
          <w:color w:val="000000"/>
          <w:lang w:eastAsia="en-US"/>
        </w:rPr>
        <w:t xml:space="preserve"> </w:t>
      </w:r>
      <w:bookmarkEnd w:id="12"/>
      <w:r w:rsidRPr="00CF6329">
        <w:rPr>
          <w:rFonts w:eastAsia="Calibri"/>
          <w:lang w:eastAsia="en-US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</w:t>
      </w:r>
    </w:p>
    <w:p w:rsidR="00277ECE" w:rsidRPr="00CF6329" w:rsidRDefault="00277ECE" w:rsidP="00CF6329">
      <w:pPr>
        <w:rPr>
          <w:rFonts w:eastAsia="Calibri"/>
          <w:color w:val="000000"/>
          <w:lang w:eastAsia="en-US"/>
        </w:rPr>
      </w:pPr>
    </w:p>
    <w:p w:rsidR="00BE1AF7" w:rsidRDefault="00BE1AF7" w:rsidP="00277ECE">
      <w:pPr>
        <w:ind w:firstLine="709"/>
        <w:jc w:val="both"/>
        <w:rPr>
          <w:color w:val="000000"/>
        </w:rPr>
      </w:pPr>
      <w:bookmarkStart w:id="13" w:name="_Toc499041863"/>
      <w:bookmarkStart w:id="14" w:name="_Toc362526372"/>
      <w:bookmarkStart w:id="15" w:name="_Toc375899906"/>
      <w:bookmarkStart w:id="16" w:name="_Toc375644206"/>
      <w:bookmarkStart w:id="17" w:name="_Toc418540410"/>
      <w:bookmarkStart w:id="18" w:name="_Toc439806846"/>
      <w:bookmarkStart w:id="19" w:name="_Toc499041862"/>
      <w:r w:rsidRPr="00CF6329">
        <w:rPr>
          <w:color w:val="000000"/>
        </w:rPr>
        <w:t>Разработка данного раздела проектом не предусмотрена.</w:t>
      </w:r>
    </w:p>
    <w:p w:rsidR="00277ECE" w:rsidRPr="00CF6329" w:rsidRDefault="00277ECE" w:rsidP="00CF6329">
      <w:pPr>
        <w:rPr>
          <w:color w:val="000000"/>
        </w:rPr>
      </w:pPr>
    </w:p>
    <w:p w:rsidR="00BE1AF7" w:rsidRDefault="00BE1AF7" w:rsidP="00277ECE">
      <w:pPr>
        <w:jc w:val="center"/>
      </w:pPr>
      <w:r w:rsidRPr="00CF6329">
        <w:rPr>
          <w:rFonts w:eastAsia="Calibri"/>
          <w:lang w:eastAsia="en-US"/>
        </w:rPr>
        <w:t>1.2.10.2</w:t>
      </w:r>
      <w:r w:rsidR="00277ECE">
        <w:rPr>
          <w:rFonts w:eastAsia="Calibri"/>
          <w:lang w:eastAsia="en-US"/>
        </w:rPr>
        <w:t>.</w:t>
      </w:r>
      <w:r w:rsidRPr="00CF6329">
        <w:rPr>
          <w:rFonts w:eastAsia="Calibri"/>
          <w:lang w:eastAsia="en-US"/>
        </w:rPr>
        <w:t xml:space="preserve"> </w:t>
      </w:r>
      <w:bookmarkEnd w:id="13"/>
      <w:r w:rsidRPr="00CF6329">
        <w:t>Информация о необходимости осуществления мероприятий по обеспечению пожарной безопасности</w:t>
      </w:r>
    </w:p>
    <w:p w:rsidR="00277ECE" w:rsidRPr="00CF6329" w:rsidRDefault="00277ECE" w:rsidP="00CF6329">
      <w:pPr>
        <w:rPr>
          <w:rFonts w:eastAsia="Calibri"/>
          <w:lang w:eastAsia="en-US"/>
        </w:rPr>
      </w:pP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Порядок совместных действий персонала предприятия и подразделения пожарной охраны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При обнаружении пожара работники, выполняющие работы по монтажу и демонтажу объектов, обязаны: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немедленно вызвать пожарную часть;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сообщить дежурному диспетчеру;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вызвать к месту пожара старшего по объекту.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Старший по объекту, прибывший к месту пожара, убедившись, что пожарная часть вызвана, обязан: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продублировать сообщение в пожарную часть, диспетчеру;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сообщить о пожаре руководству предприятия;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организовать встречу пожарного подразделения и оказывать ему содействие;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прекратить в пожароопасной зоне все работы, не связанные с тушением пожара.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Общее руководство по тушению пожара до прибытия пожарного подразделения осуществляет старший по объекту, который обязан: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обеспечить защиту людей, принимающих участие в тушении пожара, от поражения электрическим током, отравления, ожогов;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контролировать и соблюдать технику безопасности при тушении пожара;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организовать оказание неотложной медицинской помощи пострадавшим, вызвать скорую помощь при наличии пострадавших.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При прибытии пожарного подразделения старший по объекту, руководивший тушением пожара, обязан: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 xml:space="preserve">сообщить </w:t>
      </w:r>
      <w:proofErr w:type="gramStart"/>
      <w:r w:rsidRPr="00CF6329">
        <w:rPr>
          <w:color w:val="000000"/>
        </w:rPr>
        <w:t>старшему</w:t>
      </w:r>
      <w:proofErr w:type="gramEnd"/>
      <w:r w:rsidRPr="00CF6329">
        <w:rPr>
          <w:color w:val="000000"/>
        </w:rPr>
        <w:t xml:space="preserve"> пожарного подразделения необходимые сведения об особенностях горящего объекта и о ходе тушения пожара;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обеспечить безопасность работы пожарного подразделения от поражения электрическим током и других факторов.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Старший прибывшего пожарного подразделения организует штаб тушения пожара. В состав штаба включаются ответственные представители предприятия.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Сигнальные цвета и знаки пожарной безопасности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Сигнальные цвета и знаки безопасности предназначены для привлечения внимания к непосредственной опасности, предупреждения о возможной опасности, предписания и разрешения определенных действий с целью обеспечения безопасности, а также для необходимой информации.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ГОСТ 12.4.026-2015 устанавливает четыре группы знаков безопасности (запрещающий, предупреждающий, предписывающий, указательный), регламентирует назначение и порядок их применения.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Применение сигнальных цветов и знаков пожарной безопасности обязательно для организаций независимо от их ведомственной принадлежности и форм собственности на всей территории Российской Федерации.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Сигнальные цвета следует использовать для внешнего оформления знаков пожарной безопасности.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Следует устанавливать переносные знаки пожарной безопасности, которые должны убираться по мере того, как отпадает необходимость в их применении.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Допускается в случае выполнения требований пожарной безопасности в отдельных помещениях (участках территории) устанавливать для них знаки, разрешающие выполнение определенных работ (услуг, действий), запрещенных для предприятия или объекта (помещения) в целом.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При выборе места установки знака необходимо соблюдение следующих требований: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знак должен быть хорошо виден, его восприятию не должны мешать цвет окружающего фона, посторонние предметы или яркостной контраст при искусственном или естественном освещении;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знак должен находиться в пределах поля зрения при условиях наиболее естественного (привычного) зрительного восприятия окружающей среды;</w:t>
      </w:r>
    </w:p>
    <w:p w:rsidR="00BE1AF7" w:rsidRPr="00CF6329" w:rsidRDefault="00BE1AF7" w:rsidP="00277ECE">
      <w:pPr>
        <w:ind w:firstLine="709"/>
        <w:jc w:val="both"/>
        <w:rPr>
          <w:color w:val="000000"/>
        </w:rPr>
      </w:pPr>
      <w:r w:rsidRPr="00CF6329">
        <w:rPr>
          <w:color w:val="000000"/>
        </w:rPr>
        <w:t>знак должен располагаться в непосредственной близости от объекта, к которому он относится.</w:t>
      </w:r>
    </w:p>
    <w:p w:rsidR="00BE1AF7" w:rsidRDefault="00BE1AF7" w:rsidP="00277ECE">
      <w:pPr>
        <w:ind w:firstLine="709"/>
        <w:jc w:val="both"/>
        <w:rPr>
          <w:rFonts w:eastAsia="ArialMT"/>
        </w:rPr>
      </w:pPr>
      <w:r w:rsidRPr="00CF6329">
        <w:rPr>
          <w:color w:val="000000"/>
        </w:rPr>
        <w:t>Применение сигнальных цветов и знаков пожарной безопасности обязательно для организаций независимо от их ведомственной принадлежности и форм собственности на всей территории Российской Федерации</w:t>
      </w:r>
      <w:r w:rsidRPr="00CF6329">
        <w:rPr>
          <w:rFonts w:eastAsia="ArialMT"/>
        </w:rPr>
        <w:t>.</w:t>
      </w:r>
    </w:p>
    <w:p w:rsidR="00277ECE" w:rsidRPr="00CF6329" w:rsidRDefault="00277ECE" w:rsidP="00277ECE">
      <w:pPr>
        <w:ind w:firstLine="709"/>
        <w:jc w:val="both"/>
        <w:rPr>
          <w:rFonts w:eastAsia="ArialMT"/>
        </w:rPr>
      </w:pPr>
    </w:p>
    <w:bookmarkEnd w:id="14"/>
    <w:bookmarkEnd w:id="15"/>
    <w:bookmarkEnd w:id="16"/>
    <w:bookmarkEnd w:id="17"/>
    <w:bookmarkEnd w:id="18"/>
    <w:bookmarkEnd w:id="19"/>
    <w:p w:rsidR="00716C24" w:rsidRDefault="00BE1AF7" w:rsidP="00277ECE">
      <w:pPr>
        <w:jc w:val="center"/>
        <w:rPr>
          <w:rFonts w:eastAsia="Calibri"/>
          <w:lang w:eastAsia="en-US"/>
        </w:rPr>
      </w:pPr>
      <w:r w:rsidRPr="00CF6329">
        <w:rPr>
          <w:rFonts w:eastAsia="Calibri"/>
          <w:lang w:eastAsia="en-US"/>
        </w:rPr>
        <w:t>1.2.10.3</w:t>
      </w:r>
      <w:r w:rsidR="00277ECE">
        <w:rPr>
          <w:rFonts w:eastAsia="Calibri"/>
          <w:lang w:eastAsia="en-US"/>
        </w:rPr>
        <w:t>.</w:t>
      </w:r>
      <w:r w:rsidRPr="00CF6329">
        <w:rPr>
          <w:rFonts w:eastAsia="Calibri"/>
          <w:lang w:eastAsia="en-US"/>
        </w:rPr>
        <w:t xml:space="preserve"> Информация о необходимости осуществления мероприятий </w:t>
      </w:r>
    </w:p>
    <w:p w:rsidR="00BE1AF7" w:rsidRDefault="00BE1AF7" w:rsidP="00277ECE">
      <w:pPr>
        <w:jc w:val="center"/>
        <w:rPr>
          <w:rFonts w:eastAsia="Calibri"/>
          <w:lang w:eastAsia="en-US"/>
        </w:rPr>
      </w:pPr>
      <w:r w:rsidRPr="00CF6329">
        <w:rPr>
          <w:rFonts w:eastAsia="Calibri"/>
          <w:lang w:eastAsia="en-US"/>
        </w:rPr>
        <w:t>по гражданской обороне</w:t>
      </w:r>
    </w:p>
    <w:p w:rsidR="002A7ADA" w:rsidRPr="00CF6329" w:rsidRDefault="002A7ADA" w:rsidP="00277ECE">
      <w:pPr>
        <w:jc w:val="center"/>
        <w:rPr>
          <w:rFonts w:eastAsia="Calibri"/>
          <w:lang w:eastAsia="en-US"/>
        </w:rPr>
      </w:pPr>
    </w:p>
    <w:p w:rsidR="00BE1AF7" w:rsidRPr="00CF6329" w:rsidRDefault="00BE1AF7" w:rsidP="002A7ADA">
      <w:pPr>
        <w:ind w:firstLine="709"/>
        <w:jc w:val="both"/>
        <w:rPr>
          <w:rFonts w:eastAsia="ArialMT"/>
        </w:rPr>
      </w:pPr>
      <w:bookmarkStart w:id="20" w:name="_Toc439806847"/>
      <w:r w:rsidRPr="00CF6329">
        <w:rPr>
          <w:rFonts w:eastAsia="ArialMT"/>
        </w:rPr>
        <w:t>Разработка данного раздела проектом не предусмотрена.</w:t>
      </w:r>
    </w:p>
    <w:p w:rsidR="00BE1AF7" w:rsidRDefault="00BE1AF7" w:rsidP="00CF6329">
      <w:pPr>
        <w:rPr>
          <w:rFonts w:eastAsia="ArialMT"/>
        </w:rPr>
      </w:pPr>
    </w:p>
    <w:p w:rsidR="00B11A4C" w:rsidRPr="00CF6329" w:rsidRDefault="00B11A4C" w:rsidP="00CF6329">
      <w:pPr>
        <w:rPr>
          <w:rFonts w:eastAsia="ArialMT"/>
        </w:rPr>
      </w:pPr>
      <w:bookmarkStart w:id="21" w:name="_GoBack"/>
      <w:bookmarkEnd w:id="21"/>
    </w:p>
    <w:p w:rsidR="00BE1AF7" w:rsidRPr="00CF6329" w:rsidRDefault="002A7ADA" w:rsidP="002A7ADA">
      <w:pPr>
        <w:jc w:val="center"/>
      </w:pPr>
      <w:r>
        <w:t>2. О</w:t>
      </w:r>
      <w:r w:rsidRPr="00CF6329">
        <w:t>сновная час</w:t>
      </w:r>
      <w:r>
        <w:t>ть проекта межевания территории</w:t>
      </w:r>
    </w:p>
    <w:p w:rsidR="00BE1AF7" w:rsidRPr="00CF6329" w:rsidRDefault="00BE1AF7" w:rsidP="002A7ADA">
      <w:pPr>
        <w:jc w:val="center"/>
      </w:pPr>
    </w:p>
    <w:p w:rsidR="00BE1AF7" w:rsidRDefault="002A7ADA" w:rsidP="002A7ADA">
      <w:pPr>
        <w:jc w:val="center"/>
      </w:pPr>
      <w:r>
        <w:t xml:space="preserve">2.1. </w:t>
      </w:r>
      <w:r w:rsidR="00BE1AF7" w:rsidRPr="00CF6329">
        <w:t>Проект межевания территории. Графическая часть</w:t>
      </w:r>
    </w:p>
    <w:p w:rsidR="002A7ADA" w:rsidRPr="00CF6329" w:rsidRDefault="002A7ADA" w:rsidP="002A7ADA">
      <w:pPr>
        <w:jc w:val="center"/>
        <w:rPr>
          <w:highlight w:val="yellow"/>
        </w:rPr>
      </w:pPr>
    </w:p>
    <w:p w:rsidR="00BE1AF7" w:rsidRPr="00CF6329" w:rsidRDefault="007E1DBE" w:rsidP="00CF6329">
      <w:pPr>
        <w:rPr>
          <w:highlight w:val="yellow"/>
        </w:rPr>
      </w:pPr>
      <w:r>
        <w:pict>
          <v:shape id="_x0000_i1043" type="#_x0000_t75" style="width:457.25pt;height:648.95pt">
            <v:imagedata r:id="rId28" o:title="Том 1"/>
          </v:shape>
        </w:pict>
      </w:r>
    </w:p>
    <w:p w:rsidR="00BE1AF7" w:rsidRPr="007D5439" w:rsidRDefault="007E1DBE" w:rsidP="00BE1AF7">
      <w:pPr>
        <w:rPr>
          <w:highlight w:val="yellow"/>
        </w:rPr>
        <w:sectPr w:rsidR="00BE1AF7" w:rsidRPr="007D5439" w:rsidSect="00CC2513">
          <w:type w:val="continuous"/>
          <w:pgSz w:w="11906" w:h="16838"/>
          <w:pgMar w:top="1134" w:right="567" w:bottom="1134" w:left="1701" w:header="567" w:footer="709" w:gutter="0"/>
          <w:pgNumType w:start="21"/>
          <w:cols w:space="708"/>
          <w:docGrid w:linePitch="360"/>
        </w:sectPr>
      </w:pPr>
      <w:r>
        <w:pict>
          <v:shape id="_x0000_i1044" type="#_x0000_t75" style="width:474.1pt;height:670.45pt">
            <v:imagedata r:id="rId29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45" type="#_x0000_t75" style="width:480.6pt;height:681.65pt">
            <v:imagedata r:id="rId30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46" type="#_x0000_t75" style="width:481.55pt;height:681.65pt">
            <v:imagedata r:id="rId31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47" type="#_x0000_t75" style="width:481.55pt;height:681.65pt">
            <v:imagedata r:id="rId32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48" type="#_x0000_t75" style="width:480.6pt;height:681.65pt">
            <v:imagedata r:id="rId33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49" type="#_x0000_t75" style="width:480.6pt;height:681.65pt">
            <v:imagedata r:id="rId34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50" type="#_x0000_t75" style="width:486.25pt;height:689.15pt">
            <v:imagedata r:id="rId35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51" type="#_x0000_t75" style="width:476.9pt;height:675.1pt">
            <v:imagedata r:id="rId36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52" type="#_x0000_t75" style="width:487.15pt;height:689.15pt">
            <v:imagedata r:id="rId37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53" type="#_x0000_t75" style="width:481.55pt;height:681.65pt">
            <v:imagedata r:id="rId38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54" type="#_x0000_t75" style="width:480.6pt;height:681.65pt">
            <v:imagedata r:id="rId39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55" type="#_x0000_t75" style="width:480.6pt;height:681.65pt">
            <v:imagedata r:id="rId40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56" type="#_x0000_t75" style="width:481.55pt;height:681.65pt">
            <v:imagedata r:id="rId41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57" type="#_x0000_t75" style="width:478.75pt;height:677.9pt">
            <v:imagedata r:id="rId42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58" type="#_x0000_t75" style="width:481.55pt;height:683.55pt">
            <v:imagedata r:id="rId43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59" type="#_x0000_t75" style="width:480.6pt;height:677.9pt">
            <v:imagedata r:id="rId44" o:title="Том 1"/>
          </v:shape>
        </w:pict>
      </w:r>
      <w:r w:rsidR="00BE1AF7" w:rsidRPr="001C4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pict>
          <v:shape id="_x0000_i1060" type="#_x0000_t75" style="width:480.6pt;height:677.9pt">
            <v:imagedata r:id="rId45" o:title="Том 1"/>
          </v:shape>
        </w:pict>
      </w:r>
    </w:p>
    <w:p w:rsidR="00BE1AF7" w:rsidRDefault="00BE1AF7" w:rsidP="002A7ADA">
      <w:pPr>
        <w:jc w:val="center"/>
      </w:pPr>
      <w:r w:rsidRPr="002A7ADA">
        <w:rPr>
          <w:caps/>
        </w:rPr>
        <w:t xml:space="preserve">2.2. </w:t>
      </w:r>
      <w:r w:rsidR="00520773">
        <w:t>Проект межевания территории. Т</w:t>
      </w:r>
      <w:r w:rsidR="002A7ADA" w:rsidRPr="002A7ADA">
        <w:t>екстовая часть</w:t>
      </w:r>
    </w:p>
    <w:p w:rsidR="002A7ADA" w:rsidRPr="002A7ADA" w:rsidRDefault="002A7ADA" w:rsidP="002A7ADA">
      <w:pPr>
        <w:jc w:val="center"/>
      </w:pPr>
    </w:p>
    <w:p w:rsidR="00BE1AF7" w:rsidRPr="00520773" w:rsidRDefault="002A7ADA" w:rsidP="00520773">
      <w:pPr>
        <w:pStyle w:val="affffff7"/>
        <w:spacing w:line="240" w:lineRule="auto"/>
        <w:ind w:firstLine="0"/>
        <w:jc w:val="center"/>
        <w:rPr>
          <w:sz w:val="24"/>
          <w:szCs w:val="24"/>
        </w:rPr>
      </w:pPr>
      <w:r w:rsidRPr="00520773">
        <w:rPr>
          <w:sz w:val="24"/>
          <w:szCs w:val="24"/>
        </w:rPr>
        <w:t>2.2.1</w:t>
      </w:r>
      <w:r w:rsidR="00520773" w:rsidRPr="00520773">
        <w:rPr>
          <w:sz w:val="24"/>
          <w:szCs w:val="24"/>
        </w:rPr>
        <w:t>.</w:t>
      </w:r>
      <w:r w:rsidRPr="00520773">
        <w:rPr>
          <w:sz w:val="24"/>
          <w:szCs w:val="24"/>
        </w:rPr>
        <w:t xml:space="preserve"> </w:t>
      </w:r>
      <w:r w:rsidR="00520773">
        <w:rPr>
          <w:sz w:val="24"/>
          <w:szCs w:val="24"/>
        </w:rPr>
        <w:t>П</w:t>
      </w:r>
      <w:r w:rsidRPr="00520773">
        <w:rPr>
          <w:sz w:val="24"/>
          <w:szCs w:val="24"/>
        </w:rPr>
        <w:t>еречень образуемых земельных участков</w:t>
      </w:r>
    </w:p>
    <w:p w:rsidR="002A7ADA" w:rsidRPr="002A7ADA" w:rsidRDefault="002A7ADA" w:rsidP="002A7ADA"/>
    <w:p w:rsidR="00BE1AF7" w:rsidRPr="008B36E3" w:rsidRDefault="00BE1AF7" w:rsidP="002A7ADA">
      <w:pPr>
        <w:pStyle w:val="048"/>
        <w:spacing w:line="240" w:lineRule="auto"/>
        <w:ind w:left="0" w:right="1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8B36E3">
        <w:rPr>
          <w:rFonts w:ascii="Times New Roman" w:hAnsi="Times New Roman"/>
          <w:color w:val="000000"/>
          <w:sz w:val="24"/>
          <w:szCs w:val="24"/>
        </w:rPr>
        <w:t xml:space="preserve">Проектом межевания территории определены площади и границы земельных участков под строительство объекта </w:t>
      </w:r>
      <w:bookmarkStart w:id="22" w:name="_Hlk149128058"/>
      <w:r w:rsidRPr="008B36E3">
        <w:rPr>
          <w:rFonts w:ascii="Times New Roman" w:hAnsi="Times New Roman"/>
          <w:color w:val="000000"/>
          <w:sz w:val="24"/>
          <w:szCs w:val="24"/>
        </w:rPr>
        <w:t xml:space="preserve">«Освоение лицензионных участков </w:t>
      </w:r>
      <w:proofErr w:type="spellStart"/>
      <w:r w:rsidRPr="008B36E3">
        <w:rPr>
          <w:rFonts w:ascii="Times New Roman" w:hAnsi="Times New Roman"/>
          <w:color w:val="000000"/>
          <w:sz w:val="24"/>
          <w:szCs w:val="24"/>
        </w:rPr>
        <w:t>Карабашского</w:t>
      </w:r>
      <w:proofErr w:type="spellEnd"/>
      <w:r w:rsidRPr="008B36E3">
        <w:rPr>
          <w:rFonts w:ascii="Times New Roman" w:hAnsi="Times New Roman"/>
          <w:color w:val="000000"/>
          <w:sz w:val="24"/>
          <w:szCs w:val="24"/>
        </w:rPr>
        <w:t xml:space="preserve"> кластера. Внешнее энергоснабжение»</w:t>
      </w:r>
      <w:bookmarkEnd w:id="22"/>
      <w:r w:rsidRPr="008B36E3">
        <w:rPr>
          <w:rFonts w:ascii="Times New Roman" w:hAnsi="Times New Roman"/>
          <w:color w:val="000000"/>
          <w:sz w:val="24"/>
          <w:szCs w:val="24"/>
        </w:rPr>
        <w:t>. Строительство осуществляется на отведенной и вновь отводимой тер</w:t>
      </w:r>
      <w:r w:rsidR="00520773">
        <w:rPr>
          <w:rFonts w:ascii="Times New Roman" w:hAnsi="Times New Roman"/>
          <w:color w:val="000000"/>
          <w:sz w:val="24"/>
          <w:szCs w:val="24"/>
        </w:rPr>
        <w:t xml:space="preserve">ритории расположенной </w:t>
      </w:r>
      <w:r w:rsidR="00520773" w:rsidRPr="008B36E3">
        <w:rPr>
          <w:rFonts w:ascii="Times New Roman" w:hAnsi="Times New Roman"/>
          <w:color w:val="000000"/>
          <w:sz w:val="24"/>
          <w:szCs w:val="24"/>
        </w:rPr>
        <w:t>в Кондинском районе</w:t>
      </w:r>
      <w:r w:rsidR="00520773">
        <w:rPr>
          <w:rFonts w:ascii="Times New Roman" w:hAnsi="Times New Roman"/>
          <w:color w:val="000000"/>
          <w:sz w:val="24"/>
          <w:szCs w:val="24"/>
        </w:rPr>
        <w:t xml:space="preserve"> ХМАО-Югры.</w:t>
      </w:r>
      <w:r w:rsidRPr="008B36E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E1AF7" w:rsidRPr="008B36E3" w:rsidRDefault="00BE1AF7" w:rsidP="002A7ADA">
      <w:pPr>
        <w:pStyle w:val="048"/>
        <w:spacing w:line="240" w:lineRule="auto"/>
        <w:ind w:left="0" w:right="1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8B36E3">
        <w:rPr>
          <w:rFonts w:ascii="Times New Roman" w:hAnsi="Times New Roman"/>
          <w:color w:val="000000"/>
          <w:sz w:val="24"/>
          <w:szCs w:val="24"/>
        </w:rPr>
        <w:t xml:space="preserve">Границы и координаты земельных участков в графических материалах Проекта определены в местной системе координат </w:t>
      </w:r>
      <w:r w:rsidR="00520773">
        <w:rPr>
          <w:rFonts w:ascii="Times New Roman" w:hAnsi="Times New Roman"/>
          <w:color w:val="000000"/>
          <w:sz w:val="24"/>
          <w:szCs w:val="24"/>
        </w:rPr>
        <w:t>ХМАО-Югры</w:t>
      </w:r>
      <w:r w:rsidRPr="008B36E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20773">
        <w:rPr>
          <w:rFonts w:ascii="Times New Roman" w:hAnsi="Times New Roman"/>
          <w:color w:val="000000"/>
          <w:sz w:val="24"/>
          <w:szCs w:val="24"/>
        </w:rPr>
        <w:t>-</w:t>
      </w:r>
      <w:r w:rsidRPr="008B36E3">
        <w:rPr>
          <w:rFonts w:ascii="Times New Roman" w:hAnsi="Times New Roman"/>
          <w:color w:val="000000"/>
          <w:sz w:val="24"/>
          <w:szCs w:val="24"/>
        </w:rPr>
        <w:t xml:space="preserve"> МСК-86.</w:t>
      </w:r>
    </w:p>
    <w:p w:rsidR="00BE1AF7" w:rsidRPr="008B36E3" w:rsidRDefault="00BE1AF7" w:rsidP="002A7ADA">
      <w:pPr>
        <w:pStyle w:val="048"/>
        <w:spacing w:line="240" w:lineRule="auto"/>
        <w:ind w:left="0" w:right="1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8B36E3">
        <w:rPr>
          <w:rFonts w:ascii="Times New Roman" w:hAnsi="Times New Roman"/>
          <w:color w:val="000000"/>
          <w:sz w:val="24"/>
          <w:szCs w:val="24"/>
        </w:rPr>
        <w:t xml:space="preserve">Испрашиваемые участки образуются путем раздела с сохранением исходного земельного участка с кадастровым номером 86:01:0000000:10686 и земельного участка с кадастровым </w:t>
      </w:r>
      <w:r w:rsidR="00520773">
        <w:rPr>
          <w:rFonts w:ascii="Times New Roman" w:hAnsi="Times New Roman"/>
          <w:color w:val="000000"/>
          <w:sz w:val="24"/>
          <w:szCs w:val="24"/>
        </w:rPr>
        <w:t>номером 86:01:1304001:2636. Так</w:t>
      </w:r>
      <w:r w:rsidRPr="008B36E3">
        <w:rPr>
          <w:rFonts w:ascii="Times New Roman" w:hAnsi="Times New Roman"/>
          <w:color w:val="000000"/>
          <w:sz w:val="24"/>
          <w:szCs w:val="24"/>
        </w:rPr>
        <w:t>же образовывается земельный участок из земель, находящихся в государственной или муниципальной собственности, следовательно, формируется земельный участок из кадастрового квартала 86:01:1304001.</w:t>
      </w:r>
    </w:p>
    <w:p w:rsidR="00BE1AF7" w:rsidRPr="008B36E3" w:rsidRDefault="00BE1AF7" w:rsidP="002A7ADA">
      <w:pPr>
        <w:pStyle w:val="048"/>
        <w:spacing w:line="240" w:lineRule="auto"/>
        <w:ind w:left="0" w:right="1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8B36E3">
        <w:rPr>
          <w:rFonts w:ascii="Times New Roman" w:hAnsi="Times New Roman"/>
          <w:color w:val="000000"/>
          <w:sz w:val="24"/>
          <w:szCs w:val="24"/>
        </w:rPr>
        <w:t xml:space="preserve">Земельный участок с кадастровым номером 86:01:1304001:2 испрашивается </w:t>
      </w:r>
      <w:r w:rsidR="00520773">
        <w:rPr>
          <w:rFonts w:ascii="Times New Roman" w:hAnsi="Times New Roman"/>
          <w:color w:val="000000"/>
          <w:sz w:val="24"/>
          <w:szCs w:val="24"/>
        </w:rPr>
        <w:br/>
      </w:r>
      <w:r w:rsidRPr="008B36E3">
        <w:rPr>
          <w:rFonts w:ascii="Times New Roman" w:hAnsi="Times New Roman"/>
          <w:color w:val="000000"/>
          <w:sz w:val="24"/>
          <w:szCs w:val="24"/>
        </w:rPr>
        <w:t xml:space="preserve">у </w:t>
      </w:r>
      <w:r w:rsidR="00520773">
        <w:rPr>
          <w:rFonts w:ascii="Times New Roman" w:hAnsi="Times New Roman"/>
          <w:color w:val="000000"/>
          <w:sz w:val="24"/>
          <w:szCs w:val="24"/>
        </w:rPr>
        <w:t xml:space="preserve">акционерного общества </w:t>
      </w:r>
      <w:r w:rsidRPr="008B36E3"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 w:rsidRPr="008B36E3">
        <w:rPr>
          <w:rFonts w:ascii="Times New Roman" w:hAnsi="Times New Roman"/>
          <w:color w:val="000000"/>
          <w:sz w:val="24"/>
          <w:szCs w:val="24"/>
        </w:rPr>
        <w:t>Россети</w:t>
      </w:r>
      <w:proofErr w:type="spellEnd"/>
      <w:r w:rsidRPr="008B36E3">
        <w:rPr>
          <w:rFonts w:ascii="Times New Roman" w:hAnsi="Times New Roman"/>
          <w:color w:val="000000"/>
          <w:sz w:val="24"/>
          <w:szCs w:val="24"/>
        </w:rPr>
        <w:t xml:space="preserve"> Тюмень» филиал</w:t>
      </w:r>
      <w:r w:rsidR="00520773">
        <w:rPr>
          <w:rFonts w:ascii="Times New Roman" w:hAnsi="Times New Roman"/>
          <w:color w:val="000000"/>
          <w:sz w:val="24"/>
          <w:szCs w:val="24"/>
        </w:rPr>
        <w:t>а</w:t>
      </w:r>
      <w:r w:rsidRPr="008B36E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B36E3">
        <w:rPr>
          <w:rFonts w:ascii="Times New Roman" w:hAnsi="Times New Roman"/>
          <w:color w:val="000000"/>
          <w:sz w:val="24"/>
          <w:szCs w:val="24"/>
        </w:rPr>
        <w:t>Урайские</w:t>
      </w:r>
      <w:proofErr w:type="spellEnd"/>
      <w:r w:rsidRPr="008B36E3">
        <w:rPr>
          <w:rFonts w:ascii="Times New Roman" w:hAnsi="Times New Roman"/>
          <w:color w:val="000000"/>
          <w:sz w:val="24"/>
          <w:szCs w:val="24"/>
        </w:rPr>
        <w:t xml:space="preserve"> электричес</w:t>
      </w:r>
      <w:r w:rsidR="00520773">
        <w:rPr>
          <w:rFonts w:ascii="Times New Roman" w:hAnsi="Times New Roman"/>
          <w:color w:val="000000"/>
          <w:sz w:val="24"/>
          <w:szCs w:val="24"/>
        </w:rPr>
        <w:t>кие сети (согласно выписке</w:t>
      </w:r>
      <w:r w:rsidRPr="008B36E3">
        <w:rPr>
          <w:rFonts w:ascii="Times New Roman" w:hAnsi="Times New Roman"/>
          <w:color w:val="000000"/>
          <w:sz w:val="24"/>
          <w:szCs w:val="24"/>
        </w:rPr>
        <w:t xml:space="preserve"> из </w:t>
      </w:r>
      <w:r w:rsidR="00520773">
        <w:rPr>
          <w:rFonts w:ascii="Times New Roman" w:hAnsi="Times New Roman"/>
          <w:sz w:val="24"/>
          <w:szCs w:val="24"/>
        </w:rPr>
        <w:t xml:space="preserve">Единого государственного реестра недвижимости </w:t>
      </w:r>
      <w:r w:rsidRPr="008B36E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20773">
        <w:rPr>
          <w:rFonts w:ascii="Times New Roman" w:hAnsi="Times New Roman"/>
          <w:color w:val="000000"/>
          <w:sz w:val="24"/>
          <w:szCs w:val="24"/>
        </w:rPr>
        <w:t xml:space="preserve">акционерное общество </w:t>
      </w:r>
      <w:r w:rsidRPr="008B36E3">
        <w:rPr>
          <w:rFonts w:ascii="Times New Roman" w:hAnsi="Times New Roman"/>
          <w:color w:val="000000"/>
          <w:sz w:val="24"/>
          <w:szCs w:val="24"/>
        </w:rPr>
        <w:t>энергетики и электрификации «</w:t>
      </w:r>
      <w:proofErr w:type="spellStart"/>
      <w:r w:rsidRPr="008B36E3">
        <w:rPr>
          <w:rFonts w:ascii="Times New Roman" w:hAnsi="Times New Roman"/>
          <w:color w:val="000000"/>
          <w:sz w:val="24"/>
          <w:szCs w:val="24"/>
        </w:rPr>
        <w:t>Тюменьэнерго</w:t>
      </w:r>
      <w:proofErr w:type="spellEnd"/>
      <w:r w:rsidRPr="008B36E3">
        <w:rPr>
          <w:rFonts w:ascii="Times New Roman" w:hAnsi="Times New Roman"/>
          <w:color w:val="000000"/>
          <w:sz w:val="24"/>
          <w:szCs w:val="24"/>
        </w:rPr>
        <w:t>») для заключения соглашения об установлении сервитута.</w:t>
      </w:r>
    </w:p>
    <w:p w:rsidR="00BE1AF7" w:rsidRPr="008B36E3" w:rsidRDefault="00BE1AF7" w:rsidP="002A7ADA">
      <w:pPr>
        <w:pStyle w:val="048"/>
        <w:spacing w:line="240" w:lineRule="auto"/>
        <w:ind w:left="0" w:right="1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8B36E3">
        <w:rPr>
          <w:rFonts w:ascii="Times New Roman" w:hAnsi="Times New Roman"/>
          <w:color w:val="000000"/>
          <w:sz w:val="24"/>
          <w:szCs w:val="24"/>
        </w:rPr>
        <w:t xml:space="preserve">Границы территорий объектов культурного наследия в районе работ </w:t>
      </w:r>
      <w:proofErr w:type="gramStart"/>
      <w:r w:rsidRPr="008B36E3">
        <w:rPr>
          <w:rFonts w:ascii="Times New Roman" w:hAnsi="Times New Roman"/>
          <w:color w:val="000000"/>
          <w:sz w:val="24"/>
          <w:szCs w:val="24"/>
        </w:rPr>
        <w:t>отсутствуют</w:t>
      </w:r>
      <w:proofErr w:type="gramEnd"/>
      <w:r w:rsidRPr="008B36E3">
        <w:rPr>
          <w:rFonts w:ascii="Times New Roman" w:hAnsi="Times New Roman"/>
          <w:color w:val="000000"/>
          <w:sz w:val="24"/>
          <w:szCs w:val="24"/>
        </w:rPr>
        <w:t xml:space="preserve"> и их отображение на чертеже межевания не требуется.</w:t>
      </w:r>
    </w:p>
    <w:p w:rsidR="00BE1AF7" w:rsidRPr="008B36E3" w:rsidRDefault="00BE1AF7" w:rsidP="002A7ADA">
      <w:pPr>
        <w:pStyle w:val="048"/>
        <w:spacing w:line="240" w:lineRule="auto"/>
        <w:ind w:left="0" w:right="1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8B36E3">
        <w:rPr>
          <w:rFonts w:ascii="Times New Roman" w:hAnsi="Times New Roman"/>
          <w:color w:val="000000"/>
          <w:sz w:val="24"/>
          <w:szCs w:val="24"/>
        </w:rPr>
        <w:t>Зона планируемого размещения проектируемого объекта частично входит в границы особо охраняемых природных территори</w:t>
      </w:r>
      <w:r w:rsidR="00520773">
        <w:rPr>
          <w:rFonts w:ascii="Times New Roman" w:hAnsi="Times New Roman"/>
          <w:color w:val="000000"/>
          <w:sz w:val="24"/>
          <w:szCs w:val="24"/>
        </w:rPr>
        <w:t>й</w:t>
      </w:r>
      <w:r w:rsidRPr="008B36E3">
        <w:rPr>
          <w:rFonts w:ascii="Times New Roman" w:hAnsi="Times New Roman"/>
          <w:color w:val="000000"/>
          <w:sz w:val="24"/>
          <w:szCs w:val="24"/>
        </w:rPr>
        <w:t xml:space="preserve">, а именно в территории традиционного природопользования коренных малочисленных народов Севера регионального значения </w:t>
      </w:r>
      <w:r w:rsidR="00520773">
        <w:rPr>
          <w:rFonts w:ascii="Times New Roman" w:hAnsi="Times New Roman"/>
          <w:color w:val="000000"/>
          <w:sz w:val="24"/>
          <w:szCs w:val="24"/>
        </w:rPr>
        <w:br/>
      </w:r>
      <w:r w:rsidRPr="008B36E3">
        <w:rPr>
          <w:rFonts w:ascii="Times New Roman" w:hAnsi="Times New Roman"/>
          <w:color w:val="000000"/>
          <w:sz w:val="24"/>
          <w:szCs w:val="24"/>
        </w:rPr>
        <w:t>в ХМАО-Югре по ТПП</w:t>
      </w:r>
      <w:r w:rsidR="005207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B36E3">
        <w:rPr>
          <w:rFonts w:ascii="Times New Roman" w:hAnsi="Times New Roman"/>
          <w:color w:val="000000"/>
          <w:sz w:val="24"/>
          <w:szCs w:val="24"/>
        </w:rPr>
        <w:t>К-5, К-4. Границы территории традиционного природопользования коренных малочисленных народов Севера отражены в материалах по обоснованию проекта планировки территории, в графической части, в схеме границ особо охраняе</w:t>
      </w:r>
      <w:r w:rsidR="00520773">
        <w:rPr>
          <w:rFonts w:ascii="Times New Roman" w:hAnsi="Times New Roman"/>
          <w:color w:val="000000"/>
          <w:sz w:val="24"/>
          <w:szCs w:val="24"/>
        </w:rPr>
        <w:t>мых природных территорий, а так</w:t>
      </w:r>
      <w:r w:rsidRPr="008B36E3">
        <w:rPr>
          <w:rFonts w:ascii="Times New Roman" w:hAnsi="Times New Roman"/>
          <w:color w:val="000000"/>
          <w:sz w:val="24"/>
          <w:szCs w:val="24"/>
        </w:rPr>
        <w:t xml:space="preserve">же отражены в материалах по обоснованию проекта межевания территории, в графической части. </w:t>
      </w:r>
    </w:p>
    <w:p w:rsidR="00BE1AF7" w:rsidRPr="008B36E3" w:rsidRDefault="00BE1AF7" w:rsidP="002A7ADA">
      <w:pPr>
        <w:pStyle w:val="048"/>
        <w:spacing w:line="240" w:lineRule="auto"/>
        <w:ind w:left="0" w:right="1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8B36E3">
        <w:rPr>
          <w:rFonts w:ascii="Times New Roman" w:hAnsi="Times New Roman"/>
          <w:color w:val="000000"/>
          <w:sz w:val="24"/>
          <w:szCs w:val="24"/>
        </w:rPr>
        <w:t>Расчет полосы отвода земельных участков для выполнения работ по строительству проектируемого объекта произведен с учетом действующих норм отвода земель.</w:t>
      </w:r>
    </w:p>
    <w:p w:rsidR="00BE1AF7" w:rsidRPr="008B36E3" w:rsidRDefault="00BE1AF7" w:rsidP="002A7ADA">
      <w:pPr>
        <w:pStyle w:val="048"/>
        <w:spacing w:line="240" w:lineRule="auto"/>
        <w:ind w:left="0" w:right="1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8B36E3">
        <w:rPr>
          <w:rFonts w:ascii="Times New Roman" w:hAnsi="Times New Roman"/>
          <w:color w:val="000000"/>
          <w:sz w:val="24"/>
          <w:szCs w:val="24"/>
        </w:rPr>
        <w:t>Перечень образуемых земельных участков и их характеристик представлен</w:t>
      </w:r>
      <w:r w:rsidR="00520773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t>в таблице 2.</w:t>
      </w:r>
    </w:p>
    <w:p w:rsidR="00CC2513" w:rsidRDefault="00CC2513" w:rsidP="00CC2513">
      <w:pPr>
        <w:pStyle w:val="048"/>
        <w:spacing w:line="240" w:lineRule="auto"/>
        <w:ind w:left="0" w:right="1" w:firstLine="709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7ADA" w:rsidRDefault="00BE1AF7" w:rsidP="00CC2513">
      <w:pPr>
        <w:pStyle w:val="048"/>
        <w:spacing w:line="240" w:lineRule="auto"/>
        <w:ind w:left="0" w:right="1" w:firstLine="709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2</w:t>
      </w:r>
    </w:p>
    <w:p w:rsidR="00520773" w:rsidRDefault="00520773" w:rsidP="00520773">
      <w:pPr>
        <w:pStyle w:val="048"/>
        <w:spacing w:line="240" w:lineRule="auto"/>
        <w:ind w:left="0" w:right="1" w:firstLine="709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BE1AF7" w:rsidRDefault="00BE1AF7" w:rsidP="00520773">
      <w:pPr>
        <w:pStyle w:val="048"/>
        <w:spacing w:line="240" w:lineRule="auto"/>
        <w:ind w:left="0" w:right="1" w:firstLine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8B36E3">
        <w:rPr>
          <w:rFonts w:ascii="Times New Roman" w:hAnsi="Times New Roman"/>
          <w:color w:val="000000"/>
          <w:sz w:val="24"/>
          <w:szCs w:val="24"/>
        </w:rPr>
        <w:t>Перечень образуемых земельных участков</w:t>
      </w:r>
    </w:p>
    <w:p w:rsidR="00520773" w:rsidRPr="008B36E3" w:rsidRDefault="00520773" w:rsidP="002A7ADA">
      <w:pPr>
        <w:pStyle w:val="048"/>
        <w:spacing w:before="120" w:line="240" w:lineRule="auto"/>
        <w:ind w:left="0" w:right="1" w:firstLine="0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"/>
        <w:gridCol w:w="2075"/>
        <w:gridCol w:w="1865"/>
        <w:gridCol w:w="1352"/>
        <w:gridCol w:w="1020"/>
        <w:gridCol w:w="1451"/>
        <w:gridCol w:w="1746"/>
      </w:tblGrid>
      <w:tr w:rsidR="00BE1AF7" w:rsidRPr="002327E4" w:rsidTr="00CC2513">
        <w:trPr>
          <w:trHeight w:val="2022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pStyle w:val="Default"/>
              <w:ind w:left="-57" w:right="-57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bookmarkStart w:id="23" w:name="_Hlk82181434"/>
            <w:r w:rsidRPr="00CC2513">
              <w:rPr>
                <w:rFonts w:eastAsia="Calibri"/>
                <w:sz w:val="18"/>
                <w:szCs w:val="18"/>
                <w:lang w:eastAsia="en-US"/>
              </w:rPr>
              <w:t xml:space="preserve">№ </w:t>
            </w:r>
            <w:proofErr w:type="gramStart"/>
            <w:r w:rsidRPr="00CC2513">
              <w:rPr>
                <w:rFonts w:eastAsia="Calibri"/>
                <w:sz w:val="18"/>
                <w:szCs w:val="18"/>
                <w:lang w:eastAsia="en-US"/>
              </w:rPr>
              <w:t>п</w:t>
            </w:r>
            <w:proofErr w:type="gramEnd"/>
            <w:r w:rsidRPr="00CC2513">
              <w:rPr>
                <w:rFonts w:eastAsia="Calibri"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pStyle w:val="Default"/>
              <w:ind w:left="-57" w:right="-57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Условные номера образуемых земельных участков</w:t>
            </w:r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pStyle w:val="Default"/>
              <w:ind w:left="-57" w:right="-57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Кадастровые номера земельных участков, из которых образуются земельные участки</w:t>
            </w:r>
          </w:p>
        </w:tc>
        <w:tc>
          <w:tcPr>
            <w:tcW w:w="700" w:type="pct"/>
            <w:shd w:val="clear" w:color="auto" w:fill="auto"/>
          </w:tcPr>
          <w:p w:rsidR="00BE1AF7" w:rsidRPr="00CC2513" w:rsidRDefault="00BE1AF7" w:rsidP="00CC2513">
            <w:pPr>
              <w:pStyle w:val="Default"/>
              <w:ind w:left="-57" w:right="-57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Категория земель</w:t>
            </w:r>
          </w:p>
        </w:tc>
        <w:tc>
          <w:tcPr>
            <w:tcW w:w="482" w:type="pct"/>
            <w:shd w:val="clear" w:color="auto" w:fill="auto"/>
          </w:tcPr>
          <w:p w:rsidR="00D80857" w:rsidRPr="00CC2513" w:rsidRDefault="00D80857" w:rsidP="00CC2513">
            <w:pPr>
              <w:pStyle w:val="Default"/>
              <w:ind w:left="-57" w:right="-57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 xml:space="preserve">Площадь </w:t>
            </w:r>
            <w:proofErr w:type="gramStart"/>
            <w:r w:rsidRPr="00CC2513">
              <w:rPr>
                <w:rFonts w:eastAsia="Calibri"/>
                <w:sz w:val="18"/>
                <w:szCs w:val="18"/>
                <w:lang w:eastAsia="en-US"/>
              </w:rPr>
              <w:t>образуемых</w:t>
            </w:r>
            <w:proofErr w:type="gramEnd"/>
            <w:r w:rsidRPr="00CC2513">
              <w:rPr>
                <w:rFonts w:eastAsia="Calibri"/>
                <w:sz w:val="18"/>
                <w:szCs w:val="18"/>
                <w:lang w:eastAsia="en-US"/>
              </w:rPr>
              <w:t xml:space="preserve"> земельны</w:t>
            </w:r>
            <w:r w:rsidR="00BE1AF7" w:rsidRPr="00CC2513">
              <w:rPr>
                <w:rFonts w:eastAsia="Calibri"/>
                <w:sz w:val="18"/>
                <w:szCs w:val="18"/>
                <w:lang w:eastAsia="en-US"/>
              </w:rPr>
              <w:t>х</w:t>
            </w:r>
          </w:p>
          <w:p w:rsidR="00BE1AF7" w:rsidRPr="00CC2513" w:rsidRDefault="00BE1AF7" w:rsidP="00CC2513">
            <w:pPr>
              <w:pStyle w:val="Default"/>
              <w:ind w:left="-57" w:right="-57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 xml:space="preserve">участков, </w:t>
            </w:r>
            <w:proofErr w:type="gramStart"/>
            <w:r w:rsidRPr="00CC2513">
              <w:rPr>
                <w:rFonts w:eastAsia="Calibri"/>
                <w:sz w:val="18"/>
                <w:szCs w:val="18"/>
                <w:lang w:eastAsia="en-US"/>
              </w:rPr>
              <w:t>га</w:t>
            </w:r>
            <w:proofErr w:type="gramEnd"/>
          </w:p>
        </w:tc>
        <w:tc>
          <w:tcPr>
            <w:tcW w:w="768" w:type="pct"/>
            <w:shd w:val="clear" w:color="auto" w:fill="auto"/>
          </w:tcPr>
          <w:p w:rsidR="00BE1AF7" w:rsidRPr="00CC2513" w:rsidRDefault="00BE1AF7" w:rsidP="00CC2513">
            <w:pPr>
              <w:pStyle w:val="Default"/>
              <w:ind w:left="-57" w:right="-57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Способы образования земельных участков</w:t>
            </w:r>
          </w:p>
        </w:tc>
        <w:tc>
          <w:tcPr>
            <w:tcW w:w="909" w:type="pct"/>
            <w:shd w:val="clear" w:color="auto" w:fill="auto"/>
          </w:tcPr>
          <w:p w:rsidR="00BE1AF7" w:rsidRPr="00CC2513" w:rsidRDefault="00BE1AF7" w:rsidP="00CC2513">
            <w:pPr>
              <w:pStyle w:val="Default"/>
              <w:ind w:left="-57" w:right="-57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Сведения об отнесении (неотнесении) образуемых земельных участков к территории общего пользования</w:t>
            </w: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</w:t>
            </w:r>
            <w:proofErr w:type="gramEnd"/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</w:t>
            </w:r>
          </w:p>
        </w:tc>
        <w:tc>
          <w:tcPr>
            <w:tcW w:w="700" w:type="pct"/>
            <w:vMerge w:val="restar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Земли лесного фонда</w:t>
            </w: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316,4422</w:t>
            </w:r>
          </w:p>
        </w:tc>
        <w:tc>
          <w:tcPr>
            <w:tcW w:w="768" w:type="pct"/>
            <w:vMerge w:val="restart"/>
            <w:shd w:val="clear" w:color="auto" w:fill="auto"/>
          </w:tcPr>
          <w:p w:rsidR="002327E4" w:rsidRPr="00CC2513" w:rsidRDefault="00BE1AF7" w:rsidP="00CC2513">
            <w:pPr>
              <w:ind w:left="-171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 xml:space="preserve">Образование </w:t>
            </w:r>
            <w:proofErr w:type="gramStart"/>
            <w:r w:rsidRPr="00CC2513">
              <w:rPr>
                <w:rFonts w:eastAsia="Calibri"/>
                <w:sz w:val="18"/>
                <w:szCs w:val="18"/>
                <w:lang w:eastAsia="en-US"/>
              </w:rPr>
              <w:t>земельного</w:t>
            </w:r>
            <w:proofErr w:type="gramEnd"/>
            <w:r w:rsidRPr="00CC2513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  <w:p w:rsidR="00BE1AF7" w:rsidRPr="00CC2513" w:rsidRDefault="00BE1AF7" w:rsidP="00CC2513">
            <w:pPr>
              <w:ind w:left="-171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участка путем раздела с сохранением исходного</w:t>
            </w:r>
          </w:p>
        </w:tc>
        <w:tc>
          <w:tcPr>
            <w:tcW w:w="909" w:type="pct"/>
            <w:vMerge w:val="restart"/>
            <w:shd w:val="clear" w:color="auto" w:fill="auto"/>
          </w:tcPr>
          <w:p w:rsidR="00BE1AF7" w:rsidRPr="00CC2513" w:rsidRDefault="00BE1AF7" w:rsidP="00CC2513">
            <w:pPr>
              <w:ind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Не относится к территории общего пользования</w:t>
            </w: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2</w:t>
            </w:r>
            <w:proofErr w:type="gramEnd"/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</w:t>
            </w:r>
          </w:p>
        </w:tc>
        <w:tc>
          <w:tcPr>
            <w:tcW w:w="700" w:type="pct"/>
            <w:vMerge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2,1920</w:t>
            </w:r>
          </w:p>
        </w:tc>
        <w:tc>
          <w:tcPr>
            <w:tcW w:w="768" w:type="pct"/>
            <w:vMerge/>
            <w:shd w:val="clear" w:color="auto" w:fill="auto"/>
          </w:tcPr>
          <w:p w:rsidR="00BE1AF7" w:rsidRPr="00CC2513" w:rsidRDefault="00BE1AF7" w:rsidP="00CC2513">
            <w:pPr>
              <w:ind w:left="-108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3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86:01:0000000:10686:ЗУ3</w:t>
            </w:r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</w:t>
            </w:r>
          </w:p>
        </w:tc>
        <w:tc>
          <w:tcPr>
            <w:tcW w:w="700" w:type="pct"/>
            <w:vMerge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4,6208</w:t>
            </w:r>
          </w:p>
        </w:tc>
        <w:tc>
          <w:tcPr>
            <w:tcW w:w="768" w:type="pct"/>
            <w:vMerge/>
            <w:shd w:val="clear" w:color="auto" w:fill="auto"/>
          </w:tcPr>
          <w:p w:rsidR="00BE1AF7" w:rsidRPr="00CC2513" w:rsidRDefault="00BE1AF7" w:rsidP="00CC2513">
            <w:pPr>
              <w:ind w:left="-108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4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4</w:t>
            </w:r>
            <w:proofErr w:type="gramEnd"/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</w:t>
            </w:r>
          </w:p>
        </w:tc>
        <w:tc>
          <w:tcPr>
            <w:tcW w:w="700" w:type="pct"/>
            <w:vMerge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0,5019</w:t>
            </w:r>
          </w:p>
        </w:tc>
        <w:tc>
          <w:tcPr>
            <w:tcW w:w="768" w:type="pct"/>
            <w:vMerge/>
            <w:shd w:val="clear" w:color="auto" w:fill="auto"/>
          </w:tcPr>
          <w:p w:rsidR="00BE1AF7" w:rsidRPr="00CC2513" w:rsidRDefault="00BE1AF7" w:rsidP="00CC2513">
            <w:pPr>
              <w:ind w:left="-108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5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86:01:0000000:10686:ЗУ5</w:t>
            </w:r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</w:t>
            </w:r>
          </w:p>
        </w:tc>
        <w:tc>
          <w:tcPr>
            <w:tcW w:w="700" w:type="pct"/>
            <w:vMerge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0,5060</w:t>
            </w:r>
          </w:p>
        </w:tc>
        <w:tc>
          <w:tcPr>
            <w:tcW w:w="768" w:type="pct"/>
            <w:vMerge/>
            <w:shd w:val="clear" w:color="auto" w:fill="auto"/>
          </w:tcPr>
          <w:p w:rsidR="00BE1AF7" w:rsidRPr="00CC2513" w:rsidRDefault="00BE1AF7" w:rsidP="00CC2513">
            <w:pPr>
              <w:ind w:left="-108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6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6</w:t>
            </w:r>
            <w:proofErr w:type="gramEnd"/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</w:t>
            </w:r>
          </w:p>
        </w:tc>
        <w:tc>
          <w:tcPr>
            <w:tcW w:w="700" w:type="pct"/>
            <w:vMerge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0,5143</w:t>
            </w:r>
          </w:p>
        </w:tc>
        <w:tc>
          <w:tcPr>
            <w:tcW w:w="768" w:type="pct"/>
            <w:vMerge/>
            <w:shd w:val="clear" w:color="auto" w:fill="auto"/>
          </w:tcPr>
          <w:p w:rsidR="00BE1AF7" w:rsidRPr="00CC2513" w:rsidRDefault="00BE1AF7" w:rsidP="00CC2513">
            <w:pPr>
              <w:ind w:left="-108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7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7</w:t>
            </w:r>
            <w:proofErr w:type="gramEnd"/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</w:t>
            </w:r>
          </w:p>
        </w:tc>
        <w:tc>
          <w:tcPr>
            <w:tcW w:w="700" w:type="pct"/>
            <w:vMerge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0,5043</w:t>
            </w:r>
          </w:p>
        </w:tc>
        <w:tc>
          <w:tcPr>
            <w:tcW w:w="768" w:type="pct"/>
            <w:vMerge/>
            <w:shd w:val="clear" w:color="auto" w:fill="auto"/>
          </w:tcPr>
          <w:p w:rsidR="00BE1AF7" w:rsidRPr="00CC2513" w:rsidRDefault="00BE1AF7" w:rsidP="00CC2513">
            <w:pPr>
              <w:ind w:left="-108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86:01:0000000:10686:ЗУ8</w:t>
            </w:r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</w:t>
            </w:r>
          </w:p>
        </w:tc>
        <w:tc>
          <w:tcPr>
            <w:tcW w:w="700" w:type="pct"/>
            <w:vMerge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1,5048</w:t>
            </w:r>
          </w:p>
        </w:tc>
        <w:tc>
          <w:tcPr>
            <w:tcW w:w="768" w:type="pct"/>
            <w:vMerge/>
            <w:shd w:val="clear" w:color="auto" w:fill="auto"/>
          </w:tcPr>
          <w:p w:rsidR="00BE1AF7" w:rsidRPr="00CC2513" w:rsidRDefault="00BE1AF7" w:rsidP="00CC2513">
            <w:pPr>
              <w:ind w:left="-108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9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9</w:t>
            </w:r>
            <w:proofErr w:type="gramEnd"/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</w:t>
            </w:r>
          </w:p>
        </w:tc>
        <w:tc>
          <w:tcPr>
            <w:tcW w:w="700" w:type="pct"/>
            <w:vMerge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4,6378</w:t>
            </w:r>
          </w:p>
        </w:tc>
        <w:tc>
          <w:tcPr>
            <w:tcW w:w="768" w:type="pct"/>
            <w:vMerge/>
            <w:shd w:val="clear" w:color="auto" w:fill="auto"/>
          </w:tcPr>
          <w:p w:rsidR="00BE1AF7" w:rsidRPr="00CC2513" w:rsidRDefault="00BE1AF7" w:rsidP="00CC2513">
            <w:pPr>
              <w:ind w:left="-108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10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86:01:0000000:10686:ЗУ10</w:t>
            </w:r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</w:t>
            </w:r>
          </w:p>
        </w:tc>
        <w:tc>
          <w:tcPr>
            <w:tcW w:w="700" w:type="pct"/>
            <w:vMerge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4,6244</w:t>
            </w:r>
          </w:p>
        </w:tc>
        <w:tc>
          <w:tcPr>
            <w:tcW w:w="768" w:type="pct"/>
            <w:vMerge/>
            <w:shd w:val="clear" w:color="auto" w:fill="auto"/>
          </w:tcPr>
          <w:p w:rsidR="00BE1AF7" w:rsidRPr="00CC2513" w:rsidRDefault="00BE1AF7" w:rsidP="00CC2513">
            <w:pPr>
              <w:ind w:left="-108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11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86:01:0000000:10686:ЗУ11</w:t>
            </w:r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</w:t>
            </w:r>
          </w:p>
        </w:tc>
        <w:tc>
          <w:tcPr>
            <w:tcW w:w="700" w:type="pct"/>
            <w:vMerge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4,6512</w:t>
            </w:r>
          </w:p>
        </w:tc>
        <w:tc>
          <w:tcPr>
            <w:tcW w:w="768" w:type="pct"/>
            <w:vMerge/>
            <w:shd w:val="clear" w:color="auto" w:fill="auto"/>
          </w:tcPr>
          <w:p w:rsidR="00BE1AF7" w:rsidRPr="00CC2513" w:rsidRDefault="00BE1AF7" w:rsidP="00CC2513">
            <w:pPr>
              <w:ind w:left="-108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12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86:01:0000000:10686:ЗУ12</w:t>
            </w:r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</w:t>
            </w:r>
          </w:p>
        </w:tc>
        <w:tc>
          <w:tcPr>
            <w:tcW w:w="700" w:type="pct"/>
            <w:vMerge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4,6230</w:t>
            </w:r>
          </w:p>
        </w:tc>
        <w:tc>
          <w:tcPr>
            <w:tcW w:w="768" w:type="pct"/>
            <w:vMerge/>
            <w:shd w:val="clear" w:color="auto" w:fill="auto"/>
          </w:tcPr>
          <w:p w:rsidR="00BE1AF7" w:rsidRPr="00CC2513" w:rsidRDefault="00BE1AF7" w:rsidP="00CC2513">
            <w:pPr>
              <w:ind w:left="-108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13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86:01:0000000:10686:ЗУ13</w:t>
            </w:r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86:01:0000000:10686</w:t>
            </w:r>
          </w:p>
        </w:tc>
        <w:tc>
          <w:tcPr>
            <w:tcW w:w="700" w:type="pct"/>
            <w:vMerge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0,1060</w:t>
            </w:r>
          </w:p>
        </w:tc>
        <w:tc>
          <w:tcPr>
            <w:tcW w:w="768" w:type="pct"/>
            <w:vMerge/>
            <w:shd w:val="clear" w:color="auto" w:fill="auto"/>
          </w:tcPr>
          <w:p w:rsidR="00BE1AF7" w:rsidRPr="00CC2513" w:rsidRDefault="00BE1AF7" w:rsidP="00CC2513">
            <w:pPr>
              <w:ind w:left="-108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14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86:01:1304001:ЗУ</w:t>
            </w:r>
            <w:proofErr w:type="gramStart"/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</w:t>
            </w:r>
            <w:proofErr w:type="gramEnd"/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07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Кадастровый квартал 86:01:1304001</w:t>
            </w:r>
          </w:p>
        </w:tc>
        <w:tc>
          <w:tcPr>
            <w:tcW w:w="700" w:type="pct"/>
            <w:shd w:val="clear" w:color="auto" w:fill="auto"/>
          </w:tcPr>
          <w:p w:rsidR="00BE1AF7" w:rsidRPr="00CC2513" w:rsidRDefault="00BE1AF7" w:rsidP="00CC2513">
            <w:pPr>
              <w:ind w:left="-109" w:right="-113"/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Земли промышленности</w:t>
            </w: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5,6381</w:t>
            </w:r>
          </w:p>
        </w:tc>
        <w:tc>
          <w:tcPr>
            <w:tcW w:w="768" w:type="pct"/>
            <w:shd w:val="clear" w:color="auto" w:fill="auto"/>
          </w:tcPr>
          <w:p w:rsidR="00BE1AF7" w:rsidRPr="00CC2513" w:rsidRDefault="00BE1AF7" w:rsidP="00CC2513">
            <w:pPr>
              <w:ind w:left="-108" w:right="-5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bookmarkStart w:id="24" w:name="_Hlk150266676"/>
            <w:r w:rsidRPr="00CC2513">
              <w:rPr>
                <w:rFonts w:eastAsia="Calibri"/>
                <w:sz w:val="18"/>
                <w:szCs w:val="18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bookmarkEnd w:id="24"/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15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86:01:1304001:2636:ЗУ</w:t>
            </w:r>
            <w:proofErr w:type="gramStart"/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</w:t>
            </w:r>
            <w:proofErr w:type="gramEnd"/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86:01:1304001:2636</w:t>
            </w:r>
          </w:p>
        </w:tc>
        <w:tc>
          <w:tcPr>
            <w:tcW w:w="700" w:type="pct"/>
            <w:vMerge w:val="restart"/>
            <w:shd w:val="clear" w:color="auto" w:fill="auto"/>
          </w:tcPr>
          <w:p w:rsidR="00BE1AF7" w:rsidRPr="00CC2513" w:rsidRDefault="00BE1AF7" w:rsidP="00CC2513">
            <w:pPr>
              <w:tabs>
                <w:tab w:val="decimal" w:pos="35"/>
                <w:tab w:val="left" w:pos="318"/>
              </w:tabs>
              <w:ind w:left="-109" w:right="-113"/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Земли промышленности</w:t>
            </w: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0,0688</w:t>
            </w:r>
          </w:p>
        </w:tc>
        <w:tc>
          <w:tcPr>
            <w:tcW w:w="768" w:type="pct"/>
            <w:shd w:val="clear" w:color="auto" w:fill="auto"/>
          </w:tcPr>
          <w:p w:rsidR="00BE1AF7" w:rsidRPr="00CC2513" w:rsidRDefault="00BE1AF7" w:rsidP="00CC2513">
            <w:pPr>
              <w:ind w:left="-108" w:right="-5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Образование земельного участка путем раздела с сохранением исходного</w:t>
            </w: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E1AF7" w:rsidRPr="002327E4" w:rsidTr="00CC2513">
        <w:trPr>
          <w:trHeight w:val="68"/>
        </w:trPr>
        <w:tc>
          <w:tcPr>
            <w:tcW w:w="197" w:type="pct"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16</w:t>
            </w:r>
            <w:r w:rsidR="00520773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72" w:type="pct"/>
            <w:shd w:val="clear" w:color="auto" w:fill="auto"/>
          </w:tcPr>
          <w:p w:rsidR="00BE1AF7" w:rsidRPr="00CC2513" w:rsidRDefault="00BE1AF7" w:rsidP="00CC2513">
            <w:pPr>
              <w:ind w:left="-67" w:right="-112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86:01:1304001:2</w:t>
            </w:r>
          </w:p>
        </w:tc>
        <w:tc>
          <w:tcPr>
            <w:tcW w:w="971" w:type="pct"/>
            <w:shd w:val="clear" w:color="auto" w:fill="auto"/>
          </w:tcPr>
          <w:p w:rsidR="00BE1AF7" w:rsidRPr="00CC2513" w:rsidRDefault="00BE1AF7" w:rsidP="00CC2513">
            <w:pPr>
              <w:ind w:left="-10" w:right="-113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86:01:1304001:2</w:t>
            </w:r>
          </w:p>
        </w:tc>
        <w:tc>
          <w:tcPr>
            <w:tcW w:w="700" w:type="pct"/>
            <w:vMerge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0,1361</w:t>
            </w:r>
          </w:p>
        </w:tc>
        <w:tc>
          <w:tcPr>
            <w:tcW w:w="768" w:type="pct"/>
            <w:shd w:val="clear" w:color="auto" w:fill="auto"/>
          </w:tcPr>
          <w:p w:rsidR="00BE1AF7" w:rsidRPr="00CC2513" w:rsidRDefault="00BE1AF7" w:rsidP="00CC2513">
            <w:pPr>
              <w:ind w:left="-108" w:right="-5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Нет образования. Участок испрашивается полностью в исходных границах</w:t>
            </w:r>
          </w:p>
        </w:tc>
        <w:tc>
          <w:tcPr>
            <w:tcW w:w="909" w:type="pct"/>
            <w:vMerge/>
            <w:shd w:val="clear" w:color="auto" w:fill="auto"/>
          </w:tcPr>
          <w:p w:rsidR="00BE1AF7" w:rsidRPr="00CC2513" w:rsidRDefault="00BE1AF7" w:rsidP="00CC2513">
            <w:pPr>
              <w:ind w:left="-113" w:right="-11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bookmarkEnd w:id="23"/>
    </w:tbl>
    <w:p w:rsidR="00BE1AF7" w:rsidRPr="00CC2513" w:rsidRDefault="00BE1AF7" w:rsidP="00D80857">
      <w:pPr>
        <w:pStyle w:val="16"/>
        <w:tabs>
          <w:tab w:val="left" w:pos="9639"/>
        </w:tabs>
        <w:spacing w:after="0" w:line="240" w:lineRule="auto"/>
        <w:rPr>
          <w:rFonts w:ascii="Times New Roman" w:eastAsia="ArialMT" w:hAnsi="Times New Roman"/>
          <w:sz w:val="24"/>
          <w:szCs w:val="24"/>
          <w:highlight w:val="yellow"/>
          <w:lang w:val="ru-RU"/>
        </w:rPr>
      </w:pPr>
    </w:p>
    <w:p w:rsidR="00BE1AF7" w:rsidRPr="00CC2513" w:rsidRDefault="00BE1AF7" w:rsidP="00D80857">
      <w:pPr>
        <w:ind w:right="1" w:firstLine="709"/>
        <w:contextualSpacing/>
        <w:jc w:val="both"/>
        <w:rPr>
          <w:rFonts w:cs="Arial"/>
          <w:color w:val="000000"/>
        </w:rPr>
      </w:pPr>
      <w:r w:rsidRPr="00CC2513">
        <w:rPr>
          <w:rFonts w:cs="Arial"/>
          <w:color w:val="000000"/>
        </w:rPr>
        <w:t>Характеристики земельного участка в границах сервитута приведены в таблице 3.</w:t>
      </w:r>
    </w:p>
    <w:p w:rsidR="00D80857" w:rsidRPr="00CC2513" w:rsidRDefault="00D80857" w:rsidP="00D80857">
      <w:pPr>
        <w:ind w:left="-284" w:right="1"/>
        <w:jc w:val="both"/>
        <w:rPr>
          <w:rFonts w:cs="Arial"/>
          <w:color w:val="000000"/>
        </w:rPr>
      </w:pPr>
    </w:p>
    <w:p w:rsidR="00D80857" w:rsidRDefault="00BE1AF7" w:rsidP="00D80857">
      <w:pPr>
        <w:ind w:left="-284" w:right="1"/>
        <w:jc w:val="right"/>
        <w:rPr>
          <w:rFonts w:cs="Arial"/>
          <w:color w:val="000000"/>
        </w:rPr>
      </w:pPr>
      <w:r>
        <w:rPr>
          <w:rFonts w:cs="Arial"/>
          <w:color w:val="000000"/>
        </w:rPr>
        <w:t>Таблица 3</w:t>
      </w:r>
      <w:r w:rsidR="00D80857">
        <w:rPr>
          <w:rFonts w:cs="Arial"/>
          <w:color w:val="000000"/>
        </w:rPr>
        <w:t xml:space="preserve"> </w:t>
      </w:r>
    </w:p>
    <w:p w:rsidR="00D80857" w:rsidRDefault="00D80857" w:rsidP="00D80857">
      <w:pPr>
        <w:ind w:left="-284" w:right="1"/>
        <w:jc w:val="both"/>
        <w:rPr>
          <w:rFonts w:cs="Arial"/>
          <w:color w:val="000000"/>
        </w:rPr>
      </w:pPr>
    </w:p>
    <w:p w:rsidR="00CC2513" w:rsidRDefault="00BE1AF7" w:rsidP="00B73AFC">
      <w:pPr>
        <w:ind w:right="1"/>
        <w:jc w:val="center"/>
        <w:rPr>
          <w:rFonts w:cs="Arial"/>
          <w:color w:val="000000"/>
        </w:rPr>
      </w:pPr>
      <w:r w:rsidRPr="008B36E3">
        <w:rPr>
          <w:rFonts w:cs="Arial"/>
          <w:color w:val="000000"/>
        </w:rPr>
        <w:t>Характеристика земельного участка, испрашиваемого для заключения соглашения</w:t>
      </w:r>
    </w:p>
    <w:p w:rsidR="00BE1AF7" w:rsidRDefault="00BE1AF7" w:rsidP="00B73AFC">
      <w:pPr>
        <w:ind w:right="1"/>
        <w:jc w:val="center"/>
        <w:rPr>
          <w:rFonts w:cs="Arial"/>
          <w:color w:val="000000"/>
        </w:rPr>
      </w:pPr>
      <w:r w:rsidRPr="008B36E3">
        <w:rPr>
          <w:rFonts w:cs="Arial"/>
          <w:color w:val="000000"/>
        </w:rPr>
        <w:t xml:space="preserve"> об установлении сервитута</w:t>
      </w:r>
    </w:p>
    <w:p w:rsidR="00D80857" w:rsidRPr="008B36E3" w:rsidRDefault="00D80857" w:rsidP="00D80857">
      <w:pPr>
        <w:ind w:left="-284" w:right="1"/>
        <w:jc w:val="center"/>
        <w:rPr>
          <w:rFonts w:cs="Arial"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27"/>
        <w:gridCol w:w="1081"/>
        <w:gridCol w:w="1586"/>
        <w:gridCol w:w="2910"/>
      </w:tblGrid>
      <w:tr w:rsidR="00BE1AF7" w:rsidRPr="00D80857" w:rsidTr="00CC2513">
        <w:trPr>
          <w:trHeight w:val="1012"/>
        </w:trPr>
        <w:tc>
          <w:tcPr>
            <w:tcW w:w="1215" w:type="pct"/>
            <w:shd w:val="clear" w:color="auto" w:fill="auto"/>
            <w:hideMark/>
          </w:tcPr>
          <w:p w:rsidR="00BE1AF7" w:rsidRPr="00CC2513" w:rsidRDefault="00BE1AF7" w:rsidP="00CC2513">
            <w:pPr>
              <w:pStyle w:val="Default"/>
              <w:spacing w:line="18" w:lineRule="atLeast"/>
              <w:ind w:left="-113" w:right="-149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Условные номера образуемых земельных участков</w:t>
            </w:r>
          </w:p>
        </w:tc>
        <w:tc>
          <w:tcPr>
            <w:tcW w:w="1000" w:type="pct"/>
            <w:shd w:val="clear" w:color="auto" w:fill="auto"/>
            <w:hideMark/>
          </w:tcPr>
          <w:p w:rsidR="00BE1AF7" w:rsidRPr="00CC2513" w:rsidRDefault="00BE1AF7" w:rsidP="00CC2513">
            <w:pPr>
              <w:pStyle w:val="Default"/>
              <w:spacing w:line="18" w:lineRule="atLeast"/>
              <w:ind w:left="-113" w:right="-8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Кадастровые номера земельных участков, из которых образуются земельные участки</w:t>
            </w:r>
          </w:p>
        </w:tc>
        <w:tc>
          <w:tcPr>
            <w:tcW w:w="571" w:type="pct"/>
            <w:shd w:val="clear" w:color="auto" w:fill="auto"/>
            <w:hideMark/>
          </w:tcPr>
          <w:p w:rsidR="00BE1AF7" w:rsidRPr="00CC2513" w:rsidRDefault="00BE1AF7" w:rsidP="00CC2513">
            <w:pPr>
              <w:pStyle w:val="Default"/>
              <w:spacing w:line="18" w:lineRule="atLeast"/>
              <w:ind w:left="-113" w:right="-9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 xml:space="preserve">Площадь образуемых земельных участков, </w:t>
            </w:r>
            <w:proofErr w:type="gramStart"/>
            <w:r w:rsidRPr="00CC2513">
              <w:rPr>
                <w:rFonts w:eastAsia="Calibri"/>
                <w:sz w:val="20"/>
                <w:szCs w:val="20"/>
                <w:lang w:eastAsia="en-US"/>
              </w:rPr>
              <w:t>га</w:t>
            </w:r>
            <w:proofErr w:type="gramEnd"/>
          </w:p>
        </w:tc>
        <w:tc>
          <w:tcPr>
            <w:tcW w:w="715" w:type="pct"/>
            <w:shd w:val="clear" w:color="auto" w:fill="auto"/>
            <w:hideMark/>
          </w:tcPr>
          <w:p w:rsidR="00BE1AF7" w:rsidRPr="00CC2513" w:rsidRDefault="00BE1AF7" w:rsidP="00CC2513">
            <w:pPr>
              <w:pStyle w:val="Default"/>
              <w:spacing w:line="18" w:lineRule="atLeast"/>
              <w:ind w:left="-113" w:right="-6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Вид устанавливаемого права</w:t>
            </w:r>
          </w:p>
        </w:tc>
        <w:tc>
          <w:tcPr>
            <w:tcW w:w="1500" w:type="pct"/>
            <w:shd w:val="clear" w:color="auto" w:fill="auto"/>
            <w:hideMark/>
          </w:tcPr>
          <w:p w:rsidR="00BE1AF7" w:rsidRPr="00CC2513" w:rsidRDefault="00BE1AF7" w:rsidP="00CC2513">
            <w:pPr>
              <w:pStyle w:val="Default"/>
              <w:spacing w:line="18" w:lineRule="atLeast"/>
              <w:ind w:left="-113" w:right="-14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Информация о правах на земельный участок, в отношении которого устанавливается сервитут</w:t>
            </w:r>
          </w:p>
        </w:tc>
      </w:tr>
      <w:tr w:rsidR="00BE1AF7" w:rsidRPr="00D80857" w:rsidTr="00CC2513">
        <w:trPr>
          <w:trHeight w:val="1551"/>
        </w:trPr>
        <w:tc>
          <w:tcPr>
            <w:tcW w:w="1215" w:type="pct"/>
            <w:shd w:val="clear" w:color="auto" w:fill="auto"/>
            <w:hideMark/>
          </w:tcPr>
          <w:p w:rsidR="00BE1AF7" w:rsidRPr="00CC2513" w:rsidRDefault="00BE1AF7" w:rsidP="00CC2513">
            <w:pPr>
              <w:ind w:right="7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color w:val="000000"/>
                <w:sz w:val="20"/>
                <w:szCs w:val="20"/>
                <w:lang w:eastAsia="en-US"/>
              </w:rPr>
              <w:t>Нет условного номера, участок испрашивается в исходных границах</w:t>
            </w:r>
          </w:p>
        </w:tc>
        <w:tc>
          <w:tcPr>
            <w:tcW w:w="1000" w:type="pct"/>
            <w:shd w:val="clear" w:color="auto" w:fill="auto"/>
            <w:hideMark/>
          </w:tcPr>
          <w:p w:rsidR="00BE1AF7" w:rsidRPr="00CC2513" w:rsidRDefault="00BE1AF7" w:rsidP="00CC2513">
            <w:pPr>
              <w:ind w:left="-113" w:right="-81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color w:val="000000"/>
                <w:sz w:val="20"/>
                <w:szCs w:val="20"/>
                <w:lang w:eastAsia="en-US"/>
              </w:rPr>
              <w:t>86:01:1304001:2</w:t>
            </w:r>
          </w:p>
        </w:tc>
        <w:tc>
          <w:tcPr>
            <w:tcW w:w="571" w:type="pct"/>
            <w:shd w:val="clear" w:color="auto" w:fill="auto"/>
            <w:hideMark/>
          </w:tcPr>
          <w:p w:rsidR="00BE1AF7" w:rsidRPr="00CC2513" w:rsidRDefault="00BE1AF7" w:rsidP="00CC2513">
            <w:pPr>
              <w:ind w:left="-113" w:right="-91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color w:val="000000"/>
                <w:sz w:val="20"/>
                <w:szCs w:val="20"/>
                <w:lang w:eastAsia="en-US"/>
              </w:rPr>
              <w:t>0,1361</w:t>
            </w:r>
          </w:p>
        </w:tc>
        <w:tc>
          <w:tcPr>
            <w:tcW w:w="715" w:type="pct"/>
            <w:shd w:val="clear" w:color="auto" w:fill="auto"/>
            <w:hideMark/>
          </w:tcPr>
          <w:p w:rsidR="00BE1AF7" w:rsidRPr="00CC2513" w:rsidRDefault="00BE1AF7" w:rsidP="00CC2513">
            <w:pPr>
              <w:pStyle w:val="Default"/>
              <w:ind w:left="-113" w:right="-6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Соглашение об установлении сервитут</w:t>
            </w:r>
          </w:p>
        </w:tc>
        <w:tc>
          <w:tcPr>
            <w:tcW w:w="1500" w:type="pct"/>
            <w:shd w:val="clear" w:color="auto" w:fill="auto"/>
            <w:hideMark/>
          </w:tcPr>
          <w:p w:rsidR="00BE1AF7" w:rsidRPr="00CC2513" w:rsidRDefault="00D80857" w:rsidP="00CC2513">
            <w:pPr>
              <w:pStyle w:val="Defaul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Согласно выписке</w:t>
            </w:r>
            <w:r w:rsidR="00BE1AF7" w:rsidRPr="00CC2513">
              <w:rPr>
                <w:rFonts w:eastAsia="Calibri"/>
                <w:sz w:val="20"/>
                <w:szCs w:val="20"/>
                <w:lang w:eastAsia="en-US"/>
              </w:rPr>
              <w:t xml:space="preserve"> из </w:t>
            </w:r>
            <w:r w:rsidRPr="00CC2513">
              <w:rPr>
                <w:rFonts w:eastAsia="Calibri"/>
                <w:sz w:val="20"/>
                <w:szCs w:val="20"/>
                <w:lang w:eastAsia="en-US"/>
              </w:rPr>
              <w:t xml:space="preserve">Единого государственного реестра недвижимости акционерное общество </w:t>
            </w:r>
            <w:r w:rsidR="00BE1AF7" w:rsidRPr="00CC2513">
              <w:rPr>
                <w:rFonts w:eastAsia="Calibri"/>
                <w:sz w:val="20"/>
                <w:szCs w:val="20"/>
                <w:lang w:eastAsia="en-US"/>
              </w:rPr>
              <w:t xml:space="preserve">энергетики и электрификации </w:t>
            </w:r>
            <w:r w:rsidRPr="00CC2513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CC2513">
              <w:rPr>
                <w:rFonts w:eastAsia="Calibri"/>
                <w:sz w:val="20"/>
                <w:szCs w:val="20"/>
                <w:lang w:eastAsia="en-US"/>
              </w:rPr>
              <w:t>Тюменьэнерго</w:t>
            </w:r>
            <w:proofErr w:type="spellEnd"/>
            <w:r w:rsidRPr="00CC2513"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="00BE1AF7" w:rsidRPr="00CC2513">
              <w:rPr>
                <w:rFonts w:eastAsia="Calibri"/>
                <w:sz w:val="20"/>
                <w:szCs w:val="20"/>
                <w:lang w:eastAsia="en-US"/>
              </w:rPr>
              <w:t xml:space="preserve">, являющееся дочерним предприятием </w:t>
            </w:r>
            <w:r w:rsidRPr="00CC2513">
              <w:rPr>
                <w:rFonts w:eastAsia="Calibri"/>
                <w:sz w:val="20"/>
                <w:szCs w:val="20"/>
                <w:lang w:eastAsia="en-US"/>
              </w:rPr>
              <w:t xml:space="preserve">акционерного общества </w:t>
            </w:r>
            <w:r w:rsidR="00BE1AF7" w:rsidRPr="00CC2513"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="00BE1AF7" w:rsidRPr="00CC2513">
              <w:rPr>
                <w:rFonts w:eastAsia="Calibri"/>
                <w:sz w:val="20"/>
                <w:szCs w:val="20"/>
                <w:lang w:eastAsia="en-US"/>
              </w:rPr>
              <w:t>Россети</w:t>
            </w:r>
            <w:proofErr w:type="spellEnd"/>
            <w:r w:rsidR="00BE1AF7" w:rsidRPr="00CC2513">
              <w:rPr>
                <w:rFonts w:eastAsia="Calibri"/>
                <w:sz w:val="20"/>
                <w:szCs w:val="20"/>
                <w:lang w:eastAsia="en-US"/>
              </w:rPr>
              <w:t xml:space="preserve"> Тюмень», филиал - </w:t>
            </w:r>
            <w:proofErr w:type="spellStart"/>
            <w:r w:rsidR="00BE1AF7" w:rsidRPr="00CC2513">
              <w:rPr>
                <w:rFonts w:eastAsia="Calibri"/>
                <w:sz w:val="20"/>
                <w:szCs w:val="20"/>
                <w:lang w:eastAsia="en-US"/>
              </w:rPr>
              <w:t>Урайские</w:t>
            </w:r>
            <w:proofErr w:type="spellEnd"/>
            <w:r w:rsidR="00BE1AF7" w:rsidRPr="00CC2513">
              <w:rPr>
                <w:rFonts w:eastAsia="Calibri"/>
                <w:sz w:val="20"/>
                <w:szCs w:val="20"/>
                <w:lang w:eastAsia="en-US"/>
              </w:rPr>
              <w:t xml:space="preserve"> электрические сети</w:t>
            </w:r>
          </w:p>
        </w:tc>
      </w:tr>
    </w:tbl>
    <w:p w:rsidR="00D80857" w:rsidRDefault="00D80857" w:rsidP="00D80857">
      <w:pPr>
        <w:pStyle w:val="16"/>
        <w:spacing w:after="0" w:line="240" w:lineRule="auto"/>
        <w:ind w:right="1" w:firstLine="709"/>
        <w:jc w:val="both"/>
        <w:rPr>
          <w:rFonts w:ascii="Times New Roman" w:eastAsia="ArialMT" w:hAnsi="Times New Roman"/>
          <w:sz w:val="24"/>
          <w:szCs w:val="24"/>
          <w:lang w:val="ru-RU"/>
        </w:rPr>
      </w:pPr>
    </w:p>
    <w:p w:rsidR="00BE1AF7" w:rsidRPr="00BE1AF7" w:rsidRDefault="00BE1AF7" w:rsidP="00D80857">
      <w:pPr>
        <w:pStyle w:val="16"/>
        <w:spacing w:after="0" w:line="240" w:lineRule="auto"/>
        <w:ind w:right="1" w:firstLine="709"/>
        <w:jc w:val="both"/>
        <w:rPr>
          <w:rFonts w:ascii="Times New Roman" w:eastAsia="ArialMT" w:hAnsi="Times New Roman"/>
          <w:sz w:val="24"/>
          <w:szCs w:val="24"/>
          <w:lang w:val="ru-RU"/>
        </w:rPr>
      </w:pPr>
      <w:r w:rsidRPr="00BE1AF7">
        <w:rPr>
          <w:rFonts w:ascii="Times New Roman" w:eastAsia="ArialMT" w:hAnsi="Times New Roman"/>
          <w:sz w:val="24"/>
          <w:szCs w:val="24"/>
          <w:lang w:val="ru-RU"/>
        </w:rPr>
        <w:t>Ниже представлены характеристики (качественные и количественные) испрашиваемых лесных участков.</w:t>
      </w:r>
    </w:p>
    <w:p w:rsidR="00BE1AF7" w:rsidRPr="00BE1AF7" w:rsidRDefault="00BE1AF7" w:rsidP="00D80857">
      <w:pPr>
        <w:pStyle w:val="16"/>
        <w:spacing w:after="0" w:line="240" w:lineRule="auto"/>
        <w:ind w:right="1" w:firstLine="709"/>
        <w:jc w:val="both"/>
        <w:rPr>
          <w:rFonts w:ascii="Times New Roman" w:eastAsia="ArialMT" w:hAnsi="Times New Roman"/>
          <w:sz w:val="24"/>
          <w:szCs w:val="24"/>
          <w:lang w:val="ru-RU"/>
        </w:rPr>
      </w:pPr>
      <w:r w:rsidRPr="00BE1AF7">
        <w:rPr>
          <w:rFonts w:ascii="Times New Roman" w:eastAsia="ArialMT" w:hAnsi="Times New Roman"/>
          <w:sz w:val="24"/>
          <w:szCs w:val="24"/>
          <w:lang w:val="ru-RU"/>
        </w:rPr>
        <w:t xml:space="preserve">Целевое назначение лесов </w:t>
      </w:r>
      <w:r w:rsidR="002327E4">
        <w:rPr>
          <w:rFonts w:ascii="Times New Roman" w:eastAsia="ArialMT" w:hAnsi="Times New Roman"/>
          <w:sz w:val="24"/>
          <w:szCs w:val="24"/>
          <w:lang w:val="ru-RU"/>
        </w:rPr>
        <w:t>-</w:t>
      </w:r>
      <w:r w:rsidRPr="00BE1AF7">
        <w:rPr>
          <w:rFonts w:ascii="Times New Roman" w:eastAsia="ArialMT" w:hAnsi="Times New Roman"/>
          <w:sz w:val="24"/>
          <w:szCs w:val="24"/>
          <w:lang w:val="ru-RU"/>
        </w:rPr>
        <w:t xml:space="preserve"> эксплуатационные леса и защитные леса (выполняющие функции защиты природных и иных объектов (леса, расположенные в защитных полосах лесов (леса, расположенные в границах полос отвода железных дорог и придорожных </w:t>
      </w:r>
      <w:proofErr w:type="gramStart"/>
      <w:r w:rsidRPr="00BE1AF7">
        <w:rPr>
          <w:rFonts w:ascii="Times New Roman" w:eastAsia="ArialMT" w:hAnsi="Times New Roman"/>
          <w:sz w:val="24"/>
          <w:szCs w:val="24"/>
          <w:lang w:val="ru-RU"/>
        </w:rPr>
        <w:t>полос</w:t>
      </w:r>
      <w:proofErr w:type="gramEnd"/>
      <w:r w:rsidRPr="00BE1AF7">
        <w:rPr>
          <w:rFonts w:ascii="Times New Roman" w:eastAsia="ArialMT" w:hAnsi="Times New Roman"/>
          <w:sz w:val="24"/>
          <w:szCs w:val="24"/>
          <w:lang w:val="ru-RU"/>
        </w:rPr>
        <w:t xml:space="preserve"> автомобильных дорог, установленных в соответствии с законодательством Российской Федерации о железнодорожном транспорте, законодательством об автомобильных дорогах и о дорожной деятельности) категории защитности).</w:t>
      </w:r>
    </w:p>
    <w:p w:rsidR="00BE1AF7" w:rsidRPr="00BE1AF7" w:rsidRDefault="00BE1AF7" w:rsidP="00D80857">
      <w:pPr>
        <w:pStyle w:val="16"/>
        <w:spacing w:after="0" w:line="240" w:lineRule="auto"/>
        <w:ind w:right="1" w:firstLine="709"/>
        <w:jc w:val="both"/>
        <w:rPr>
          <w:rFonts w:ascii="Times New Roman" w:eastAsia="ArialMT" w:hAnsi="Times New Roman"/>
          <w:sz w:val="24"/>
          <w:szCs w:val="24"/>
          <w:lang w:val="ru-RU"/>
        </w:rPr>
      </w:pPr>
      <w:r w:rsidRPr="00BE1AF7">
        <w:rPr>
          <w:rFonts w:ascii="Times New Roman" w:eastAsia="ArialMT" w:hAnsi="Times New Roman"/>
          <w:sz w:val="24"/>
          <w:szCs w:val="24"/>
          <w:lang w:val="ru-RU"/>
        </w:rPr>
        <w:t xml:space="preserve">Вид разрешенного использования </w:t>
      </w:r>
      <w:r w:rsidR="002327E4">
        <w:rPr>
          <w:rFonts w:ascii="Times New Roman" w:eastAsia="ArialMT" w:hAnsi="Times New Roman"/>
          <w:sz w:val="24"/>
          <w:szCs w:val="24"/>
          <w:lang w:val="ru-RU"/>
        </w:rPr>
        <w:t>-</w:t>
      </w:r>
      <w:r w:rsidRPr="00BE1AF7">
        <w:rPr>
          <w:rFonts w:ascii="Times New Roman" w:eastAsia="ArialMT" w:hAnsi="Times New Roman"/>
          <w:sz w:val="24"/>
          <w:szCs w:val="24"/>
          <w:lang w:val="ru-RU"/>
        </w:rPr>
        <w:t xml:space="preserve"> строительство, реконструкция, эксплуатация линейных объектов.</w:t>
      </w:r>
    </w:p>
    <w:p w:rsidR="00BE1AF7" w:rsidRDefault="00BE1AF7" w:rsidP="00CC2513">
      <w:pPr>
        <w:pStyle w:val="16"/>
        <w:tabs>
          <w:tab w:val="left" w:pos="9639"/>
        </w:tabs>
        <w:spacing w:after="0" w:line="240" w:lineRule="auto"/>
        <w:ind w:right="1"/>
        <w:jc w:val="center"/>
        <w:rPr>
          <w:rFonts w:ascii="Times New Roman" w:eastAsia="ArialMT" w:hAnsi="Times New Roman"/>
          <w:sz w:val="24"/>
          <w:szCs w:val="24"/>
          <w:lang w:val="ru-RU"/>
        </w:rPr>
      </w:pPr>
      <w:proofErr w:type="spellStart"/>
      <w:r w:rsidRPr="008B36E3">
        <w:rPr>
          <w:rFonts w:ascii="Times New Roman" w:eastAsia="ArialMT" w:hAnsi="Times New Roman"/>
          <w:sz w:val="24"/>
          <w:szCs w:val="24"/>
        </w:rPr>
        <w:t>Характеристика</w:t>
      </w:r>
      <w:proofErr w:type="spellEnd"/>
      <w:r w:rsidRPr="008B36E3">
        <w:rPr>
          <w:rFonts w:ascii="Times New Roman" w:eastAsia="ArialMT" w:hAnsi="Times New Roman"/>
          <w:sz w:val="24"/>
          <w:szCs w:val="24"/>
        </w:rPr>
        <w:t xml:space="preserve"> </w:t>
      </w:r>
      <w:proofErr w:type="spellStart"/>
      <w:r w:rsidRPr="008B36E3">
        <w:rPr>
          <w:rFonts w:ascii="Times New Roman" w:eastAsia="ArialMT" w:hAnsi="Times New Roman"/>
          <w:sz w:val="24"/>
          <w:szCs w:val="24"/>
        </w:rPr>
        <w:t>насаждений</w:t>
      </w:r>
      <w:proofErr w:type="spellEnd"/>
      <w:r w:rsidRPr="008B36E3">
        <w:rPr>
          <w:rFonts w:ascii="Times New Roman" w:eastAsia="ArialMT" w:hAnsi="Times New Roman"/>
          <w:sz w:val="24"/>
          <w:szCs w:val="24"/>
        </w:rPr>
        <w:t xml:space="preserve"> </w:t>
      </w:r>
      <w:proofErr w:type="spellStart"/>
      <w:r w:rsidRPr="008B36E3">
        <w:rPr>
          <w:rFonts w:ascii="Times New Roman" w:eastAsia="ArialMT" w:hAnsi="Times New Roman"/>
          <w:sz w:val="24"/>
          <w:szCs w:val="24"/>
        </w:rPr>
        <w:t>лесного</w:t>
      </w:r>
      <w:proofErr w:type="spellEnd"/>
      <w:r w:rsidRPr="008B36E3">
        <w:rPr>
          <w:rFonts w:ascii="Times New Roman" w:eastAsia="ArialMT" w:hAnsi="Times New Roman"/>
          <w:sz w:val="24"/>
          <w:szCs w:val="24"/>
        </w:rPr>
        <w:t xml:space="preserve"> </w:t>
      </w:r>
      <w:proofErr w:type="spellStart"/>
      <w:r w:rsidRPr="008B36E3">
        <w:rPr>
          <w:rFonts w:ascii="Times New Roman" w:eastAsia="ArialMT" w:hAnsi="Times New Roman"/>
          <w:sz w:val="24"/>
          <w:szCs w:val="24"/>
        </w:rPr>
        <w:t>участка</w:t>
      </w:r>
      <w:proofErr w:type="spellEnd"/>
    </w:p>
    <w:p w:rsidR="002327E4" w:rsidRPr="002327E4" w:rsidRDefault="002327E4" w:rsidP="00D80857">
      <w:pPr>
        <w:pStyle w:val="16"/>
        <w:tabs>
          <w:tab w:val="left" w:pos="9639"/>
        </w:tabs>
        <w:spacing w:after="0" w:line="240" w:lineRule="auto"/>
        <w:ind w:right="1" w:firstLine="709"/>
        <w:jc w:val="center"/>
        <w:rPr>
          <w:rFonts w:ascii="Times New Roman" w:eastAsia="ArialMT" w:hAnsi="Times New Roman"/>
          <w:sz w:val="24"/>
          <w:szCs w:val="24"/>
          <w:lang w:val="ru-RU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567"/>
        <w:gridCol w:w="567"/>
        <w:gridCol w:w="709"/>
        <w:gridCol w:w="708"/>
        <w:gridCol w:w="460"/>
        <w:gridCol w:w="850"/>
        <w:gridCol w:w="910"/>
        <w:gridCol w:w="83"/>
        <w:gridCol w:w="819"/>
        <w:gridCol w:w="31"/>
        <w:gridCol w:w="992"/>
      </w:tblGrid>
      <w:tr w:rsidR="00BE1AF7" w:rsidRPr="002327E4" w:rsidTr="00CC2513">
        <w:trPr>
          <w:trHeight w:val="68"/>
        </w:trPr>
        <w:tc>
          <w:tcPr>
            <w:tcW w:w="1526" w:type="dxa"/>
            <w:vMerge w:val="restart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Целевое назначение лесов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BE1AF7" w:rsidRPr="00CC2513" w:rsidRDefault="002327E4" w:rsidP="00CC2513">
            <w:pPr>
              <w:ind w:left="-108"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Участковое лесничество/</w:t>
            </w:r>
            <w:r w:rsidR="00BE1AF7" w:rsidRPr="00CC2513">
              <w:rPr>
                <w:rFonts w:eastAsia="Calibri"/>
                <w:sz w:val="16"/>
                <w:szCs w:val="16"/>
                <w:lang w:eastAsia="en-US"/>
              </w:rPr>
              <w:t>урочище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Лесной квартал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Лесотаксационный выдел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Преобладающая</w:t>
            </w:r>
          </w:p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порода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Площадь (</w:t>
            </w:r>
            <w:proofErr w:type="gramStart"/>
            <w:r w:rsidRPr="00CC2513">
              <w:rPr>
                <w:rFonts w:eastAsia="Calibri"/>
                <w:sz w:val="16"/>
                <w:szCs w:val="16"/>
                <w:lang w:eastAsia="en-US"/>
              </w:rPr>
              <w:t>га</w:t>
            </w:r>
            <w:proofErr w:type="gramEnd"/>
            <w:r w:rsidRPr="00CC2513">
              <w:rPr>
                <w:rFonts w:eastAsia="Calibri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460" w:type="dxa"/>
            <w:vMerge w:val="restart"/>
            <w:shd w:val="clear" w:color="auto" w:fill="auto"/>
            <w:textDirection w:val="btLr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Запас древесины</w:t>
            </w:r>
          </w:p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(куб.</w:t>
            </w:r>
            <w:r w:rsidR="002327E4" w:rsidRPr="00CC2513">
              <w:rPr>
                <w:rFonts w:eastAsia="Calibri"/>
                <w:sz w:val="16"/>
                <w:szCs w:val="16"/>
                <w:lang w:eastAsia="en-US"/>
              </w:rPr>
              <w:t xml:space="preserve"> </w:t>
            </w:r>
            <w:r w:rsidRPr="00CC2513">
              <w:rPr>
                <w:rFonts w:eastAsia="Calibri"/>
                <w:sz w:val="16"/>
                <w:szCs w:val="16"/>
                <w:lang w:eastAsia="en-US"/>
              </w:rPr>
              <w:t>м.)</w:t>
            </w:r>
          </w:p>
        </w:tc>
        <w:tc>
          <w:tcPr>
            <w:tcW w:w="3685" w:type="dxa"/>
            <w:gridSpan w:val="6"/>
            <w:shd w:val="clear" w:color="auto" w:fill="auto"/>
            <w:hideMark/>
          </w:tcPr>
          <w:p w:rsidR="002327E4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 xml:space="preserve">В том числе по группам возраста древостоя </w:t>
            </w:r>
          </w:p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(</w:t>
            </w:r>
            <w:proofErr w:type="gramStart"/>
            <w:r w:rsidRPr="00CC2513">
              <w:rPr>
                <w:rFonts w:eastAsia="Calibri"/>
                <w:sz w:val="16"/>
                <w:szCs w:val="16"/>
                <w:lang w:eastAsia="en-US"/>
              </w:rPr>
              <w:t>га</w:t>
            </w:r>
            <w:proofErr w:type="gramEnd"/>
            <w:r w:rsidRPr="00CC2513">
              <w:rPr>
                <w:rFonts w:eastAsia="Calibri"/>
                <w:sz w:val="16"/>
                <w:szCs w:val="16"/>
                <w:lang w:eastAsia="en-US"/>
              </w:rPr>
              <w:t>/куб.</w:t>
            </w:r>
            <w:r w:rsidR="002327E4" w:rsidRPr="00CC2513">
              <w:rPr>
                <w:rFonts w:eastAsia="Calibri"/>
                <w:sz w:val="16"/>
                <w:szCs w:val="16"/>
                <w:lang w:eastAsia="en-US"/>
              </w:rPr>
              <w:t xml:space="preserve"> </w:t>
            </w:r>
            <w:r w:rsidRPr="00CC2513">
              <w:rPr>
                <w:rFonts w:eastAsia="Calibri"/>
                <w:sz w:val="16"/>
                <w:szCs w:val="16"/>
                <w:lang w:eastAsia="en-US"/>
              </w:rPr>
              <w:t>м)</w:t>
            </w:r>
          </w:p>
        </w:tc>
      </w:tr>
      <w:tr w:rsidR="00BE1AF7" w:rsidRPr="002327E4" w:rsidTr="00CC2513">
        <w:trPr>
          <w:cantSplit/>
          <w:trHeight w:val="1908"/>
        </w:trPr>
        <w:tc>
          <w:tcPr>
            <w:tcW w:w="1526" w:type="dxa"/>
            <w:vMerge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vMerge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460" w:type="dxa"/>
            <w:vMerge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shd w:val="clear" w:color="auto" w:fill="auto"/>
            <w:textDirection w:val="btLr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Молодняки</w:t>
            </w:r>
          </w:p>
        </w:tc>
        <w:tc>
          <w:tcPr>
            <w:tcW w:w="993" w:type="dxa"/>
            <w:gridSpan w:val="2"/>
            <w:shd w:val="clear" w:color="auto" w:fill="auto"/>
            <w:textDirection w:val="btLr"/>
            <w:hideMark/>
          </w:tcPr>
          <w:p w:rsidR="00BE1AF7" w:rsidRPr="00CC2513" w:rsidRDefault="002327E4" w:rsidP="00CC2513">
            <w:pPr>
              <w:ind w:left="-108"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средне</w:t>
            </w:r>
            <w:r w:rsidR="00BE1AF7" w:rsidRPr="00CC2513">
              <w:rPr>
                <w:rFonts w:eastAsia="Calibri"/>
                <w:sz w:val="16"/>
                <w:szCs w:val="16"/>
                <w:lang w:eastAsia="en-US"/>
              </w:rPr>
              <w:t>возрастные</w:t>
            </w:r>
          </w:p>
        </w:tc>
        <w:tc>
          <w:tcPr>
            <w:tcW w:w="819" w:type="dxa"/>
            <w:shd w:val="clear" w:color="auto" w:fill="auto"/>
            <w:textDirection w:val="btLr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приспевающие</w:t>
            </w:r>
          </w:p>
        </w:tc>
        <w:tc>
          <w:tcPr>
            <w:tcW w:w="1023" w:type="dxa"/>
            <w:gridSpan w:val="2"/>
            <w:shd w:val="clear" w:color="auto" w:fill="auto"/>
            <w:textDirection w:val="btLr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спелые и перестойные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08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460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19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023" w:type="dxa"/>
            <w:gridSpan w:val="2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11</w:t>
            </w:r>
          </w:p>
        </w:tc>
      </w:tr>
      <w:tr w:rsidR="00BE1AF7" w:rsidRPr="002327E4" w:rsidTr="00CC2513">
        <w:trPr>
          <w:trHeight w:val="68"/>
        </w:trPr>
        <w:tc>
          <w:tcPr>
            <w:tcW w:w="9923" w:type="dxa"/>
            <w:gridSpan w:val="13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1</w:t>
            </w:r>
            <w:proofErr w:type="gramEnd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/Линии электропере</w:t>
            </w:r>
            <w:r w:rsidR="002327E4"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дачи всех видов и классов напря</w:t>
            </w: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жения (ВЛ-110кВ)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right="-104" w:hanging="37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0,4551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77" w:right="-191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0,4551/9</w:t>
            </w:r>
          </w:p>
        </w:tc>
        <w:tc>
          <w:tcPr>
            <w:tcW w:w="81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right="-104" w:hanging="10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7,1123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0,8475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0,8475/76</w:t>
            </w:r>
          </w:p>
        </w:tc>
        <w:tc>
          <w:tcPr>
            <w:tcW w:w="81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0,0849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0,0849/2</w:t>
            </w:r>
          </w:p>
        </w:tc>
        <w:tc>
          <w:tcPr>
            <w:tcW w:w="81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1,3849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1,3849/42</w:t>
            </w:r>
          </w:p>
        </w:tc>
        <w:tc>
          <w:tcPr>
            <w:tcW w:w="81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0,4785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0,0886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1,837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1,837/73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0,7538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0,7538/68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0,9148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0,9148/27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2,1773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2,1773/457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2,8342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680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2,8342/680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0,8568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180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0,8568/180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0,0048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0,6046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0,6046/12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0,9416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0,9416/75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1,6468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1,6468/33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3,0183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302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3,0183/302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Ель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6,3573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7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1271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6,3573/1271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4,5647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913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4,5647/913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0,1598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0,0061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0,8756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271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0,8756/271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2,2245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756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2,2245/756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1,8818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245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1,8818/245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1,7537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561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1,7537/561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1,4366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1,4366/460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0,4856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0,4856/78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0,0001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0,0001/0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0,0166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1,6186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388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1,6186/388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2,6564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691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2,6564/691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1,2645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1,2645/114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2,2179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2,2179/466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1,7013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306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1,7013/306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2,1159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444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2,1159/444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0,0623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0,0056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4,0848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1021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4,0848/1021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1,0322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196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1,0322/196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0,6497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162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0,6497/162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0,4957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0,4957/104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0,0705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0,0705/5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0,8802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158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0,8802/158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3,9824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677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3,9824/677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0,0233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0,0058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2,2274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423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2,2274/423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1,6948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322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1,6948/322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4,2397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848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4,2397/848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0,2582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0,2582/52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0,734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0,734/66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3,1266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3,1266/750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1,4295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129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1,4295/129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0,065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0,0057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1,4006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1,4006/84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0,3914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0,3914/16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2,3792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357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2,3792/357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1,021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1,021/41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4,993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999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4,993/999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2,2673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295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2,2673/295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0,0647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0,0054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0,1893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0,1893/47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2,5298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126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2,5298/126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0,3137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0,3137/47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4,4687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938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4,4687/938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0,0234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0,6121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0,6121/104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0,2777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0,2777/44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1,6752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352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1,6752/352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0,5437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0,5437/109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0,2643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0,2643/45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0,9986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0,9986/210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0,349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0,349/73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0,0189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Река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0,0161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1,5669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141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1,5669/141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0,042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0,042/3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0,681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0,681/61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1,4998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165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1,4998/165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0,9894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0,9894/109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0,314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0,314/31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2,766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249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2,766/249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0,1463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0,1463/25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0,8253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0,8253/107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0,0247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Зимник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3,637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291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3,637/291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0,0789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0,0055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2,3908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2,3908/215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1,6534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1,6534/116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0,273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0,273/38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4,0648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244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4,0648/244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1,5035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1,5035/90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3,3637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572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3,3637/572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0,0655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Зимник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0,0235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0,0061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0,8067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0,8067/16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0,329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0,329/7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0,8517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145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0,8517/145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0,7788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195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0,7788/195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0,7034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0,7034/63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1,4926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328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1,4926/328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1,4392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1,4392/216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4,2786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685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4,2786/685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0,8511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162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0,8511/162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1,5542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264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1,5542/264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0,0755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0,0053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1,0751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1,0751/86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1,4161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1,4161/57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3,0821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154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3,0821/154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8,2703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2,0162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121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2,0162/121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1,3496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148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1,3496/148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1,5973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0,0729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0,9773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0,9773/29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2,8767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0,0229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по профилю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0,0066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0,0066/1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0,0454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0,0454/1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1,2274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1,2274/37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2,3572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1,457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131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1,457/131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0,5932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0,5932/36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3,3776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372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3,3776/372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0,0637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по профилю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1,8487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1,8487/240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0,2813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0,2813/23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0,0102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2,9708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743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2,9708/743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4,7431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7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1091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4,7431/1091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0,0606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1,8203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364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1,8203/364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0,9217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157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0,9217/157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0,819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164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0,819/164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1,938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329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1,938/329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6,2437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6,2437/250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3,7789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945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3,7789/945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0,0924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0,0248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Зимник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0,6479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0,6479/110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0,8275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0,8275/50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4,696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282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4,696/282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1,2339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1,2339/25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0,4973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0,4973/114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1,5619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1,5619/47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 w:hanging="12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0,0683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right="-104" w:hanging="10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0,0065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2,5264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1,502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1,502/75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0,0119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Ель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0,7765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0,7765/116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1,2037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1,2037/205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3,1051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373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3,1051/373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0,1136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Дорога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0,9697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0,7949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0,7949/79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Ель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1,3491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243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1,3491/243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0,4893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0,4893/24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0,0348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0,0348/1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5,3469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5,3469/535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0,0217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по профилю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0,0492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0,3007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0,3007/33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Ель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0,8094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0,8094/146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1,8896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1,8896/529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0,6573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0,6573/33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5,3343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1067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6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5,3343/1067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0,2678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1,5746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189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1,5746/189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1,3476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135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1,3476/135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0,0225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0,0428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Река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0,5537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0,5537/28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0,0061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0,0322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0,2721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0,2721/30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1,3527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1,3527/81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0,6839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0,6839/96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0,729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0,729/15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2,624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341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2,624/341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2,1759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196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2,1759/196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1,5991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1,5991/48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0,7829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0,7829/55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0,5652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0,5652/79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0,7275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0,7275/102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0,0446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0,4182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0,4182/29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0,8685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0,8685/17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0,7263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0,0065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0,3179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0,3179/13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0,3137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0,3137/47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0,1354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0,1354/5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0,5442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0,5442/98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1,6457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1,6457/115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1,8631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4,3782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0,0248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0,0063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0,9713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0,9713/97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4,6735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0,0684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0,0059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4,5672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Болото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0,0215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по профилю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2,6474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2,6474/106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0,0202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0,0202/3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0,7995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176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0,7995/176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1,431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315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1,431/315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0,0301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0,0301/1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0,5685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0,5685/23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0,4405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0,4405/22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0,1289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0,1289/26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1,0468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178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1,0468/178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0,3146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0,3146/13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4,3602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305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4,3602/305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0,0281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3,5457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142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3,5457/142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1,212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1,212/36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0,1083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Дорога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0,0894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Зимник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2,9604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2,9604/207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0,7709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0,7709/100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1,1588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127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1,1588/127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1,0075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1,0075/212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0,574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0,574/109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3,1507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126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3,1507/126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0,5042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0,5042/66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0,0019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0,0019/0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0,0567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Зимник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0,3215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0,3215/45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0,6343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0,6343/38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0,7103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0,7103/43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0,0043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0,0959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Река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2,0048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221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2,0048/221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1,6243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292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1,6243/292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0,0062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0,0062/1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2,8573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629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2,8573/629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0,8596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0,8596/112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2,2082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707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2,2082/707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0,5705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0,5705/46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0,0069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hideMark/>
          </w:tcPr>
          <w:p w:rsidR="00BE1AF7" w:rsidRPr="00CC2513" w:rsidRDefault="004811E5" w:rsidP="0005454E">
            <w:pPr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 по объекту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316,4422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215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38147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811E5" w:rsidRPr="00CC2513" w:rsidRDefault="00BE1AF7" w:rsidP="00CC2513">
            <w:pPr>
              <w:ind w:left="-37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2,7257/</w:t>
            </w:r>
          </w:p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268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4811E5" w:rsidRPr="00CC2513" w:rsidRDefault="00BE1AF7" w:rsidP="00CC2513">
            <w:pPr>
              <w:ind w:left="-142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64,7563/</w:t>
            </w:r>
          </w:p>
          <w:p w:rsidR="00BE1AF7" w:rsidRPr="00CC2513" w:rsidRDefault="00BE1AF7" w:rsidP="00CC2513">
            <w:pPr>
              <w:ind w:left="-142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6355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4811E5" w:rsidRPr="00CC2513" w:rsidRDefault="00BE1AF7" w:rsidP="00CC2513">
            <w:pPr>
              <w:ind w:left="-201" w:right="-247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65,5074/</w:t>
            </w:r>
          </w:p>
          <w:p w:rsidR="00BE1AF7" w:rsidRPr="00CC2513" w:rsidRDefault="00BE1AF7" w:rsidP="00CC2513">
            <w:pPr>
              <w:ind w:left="-201" w:right="-247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7600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4811E5" w:rsidRPr="00CC2513" w:rsidRDefault="00BE1AF7" w:rsidP="00CC2513">
            <w:pPr>
              <w:ind w:left="-37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138,6173/</w:t>
            </w:r>
          </w:p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23924</w:t>
            </w:r>
          </w:p>
        </w:tc>
      </w:tr>
      <w:tr w:rsidR="00BE1AF7" w:rsidRPr="002327E4" w:rsidTr="00CC2513">
        <w:trPr>
          <w:trHeight w:val="68"/>
        </w:trPr>
        <w:tc>
          <w:tcPr>
            <w:tcW w:w="9923" w:type="dxa"/>
            <w:gridSpan w:val="13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</w:t>
            </w:r>
            <w:proofErr w:type="gramEnd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 xml:space="preserve">/Здания и сооружения вахтового поселка (Площадка </w:t>
            </w:r>
            <w:proofErr w:type="spellStart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подвременные</w:t>
            </w:r>
            <w:proofErr w:type="spellEnd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 xml:space="preserve"> здания и сооружения)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26" w:right="-191" w:firstLine="4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26" w:right="-191" w:firstLine="4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2,1920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26" w:right="-191" w:firstLine="4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26" w:right="-191" w:firstLine="4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26" w:right="-191" w:firstLine="4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2,1920/88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hideMark/>
          </w:tcPr>
          <w:p w:rsidR="00BE1AF7" w:rsidRPr="00CC2513" w:rsidRDefault="00BE1AF7" w:rsidP="00CC2513">
            <w:pPr>
              <w:ind w:left="-126" w:right="-191" w:firstLine="49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 по объекту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26" w:right="-191" w:firstLine="4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2,1920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26" w:right="-191" w:firstLine="4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26" w:right="-191" w:firstLine="4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26" w:right="-191" w:firstLine="4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2,1920/88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9923" w:type="dxa"/>
            <w:gridSpan w:val="13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86:01:0000000:10686:ЗУ3/Площадка производственная (площадка под складирование древесины)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4,6208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4,6208/462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hideMark/>
          </w:tcPr>
          <w:p w:rsidR="00BE1AF7" w:rsidRPr="00CC2513" w:rsidRDefault="00BE1AF7" w:rsidP="004811E5">
            <w:pPr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 по объекту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4,6208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462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4,6208/462</w:t>
            </w:r>
          </w:p>
        </w:tc>
      </w:tr>
      <w:tr w:rsidR="00BE1AF7" w:rsidRPr="002327E4" w:rsidTr="00CC2513">
        <w:trPr>
          <w:trHeight w:val="68"/>
        </w:trPr>
        <w:tc>
          <w:tcPr>
            <w:tcW w:w="9923" w:type="dxa"/>
            <w:gridSpan w:val="13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86:01:0000000:10686:ЗУ4/Площадка производственна</w:t>
            </w:r>
            <w:proofErr w:type="gramStart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я(</w:t>
            </w:r>
            <w:proofErr w:type="gramEnd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площадка складирования МТР)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0,2809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0,2809/45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0,1566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0,1566/14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0,0594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77" w:right="-191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0,0594/5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0,005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hideMark/>
          </w:tcPr>
          <w:p w:rsidR="00BE1AF7" w:rsidRPr="00CC2513" w:rsidRDefault="004811E5" w:rsidP="004811E5">
            <w:pPr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 по объекту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0,5019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77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0,0594/5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0,4375/59</w:t>
            </w:r>
          </w:p>
        </w:tc>
      </w:tr>
      <w:tr w:rsidR="00BE1AF7" w:rsidRPr="002327E4" w:rsidTr="00CC2513">
        <w:trPr>
          <w:trHeight w:val="68"/>
        </w:trPr>
        <w:tc>
          <w:tcPr>
            <w:tcW w:w="9923" w:type="dxa"/>
            <w:gridSpan w:val="13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86:01:0000000:10686:ЗУ5/Площадка производственна</w:t>
            </w:r>
            <w:proofErr w:type="gramStart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я(</w:t>
            </w:r>
            <w:proofErr w:type="gramEnd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площадка складирования МТР)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4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4" w:firstLine="25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0,4829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2" w:firstLine="25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0,4829/111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4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4" w:firstLine="25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0,0231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2" w:firstLine="25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hideMark/>
          </w:tcPr>
          <w:p w:rsidR="00BE1AF7" w:rsidRPr="00CC2513" w:rsidRDefault="008E7179" w:rsidP="00CC2513">
            <w:pPr>
              <w:ind w:left="-108" w:right="-104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 по объекту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4" w:firstLine="25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0,5060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2" w:firstLine="25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111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77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0,4829/111</w:t>
            </w:r>
          </w:p>
        </w:tc>
      </w:tr>
      <w:tr w:rsidR="00BE1AF7" w:rsidRPr="002327E4" w:rsidTr="00CC2513">
        <w:trPr>
          <w:trHeight w:val="68"/>
        </w:trPr>
        <w:tc>
          <w:tcPr>
            <w:tcW w:w="9923" w:type="dxa"/>
            <w:gridSpan w:val="13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86:01:0000000:10686:ЗУ6/Площадка производственна</w:t>
            </w:r>
            <w:proofErr w:type="gramStart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я(</w:t>
            </w:r>
            <w:proofErr w:type="gramEnd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площадка складирования МТР)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0,5143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123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0,5143/123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hideMark/>
          </w:tcPr>
          <w:p w:rsidR="00BE1AF7" w:rsidRPr="00CC2513" w:rsidRDefault="008E7179" w:rsidP="0090176E">
            <w:pPr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 по объекту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0,5143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123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0,5143/123</w:t>
            </w:r>
          </w:p>
        </w:tc>
      </w:tr>
      <w:tr w:rsidR="00BE1AF7" w:rsidRPr="002327E4" w:rsidTr="00CC2513">
        <w:trPr>
          <w:trHeight w:val="68"/>
        </w:trPr>
        <w:tc>
          <w:tcPr>
            <w:tcW w:w="9923" w:type="dxa"/>
            <w:gridSpan w:val="13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86:01:0000000:10686:ЗУ7/Площадка производственна</w:t>
            </w:r>
            <w:proofErr w:type="gramStart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я(</w:t>
            </w:r>
            <w:proofErr w:type="gramEnd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площадка складирования МТР)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0,5043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0,5043/25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hideMark/>
          </w:tcPr>
          <w:p w:rsidR="00BE1AF7" w:rsidRPr="00CC2513" w:rsidRDefault="008E7179" w:rsidP="0090176E">
            <w:pPr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 по объекту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0,5043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0,5043/25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9923" w:type="dxa"/>
            <w:gridSpan w:val="13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 xml:space="preserve">86:01:0000000:10686:ЗУ/8/Здания и сооружения вахтового поселка (Площадка </w:t>
            </w:r>
            <w:proofErr w:type="spellStart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подвременные</w:t>
            </w:r>
            <w:proofErr w:type="spellEnd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 xml:space="preserve"> здания и сооружения)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37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1,5048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166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1,5048/166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hideMark/>
          </w:tcPr>
          <w:p w:rsidR="00BE1AF7" w:rsidRPr="00CC2513" w:rsidRDefault="008E7179" w:rsidP="0090176E">
            <w:pPr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 по объекту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1,5048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166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" w:right="-104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1,5048/166</w:t>
            </w:r>
          </w:p>
        </w:tc>
      </w:tr>
      <w:tr w:rsidR="00BE1AF7" w:rsidRPr="002327E4" w:rsidTr="00CC2513">
        <w:trPr>
          <w:trHeight w:val="68"/>
        </w:trPr>
        <w:tc>
          <w:tcPr>
            <w:tcW w:w="9923" w:type="dxa"/>
            <w:gridSpan w:val="13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9</w:t>
            </w:r>
            <w:proofErr w:type="gramEnd"/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/Площадка производственная (площадка под складирование древесины)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1,0676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1,0676/117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1,6646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166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1,6646/166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1,073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96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1,073/96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0,8072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129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0,8072/129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0,0254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0,0254/3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hideMark/>
          </w:tcPr>
          <w:p w:rsidR="00BE1AF7" w:rsidRPr="00CC2513" w:rsidRDefault="008E7179" w:rsidP="0090176E">
            <w:pPr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 по объекту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4,6378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511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42" w:right="-156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1,6900/169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2,9478/342</w:t>
            </w:r>
          </w:p>
        </w:tc>
      </w:tr>
      <w:tr w:rsidR="00BE1AF7" w:rsidRPr="002327E4" w:rsidTr="00CC2513">
        <w:trPr>
          <w:trHeight w:val="68"/>
        </w:trPr>
        <w:tc>
          <w:tcPr>
            <w:tcW w:w="9923" w:type="dxa"/>
            <w:gridSpan w:val="13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86:01:0000000:10686:ЗУ10/Площадка производственная (площадка под складирование древесины)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0,8115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195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0,8115/195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0,5254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0,5254/37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0,3479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0,3479/21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2,8448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284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42" w:right="-15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2,8448/284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0,0948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685" w:type="dxa"/>
            <w:gridSpan w:val="6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hideMark/>
          </w:tcPr>
          <w:p w:rsidR="00BE1AF7" w:rsidRPr="00CC2513" w:rsidRDefault="008E7179" w:rsidP="0090176E">
            <w:pPr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 по объекту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4,6244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537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42" w:right="-156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2,8448/284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0,3479/21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1,3369/232</w:t>
            </w:r>
          </w:p>
        </w:tc>
      </w:tr>
      <w:tr w:rsidR="00BE1AF7" w:rsidRPr="002327E4" w:rsidTr="00CC2513">
        <w:trPr>
          <w:trHeight w:val="68"/>
        </w:trPr>
        <w:tc>
          <w:tcPr>
            <w:tcW w:w="9923" w:type="dxa"/>
            <w:gridSpan w:val="13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86:01:0000000:10686:ЗУ11/Площадка производственная (площадка под складирование древесины)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0,2908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0,2908/32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0,1716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0,1716/31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2,9199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642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42" w:right="-15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2,9199/642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Сосна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1,2689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178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42" w:right="-156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1,2689/178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hideMark/>
          </w:tcPr>
          <w:p w:rsidR="00BE1AF7" w:rsidRPr="00CC2513" w:rsidRDefault="008E7179" w:rsidP="0090176E">
            <w:pPr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 по объекту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4,6512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5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883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42" w:right="-156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4,6512/883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9923" w:type="dxa"/>
            <w:gridSpan w:val="13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86:01:0000000:10686:ЗУ12/Площадка производственная (площадка под складирование древесины)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2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1,1357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2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2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2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2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2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1,1357/216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Осина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2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2,1884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2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109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2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2" w:right="-10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2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2,1884/109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2" w:right="-104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E1AF7" w:rsidRPr="00CC2513" w:rsidRDefault="00BE1AF7" w:rsidP="0005454E">
            <w:pPr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Береза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67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1,2989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67" w:right="-139"/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273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1,2989/273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hideMark/>
          </w:tcPr>
          <w:p w:rsidR="00BE1AF7" w:rsidRPr="00CC2513" w:rsidRDefault="008E7179" w:rsidP="0090176E">
            <w:pPr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 по объекту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67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4,623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67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598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02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201" w:right="-247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2,1884/109</w:t>
            </w:r>
          </w:p>
        </w:tc>
        <w:tc>
          <w:tcPr>
            <w:tcW w:w="1023" w:type="dxa"/>
            <w:gridSpan w:val="2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2,4346/489</w:t>
            </w:r>
          </w:p>
        </w:tc>
      </w:tr>
      <w:tr w:rsidR="00BE1AF7" w:rsidRPr="002327E4" w:rsidTr="00CC2513">
        <w:trPr>
          <w:trHeight w:val="68"/>
        </w:trPr>
        <w:tc>
          <w:tcPr>
            <w:tcW w:w="9923" w:type="dxa"/>
            <w:gridSpan w:val="13"/>
            <w:shd w:val="clear" w:color="auto" w:fill="auto"/>
            <w:noWrap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86:01:0000000:10686:ЗУ13/Линия электропередачи воздушная, кабельная всех классов напряжения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noWrap/>
          </w:tcPr>
          <w:p w:rsidR="00BE1AF7" w:rsidRPr="00CC2513" w:rsidRDefault="00BE1AF7" w:rsidP="00CC2513">
            <w:pPr>
              <w:ind w:right="-108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408</w:t>
            </w:r>
          </w:p>
        </w:tc>
        <w:tc>
          <w:tcPr>
            <w:tcW w:w="56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Кедр</w:t>
            </w:r>
          </w:p>
        </w:tc>
        <w:tc>
          <w:tcPr>
            <w:tcW w:w="708" w:type="dxa"/>
            <w:shd w:val="clear" w:color="auto" w:fill="auto"/>
            <w:noWrap/>
          </w:tcPr>
          <w:p w:rsidR="00BE1AF7" w:rsidRPr="00CC2513" w:rsidRDefault="00BE1AF7" w:rsidP="00CC2513">
            <w:pPr>
              <w:ind w:left="-67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0,1056</w:t>
            </w:r>
          </w:p>
        </w:tc>
        <w:tc>
          <w:tcPr>
            <w:tcW w:w="460" w:type="dxa"/>
            <w:shd w:val="clear" w:color="auto" w:fill="auto"/>
            <w:noWrap/>
          </w:tcPr>
          <w:p w:rsidR="00BE1AF7" w:rsidRPr="00CC2513" w:rsidRDefault="00BE1AF7" w:rsidP="00CC2513">
            <w:pPr>
              <w:ind w:left="-67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910" w:type="dxa"/>
            <w:shd w:val="clear" w:color="auto" w:fill="auto"/>
            <w:noWrap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shd w:val="clear" w:color="auto" w:fill="auto"/>
            <w:noWrap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1023" w:type="dxa"/>
            <w:gridSpan w:val="2"/>
            <w:shd w:val="clear" w:color="auto" w:fill="auto"/>
            <w:noWrap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val="en-US"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0,1056</w:t>
            </w:r>
            <w:r w:rsidRPr="00CC2513">
              <w:rPr>
                <w:rFonts w:eastAsia="Calibri"/>
                <w:bCs/>
                <w:iCs/>
                <w:sz w:val="16"/>
                <w:szCs w:val="16"/>
                <w:lang w:val="en-US" w:eastAsia="en-US"/>
              </w:rPr>
              <w:t>/26</w:t>
            </w:r>
          </w:p>
        </w:tc>
      </w:tr>
      <w:tr w:rsidR="00BE1AF7" w:rsidRPr="002327E4" w:rsidTr="00CC2513">
        <w:trPr>
          <w:trHeight w:val="68"/>
        </w:trPr>
        <w:tc>
          <w:tcPr>
            <w:tcW w:w="1526" w:type="dxa"/>
            <w:shd w:val="clear" w:color="auto" w:fill="auto"/>
            <w:noWrap/>
          </w:tcPr>
          <w:p w:rsidR="00BE1AF7" w:rsidRPr="00CC2513" w:rsidRDefault="00BE1AF7" w:rsidP="00CC2513">
            <w:pPr>
              <w:ind w:right="-108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Эксплуатационные</w:t>
            </w:r>
          </w:p>
        </w:tc>
        <w:tc>
          <w:tcPr>
            <w:tcW w:w="1701" w:type="dxa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6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408</w:t>
            </w:r>
          </w:p>
        </w:tc>
        <w:tc>
          <w:tcPr>
            <w:tcW w:w="56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709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</w:tcPr>
          <w:p w:rsidR="00BE1AF7" w:rsidRPr="00CC2513" w:rsidRDefault="00BE1AF7" w:rsidP="00CC2513">
            <w:pPr>
              <w:ind w:left="-67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0,0004</w:t>
            </w:r>
          </w:p>
        </w:tc>
        <w:tc>
          <w:tcPr>
            <w:tcW w:w="460" w:type="dxa"/>
            <w:shd w:val="clear" w:color="auto" w:fill="auto"/>
            <w:noWrap/>
          </w:tcPr>
          <w:p w:rsidR="00BE1AF7" w:rsidRPr="00CC2513" w:rsidRDefault="00BE1AF7" w:rsidP="00CC2513">
            <w:pPr>
              <w:ind w:left="-67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685" w:type="dxa"/>
            <w:gridSpan w:val="6"/>
            <w:shd w:val="clear" w:color="auto" w:fill="auto"/>
            <w:noWrap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Профиль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noWrap/>
          </w:tcPr>
          <w:p w:rsidR="00BE1AF7" w:rsidRPr="00CC2513" w:rsidRDefault="0090176E" w:rsidP="0090176E">
            <w:pPr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 по объекту</w:t>
            </w:r>
          </w:p>
        </w:tc>
        <w:tc>
          <w:tcPr>
            <w:tcW w:w="708" w:type="dxa"/>
            <w:shd w:val="clear" w:color="auto" w:fill="auto"/>
            <w:noWrap/>
          </w:tcPr>
          <w:p w:rsidR="00BE1AF7" w:rsidRPr="00CC2513" w:rsidRDefault="00BE1AF7" w:rsidP="00CC2513">
            <w:pPr>
              <w:ind w:left="-67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0,1060</w:t>
            </w:r>
          </w:p>
        </w:tc>
        <w:tc>
          <w:tcPr>
            <w:tcW w:w="460" w:type="dxa"/>
            <w:shd w:val="clear" w:color="auto" w:fill="auto"/>
            <w:noWrap/>
          </w:tcPr>
          <w:p w:rsidR="00BE1AF7" w:rsidRPr="00CC2513" w:rsidRDefault="00BE1AF7" w:rsidP="00CC2513">
            <w:pPr>
              <w:ind w:left="-67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0,1056</w:t>
            </w:r>
            <w:r w:rsidRPr="00CC2513">
              <w:rPr>
                <w:rFonts w:eastAsia="Calibri"/>
                <w:bCs/>
                <w:iCs/>
                <w:sz w:val="16"/>
                <w:szCs w:val="16"/>
                <w:lang w:val="en-US" w:eastAsia="en-US"/>
              </w:rPr>
              <w:t>/26</w:t>
            </w:r>
          </w:p>
        </w:tc>
      </w:tr>
      <w:tr w:rsidR="00BE1AF7" w:rsidRPr="002327E4" w:rsidTr="00CC2513">
        <w:trPr>
          <w:trHeight w:val="68"/>
        </w:trPr>
        <w:tc>
          <w:tcPr>
            <w:tcW w:w="5070" w:type="dxa"/>
            <w:gridSpan w:val="5"/>
            <w:shd w:val="clear" w:color="auto" w:fill="auto"/>
            <w:noWrap/>
          </w:tcPr>
          <w:p w:rsidR="00BE1AF7" w:rsidRPr="00CC2513" w:rsidRDefault="0090176E" w:rsidP="0090176E">
            <w:pPr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Всего</w:t>
            </w:r>
          </w:p>
        </w:tc>
        <w:tc>
          <w:tcPr>
            <w:tcW w:w="708" w:type="dxa"/>
            <w:shd w:val="clear" w:color="auto" w:fill="auto"/>
            <w:noWrap/>
          </w:tcPr>
          <w:p w:rsidR="00BE1AF7" w:rsidRPr="00CC2513" w:rsidRDefault="00BE1AF7" w:rsidP="00CC2513">
            <w:pPr>
              <w:ind w:left="-67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345,4287</w:t>
            </w:r>
          </w:p>
        </w:tc>
        <w:tc>
          <w:tcPr>
            <w:tcW w:w="460" w:type="dxa"/>
            <w:shd w:val="clear" w:color="auto" w:fill="auto"/>
            <w:noWrap/>
          </w:tcPr>
          <w:p w:rsidR="00BE1AF7" w:rsidRPr="00CC2513" w:rsidRDefault="00BE1AF7" w:rsidP="00CC2513">
            <w:pPr>
              <w:ind w:left="-67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41741</w:t>
            </w:r>
          </w:p>
        </w:tc>
        <w:tc>
          <w:tcPr>
            <w:tcW w:w="850" w:type="dxa"/>
            <w:shd w:val="clear" w:color="auto" w:fill="auto"/>
            <w:noWrap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2,7257/</w:t>
            </w:r>
          </w:p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268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76,2027/</w:t>
            </w:r>
          </w:p>
          <w:p w:rsidR="00BE1AF7" w:rsidRPr="00CC2513" w:rsidRDefault="00BE1AF7" w:rsidP="00CC2513">
            <w:pPr>
              <w:ind w:left="-108" w:right="-139"/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7784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68,5480/7755</w:t>
            </w:r>
          </w:p>
        </w:tc>
        <w:tc>
          <w:tcPr>
            <w:tcW w:w="992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bCs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16"/>
                <w:szCs w:val="16"/>
                <w:lang w:eastAsia="en-US"/>
              </w:rPr>
              <w:t>153,0025/25934</w:t>
            </w:r>
          </w:p>
        </w:tc>
      </w:tr>
    </w:tbl>
    <w:p w:rsidR="008E728A" w:rsidRDefault="008E728A" w:rsidP="008E728A">
      <w:pPr>
        <w:jc w:val="center"/>
        <w:rPr>
          <w:bCs/>
        </w:rPr>
      </w:pPr>
    </w:p>
    <w:p w:rsidR="00BE1AF7" w:rsidRDefault="00BE1AF7" w:rsidP="008E728A">
      <w:pPr>
        <w:jc w:val="center"/>
        <w:rPr>
          <w:bCs/>
        </w:rPr>
      </w:pPr>
      <w:r w:rsidRPr="008B36E3">
        <w:rPr>
          <w:bCs/>
        </w:rPr>
        <w:t>Объекты лесной инфраструктуры</w:t>
      </w:r>
    </w:p>
    <w:p w:rsidR="008E728A" w:rsidRPr="008B36E3" w:rsidRDefault="008E728A" w:rsidP="008E728A">
      <w:pPr>
        <w:jc w:val="center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"/>
        <w:gridCol w:w="1248"/>
        <w:gridCol w:w="1702"/>
        <w:gridCol w:w="1080"/>
        <w:gridCol w:w="1362"/>
        <w:gridCol w:w="2065"/>
        <w:gridCol w:w="1080"/>
        <w:gridCol w:w="798"/>
      </w:tblGrid>
      <w:tr w:rsidR="00BE1AF7" w:rsidRPr="008E728A" w:rsidTr="00CC2513">
        <w:trPr>
          <w:trHeight w:val="68"/>
        </w:trPr>
        <w:tc>
          <w:tcPr>
            <w:tcW w:w="263" w:type="pct"/>
            <w:shd w:val="clear" w:color="auto" w:fill="auto"/>
            <w:noWrap/>
            <w:hideMark/>
          </w:tcPr>
          <w:p w:rsidR="008E728A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№</w:t>
            </w:r>
          </w:p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proofErr w:type="gramStart"/>
            <w:r w:rsidRPr="00CC2513">
              <w:rPr>
                <w:rFonts w:eastAsia="Calibri"/>
                <w:sz w:val="16"/>
                <w:szCs w:val="16"/>
                <w:lang w:eastAsia="en-US"/>
              </w:rPr>
              <w:t>п</w:t>
            </w:r>
            <w:proofErr w:type="gramEnd"/>
            <w:r w:rsidRPr="00CC2513">
              <w:rPr>
                <w:rFonts w:eastAsia="Calibri"/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633" w:type="pct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Лесничество</w:t>
            </w:r>
          </w:p>
        </w:tc>
        <w:tc>
          <w:tcPr>
            <w:tcW w:w="863" w:type="pct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Участковое лесничество/урочище</w:t>
            </w:r>
          </w:p>
        </w:tc>
        <w:tc>
          <w:tcPr>
            <w:tcW w:w="548" w:type="pct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Лесной квартал</w:t>
            </w:r>
          </w:p>
        </w:tc>
        <w:tc>
          <w:tcPr>
            <w:tcW w:w="691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Лесотаксационный выдел</w:t>
            </w:r>
          </w:p>
        </w:tc>
        <w:tc>
          <w:tcPr>
            <w:tcW w:w="1048" w:type="pct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Наименование объекта</w:t>
            </w:r>
          </w:p>
        </w:tc>
        <w:tc>
          <w:tcPr>
            <w:tcW w:w="548" w:type="pct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405" w:type="pct"/>
            <w:shd w:val="clear" w:color="auto" w:fill="auto"/>
            <w:hideMark/>
          </w:tcPr>
          <w:p w:rsidR="00BE1AF7" w:rsidRPr="00CC2513" w:rsidRDefault="00BE1AF7" w:rsidP="00CC2513">
            <w:pPr>
              <w:ind w:righ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Объем</w:t>
            </w:r>
          </w:p>
        </w:tc>
      </w:tr>
      <w:tr w:rsidR="00BE1AF7" w:rsidRPr="008E728A" w:rsidTr="00CC2513">
        <w:trPr>
          <w:trHeight w:val="68"/>
        </w:trPr>
        <w:tc>
          <w:tcPr>
            <w:tcW w:w="263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33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63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048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405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7.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9.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10.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11.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12.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84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по профилю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13.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по профилю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14.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111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15.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410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16.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433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17.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434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по профилю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18.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435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19.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436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20.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437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21.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452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22.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453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460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по профилю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465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  <w:tr w:rsidR="008E728A" w:rsidRPr="008E728A" w:rsidTr="00CC2513">
        <w:trPr>
          <w:trHeight w:val="68"/>
        </w:trPr>
        <w:tc>
          <w:tcPr>
            <w:tcW w:w="263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25.</w:t>
            </w:r>
          </w:p>
        </w:tc>
        <w:tc>
          <w:tcPr>
            <w:tcW w:w="63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</w:t>
            </w:r>
          </w:p>
        </w:tc>
        <w:tc>
          <w:tcPr>
            <w:tcW w:w="863" w:type="pct"/>
            <w:shd w:val="clear" w:color="auto" w:fill="auto"/>
            <w:hideMark/>
          </w:tcPr>
          <w:p w:rsidR="008E728A" w:rsidRPr="00CC2513" w:rsidRDefault="008E728A" w:rsidP="0005454E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Урайское/ Урайское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466</w:t>
            </w:r>
          </w:p>
        </w:tc>
        <w:tc>
          <w:tcPr>
            <w:tcW w:w="69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104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просека квартальная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05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iCs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iCs/>
                <w:sz w:val="16"/>
                <w:szCs w:val="16"/>
                <w:lang w:eastAsia="en-US"/>
              </w:rPr>
              <w:t>-</w:t>
            </w:r>
          </w:p>
        </w:tc>
      </w:tr>
    </w:tbl>
    <w:p w:rsidR="00B73AFC" w:rsidRDefault="00B73AFC" w:rsidP="008E728A">
      <w:pPr>
        <w:jc w:val="center"/>
        <w:rPr>
          <w:bCs/>
        </w:rPr>
      </w:pPr>
    </w:p>
    <w:p w:rsidR="00BE1AF7" w:rsidRDefault="00BE1AF7" w:rsidP="008E728A">
      <w:pPr>
        <w:jc w:val="center"/>
        <w:rPr>
          <w:bCs/>
        </w:rPr>
      </w:pPr>
      <w:r w:rsidRPr="00B7269E">
        <w:rPr>
          <w:bCs/>
        </w:rPr>
        <w:t>Объекты лесного семеноводства</w:t>
      </w:r>
    </w:p>
    <w:p w:rsidR="008E728A" w:rsidRPr="00B7269E" w:rsidRDefault="008E728A" w:rsidP="008E728A">
      <w:pPr>
        <w:jc w:val="center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1240"/>
        <w:gridCol w:w="1516"/>
        <w:gridCol w:w="842"/>
        <w:gridCol w:w="1823"/>
        <w:gridCol w:w="1403"/>
        <w:gridCol w:w="1261"/>
        <w:gridCol w:w="1015"/>
      </w:tblGrid>
      <w:tr w:rsidR="00BE1AF7" w:rsidRPr="008E728A" w:rsidTr="00CC2513">
        <w:trPr>
          <w:trHeight w:val="68"/>
        </w:trPr>
        <w:tc>
          <w:tcPr>
            <w:tcW w:w="382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№</w:t>
            </w:r>
          </w:p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CC2513">
              <w:rPr>
                <w:rFonts w:eastAsia="Calibri"/>
                <w:sz w:val="20"/>
                <w:szCs w:val="20"/>
                <w:lang w:eastAsia="en-US"/>
              </w:rPr>
              <w:t>п</w:t>
            </w:r>
            <w:proofErr w:type="gramEnd"/>
            <w:r w:rsidRPr="00CC2513">
              <w:rPr>
                <w:rFonts w:eastAsia="Calibri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Лесничество</w:t>
            </w:r>
          </w:p>
        </w:tc>
        <w:tc>
          <w:tcPr>
            <w:tcW w:w="769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Участковое лесничество/</w:t>
            </w:r>
          </w:p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урочище (при наличии)</w:t>
            </w:r>
          </w:p>
        </w:tc>
        <w:tc>
          <w:tcPr>
            <w:tcW w:w="427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Лесной квартал</w:t>
            </w:r>
          </w:p>
        </w:tc>
        <w:tc>
          <w:tcPr>
            <w:tcW w:w="925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Лесотаксационный выдел</w:t>
            </w:r>
          </w:p>
        </w:tc>
        <w:tc>
          <w:tcPr>
            <w:tcW w:w="712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Наименование объекта</w:t>
            </w:r>
          </w:p>
        </w:tc>
        <w:tc>
          <w:tcPr>
            <w:tcW w:w="640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Единица измерения</w:t>
            </w:r>
          </w:p>
        </w:tc>
        <w:tc>
          <w:tcPr>
            <w:tcW w:w="515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Объем</w:t>
            </w:r>
          </w:p>
        </w:tc>
      </w:tr>
      <w:tr w:rsidR="00BE1AF7" w:rsidRPr="008E728A" w:rsidTr="00CC2513">
        <w:trPr>
          <w:trHeight w:val="68"/>
        </w:trPr>
        <w:tc>
          <w:tcPr>
            <w:tcW w:w="382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bCs/>
                <w:iCs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bCs/>
                <w:iCs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9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bCs/>
                <w:iCs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bCs/>
                <w:iCs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bCs/>
                <w:iCs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12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bCs/>
                <w:iCs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bCs/>
                <w:iCs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15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bCs/>
                <w:iCs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bCs/>
                <w:iCs/>
                <w:sz w:val="20"/>
                <w:szCs w:val="20"/>
                <w:lang w:eastAsia="en-US"/>
              </w:rPr>
              <w:t>8</w:t>
            </w:r>
          </w:p>
        </w:tc>
      </w:tr>
      <w:tr w:rsidR="00BE1AF7" w:rsidRPr="008E728A" w:rsidTr="00CC2513">
        <w:trPr>
          <w:trHeight w:val="68"/>
        </w:trPr>
        <w:tc>
          <w:tcPr>
            <w:tcW w:w="382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 -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- </w:t>
            </w:r>
          </w:p>
        </w:tc>
        <w:tc>
          <w:tcPr>
            <w:tcW w:w="769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- </w:t>
            </w:r>
          </w:p>
        </w:tc>
        <w:tc>
          <w:tcPr>
            <w:tcW w:w="427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 -</w:t>
            </w:r>
          </w:p>
        </w:tc>
        <w:tc>
          <w:tcPr>
            <w:tcW w:w="925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- </w:t>
            </w:r>
          </w:p>
        </w:tc>
        <w:tc>
          <w:tcPr>
            <w:tcW w:w="712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- </w:t>
            </w:r>
          </w:p>
        </w:tc>
        <w:tc>
          <w:tcPr>
            <w:tcW w:w="640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- </w:t>
            </w:r>
          </w:p>
        </w:tc>
        <w:tc>
          <w:tcPr>
            <w:tcW w:w="515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0" w:right="-58" w:hanging="1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- </w:t>
            </w:r>
          </w:p>
        </w:tc>
      </w:tr>
    </w:tbl>
    <w:p w:rsidR="008E728A" w:rsidRDefault="008E728A" w:rsidP="008E728A">
      <w:pPr>
        <w:jc w:val="center"/>
        <w:rPr>
          <w:bCs/>
        </w:rPr>
      </w:pPr>
    </w:p>
    <w:p w:rsidR="00BE1AF7" w:rsidRDefault="00BE1AF7" w:rsidP="008E728A">
      <w:pPr>
        <w:jc w:val="center"/>
        <w:rPr>
          <w:bCs/>
        </w:rPr>
      </w:pPr>
      <w:r w:rsidRPr="00B7269E">
        <w:rPr>
          <w:bCs/>
        </w:rPr>
        <w:t>Объекты, не связанные с созданием лесной инфраструктуры</w:t>
      </w:r>
    </w:p>
    <w:p w:rsidR="008E728A" w:rsidRPr="00B7269E" w:rsidRDefault="008E728A" w:rsidP="008E728A">
      <w:pPr>
        <w:jc w:val="center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1398"/>
        <w:gridCol w:w="1822"/>
        <w:gridCol w:w="1116"/>
        <w:gridCol w:w="1471"/>
        <w:gridCol w:w="1400"/>
        <w:gridCol w:w="976"/>
        <w:gridCol w:w="974"/>
      </w:tblGrid>
      <w:tr w:rsidR="00BE1AF7" w:rsidRPr="00CC2513" w:rsidTr="00CC2513">
        <w:trPr>
          <w:trHeight w:val="68"/>
        </w:trPr>
        <w:tc>
          <w:tcPr>
            <w:tcW w:w="358" w:type="pct"/>
            <w:shd w:val="clear" w:color="auto" w:fill="auto"/>
            <w:noWrap/>
            <w:hideMark/>
          </w:tcPr>
          <w:p w:rsidR="008E728A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№</w:t>
            </w:r>
          </w:p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CC2513">
              <w:rPr>
                <w:rFonts w:eastAsia="Calibri"/>
                <w:sz w:val="18"/>
                <w:szCs w:val="18"/>
                <w:lang w:eastAsia="en-US"/>
              </w:rPr>
              <w:t>п</w:t>
            </w:r>
            <w:proofErr w:type="gramEnd"/>
            <w:r w:rsidRPr="00CC2513">
              <w:rPr>
                <w:rFonts w:eastAsia="Calibri"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714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Лесничество</w:t>
            </w:r>
          </w:p>
        </w:tc>
        <w:tc>
          <w:tcPr>
            <w:tcW w:w="929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Участковое лесничество/урочище</w:t>
            </w:r>
          </w:p>
        </w:tc>
        <w:tc>
          <w:tcPr>
            <w:tcW w:w="571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Лесной квартал</w:t>
            </w:r>
          </w:p>
        </w:tc>
        <w:tc>
          <w:tcPr>
            <w:tcW w:w="714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Лесотаксационный выдел</w:t>
            </w:r>
          </w:p>
        </w:tc>
        <w:tc>
          <w:tcPr>
            <w:tcW w:w="715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Наименование объекта</w:t>
            </w:r>
          </w:p>
        </w:tc>
        <w:tc>
          <w:tcPr>
            <w:tcW w:w="495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Единица измерения</w:t>
            </w:r>
          </w:p>
        </w:tc>
        <w:tc>
          <w:tcPr>
            <w:tcW w:w="504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Объем</w:t>
            </w:r>
          </w:p>
        </w:tc>
      </w:tr>
      <w:tr w:rsidR="00BE1AF7" w:rsidRPr="00CC2513" w:rsidTr="00CC2513">
        <w:trPr>
          <w:trHeight w:val="68"/>
        </w:trPr>
        <w:tc>
          <w:tcPr>
            <w:tcW w:w="358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14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29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71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14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15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495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504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5.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6.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55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7.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9.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81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10.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11.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12.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408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13.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409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43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14.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410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15.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434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76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16.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435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17.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435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right="-108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 xml:space="preserve"> -</w:t>
            </w:r>
          </w:p>
        </w:tc>
        <w:tc>
          <w:tcPr>
            <w:tcW w:w="499" w:type="pct"/>
            <w:shd w:val="clear" w:color="auto" w:fill="auto"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18.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436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19.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452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20.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453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59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21.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464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59</w:t>
            </w:r>
          </w:p>
        </w:tc>
        <w:tc>
          <w:tcPr>
            <w:tcW w:w="715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профиль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22.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71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зимник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81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71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зимник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409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71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зимник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8E728A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8E728A" w:rsidRPr="00CC2513" w:rsidRDefault="008E728A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25.</w:t>
            </w:r>
          </w:p>
        </w:tc>
        <w:tc>
          <w:tcPr>
            <w:tcW w:w="71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434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71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дорога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8E728A" w:rsidRPr="00CC2513" w:rsidRDefault="008E728A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BE1AF7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26</w:t>
            </w:r>
            <w:r w:rsidR="008E728A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714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464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715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дорога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BE1AF7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27</w:t>
            </w:r>
            <w:r w:rsidR="008E728A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714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464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715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зимник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  <w:tr w:rsidR="00BE1AF7" w:rsidRPr="00CC2513" w:rsidTr="00CC2513">
        <w:trPr>
          <w:trHeight w:val="68"/>
        </w:trPr>
        <w:tc>
          <w:tcPr>
            <w:tcW w:w="358" w:type="pct"/>
            <w:shd w:val="clear" w:color="auto" w:fill="auto"/>
            <w:hideMark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28</w:t>
            </w:r>
            <w:r w:rsidR="008E728A" w:rsidRPr="00CC2513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714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</w:t>
            </w:r>
          </w:p>
        </w:tc>
        <w:tc>
          <w:tcPr>
            <w:tcW w:w="929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Урайское/ Урайское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465</w:t>
            </w:r>
          </w:p>
        </w:tc>
        <w:tc>
          <w:tcPr>
            <w:tcW w:w="714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715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зимник</w:t>
            </w:r>
          </w:p>
        </w:tc>
        <w:tc>
          <w:tcPr>
            <w:tcW w:w="495" w:type="pct"/>
            <w:shd w:val="clear" w:color="auto" w:fill="auto"/>
            <w:noWrap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04" w:type="pct"/>
            <w:shd w:val="clear" w:color="auto" w:fill="auto"/>
            <w:hideMark/>
          </w:tcPr>
          <w:p w:rsidR="00BE1AF7" w:rsidRPr="00CC2513" w:rsidRDefault="00BE1AF7" w:rsidP="00CC2513">
            <w:pPr>
              <w:ind w:left="-108" w:right="-108"/>
              <w:jc w:val="center"/>
              <w:rPr>
                <w:rFonts w:eastAsia="Calibri"/>
                <w:iCs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iCs/>
                <w:sz w:val="18"/>
                <w:szCs w:val="18"/>
                <w:lang w:eastAsia="en-US"/>
              </w:rPr>
              <w:t>-</w:t>
            </w:r>
          </w:p>
        </w:tc>
      </w:tr>
    </w:tbl>
    <w:p w:rsidR="00EF1B97" w:rsidRDefault="00EF1B97" w:rsidP="00EF1B97">
      <w:pPr>
        <w:ind w:left="-284"/>
        <w:jc w:val="center"/>
        <w:rPr>
          <w:bCs/>
          <w:iCs/>
        </w:rPr>
      </w:pPr>
    </w:p>
    <w:p w:rsidR="00BE1AF7" w:rsidRDefault="00BE1AF7" w:rsidP="00B73AFC">
      <w:pPr>
        <w:jc w:val="center"/>
        <w:rPr>
          <w:bCs/>
          <w:iCs/>
        </w:rPr>
      </w:pPr>
      <w:r w:rsidRPr="00EF1B97">
        <w:rPr>
          <w:bCs/>
          <w:iCs/>
        </w:rPr>
        <w:t>Сведения об особо защитных участках леса (</w:t>
      </w:r>
      <w:r w:rsidR="00EF1B97">
        <w:rPr>
          <w:bCs/>
          <w:iCs/>
        </w:rPr>
        <w:t xml:space="preserve">далее - </w:t>
      </w:r>
      <w:r w:rsidRPr="00EF1B97">
        <w:rPr>
          <w:bCs/>
          <w:iCs/>
        </w:rPr>
        <w:t>ОЗУ), особо охраняемых природных территорий (</w:t>
      </w:r>
      <w:r w:rsidR="00EF1B97">
        <w:rPr>
          <w:bCs/>
          <w:iCs/>
        </w:rPr>
        <w:t xml:space="preserve">далее - </w:t>
      </w:r>
      <w:r w:rsidRPr="00EF1B97">
        <w:rPr>
          <w:bCs/>
          <w:iCs/>
        </w:rPr>
        <w:t>ООПТ), зонах с особыми условиями использования территорий на проектируемом лесном участке</w:t>
      </w:r>
    </w:p>
    <w:p w:rsidR="00EF1B97" w:rsidRPr="00EF1B97" w:rsidRDefault="00EF1B97" w:rsidP="00EF1B97">
      <w:pPr>
        <w:ind w:left="-284"/>
        <w:jc w:val="center"/>
        <w:rPr>
          <w:bCs/>
          <w:iCs/>
        </w:rPr>
      </w:pPr>
    </w:p>
    <w:p w:rsidR="00BE1AF7" w:rsidRPr="00EF1B97" w:rsidRDefault="00BE1AF7" w:rsidP="00EF1B97">
      <w:pPr>
        <w:ind w:firstLine="709"/>
        <w:jc w:val="both"/>
        <w:rPr>
          <w:bCs/>
        </w:rPr>
      </w:pPr>
      <w:r w:rsidRPr="00EF1B97">
        <w:rPr>
          <w:bCs/>
        </w:rPr>
        <w:t xml:space="preserve">Испрашиваемые лесные участки не попадают в границы </w:t>
      </w:r>
      <w:r w:rsidR="00EF1B97" w:rsidRPr="00EF1B97">
        <w:rPr>
          <w:bCs/>
        </w:rPr>
        <w:t xml:space="preserve">ОЗУ </w:t>
      </w:r>
      <w:r w:rsidR="00EF1B97">
        <w:rPr>
          <w:bCs/>
        </w:rPr>
        <w:t>леса, так</w:t>
      </w:r>
      <w:r w:rsidRPr="00EF1B97">
        <w:rPr>
          <w:bCs/>
        </w:rPr>
        <w:t xml:space="preserve">же не попадают в зоны с </w:t>
      </w:r>
      <w:r w:rsidR="00EF1B97">
        <w:rPr>
          <w:bCs/>
        </w:rPr>
        <w:t>ООПТ</w:t>
      </w:r>
      <w:r w:rsidRPr="00EF1B97">
        <w:rPr>
          <w:bCs/>
        </w:rPr>
        <w:t xml:space="preserve">. </w:t>
      </w:r>
    </w:p>
    <w:p w:rsidR="00BE1AF7" w:rsidRDefault="00BE1AF7" w:rsidP="00EF1B97">
      <w:pPr>
        <w:ind w:firstLine="709"/>
        <w:jc w:val="both"/>
        <w:rPr>
          <w:bCs/>
        </w:rPr>
      </w:pPr>
      <w:r w:rsidRPr="00EF1B97">
        <w:rPr>
          <w:bCs/>
        </w:rPr>
        <w:t xml:space="preserve">Испрашиваемые лесные участки частично размещаются на </w:t>
      </w:r>
      <w:r w:rsidR="00EF1B97">
        <w:rPr>
          <w:bCs/>
        </w:rPr>
        <w:t>ООПТ</w:t>
      </w:r>
      <w:r w:rsidRPr="00EF1B97">
        <w:rPr>
          <w:bCs/>
        </w:rPr>
        <w:t xml:space="preserve">, а именно на территории традиционного природопользования коренных малочисленных народов Севера регионального значения в ХМАО-Югре по ТПП К-5, К-4. Субъектами права традиционного природопользования по ТПП К-5 является Яковлев </w:t>
      </w:r>
      <w:r w:rsidR="00EF1B97">
        <w:rPr>
          <w:bCs/>
        </w:rPr>
        <w:t>Виктор Михайлович и по ТПП К-4 -</w:t>
      </w:r>
      <w:r w:rsidRPr="00EF1B97">
        <w:rPr>
          <w:bCs/>
        </w:rPr>
        <w:t xml:space="preserve"> </w:t>
      </w:r>
      <w:proofErr w:type="spellStart"/>
      <w:r w:rsidRPr="00EF1B97">
        <w:rPr>
          <w:bCs/>
        </w:rPr>
        <w:t>Чейметов</w:t>
      </w:r>
      <w:proofErr w:type="spellEnd"/>
      <w:r w:rsidRPr="00EF1B97">
        <w:rPr>
          <w:bCs/>
        </w:rPr>
        <w:t xml:space="preserve"> Денис Валентинович.</w:t>
      </w:r>
    </w:p>
    <w:p w:rsidR="00EF1B97" w:rsidRPr="00EF1B97" w:rsidRDefault="00EF1B97" w:rsidP="00EF1B97">
      <w:pPr>
        <w:ind w:firstLine="709"/>
        <w:jc w:val="both"/>
        <w:rPr>
          <w:bCs/>
        </w:rPr>
      </w:pPr>
    </w:p>
    <w:p w:rsidR="00BE1AF7" w:rsidRDefault="00BE1AF7" w:rsidP="00EF1B97">
      <w:pPr>
        <w:numPr>
          <w:ilvl w:val="1"/>
          <w:numId w:val="0"/>
        </w:numPr>
        <w:jc w:val="center"/>
        <w:outlineLvl w:val="1"/>
        <w:rPr>
          <w:bCs/>
        </w:rPr>
      </w:pPr>
      <w:r w:rsidRPr="00EF1B97">
        <w:rPr>
          <w:bCs/>
        </w:rPr>
        <w:t>2.2.2</w:t>
      </w:r>
      <w:r w:rsidR="00EF1B97">
        <w:rPr>
          <w:bCs/>
        </w:rPr>
        <w:t>.</w:t>
      </w:r>
      <w:r w:rsidRPr="00EF1B97">
        <w:rPr>
          <w:bCs/>
        </w:rPr>
        <w:t xml:space="preserve"> Перечень координат характерных точек образуемых земельных участков</w:t>
      </w:r>
    </w:p>
    <w:p w:rsidR="00EF1B97" w:rsidRPr="00EF1B97" w:rsidRDefault="00EF1B97" w:rsidP="00EF1B97">
      <w:pPr>
        <w:numPr>
          <w:ilvl w:val="1"/>
          <w:numId w:val="0"/>
        </w:numPr>
        <w:ind w:firstLine="709"/>
        <w:outlineLvl w:val="1"/>
        <w:rPr>
          <w:bCs/>
        </w:rPr>
      </w:pPr>
    </w:p>
    <w:p w:rsidR="00BE1AF7" w:rsidRPr="00EF1B97" w:rsidRDefault="00BE1AF7" w:rsidP="00EF1B97">
      <w:pPr>
        <w:jc w:val="center"/>
        <w:rPr>
          <w:bCs/>
        </w:rPr>
      </w:pPr>
      <w:r w:rsidRPr="00EF1B97">
        <w:rPr>
          <w:bCs/>
        </w:rPr>
        <w:t xml:space="preserve">Каталог координат характерных точек образуемых земельных участков </w:t>
      </w:r>
    </w:p>
    <w:p w:rsidR="00BE1AF7" w:rsidRDefault="00BE1AF7" w:rsidP="00EF1B97">
      <w:pPr>
        <w:widowControl w:val="0"/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</w:p>
    <w:p w:rsidR="00EF1B97" w:rsidRPr="00EF1B97" w:rsidRDefault="00EF1B97" w:rsidP="00EF1B97">
      <w:pPr>
        <w:widowControl w:val="0"/>
        <w:autoSpaceDE w:val="0"/>
        <w:autoSpaceDN w:val="0"/>
        <w:adjustRightInd w:val="0"/>
        <w:jc w:val="center"/>
        <w:rPr>
          <w:color w:val="000000"/>
          <w:sz w:val="20"/>
          <w:szCs w:val="20"/>
        </w:rPr>
        <w:sectPr w:rsidR="00EF1B97" w:rsidRPr="00EF1B97" w:rsidSect="00CC2513">
          <w:headerReference w:type="first" r:id="rId46"/>
          <w:pgSz w:w="11906" w:h="16838"/>
          <w:pgMar w:top="1134" w:right="567" w:bottom="1134" w:left="1701" w:header="567" w:footer="709" w:gutter="0"/>
          <w:pgNumType w:start="45"/>
          <w:cols w:space="708"/>
          <w:docGrid w:linePitch="360"/>
        </w:sectPr>
      </w:pPr>
    </w:p>
    <w:tbl>
      <w:tblPr>
        <w:tblW w:w="4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417"/>
        <w:gridCol w:w="1418"/>
      </w:tblGrid>
      <w:tr w:rsidR="00BE1AF7" w:rsidRPr="00EF1B97" w:rsidTr="00CC2513">
        <w:tc>
          <w:tcPr>
            <w:tcW w:w="1418" w:type="dxa"/>
            <w:vMerge w:val="restart"/>
            <w:shd w:val="clear" w:color="auto" w:fill="auto"/>
          </w:tcPr>
          <w:p w:rsidR="00BE1AF7" w:rsidRPr="00CC2513" w:rsidRDefault="00BE1AF7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Обозначение характерных точек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E1AF7" w:rsidRPr="00CC2513" w:rsidRDefault="00BE1AF7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eastAsia="en-US"/>
              </w:rPr>
              <w:t>Координаты</w:t>
            </w:r>
          </w:p>
        </w:tc>
      </w:tr>
      <w:tr w:rsidR="00BE1AF7" w:rsidRPr="00EF1B97" w:rsidTr="00CC2513">
        <w:trPr>
          <w:trHeight w:val="431"/>
        </w:trPr>
        <w:tc>
          <w:tcPr>
            <w:tcW w:w="1418" w:type="dxa"/>
            <w:vMerge/>
            <w:shd w:val="clear" w:color="auto" w:fill="auto"/>
          </w:tcPr>
          <w:p w:rsidR="00BE1AF7" w:rsidRPr="00CC2513" w:rsidRDefault="00BE1AF7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Y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1</w:t>
            </w:r>
            <w:proofErr w:type="gramEnd"/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841817,61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2378449,50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bookmarkStart w:id="25" w:name="_Hlk82180801"/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841814,84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2378503,43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841796,95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2378502,60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841444,60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2379070,19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841391,86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2379155,15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841065,39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2379681,04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841011,44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2379665,56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841767,79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2378447,20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841054,63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2379698,37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837661,76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2385163,81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837514,08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2385401,70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831069,07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2395783,69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831016,33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2395868,65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830968,70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2395945,38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830821,02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2396183,26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826815,61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2402635,41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825756,34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2405197,18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825649,35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2405455,93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821268,37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2416051,05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821230,16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2416143,46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821222,98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2416160,82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821115,99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2416419,57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815749,39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2429398,35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815711,18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2429490,76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815681,36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2429562,88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815574,37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2429821,63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815563,47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2429848,00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815584,66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2429856,76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815562,74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2429911,01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815525,23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2430003,88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815513,50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2430032,94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815518,91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2430058,94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815513,63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2430054,58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815476,31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2430045,56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815467,51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2430043,56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815455,78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2430059,04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815465,15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2430099,10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815472,53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2430150,06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815485,18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2430187,99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815483,17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2430203,22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815460,13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2430199,37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815429,44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2430192,32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815411,37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2430184,71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815398,16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2430115,65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815333,99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2430103,47</w:t>
            </w:r>
          </w:p>
        </w:tc>
      </w:tr>
      <w:bookmarkEnd w:id="25"/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815352,64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2430005,22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815410,59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2430016,22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815492,31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2429818,58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815513,57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2429827,36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826767,39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2402610,69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840716,54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2380140,60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840726,71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2380143,05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840734,15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2380112,24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841000,68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2379682,90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highlight w:val="yellow"/>
                <w:lang w:eastAsia="en-US"/>
              </w:rPr>
            </w:pPr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2</w:t>
            </w:r>
            <w:proofErr w:type="gramEnd"/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840736,84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2379723,68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840679,23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2379960,36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840638,44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2379950,32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840649,73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2379903,04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CC2513">
              <w:rPr>
                <w:rFonts w:eastAsia="Calibr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840591,78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2379889,06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840637,72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2379699,48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86:01:0000000:10686:ЗУ3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837802,01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2385251,12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837654,02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2385488,82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837514,08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2385401,70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837661,76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2385163,81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4</w:t>
            </w:r>
            <w:proofErr w:type="gramEnd"/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815609,41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2429930,44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815571,23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2430022,86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815525,23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2430003,88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815562,74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2429911,01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86:01:0000000:10686:ЗУ5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841487,61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2379096,93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841434,80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2379181,85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841391,86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2379155,15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841444,60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2379070,19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6</w:t>
            </w:r>
            <w:proofErr w:type="gramEnd"/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831112,74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2395810,92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831059,94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2395895,84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831016,33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2395868,65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831069,07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2395783,69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7</w:t>
            </w:r>
            <w:proofErr w:type="gramEnd"/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821315,04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2416070,28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821276,74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2416162,66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821230,16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2416143,46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821268,37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2416051,05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86:01:0000000:10686:ЗУ8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815888,51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2429455,68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815850,33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2429548,1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815711,18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2429490,76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815749,39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2429398,35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9</w:t>
            </w:r>
            <w:proofErr w:type="gramEnd"/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815834,22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2429625,52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815728,04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2429884,61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815574,37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2429821,63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815681,36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2429562,88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86:01:0000000:10686:ЗУ10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831109,06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2396032,76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830961,07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2396270,46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830821,02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2396183,26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830968,70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2395945,38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86:01:0000000:10686:ЗУ11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825909,64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2405260,00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825803,47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2405519,09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825649,35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2405455,93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825756,34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2405197,18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86:01:0000000:10686:ЗУ12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821375,35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2416223,26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821269,18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2416482,35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821115,99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2416419,57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821222,98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2416160,82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color w:val="000000"/>
                <w:spacing w:val="-4"/>
                <w:sz w:val="16"/>
                <w:szCs w:val="16"/>
                <w:lang w:eastAsia="en-US"/>
              </w:rPr>
              <w:t>86:01:0000000:10686:ЗУ13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841814,84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2378503,43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841812,91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2378540,87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841774,32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2378538,96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841796,91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2378502,57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  <w:bookmarkStart w:id="26" w:name="_Hlk124717705"/>
            <w:r w:rsidRPr="00CC2513">
              <w:rPr>
                <w:rFonts w:eastAsia="Calibri"/>
                <w:sz w:val="16"/>
                <w:szCs w:val="16"/>
                <w:lang w:eastAsia="en-US"/>
              </w:rPr>
              <w:t>86:01:1304001:ЗУ</w:t>
            </w:r>
            <w:proofErr w:type="gramStart"/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  <w:proofErr w:type="gramEnd"/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815518,90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2430058,93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815612,15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2430507,07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815539,58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2430523,87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815515,28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2430529,37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815501,05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2430519,05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815500,90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2430519,10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815486,52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2430488,64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815475,24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2430423,78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815433,59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2430300,96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815411,37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2430184,71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815429,44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2430192,32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815460,14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2430199,38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815483,17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2430203,21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815485,18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2430187,98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815472,53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2430150,06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815465,15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2430099,11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815455,78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2430059,05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815467,51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2430043,56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815476,31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2430045,56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815513,62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2430054,58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815613,38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2430512,95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815625,81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2430572,68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815524,05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2430593,85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815521,72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2430582,99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815530,66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2430581,32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815523,61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2430544,87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815513,95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2430546,76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815506,10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2430530,14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815513,95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2430535,83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815540,92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2430529,73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86:01:1304001:2636:ЗУ</w:t>
            </w:r>
            <w:proofErr w:type="gramStart"/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  <w:proofErr w:type="gramEnd"/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815612,15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2430507,07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815613,38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2430512,95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815540,92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2430529,73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815513,95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2430535,83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815506,10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2430530,14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815500,90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2430519,10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815501,05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2430519,05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815515,28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2430529,37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815539,58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2430523,87</w:t>
            </w:r>
          </w:p>
        </w:tc>
      </w:tr>
      <w:tr w:rsidR="00BE1AF7" w:rsidRPr="00EF1B97" w:rsidTr="00CC2513">
        <w:tc>
          <w:tcPr>
            <w:tcW w:w="4253" w:type="dxa"/>
            <w:gridSpan w:val="3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highlight w:val="yellow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86:01:1304001:2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815523,61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2430544,87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815530,66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2430581,32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815515,88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2430584,08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815494,48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2430588,08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815487,45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2430551,95</w:t>
            </w:r>
          </w:p>
        </w:tc>
      </w:tr>
      <w:tr w:rsidR="00BE1AF7" w:rsidRPr="00EF1B97" w:rsidTr="00CC2513"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815513,95</w:t>
            </w:r>
          </w:p>
        </w:tc>
        <w:tc>
          <w:tcPr>
            <w:tcW w:w="1418" w:type="dxa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C2513">
              <w:rPr>
                <w:rFonts w:eastAsia="Calibri"/>
                <w:sz w:val="16"/>
                <w:szCs w:val="16"/>
                <w:lang w:eastAsia="en-US"/>
              </w:rPr>
              <w:t>2430546,76</w:t>
            </w:r>
          </w:p>
        </w:tc>
      </w:tr>
      <w:bookmarkEnd w:id="26"/>
    </w:tbl>
    <w:p w:rsidR="00BE1AF7" w:rsidRDefault="00BE1AF7" w:rsidP="00BE1AF7">
      <w:pPr>
        <w:spacing w:before="240" w:after="120"/>
        <w:ind w:firstLine="567"/>
        <w:jc w:val="both"/>
        <w:rPr>
          <w:bCs/>
        </w:rPr>
        <w:sectPr w:rsidR="00BE1AF7" w:rsidSect="00CB6682">
          <w:type w:val="continuous"/>
          <w:pgSz w:w="11906" w:h="16838"/>
          <w:pgMar w:top="1134" w:right="567" w:bottom="1134" w:left="1701" w:header="567" w:footer="709" w:gutter="0"/>
          <w:pgNumType w:start="52"/>
          <w:cols w:num="2" w:space="708"/>
          <w:docGrid w:linePitch="360"/>
        </w:sectPr>
      </w:pPr>
    </w:p>
    <w:p w:rsidR="00BE1AF7" w:rsidRDefault="00BE1AF7" w:rsidP="00716C24">
      <w:pPr>
        <w:ind w:right="-1" w:firstLine="709"/>
        <w:jc w:val="both"/>
        <w:rPr>
          <w:bCs/>
        </w:rPr>
      </w:pPr>
      <w:r w:rsidRPr="008B36E3">
        <w:rPr>
          <w:bCs/>
        </w:rPr>
        <w:t xml:space="preserve">Координаты образуемых земельных участков, необходимых для размещения проектируемого объекта на территории </w:t>
      </w:r>
      <w:r w:rsidR="00EF1B97">
        <w:rPr>
          <w:bCs/>
        </w:rPr>
        <w:t>ХМАО-Югры</w:t>
      </w:r>
      <w:r w:rsidRPr="008B36E3">
        <w:rPr>
          <w:bCs/>
        </w:rPr>
        <w:t xml:space="preserve">, в графических материалах определены </w:t>
      </w:r>
      <w:r w:rsidR="00EF1B97">
        <w:rPr>
          <w:bCs/>
        </w:rPr>
        <w:br/>
      </w:r>
      <w:r w:rsidRPr="008B36E3">
        <w:rPr>
          <w:bCs/>
        </w:rPr>
        <w:t>в МСК-86 (2 зона).</w:t>
      </w:r>
    </w:p>
    <w:p w:rsidR="00EF1B97" w:rsidRPr="008B36E3" w:rsidRDefault="00EF1B97" w:rsidP="00EF1B97">
      <w:pPr>
        <w:ind w:left="-284" w:right="-141" w:firstLine="567"/>
        <w:jc w:val="both"/>
        <w:rPr>
          <w:bCs/>
        </w:rPr>
      </w:pPr>
    </w:p>
    <w:p w:rsidR="00EF1B97" w:rsidRDefault="00BE1AF7" w:rsidP="00B73AFC">
      <w:pPr>
        <w:ind w:right="-1"/>
        <w:jc w:val="center"/>
        <w:rPr>
          <w:bCs/>
        </w:rPr>
      </w:pPr>
      <w:r w:rsidRPr="00EF1B97">
        <w:rPr>
          <w:bCs/>
        </w:rPr>
        <w:t>2.2.3</w:t>
      </w:r>
      <w:r w:rsidR="00EF1B97">
        <w:rPr>
          <w:bCs/>
        </w:rPr>
        <w:t>.</w:t>
      </w:r>
      <w:r w:rsidRPr="00EF1B97">
        <w:rPr>
          <w:bCs/>
        </w:rPr>
        <w:t xml:space="preserve">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</w:t>
      </w:r>
    </w:p>
    <w:p w:rsidR="00BE1AF7" w:rsidRDefault="00BE1AF7" w:rsidP="00B73AFC">
      <w:pPr>
        <w:ind w:right="-1"/>
        <w:jc w:val="center"/>
        <w:rPr>
          <w:bCs/>
        </w:rPr>
      </w:pPr>
      <w:r w:rsidRPr="00EF1B97">
        <w:rPr>
          <w:bCs/>
        </w:rPr>
        <w:t>для территориальных зон</w:t>
      </w:r>
    </w:p>
    <w:p w:rsidR="00F43532" w:rsidRPr="00EF1B97" w:rsidRDefault="00F43532" w:rsidP="00EF1B97">
      <w:pPr>
        <w:ind w:right="-141"/>
        <w:jc w:val="center"/>
        <w:rPr>
          <w:bCs/>
        </w:rPr>
      </w:pPr>
    </w:p>
    <w:p w:rsidR="00BE1AF7" w:rsidRDefault="00BE1AF7" w:rsidP="00B73AFC">
      <w:pPr>
        <w:ind w:right="-1" w:firstLine="709"/>
        <w:jc w:val="both"/>
        <w:rPr>
          <w:bCs/>
        </w:rPr>
      </w:pPr>
      <w:r w:rsidRPr="008B36E3">
        <w:rPr>
          <w:bCs/>
        </w:rPr>
        <w:t>Перечень координат характерных точек границ территории, в отношении которой утвержден проект межевания (система координат МСК-86, 2 зона).</w:t>
      </w:r>
    </w:p>
    <w:p w:rsidR="00F43532" w:rsidRDefault="00F43532" w:rsidP="00F43532">
      <w:pPr>
        <w:ind w:right="-141" w:firstLine="709"/>
        <w:jc w:val="both"/>
        <w:rPr>
          <w:bCs/>
        </w:rPr>
      </w:pPr>
    </w:p>
    <w:p w:rsidR="00F43532" w:rsidRDefault="00F43532" w:rsidP="00B73AFC">
      <w:pPr>
        <w:widowControl w:val="0"/>
        <w:autoSpaceDE w:val="0"/>
        <w:autoSpaceDN w:val="0"/>
        <w:adjustRightInd w:val="0"/>
        <w:jc w:val="center"/>
        <w:rPr>
          <w:bCs/>
          <w:color w:val="000000"/>
          <w:sz w:val="16"/>
          <w:szCs w:val="16"/>
        </w:rPr>
        <w:sectPr w:rsidR="00F43532" w:rsidSect="00CC2513">
          <w:type w:val="continuous"/>
          <w:pgSz w:w="11906" w:h="16838"/>
          <w:pgMar w:top="1134" w:right="567" w:bottom="1134" w:left="1701" w:header="567" w:footer="709" w:gutter="0"/>
          <w:pgNumType w:start="54"/>
          <w:cols w:space="708"/>
          <w:docGrid w:linePitch="360"/>
        </w:sectPr>
      </w:pPr>
    </w:p>
    <w:tbl>
      <w:tblPr>
        <w:tblW w:w="3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9"/>
        <w:gridCol w:w="1559"/>
        <w:gridCol w:w="1578"/>
      </w:tblGrid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bCs/>
                <w:color w:val="000000"/>
                <w:sz w:val="18"/>
                <w:szCs w:val="18"/>
                <w:lang w:eastAsia="en-US"/>
              </w:rPr>
              <w:t>№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bCs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bCs/>
                <w:color w:val="000000"/>
                <w:sz w:val="18"/>
                <w:szCs w:val="18"/>
                <w:lang w:eastAsia="en-US"/>
              </w:rPr>
              <w:t>Y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841911,99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2378453,85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841909,50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2378507,80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841814,84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2378503,43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841812,91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2378540,87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841774,32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2378538,96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841444,60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2379070,19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841487,61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2379096,93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841434,80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2379181,85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841391,86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2379155,15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837661,76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2385163,81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837802,01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2385251,12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837654,02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2385488,82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837514,08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2385401,70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831069,07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2395783,69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831112,74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2395810,92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831059,94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2395895,84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831016,33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2395868,65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830968,70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2395945,38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831109,06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2396032,76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830961,07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2396270,46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830821,02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2396183,26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826815,61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2402635,41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825756,34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2405197,18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825909,64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2405260,00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825803,47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2405519,09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825649,35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2405455,93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821268,37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2416051,05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821315,04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2416070,28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821276,74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2416162,66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821230,16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2416143,46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821222,98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2416160,82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821375,35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2416223,26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821269,18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2416482,35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821115,99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2416419,57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815749,39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2429398,35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815888,51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2429455,68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815850,33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2429548,10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815711,18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2429490,76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815681,36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2429562,88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815834,22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2429625,52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815728,04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2429884,61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815574,37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2429821,63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43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815563,47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2429848,00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815584,66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2429856,76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815562,74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2429911,01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815609,41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2429930,44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815571,23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2430022,86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815525,23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2430003,88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49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815513,50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2430032,94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815625,81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2430572,68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815524,05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2430593,85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815521,72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2430582,99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815494,48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2430588,08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815494,48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2430588,08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55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815487,41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2430551,96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815487,45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2430551,95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815513,95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2430546,76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815486,52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2430488,64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59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815475,24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2430423,78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815433,59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2430300,96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61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815398,16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2430115,65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815333,99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2430103,47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815352,64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2430005,22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815410,59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2430016,22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815492,31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2429818,58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66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815513,57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2429827,36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826767,39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2402610,69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840716,54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2380140,60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69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840599,30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2380112,33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840584,64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2380173,15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840368,70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2380121,02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840400,97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2379987,16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840468,70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2379850,74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840572,36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2379875,74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840641,94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2379588,14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76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840646,29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2379569,12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77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840833,83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2379614,61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78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841011,44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2379665,56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841767,78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2378447,20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841000,68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2379682,90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81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840734,15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2380112,24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840734,15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2380112,24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840765,68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2379981,63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840679,23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2379960,36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85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840736,84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2379723,68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86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840762,35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2379617,43</w:t>
            </w:r>
          </w:p>
        </w:tc>
      </w:tr>
      <w:tr w:rsidR="00F43532" w:rsidRPr="00CC2513" w:rsidTr="00CC2513">
        <w:tc>
          <w:tcPr>
            <w:tcW w:w="729" w:type="dxa"/>
            <w:shd w:val="clear" w:color="auto" w:fill="auto"/>
          </w:tcPr>
          <w:p w:rsidR="00F43532" w:rsidRPr="00CC2513" w:rsidRDefault="00F43532" w:rsidP="00CC25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color w:val="000000"/>
                <w:sz w:val="18"/>
                <w:szCs w:val="18"/>
                <w:lang w:eastAsia="en-US"/>
              </w:rPr>
              <w:t>87</w:t>
            </w:r>
          </w:p>
        </w:tc>
        <w:tc>
          <w:tcPr>
            <w:tcW w:w="1559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840829,07</w:t>
            </w:r>
          </w:p>
        </w:tc>
        <w:tc>
          <w:tcPr>
            <w:tcW w:w="1578" w:type="dxa"/>
            <w:shd w:val="clear" w:color="auto" w:fill="auto"/>
          </w:tcPr>
          <w:p w:rsidR="00F43532" w:rsidRPr="00CC2513" w:rsidRDefault="00F43532" w:rsidP="00CC251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C2513">
              <w:rPr>
                <w:rFonts w:eastAsia="Calibri"/>
                <w:sz w:val="18"/>
                <w:szCs w:val="18"/>
                <w:lang w:eastAsia="en-US"/>
              </w:rPr>
              <w:t>2379633,66</w:t>
            </w:r>
          </w:p>
        </w:tc>
      </w:tr>
    </w:tbl>
    <w:p w:rsidR="00F43532" w:rsidRDefault="00F43532" w:rsidP="00EF1B97">
      <w:pPr>
        <w:spacing w:before="240" w:after="120"/>
        <w:ind w:right="-141" w:firstLine="709"/>
        <w:jc w:val="both"/>
        <w:rPr>
          <w:bCs/>
        </w:rPr>
        <w:sectPr w:rsidR="00F43532" w:rsidSect="00CB6682">
          <w:type w:val="continuous"/>
          <w:pgSz w:w="11906" w:h="16838"/>
          <w:pgMar w:top="1134" w:right="567" w:bottom="1134" w:left="1701" w:header="567" w:footer="709" w:gutter="0"/>
          <w:pgNumType w:start="52"/>
          <w:cols w:num="2" w:space="708"/>
          <w:docGrid w:linePitch="360"/>
        </w:sectPr>
      </w:pPr>
    </w:p>
    <w:p w:rsidR="00EF1B97" w:rsidRPr="008B36E3" w:rsidRDefault="00EF1B97" w:rsidP="00F43532">
      <w:pPr>
        <w:spacing w:before="240" w:after="120"/>
        <w:ind w:right="-141"/>
        <w:jc w:val="both"/>
        <w:rPr>
          <w:bCs/>
        </w:rPr>
        <w:sectPr w:rsidR="00EF1B97" w:rsidRPr="008B36E3" w:rsidSect="00CB6682">
          <w:type w:val="continuous"/>
          <w:pgSz w:w="11906" w:h="16838"/>
          <w:pgMar w:top="1134" w:right="567" w:bottom="1134" w:left="1701" w:header="567" w:footer="709" w:gutter="0"/>
          <w:pgNumType w:start="52"/>
          <w:cols w:space="708"/>
          <w:docGrid w:linePitch="360"/>
        </w:sectPr>
      </w:pPr>
    </w:p>
    <w:p w:rsidR="00BE1AF7" w:rsidRDefault="00BE1AF7" w:rsidP="00B73AFC">
      <w:pPr>
        <w:pStyle w:val="affffff7"/>
        <w:spacing w:line="240" w:lineRule="auto"/>
        <w:ind w:firstLine="0"/>
        <w:jc w:val="center"/>
        <w:rPr>
          <w:sz w:val="24"/>
          <w:szCs w:val="24"/>
        </w:rPr>
      </w:pPr>
      <w:r w:rsidRPr="00EF1B97">
        <w:rPr>
          <w:sz w:val="24"/>
          <w:szCs w:val="24"/>
        </w:rPr>
        <w:t>2.2.4</w:t>
      </w:r>
      <w:r w:rsidR="00EF1B97">
        <w:rPr>
          <w:sz w:val="24"/>
          <w:szCs w:val="24"/>
        </w:rPr>
        <w:t>.</w:t>
      </w:r>
      <w:r w:rsidRPr="00EF1B97">
        <w:rPr>
          <w:sz w:val="24"/>
          <w:szCs w:val="24"/>
        </w:rPr>
        <w:t xml:space="preserve">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</w:p>
    <w:p w:rsidR="00EF1B97" w:rsidRPr="00EF1B97" w:rsidRDefault="00EF1B97" w:rsidP="00EF1B97">
      <w:pPr>
        <w:pStyle w:val="affffff7"/>
        <w:spacing w:line="240" w:lineRule="auto"/>
        <w:rPr>
          <w:sz w:val="24"/>
          <w:szCs w:val="24"/>
        </w:rPr>
      </w:pPr>
    </w:p>
    <w:p w:rsidR="00BE1AF7" w:rsidRPr="008B36E3" w:rsidRDefault="00BE1AF7" w:rsidP="00B73AFC">
      <w:pPr>
        <w:pStyle w:val="048"/>
        <w:spacing w:line="240" w:lineRule="auto"/>
        <w:ind w:left="0" w:right="0" w:firstLine="709"/>
        <w:rPr>
          <w:rFonts w:ascii="Times New Roman" w:hAnsi="Times New Roman"/>
          <w:color w:val="000000"/>
          <w:sz w:val="24"/>
          <w:szCs w:val="24"/>
        </w:rPr>
      </w:pPr>
      <w:r w:rsidRPr="008B36E3">
        <w:rPr>
          <w:rFonts w:ascii="Times New Roman" w:hAnsi="Times New Roman"/>
          <w:color w:val="000000"/>
          <w:sz w:val="24"/>
          <w:szCs w:val="24"/>
        </w:rPr>
        <w:t>Виды разреш</w:t>
      </w:r>
      <w:r w:rsidR="00EF1B97">
        <w:rPr>
          <w:rFonts w:ascii="Times New Roman" w:hAnsi="Times New Roman"/>
          <w:color w:val="000000"/>
          <w:sz w:val="24"/>
          <w:szCs w:val="24"/>
        </w:rPr>
        <w:t>е</w:t>
      </w:r>
      <w:r w:rsidRPr="008B36E3">
        <w:rPr>
          <w:rFonts w:ascii="Times New Roman" w:hAnsi="Times New Roman"/>
          <w:color w:val="000000"/>
          <w:sz w:val="24"/>
          <w:szCs w:val="24"/>
        </w:rPr>
        <w:t>нного использования для земельных участков лесного фонда устан</w:t>
      </w:r>
      <w:r w:rsidR="00EF1B97">
        <w:rPr>
          <w:rFonts w:ascii="Times New Roman" w:hAnsi="Times New Roman"/>
          <w:color w:val="000000"/>
          <w:sz w:val="24"/>
          <w:szCs w:val="24"/>
        </w:rPr>
        <w:t xml:space="preserve">авливаются в соответствии со статьей </w:t>
      </w:r>
      <w:r w:rsidRPr="008B36E3">
        <w:rPr>
          <w:rFonts w:ascii="Times New Roman" w:hAnsi="Times New Roman"/>
          <w:color w:val="000000"/>
          <w:sz w:val="24"/>
          <w:szCs w:val="24"/>
        </w:rPr>
        <w:t xml:space="preserve">25 Лесного </w:t>
      </w:r>
      <w:r w:rsidR="00EF1B97">
        <w:rPr>
          <w:rFonts w:ascii="Times New Roman" w:hAnsi="Times New Roman"/>
          <w:color w:val="000000"/>
          <w:sz w:val="24"/>
          <w:szCs w:val="24"/>
        </w:rPr>
        <w:t>к</w:t>
      </w:r>
      <w:r w:rsidRPr="008B36E3">
        <w:rPr>
          <w:rFonts w:ascii="Times New Roman" w:hAnsi="Times New Roman"/>
          <w:color w:val="000000"/>
          <w:sz w:val="24"/>
          <w:szCs w:val="24"/>
        </w:rPr>
        <w:t xml:space="preserve">одекса </w:t>
      </w:r>
      <w:r w:rsidR="00EF1B97">
        <w:rPr>
          <w:rFonts w:ascii="Times New Roman" w:hAnsi="Times New Roman"/>
          <w:color w:val="000000"/>
          <w:sz w:val="24"/>
          <w:szCs w:val="24"/>
        </w:rPr>
        <w:t>Российской Федерации</w:t>
      </w:r>
      <w:r w:rsidRPr="008B36E3">
        <w:rPr>
          <w:rFonts w:ascii="Times New Roman" w:hAnsi="Times New Roman"/>
          <w:color w:val="000000"/>
          <w:sz w:val="24"/>
          <w:szCs w:val="24"/>
        </w:rPr>
        <w:t>.</w:t>
      </w:r>
    </w:p>
    <w:p w:rsidR="00BE1AF7" w:rsidRDefault="00BE1AF7" w:rsidP="00B73AFC">
      <w:pPr>
        <w:pStyle w:val="048"/>
        <w:spacing w:line="240" w:lineRule="auto"/>
        <w:ind w:left="0" w:right="0" w:firstLine="709"/>
        <w:rPr>
          <w:rFonts w:ascii="Times New Roman" w:hAnsi="Times New Roman"/>
          <w:color w:val="000000"/>
          <w:sz w:val="24"/>
          <w:szCs w:val="24"/>
        </w:rPr>
      </w:pPr>
      <w:r w:rsidRPr="008B36E3">
        <w:rPr>
          <w:rFonts w:ascii="Times New Roman" w:hAnsi="Times New Roman"/>
          <w:color w:val="000000"/>
          <w:sz w:val="24"/>
          <w:szCs w:val="24"/>
        </w:rPr>
        <w:t>Для земельных участков иных категорий вид разрешенного использования устанавливается в соо</w:t>
      </w:r>
      <w:r>
        <w:rPr>
          <w:rFonts w:ascii="Times New Roman" w:hAnsi="Times New Roman"/>
          <w:color w:val="000000"/>
          <w:sz w:val="24"/>
          <w:szCs w:val="24"/>
        </w:rPr>
        <w:t xml:space="preserve">тветствии с </w:t>
      </w:r>
      <w:r w:rsidR="00EF1B97" w:rsidRPr="00EF1B97">
        <w:rPr>
          <w:rFonts w:ascii="Times New Roman" w:hAnsi="Times New Roman"/>
          <w:color w:val="000000"/>
          <w:sz w:val="24"/>
          <w:szCs w:val="24"/>
        </w:rPr>
        <w:t xml:space="preserve">приказом Федеральной службы государственной регистрации, кадастра и картографии от 10 ноября 2020 года № </w:t>
      </w:r>
      <w:proofErr w:type="gramStart"/>
      <w:r w:rsidR="00EF1B97" w:rsidRPr="00EF1B97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="00EF1B97" w:rsidRPr="00EF1B97">
        <w:rPr>
          <w:rFonts w:ascii="Times New Roman" w:hAnsi="Times New Roman"/>
          <w:color w:val="000000"/>
          <w:sz w:val="24"/>
          <w:szCs w:val="24"/>
        </w:rPr>
        <w:t>/0412 «Об утверждении классификатора видов разрешенного использования земельных участков»</w:t>
      </w:r>
      <w:r w:rsidR="00EF1B97">
        <w:rPr>
          <w:rFonts w:ascii="Times New Roman" w:hAnsi="Times New Roman"/>
          <w:color w:val="000000"/>
          <w:sz w:val="24"/>
          <w:szCs w:val="24"/>
        </w:rPr>
        <w:t>.</w:t>
      </w:r>
    </w:p>
    <w:p w:rsidR="00BE1AF7" w:rsidRPr="00A7496B" w:rsidRDefault="00BE1AF7" w:rsidP="00EF1B97">
      <w:pPr>
        <w:pStyle w:val="048"/>
        <w:spacing w:line="240" w:lineRule="auto"/>
        <w:ind w:left="-284" w:right="0" w:firstLine="851"/>
        <w:rPr>
          <w:rFonts w:ascii="Times New Roman" w:hAnsi="Times New Roman"/>
          <w:color w:val="000000"/>
          <w:sz w:val="24"/>
          <w:szCs w:val="24"/>
        </w:rPr>
      </w:pPr>
    </w:p>
    <w:p w:rsidR="00EF1B97" w:rsidRDefault="00BE1AF7" w:rsidP="00EF1B97">
      <w:pPr>
        <w:pStyle w:val="048"/>
        <w:spacing w:line="240" w:lineRule="auto"/>
        <w:ind w:left="-284" w:right="0" w:firstLine="851"/>
        <w:jc w:val="right"/>
        <w:rPr>
          <w:rFonts w:ascii="Times New Roman" w:hAnsi="Times New Roman"/>
          <w:sz w:val="24"/>
          <w:szCs w:val="24"/>
        </w:rPr>
      </w:pPr>
      <w:r w:rsidRPr="00B7269E">
        <w:rPr>
          <w:rFonts w:ascii="Times New Roman" w:hAnsi="Times New Roman"/>
          <w:sz w:val="24"/>
          <w:szCs w:val="24"/>
        </w:rPr>
        <w:t>Таблица 4</w:t>
      </w:r>
    </w:p>
    <w:p w:rsidR="00EF1B97" w:rsidRDefault="00EF1B97" w:rsidP="00EF1B97">
      <w:pPr>
        <w:pStyle w:val="048"/>
        <w:spacing w:line="240" w:lineRule="auto"/>
        <w:ind w:left="-284" w:right="-141" w:firstLine="851"/>
        <w:jc w:val="right"/>
        <w:rPr>
          <w:rFonts w:ascii="Times New Roman" w:hAnsi="Times New Roman"/>
          <w:sz w:val="24"/>
          <w:szCs w:val="24"/>
        </w:rPr>
      </w:pPr>
    </w:p>
    <w:p w:rsidR="00BE1AF7" w:rsidRDefault="00CC2513" w:rsidP="00EF1B97">
      <w:pPr>
        <w:pStyle w:val="048"/>
        <w:spacing w:line="240" w:lineRule="auto"/>
        <w:ind w:left="0" w:right="2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разреше</w:t>
      </w:r>
      <w:r w:rsidR="00BE1AF7" w:rsidRPr="00B7269E">
        <w:rPr>
          <w:rFonts w:ascii="Times New Roman" w:hAnsi="Times New Roman"/>
          <w:sz w:val="24"/>
          <w:szCs w:val="24"/>
        </w:rPr>
        <w:t>нного использования земельных участков</w:t>
      </w:r>
    </w:p>
    <w:p w:rsidR="00EF1B97" w:rsidRPr="00B7269E" w:rsidRDefault="00EF1B97" w:rsidP="00EF1B97">
      <w:pPr>
        <w:pStyle w:val="048"/>
        <w:spacing w:line="240" w:lineRule="auto"/>
        <w:ind w:left="-284" w:right="-141" w:firstLine="851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6"/>
        <w:gridCol w:w="1971"/>
        <w:gridCol w:w="3521"/>
        <w:gridCol w:w="1719"/>
      </w:tblGrid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  <w:hideMark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Кадастровый номер земельного участка</w:t>
            </w:r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 xml:space="preserve">Площадь земельного участка, </w:t>
            </w:r>
            <w:proofErr w:type="gramStart"/>
            <w:r w:rsidRPr="00CC2513">
              <w:rPr>
                <w:rFonts w:eastAsia="Calibri"/>
                <w:sz w:val="20"/>
                <w:szCs w:val="20"/>
                <w:lang w:eastAsia="en-US"/>
              </w:rPr>
              <w:t>га</w:t>
            </w:r>
            <w:proofErr w:type="gramEnd"/>
          </w:p>
        </w:tc>
        <w:tc>
          <w:tcPr>
            <w:tcW w:w="1806" w:type="pct"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Вид разрешенного использования</w:t>
            </w:r>
          </w:p>
        </w:tc>
        <w:tc>
          <w:tcPr>
            <w:tcW w:w="882" w:type="pct"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Категория земель</w:t>
            </w: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sz w:val="20"/>
                <w:szCs w:val="20"/>
                <w:lang w:eastAsia="en-US"/>
              </w:rPr>
              <w:t>1</w:t>
            </w:r>
            <w:proofErr w:type="gramEnd"/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316,4422</w:t>
            </w:r>
          </w:p>
        </w:tc>
        <w:tc>
          <w:tcPr>
            <w:tcW w:w="1806" w:type="pct"/>
            <w:vMerge w:val="restart"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Строительство, реконструкция, эксплуатация линейных объектов</w:t>
            </w:r>
          </w:p>
        </w:tc>
        <w:tc>
          <w:tcPr>
            <w:tcW w:w="882" w:type="pct"/>
            <w:vMerge w:val="restart"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color w:val="000000"/>
                <w:sz w:val="20"/>
                <w:szCs w:val="20"/>
                <w:lang w:val="x-none" w:eastAsia="x-none"/>
              </w:rPr>
            </w:pPr>
            <w:r w:rsidRPr="00CC2513">
              <w:rPr>
                <w:rFonts w:eastAsia="Calibri"/>
                <w:color w:val="000000"/>
                <w:sz w:val="20"/>
                <w:szCs w:val="20"/>
                <w:lang w:val="x-none" w:eastAsia="x-none"/>
              </w:rPr>
              <w:t>Земли лесного фонда</w:t>
            </w: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sz w:val="20"/>
                <w:szCs w:val="20"/>
                <w:lang w:eastAsia="en-US"/>
              </w:rPr>
              <w:t>2</w:t>
            </w:r>
            <w:proofErr w:type="gramEnd"/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2,1920</w:t>
            </w:r>
          </w:p>
        </w:tc>
        <w:tc>
          <w:tcPr>
            <w:tcW w:w="1806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color w:val="000000"/>
                <w:sz w:val="20"/>
                <w:szCs w:val="20"/>
                <w:lang w:val="x-none" w:eastAsia="x-none"/>
              </w:rPr>
            </w:pP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86:01:0000000:10686:ЗУ3</w:t>
            </w:r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4,6208</w:t>
            </w:r>
          </w:p>
        </w:tc>
        <w:tc>
          <w:tcPr>
            <w:tcW w:w="1806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color w:val="000000"/>
                <w:sz w:val="20"/>
                <w:szCs w:val="20"/>
                <w:lang w:val="x-none" w:eastAsia="x-none"/>
              </w:rPr>
            </w:pP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sz w:val="20"/>
                <w:szCs w:val="20"/>
                <w:lang w:eastAsia="en-US"/>
              </w:rPr>
              <w:t>4</w:t>
            </w:r>
            <w:proofErr w:type="gramEnd"/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0,5019</w:t>
            </w:r>
          </w:p>
        </w:tc>
        <w:tc>
          <w:tcPr>
            <w:tcW w:w="1806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color w:val="000000"/>
                <w:sz w:val="20"/>
                <w:szCs w:val="20"/>
                <w:lang w:val="x-none" w:eastAsia="x-none"/>
              </w:rPr>
            </w:pP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86:01:0000000:10686:ЗУ5</w:t>
            </w:r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0,5060</w:t>
            </w:r>
          </w:p>
        </w:tc>
        <w:tc>
          <w:tcPr>
            <w:tcW w:w="1806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color w:val="000000"/>
                <w:sz w:val="20"/>
                <w:szCs w:val="20"/>
                <w:lang w:val="x-none" w:eastAsia="x-none"/>
              </w:rPr>
            </w:pP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sz w:val="20"/>
                <w:szCs w:val="20"/>
                <w:lang w:eastAsia="en-US"/>
              </w:rPr>
              <w:t>6</w:t>
            </w:r>
            <w:proofErr w:type="gramEnd"/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0,5143</w:t>
            </w:r>
          </w:p>
        </w:tc>
        <w:tc>
          <w:tcPr>
            <w:tcW w:w="1806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color w:val="000000"/>
                <w:sz w:val="20"/>
                <w:szCs w:val="20"/>
                <w:highlight w:val="yellow"/>
                <w:lang w:val="x-none" w:eastAsia="x-none"/>
              </w:rPr>
            </w:pP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color w:val="000000"/>
                <w:sz w:val="20"/>
                <w:szCs w:val="20"/>
                <w:highlight w:val="yellow"/>
                <w:lang w:val="x-none" w:eastAsia="x-none"/>
              </w:rPr>
            </w:pP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sz w:val="20"/>
                <w:szCs w:val="20"/>
                <w:lang w:eastAsia="en-US"/>
              </w:rPr>
              <w:t>7</w:t>
            </w:r>
            <w:proofErr w:type="gramEnd"/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0,5043</w:t>
            </w:r>
          </w:p>
        </w:tc>
        <w:tc>
          <w:tcPr>
            <w:tcW w:w="1806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color w:val="000000"/>
                <w:sz w:val="20"/>
                <w:szCs w:val="20"/>
                <w:highlight w:val="yellow"/>
                <w:lang w:val="x-none" w:eastAsia="x-none"/>
              </w:rPr>
            </w:pP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color w:val="000000"/>
                <w:sz w:val="20"/>
                <w:szCs w:val="20"/>
                <w:highlight w:val="yellow"/>
                <w:lang w:val="x-none" w:eastAsia="x-none"/>
              </w:rPr>
            </w:pP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86:01:0000000:10686:ЗУ8</w:t>
            </w:r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1,5048</w:t>
            </w:r>
          </w:p>
        </w:tc>
        <w:tc>
          <w:tcPr>
            <w:tcW w:w="1806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86:01:0000000:10686:ЗУ</w:t>
            </w:r>
            <w:proofErr w:type="gramStart"/>
            <w:r w:rsidRPr="00CC2513">
              <w:rPr>
                <w:rFonts w:eastAsia="Calibri"/>
                <w:sz w:val="20"/>
                <w:szCs w:val="20"/>
                <w:lang w:eastAsia="en-US"/>
              </w:rPr>
              <w:t>9</w:t>
            </w:r>
            <w:proofErr w:type="gramEnd"/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4,6378</w:t>
            </w:r>
          </w:p>
        </w:tc>
        <w:tc>
          <w:tcPr>
            <w:tcW w:w="1806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86:01:0000000:10686:ЗУ10</w:t>
            </w:r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4,6244</w:t>
            </w:r>
          </w:p>
        </w:tc>
        <w:tc>
          <w:tcPr>
            <w:tcW w:w="1806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86:01:0000000:10686:ЗУ11</w:t>
            </w:r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4,6512</w:t>
            </w:r>
          </w:p>
        </w:tc>
        <w:tc>
          <w:tcPr>
            <w:tcW w:w="1806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86:01:0000000:10686:ЗУ12</w:t>
            </w:r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4,6230</w:t>
            </w:r>
          </w:p>
        </w:tc>
        <w:tc>
          <w:tcPr>
            <w:tcW w:w="1806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86:01:0000000:10686:ЗУ13</w:t>
            </w:r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0,1060</w:t>
            </w:r>
          </w:p>
        </w:tc>
        <w:tc>
          <w:tcPr>
            <w:tcW w:w="1806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86:01:1304001:ЗУ</w:t>
            </w:r>
            <w:proofErr w:type="gramStart"/>
            <w:r w:rsidRPr="00CC2513">
              <w:rPr>
                <w:rFonts w:eastAsia="Calibri"/>
                <w:sz w:val="20"/>
                <w:szCs w:val="20"/>
                <w:lang w:eastAsia="en-US"/>
              </w:rPr>
              <w:t>1</w:t>
            </w:r>
            <w:proofErr w:type="gramEnd"/>
            <w:r w:rsidR="0005454E" w:rsidRPr="00CC251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5,6381</w:t>
            </w:r>
          </w:p>
        </w:tc>
        <w:tc>
          <w:tcPr>
            <w:tcW w:w="1806" w:type="pct"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 xml:space="preserve">Трубопроводный транспорт </w:t>
            </w:r>
          </w:p>
        </w:tc>
        <w:tc>
          <w:tcPr>
            <w:tcW w:w="882" w:type="pct"/>
            <w:vMerge w:val="restart"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Земли промышленности</w:t>
            </w: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86:01:1304001:2636:ЗУ</w:t>
            </w:r>
            <w:proofErr w:type="gramStart"/>
            <w:r w:rsidRPr="00CC2513">
              <w:rPr>
                <w:rFonts w:eastAsia="Calibri"/>
                <w:sz w:val="20"/>
                <w:szCs w:val="20"/>
                <w:lang w:eastAsia="en-US"/>
              </w:rPr>
              <w:t>1</w:t>
            </w:r>
            <w:proofErr w:type="gramEnd"/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0,0688</w:t>
            </w:r>
          </w:p>
        </w:tc>
        <w:tc>
          <w:tcPr>
            <w:tcW w:w="1806" w:type="pct"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Сохраняется вид разрешенного использования исходного участка: трубопроводный транспорт</w:t>
            </w: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E1AF7" w:rsidRPr="00F43532" w:rsidTr="00CC2513">
        <w:trPr>
          <w:trHeight w:val="68"/>
        </w:trPr>
        <w:tc>
          <w:tcPr>
            <w:tcW w:w="1301" w:type="pct"/>
            <w:shd w:val="clear" w:color="auto" w:fill="auto"/>
          </w:tcPr>
          <w:p w:rsidR="00BE1AF7" w:rsidRPr="00CC2513" w:rsidRDefault="00BE1AF7" w:rsidP="0005454E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86:01:1304001:2</w:t>
            </w:r>
          </w:p>
        </w:tc>
        <w:tc>
          <w:tcPr>
            <w:tcW w:w="1011" w:type="pct"/>
            <w:shd w:val="clear" w:color="auto" w:fill="auto"/>
          </w:tcPr>
          <w:p w:rsidR="00BE1AF7" w:rsidRPr="00CC2513" w:rsidRDefault="00BE1AF7" w:rsidP="00CC25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>0,1361</w:t>
            </w:r>
          </w:p>
        </w:tc>
        <w:tc>
          <w:tcPr>
            <w:tcW w:w="1806" w:type="pct"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CC2513">
              <w:rPr>
                <w:rFonts w:eastAsia="Calibri"/>
                <w:sz w:val="20"/>
                <w:szCs w:val="20"/>
                <w:lang w:eastAsia="en-US"/>
              </w:rPr>
              <w:t xml:space="preserve">Сохраняется вид разрешенного использования исходного участка: под размещение ПС 110 </w:t>
            </w:r>
            <w:proofErr w:type="spellStart"/>
            <w:r w:rsidRPr="00CC2513">
              <w:rPr>
                <w:rFonts w:eastAsia="Calibri"/>
                <w:sz w:val="20"/>
                <w:szCs w:val="20"/>
                <w:lang w:eastAsia="en-US"/>
              </w:rPr>
              <w:t>кВ</w:t>
            </w:r>
            <w:proofErr w:type="spellEnd"/>
            <w:r w:rsidRPr="00CC2513">
              <w:rPr>
                <w:rFonts w:eastAsia="Calibri"/>
                <w:sz w:val="20"/>
                <w:szCs w:val="20"/>
                <w:lang w:eastAsia="en-US"/>
              </w:rPr>
              <w:t xml:space="preserve"> «Леуши»</w:t>
            </w:r>
          </w:p>
        </w:tc>
        <w:tc>
          <w:tcPr>
            <w:tcW w:w="882" w:type="pct"/>
            <w:vMerge/>
            <w:shd w:val="clear" w:color="auto" w:fill="auto"/>
          </w:tcPr>
          <w:p w:rsidR="00BE1AF7" w:rsidRPr="00CC2513" w:rsidRDefault="00BE1AF7" w:rsidP="00CC2513">
            <w:pPr>
              <w:ind w:left="-57" w:right="-5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bookmarkEnd w:id="0"/>
      <w:bookmarkEnd w:id="20"/>
    </w:tbl>
    <w:p w:rsidR="00BE1AF7" w:rsidRPr="00FF6272" w:rsidRDefault="00BE1AF7" w:rsidP="00BE1AF7">
      <w:pPr>
        <w:spacing w:before="240" w:after="120"/>
        <w:ind w:firstLine="567"/>
        <w:jc w:val="both"/>
        <w:rPr>
          <w:bCs/>
          <w:sz w:val="28"/>
          <w:szCs w:val="28"/>
        </w:rPr>
      </w:pPr>
    </w:p>
    <w:p w:rsidR="00626393" w:rsidRDefault="00626393" w:rsidP="0023731C">
      <w:pPr>
        <w:rPr>
          <w:color w:val="000000"/>
          <w:sz w:val="16"/>
          <w:szCs w:val="16"/>
        </w:rPr>
      </w:pPr>
    </w:p>
    <w:sectPr w:rsidR="00626393" w:rsidSect="00CC2513">
      <w:headerReference w:type="default" r:id="rId47"/>
      <w:headerReference w:type="first" r:id="rId48"/>
      <w:type w:val="continuous"/>
      <w:pgSz w:w="11909" w:h="16834"/>
      <w:pgMar w:top="1134" w:right="567" w:bottom="992" w:left="1701" w:header="720" w:footer="720" w:gutter="0"/>
      <w:pgNumType w:start="55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DBE" w:rsidRDefault="007E1DBE">
      <w:r>
        <w:separator/>
      </w:r>
    </w:p>
  </w:endnote>
  <w:endnote w:type="continuationSeparator" w:id="0">
    <w:p w:rsidR="007E1DBE" w:rsidRDefault="007E1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MT">
    <w:altName w:val="Arial Unicode MS"/>
    <w:panose1 w:val="00000000000000000000"/>
    <w:charset w:val="81"/>
    <w:family w:val="auto"/>
    <w:notTrueType/>
    <w:pitch w:val="default"/>
    <w:sig w:usb0="00000201" w:usb1="09070000" w:usb2="00000010" w:usb3="00000000" w:csb0="000A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DBE" w:rsidRDefault="007E1DBE">
      <w:r>
        <w:separator/>
      </w:r>
    </w:p>
  </w:footnote>
  <w:footnote w:type="continuationSeparator" w:id="0">
    <w:p w:rsidR="007E1DBE" w:rsidRDefault="007E1D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DBE" w:rsidRDefault="007E1DBE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B11A4C">
      <w:rPr>
        <w:noProof/>
      </w:rPr>
      <w:t>2</w:t>
    </w:r>
    <w:r>
      <w:fldChar w:fldCharType="end"/>
    </w:r>
  </w:p>
  <w:p w:rsidR="007E1DBE" w:rsidRDefault="007E1DB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DBE" w:rsidRDefault="007E1DBE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0" o:spid="_x0000_s2049" type="#_x0000_t75" style="position:absolute;margin-left:-83.15pt;margin-top:-33.6pt;width:599.25pt;height:847pt;z-index:-251658752;visibility:visible;mso-width-relative:margin;mso-height-relative:margin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DBE" w:rsidRDefault="007E1DBE" w:rsidP="00D71871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54</w:t>
    </w:r>
    <w: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DBE" w:rsidRDefault="007E1DBE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B11A4C">
      <w:rPr>
        <w:noProof/>
      </w:rPr>
      <w:t>55</w:t>
    </w:r>
    <w:r>
      <w:fldChar w:fldCharType="end"/>
    </w:r>
  </w:p>
  <w:p w:rsidR="007E1DBE" w:rsidRDefault="007E1DBE" w:rsidP="001F243E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0000000E"/>
    <w:name w:val="WW8Num1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39F76DE"/>
    <w:multiLevelType w:val="hybridMultilevel"/>
    <w:tmpl w:val="C3042CCA"/>
    <w:lvl w:ilvl="0" w:tplc="D0C6DF8C">
      <w:numFmt w:val="bullet"/>
      <w:pStyle w:val="1-"/>
      <w:lvlText w:val="−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7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4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1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9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6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3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0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783" w:hanging="360"/>
      </w:pPr>
      <w:rPr>
        <w:rFonts w:ascii="Wingdings" w:hAnsi="Wingdings" w:hint="default"/>
      </w:rPr>
    </w:lvl>
  </w:abstractNum>
  <w:abstractNum w:abstractNumId="3">
    <w:nsid w:val="20CC684F"/>
    <w:multiLevelType w:val="hybridMultilevel"/>
    <w:tmpl w:val="B6544610"/>
    <w:lvl w:ilvl="0" w:tplc="FFFFFFFF">
      <w:start w:val="1"/>
      <w:numFmt w:val="bullet"/>
      <w:pStyle w:val="a0"/>
      <w:lvlText w:val="–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4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5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6">
    <w:nsid w:val="39AB074C"/>
    <w:multiLevelType w:val="hybridMultilevel"/>
    <w:tmpl w:val="AFBAEF12"/>
    <w:lvl w:ilvl="0" w:tplc="3E6C2CB4">
      <w:start w:val="1"/>
      <w:numFmt w:val="bullet"/>
      <w:pStyle w:val="21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589E73DF"/>
    <w:multiLevelType w:val="multilevel"/>
    <w:tmpl w:val="7946FCB8"/>
    <w:styleLink w:val="122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a1"/>
      <w:lvlText w:val="%1.%2."/>
      <w:lvlJc w:val="left"/>
      <w:pPr>
        <w:ind w:left="57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BD36CFE"/>
    <w:multiLevelType w:val="multilevel"/>
    <w:tmpl w:val="CAB4E2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7CBA3C7C"/>
    <w:multiLevelType w:val="multilevel"/>
    <w:tmpl w:val="CE4836BA"/>
    <w:styleLink w:val="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9"/>
  </w:num>
  <w:num w:numId="8">
    <w:abstractNumId w:val="3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0252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65DC"/>
    <w:rsid w:val="00006757"/>
    <w:rsid w:val="000068CC"/>
    <w:rsid w:val="0000787B"/>
    <w:rsid w:val="000079E8"/>
    <w:rsid w:val="0001047B"/>
    <w:rsid w:val="000112D6"/>
    <w:rsid w:val="00013144"/>
    <w:rsid w:val="00014B97"/>
    <w:rsid w:val="00015A47"/>
    <w:rsid w:val="00016E4D"/>
    <w:rsid w:val="000171F1"/>
    <w:rsid w:val="00020EED"/>
    <w:rsid w:val="000244F9"/>
    <w:rsid w:val="00024FD8"/>
    <w:rsid w:val="0002539C"/>
    <w:rsid w:val="000263BE"/>
    <w:rsid w:val="0002698F"/>
    <w:rsid w:val="00027539"/>
    <w:rsid w:val="00030D28"/>
    <w:rsid w:val="00033887"/>
    <w:rsid w:val="0003392A"/>
    <w:rsid w:val="00033A3E"/>
    <w:rsid w:val="00033C3A"/>
    <w:rsid w:val="00033FA6"/>
    <w:rsid w:val="0003444E"/>
    <w:rsid w:val="000346F3"/>
    <w:rsid w:val="00035194"/>
    <w:rsid w:val="000353B1"/>
    <w:rsid w:val="0003568C"/>
    <w:rsid w:val="000358A6"/>
    <w:rsid w:val="00037598"/>
    <w:rsid w:val="00040700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54E"/>
    <w:rsid w:val="00054BE9"/>
    <w:rsid w:val="00055406"/>
    <w:rsid w:val="0005674C"/>
    <w:rsid w:val="000577A7"/>
    <w:rsid w:val="00060139"/>
    <w:rsid w:val="0006020B"/>
    <w:rsid w:val="0006027A"/>
    <w:rsid w:val="000608AE"/>
    <w:rsid w:val="000611F8"/>
    <w:rsid w:val="000623FA"/>
    <w:rsid w:val="000670D1"/>
    <w:rsid w:val="00071677"/>
    <w:rsid w:val="00071FF7"/>
    <w:rsid w:val="00072071"/>
    <w:rsid w:val="00072110"/>
    <w:rsid w:val="000727A4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BC8"/>
    <w:rsid w:val="00096B62"/>
    <w:rsid w:val="000A0417"/>
    <w:rsid w:val="000A1150"/>
    <w:rsid w:val="000A1F21"/>
    <w:rsid w:val="000A38C9"/>
    <w:rsid w:val="000A492B"/>
    <w:rsid w:val="000A5AA5"/>
    <w:rsid w:val="000A6CB3"/>
    <w:rsid w:val="000A71A0"/>
    <w:rsid w:val="000B031F"/>
    <w:rsid w:val="000B0BAC"/>
    <w:rsid w:val="000B1859"/>
    <w:rsid w:val="000B1FCA"/>
    <w:rsid w:val="000B2550"/>
    <w:rsid w:val="000B2B00"/>
    <w:rsid w:val="000B3321"/>
    <w:rsid w:val="000B4B0D"/>
    <w:rsid w:val="000B75F7"/>
    <w:rsid w:val="000B7712"/>
    <w:rsid w:val="000B7915"/>
    <w:rsid w:val="000C05E8"/>
    <w:rsid w:val="000C15BA"/>
    <w:rsid w:val="000C17B4"/>
    <w:rsid w:val="000C2DC7"/>
    <w:rsid w:val="000C2E66"/>
    <w:rsid w:val="000C34D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1144"/>
    <w:rsid w:val="000E1A7B"/>
    <w:rsid w:val="000E215D"/>
    <w:rsid w:val="000E21D0"/>
    <w:rsid w:val="000E2688"/>
    <w:rsid w:val="000E31F2"/>
    <w:rsid w:val="000E5B05"/>
    <w:rsid w:val="000E5F72"/>
    <w:rsid w:val="000F1BA3"/>
    <w:rsid w:val="000F222A"/>
    <w:rsid w:val="000F2276"/>
    <w:rsid w:val="000F232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CBD"/>
    <w:rsid w:val="00106D9A"/>
    <w:rsid w:val="00106FC3"/>
    <w:rsid w:val="00107B61"/>
    <w:rsid w:val="001114F4"/>
    <w:rsid w:val="001138BE"/>
    <w:rsid w:val="00115EF5"/>
    <w:rsid w:val="00116323"/>
    <w:rsid w:val="0011684E"/>
    <w:rsid w:val="00116908"/>
    <w:rsid w:val="00116AB7"/>
    <w:rsid w:val="00120803"/>
    <w:rsid w:val="001215EB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1D16"/>
    <w:rsid w:val="00151D6F"/>
    <w:rsid w:val="00151E99"/>
    <w:rsid w:val="0015241D"/>
    <w:rsid w:val="00152A9E"/>
    <w:rsid w:val="00154BC7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4E3"/>
    <w:rsid w:val="00163566"/>
    <w:rsid w:val="00164B2C"/>
    <w:rsid w:val="00165A51"/>
    <w:rsid w:val="00167145"/>
    <w:rsid w:val="00167323"/>
    <w:rsid w:val="00167A67"/>
    <w:rsid w:val="0017106D"/>
    <w:rsid w:val="0017164E"/>
    <w:rsid w:val="00171DDE"/>
    <w:rsid w:val="0017233A"/>
    <w:rsid w:val="001732F8"/>
    <w:rsid w:val="00173426"/>
    <w:rsid w:val="00174058"/>
    <w:rsid w:val="0017506F"/>
    <w:rsid w:val="00175969"/>
    <w:rsid w:val="001767A2"/>
    <w:rsid w:val="001777BA"/>
    <w:rsid w:val="00177E40"/>
    <w:rsid w:val="00181703"/>
    <w:rsid w:val="00181E5F"/>
    <w:rsid w:val="00182FEF"/>
    <w:rsid w:val="001831E0"/>
    <w:rsid w:val="00183589"/>
    <w:rsid w:val="00184097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6B6"/>
    <w:rsid w:val="001A2EB1"/>
    <w:rsid w:val="001A4191"/>
    <w:rsid w:val="001A442F"/>
    <w:rsid w:val="001A685C"/>
    <w:rsid w:val="001A7D60"/>
    <w:rsid w:val="001B099B"/>
    <w:rsid w:val="001B37AE"/>
    <w:rsid w:val="001B4CE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242"/>
    <w:rsid w:val="001F37D5"/>
    <w:rsid w:val="001F3A08"/>
    <w:rsid w:val="001F527A"/>
    <w:rsid w:val="001F5501"/>
    <w:rsid w:val="001F5BBC"/>
    <w:rsid w:val="00200312"/>
    <w:rsid w:val="002015AD"/>
    <w:rsid w:val="00201D6F"/>
    <w:rsid w:val="00202AB1"/>
    <w:rsid w:val="002038E3"/>
    <w:rsid w:val="00204677"/>
    <w:rsid w:val="00204870"/>
    <w:rsid w:val="00205BCA"/>
    <w:rsid w:val="002061C6"/>
    <w:rsid w:val="00207157"/>
    <w:rsid w:val="00210A99"/>
    <w:rsid w:val="00211D6C"/>
    <w:rsid w:val="0021312E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27E4"/>
    <w:rsid w:val="002348EE"/>
    <w:rsid w:val="00235D0C"/>
    <w:rsid w:val="00235D3E"/>
    <w:rsid w:val="0023731C"/>
    <w:rsid w:val="00237740"/>
    <w:rsid w:val="002377BE"/>
    <w:rsid w:val="00237C24"/>
    <w:rsid w:val="00240015"/>
    <w:rsid w:val="00240A80"/>
    <w:rsid w:val="00240AE3"/>
    <w:rsid w:val="0024185C"/>
    <w:rsid w:val="002433B7"/>
    <w:rsid w:val="00245752"/>
    <w:rsid w:val="002460AF"/>
    <w:rsid w:val="002474E8"/>
    <w:rsid w:val="002507B8"/>
    <w:rsid w:val="00251C8C"/>
    <w:rsid w:val="002523E3"/>
    <w:rsid w:val="00252455"/>
    <w:rsid w:val="002535E8"/>
    <w:rsid w:val="0025485C"/>
    <w:rsid w:val="00257979"/>
    <w:rsid w:val="00257D95"/>
    <w:rsid w:val="00260815"/>
    <w:rsid w:val="0026113B"/>
    <w:rsid w:val="0026159A"/>
    <w:rsid w:val="002628A9"/>
    <w:rsid w:val="00263483"/>
    <w:rsid w:val="002636EF"/>
    <w:rsid w:val="00263B9B"/>
    <w:rsid w:val="00263BBE"/>
    <w:rsid w:val="00263D1B"/>
    <w:rsid w:val="0026410B"/>
    <w:rsid w:val="002651C1"/>
    <w:rsid w:val="00265E20"/>
    <w:rsid w:val="00265FB8"/>
    <w:rsid w:val="0026636E"/>
    <w:rsid w:val="00266AB4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ECE"/>
    <w:rsid w:val="00277FD8"/>
    <w:rsid w:val="002806B3"/>
    <w:rsid w:val="00280AC7"/>
    <w:rsid w:val="0028172A"/>
    <w:rsid w:val="00282798"/>
    <w:rsid w:val="00282F8C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F94"/>
    <w:rsid w:val="002A624B"/>
    <w:rsid w:val="002A7196"/>
    <w:rsid w:val="002A7ADA"/>
    <w:rsid w:val="002B1268"/>
    <w:rsid w:val="002B1817"/>
    <w:rsid w:val="002B18C7"/>
    <w:rsid w:val="002B1E2D"/>
    <w:rsid w:val="002B2D22"/>
    <w:rsid w:val="002B33C6"/>
    <w:rsid w:val="002B3D32"/>
    <w:rsid w:val="002B4598"/>
    <w:rsid w:val="002B5733"/>
    <w:rsid w:val="002B6028"/>
    <w:rsid w:val="002B6A69"/>
    <w:rsid w:val="002B6B12"/>
    <w:rsid w:val="002B7351"/>
    <w:rsid w:val="002C0854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FEC"/>
    <w:rsid w:val="002E500A"/>
    <w:rsid w:val="002E6FE7"/>
    <w:rsid w:val="002E755D"/>
    <w:rsid w:val="002F04E7"/>
    <w:rsid w:val="002F166A"/>
    <w:rsid w:val="002F2A02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BBE"/>
    <w:rsid w:val="00310FEA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262E"/>
    <w:rsid w:val="00332D7E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EDD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4237"/>
    <w:rsid w:val="003744EB"/>
    <w:rsid w:val="0037484A"/>
    <w:rsid w:val="0037510A"/>
    <w:rsid w:val="003751FD"/>
    <w:rsid w:val="00375E49"/>
    <w:rsid w:val="00380C7E"/>
    <w:rsid w:val="00381D9E"/>
    <w:rsid w:val="00381FCE"/>
    <w:rsid w:val="003828AD"/>
    <w:rsid w:val="00384332"/>
    <w:rsid w:val="00384D96"/>
    <w:rsid w:val="00384FDB"/>
    <w:rsid w:val="00385143"/>
    <w:rsid w:val="00385640"/>
    <w:rsid w:val="003861F1"/>
    <w:rsid w:val="003866C8"/>
    <w:rsid w:val="0038688B"/>
    <w:rsid w:val="00387636"/>
    <w:rsid w:val="0038795E"/>
    <w:rsid w:val="003911C6"/>
    <w:rsid w:val="00394BC0"/>
    <w:rsid w:val="00394CE7"/>
    <w:rsid w:val="0039525A"/>
    <w:rsid w:val="003963EC"/>
    <w:rsid w:val="003966D8"/>
    <w:rsid w:val="00397060"/>
    <w:rsid w:val="00397B12"/>
    <w:rsid w:val="003A0297"/>
    <w:rsid w:val="003A0CEC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DDB"/>
    <w:rsid w:val="003B22E2"/>
    <w:rsid w:val="003B30AE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4E86"/>
    <w:rsid w:val="003C5DAE"/>
    <w:rsid w:val="003C62D5"/>
    <w:rsid w:val="003C7125"/>
    <w:rsid w:val="003C7622"/>
    <w:rsid w:val="003D17B5"/>
    <w:rsid w:val="003D1D9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29D4"/>
    <w:rsid w:val="003F35B7"/>
    <w:rsid w:val="003F38CF"/>
    <w:rsid w:val="003F3926"/>
    <w:rsid w:val="003F435F"/>
    <w:rsid w:val="003F4542"/>
    <w:rsid w:val="003F455C"/>
    <w:rsid w:val="003F4E30"/>
    <w:rsid w:val="003F534C"/>
    <w:rsid w:val="003F57FD"/>
    <w:rsid w:val="003F6B89"/>
    <w:rsid w:val="003F7233"/>
    <w:rsid w:val="003F754A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E23"/>
    <w:rsid w:val="00416EE9"/>
    <w:rsid w:val="004173B2"/>
    <w:rsid w:val="00417452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A0"/>
    <w:rsid w:val="00433E0C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4354"/>
    <w:rsid w:val="00454A08"/>
    <w:rsid w:val="0045700E"/>
    <w:rsid w:val="00457476"/>
    <w:rsid w:val="00457FA7"/>
    <w:rsid w:val="00460451"/>
    <w:rsid w:val="004612D7"/>
    <w:rsid w:val="004621F3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1E5"/>
    <w:rsid w:val="004813DD"/>
    <w:rsid w:val="00481FAF"/>
    <w:rsid w:val="004824FA"/>
    <w:rsid w:val="00482780"/>
    <w:rsid w:val="00482F98"/>
    <w:rsid w:val="00483142"/>
    <w:rsid w:val="00483AD9"/>
    <w:rsid w:val="00485A83"/>
    <w:rsid w:val="00485F74"/>
    <w:rsid w:val="004861A3"/>
    <w:rsid w:val="004869F5"/>
    <w:rsid w:val="00490E9A"/>
    <w:rsid w:val="0049114D"/>
    <w:rsid w:val="004916E9"/>
    <w:rsid w:val="004917BF"/>
    <w:rsid w:val="00491B4D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CD2"/>
    <w:rsid w:val="004A36DB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3D2D"/>
    <w:rsid w:val="004C3ECD"/>
    <w:rsid w:val="004C4236"/>
    <w:rsid w:val="004C4B47"/>
    <w:rsid w:val="004C5E98"/>
    <w:rsid w:val="004C7891"/>
    <w:rsid w:val="004D0435"/>
    <w:rsid w:val="004D144B"/>
    <w:rsid w:val="004D55E5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B9F"/>
    <w:rsid w:val="004E4C15"/>
    <w:rsid w:val="004E4FFC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C23"/>
    <w:rsid w:val="0050000D"/>
    <w:rsid w:val="0050047E"/>
    <w:rsid w:val="005011A0"/>
    <w:rsid w:val="005025DB"/>
    <w:rsid w:val="00503686"/>
    <w:rsid w:val="00504430"/>
    <w:rsid w:val="00504640"/>
    <w:rsid w:val="00506996"/>
    <w:rsid w:val="00511AC2"/>
    <w:rsid w:val="00511FBA"/>
    <w:rsid w:val="00513FA5"/>
    <w:rsid w:val="00513FEB"/>
    <w:rsid w:val="00516133"/>
    <w:rsid w:val="00516FEB"/>
    <w:rsid w:val="005171FC"/>
    <w:rsid w:val="00517917"/>
    <w:rsid w:val="00520773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4D4"/>
    <w:rsid w:val="00572A41"/>
    <w:rsid w:val="00573020"/>
    <w:rsid w:val="00573887"/>
    <w:rsid w:val="00573B77"/>
    <w:rsid w:val="00573FDE"/>
    <w:rsid w:val="005752CE"/>
    <w:rsid w:val="005774CF"/>
    <w:rsid w:val="005776F2"/>
    <w:rsid w:val="00580740"/>
    <w:rsid w:val="00581A93"/>
    <w:rsid w:val="005833CE"/>
    <w:rsid w:val="00584DBB"/>
    <w:rsid w:val="0058619A"/>
    <w:rsid w:val="00586B48"/>
    <w:rsid w:val="005877BA"/>
    <w:rsid w:val="00587C84"/>
    <w:rsid w:val="005918D7"/>
    <w:rsid w:val="00591D47"/>
    <w:rsid w:val="00592817"/>
    <w:rsid w:val="0059388E"/>
    <w:rsid w:val="00593F96"/>
    <w:rsid w:val="0059469E"/>
    <w:rsid w:val="005946F5"/>
    <w:rsid w:val="00595866"/>
    <w:rsid w:val="005A0330"/>
    <w:rsid w:val="005A0E88"/>
    <w:rsid w:val="005A2705"/>
    <w:rsid w:val="005A4459"/>
    <w:rsid w:val="005A44FA"/>
    <w:rsid w:val="005A616D"/>
    <w:rsid w:val="005A739D"/>
    <w:rsid w:val="005B187C"/>
    <w:rsid w:val="005B24BE"/>
    <w:rsid w:val="005B2597"/>
    <w:rsid w:val="005B340F"/>
    <w:rsid w:val="005B3AA3"/>
    <w:rsid w:val="005B4C75"/>
    <w:rsid w:val="005B5DBD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62D6"/>
    <w:rsid w:val="005C69F8"/>
    <w:rsid w:val="005C6A9D"/>
    <w:rsid w:val="005C7E1C"/>
    <w:rsid w:val="005C7FD2"/>
    <w:rsid w:val="005D0983"/>
    <w:rsid w:val="005D1043"/>
    <w:rsid w:val="005D1C74"/>
    <w:rsid w:val="005D1FF3"/>
    <w:rsid w:val="005D2CCC"/>
    <w:rsid w:val="005D3BC8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33C3"/>
    <w:rsid w:val="005E35E2"/>
    <w:rsid w:val="005E42FB"/>
    <w:rsid w:val="005E499A"/>
    <w:rsid w:val="005E53C2"/>
    <w:rsid w:val="005E57FF"/>
    <w:rsid w:val="005E6E55"/>
    <w:rsid w:val="005E6EF5"/>
    <w:rsid w:val="005F0EA4"/>
    <w:rsid w:val="005F1197"/>
    <w:rsid w:val="005F1F94"/>
    <w:rsid w:val="005F20BB"/>
    <w:rsid w:val="005F3B91"/>
    <w:rsid w:val="005F44E6"/>
    <w:rsid w:val="005F54D3"/>
    <w:rsid w:val="005F5C91"/>
    <w:rsid w:val="005F5E7A"/>
    <w:rsid w:val="005F67B6"/>
    <w:rsid w:val="005F6F4D"/>
    <w:rsid w:val="005F7162"/>
    <w:rsid w:val="005F7FBF"/>
    <w:rsid w:val="00601975"/>
    <w:rsid w:val="00601B3B"/>
    <w:rsid w:val="006020F7"/>
    <w:rsid w:val="006035A6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285"/>
    <w:rsid w:val="0061475A"/>
    <w:rsid w:val="00615B17"/>
    <w:rsid w:val="0061607A"/>
    <w:rsid w:val="006162FD"/>
    <w:rsid w:val="00617636"/>
    <w:rsid w:val="00617E94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5424"/>
    <w:rsid w:val="00655A52"/>
    <w:rsid w:val="00657F3E"/>
    <w:rsid w:val="00660BF1"/>
    <w:rsid w:val="00661733"/>
    <w:rsid w:val="006644AD"/>
    <w:rsid w:val="0066499D"/>
    <w:rsid w:val="00664D64"/>
    <w:rsid w:val="0066514C"/>
    <w:rsid w:val="00670401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D41"/>
    <w:rsid w:val="00680700"/>
    <w:rsid w:val="006809A5"/>
    <w:rsid w:val="0068214F"/>
    <w:rsid w:val="00683CEF"/>
    <w:rsid w:val="0068542C"/>
    <w:rsid w:val="006855A0"/>
    <w:rsid w:val="00685D7E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3279"/>
    <w:rsid w:val="006A3E8F"/>
    <w:rsid w:val="006A6194"/>
    <w:rsid w:val="006A7B06"/>
    <w:rsid w:val="006B172D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FFC"/>
    <w:rsid w:val="006E01F3"/>
    <w:rsid w:val="006E0240"/>
    <w:rsid w:val="006E4A82"/>
    <w:rsid w:val="006E4BF6"/>
    <w:rsid w:val="006E57DB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6852"/>
    <w:rsid w:val="00711DF6"/>
    <w:rsid w:val="00712819"/>
    <w:rsid w:val="00712CBC"/>
    <w:rsid w:val="007132F3"/>
    <w:rsid w:val="007133A4"/>
    <w:rsid w:val="00715276"/>
    <w:rsid w:val="007169D2"/>
    <w:rsid w:val="00716B72"/>
    <w:rsid w:val="00716C24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A47"/>
    <w:rsid w:val="00727AE9"/>
    <w:rsid w:val="007302A0"/>
    <w:rsid w:val="00731766"/>
    <w:rsid w:val="00732850"/>
    <w:rsid w:val="00732D7F"/>
    <w:rsid w:val="007333FC"/>
    <w:rsid w:val="00733568"/>
    <w:rsid w:val="00734AC2"/>
    <w:rsid w:val="00737215"/>
    <w:rsid w:val="007411DE"/>
    <w:rsid w:val="00741986"/>
    <w:rsid w:val="00741AB8"/>
    <w:rsid w:val="00741B4F"/>
    <w:rsid w:val="00742207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306D"/>
    <w:rsid w:val="007A41C8"/>
    <w:rsid w:val="007A57B6"/>
    <w:rsid w:val="007A6725"/>
    <w:rsid w:val="007B0B41"/>
    <w:rsid w:val="007B0F25"/>
    <w:rsid w:val="007B3588"/>
    <w:rsid w:val="007B37B2"/>
    <w:rsid w:val="007B561F"/>
    <w:rsid w:val="007B7353"/>
    <w:rsid w:val="007B782A"/>
    <w:rsid w:val="007C0231"/>
    <w:rsid w:val="007C0798"/>
    <w:rsid w:val="007C0B94"/>
    <w:rsid w:val="007C13C0"/>
    <w:rsid w:val="007C3DCA"/>
    <w:rsid w:val="007C5511"/>
    <w:rsid w:val="007C5745"/>
    <w:rsid w:val="007C6F0C"/>
    <w:rsid w:val="007C70B9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1DBE"/>
    <w:rsid w:val="007E29ED"/>
    <w:rsid w:val="007E2D6B"/>
    <w:rsid w:val="007E3594"/>
    <w:rsid w:val="007E44EB"/>
    <w:rsid w:val="007E47CA"/>
    <w:rsid w:val="007E4B12"/>
    <w:rsid w:val="007E561D"/>
    <w:rsid w:val="007E60AA"/>
    <w:rsid w:val="007E61A2"/>
    <w:rsid w:val="007E69A4"/>
    <w:rsid w:val="007E798A"/>
    <w:rsid w:val="007E7ADB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2006"/>
    <w:rsid w:val="008231DC"/>
    <w:rsid w:val="00823454"/>
    <w:rsid w:val="00823663"/>
    <w:rsid w:val="00824459"/>
    <w:rsid w:val="00826334"/>
    <w:rsid w:val="008300AA"/>
    <w:rsid w:val="0083140A"/>
    <w:rsid w:val="00831956"/>
    <w:rsid w:val="008334D8"/>
    <w:rsid w:val="008335DC"/>
    <w:rsid w:val="00833979"/>
    <w:rsid w:val="00833FC3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6163"/>
    <w:rsid w:val="00866F3A"/>
    <w:rsid w:val="008713BD"/>
    <w:rsid w:val="008722A2"/>
    <w:rsid w:val="0087278C"/>
    <w:rsid w:val="00872DC7"/>
    <w:rsid w:val="00873C23"/>
    <w:rsid w:val="00880116"/>
    <w:rsid w:val="00880B8B"/>
    <w:rsid w:val="00880D11"/>
    <w:rsid w:val="00881072"/>
    <w:rsid w:val="00881BF3"/>
    <w:rsid w:val="0088289C"/>
    <w:rsid w:val="008839B1"/>
    <w:rsid w:val="008849EC"/>
    <w:rsid w:val="008852C4"/>
    <w:rsid w:val="008854B2"/>
    <w:rsid w:val="00885637"/>
    <w:rsid w:val="00886B71"/>
    <w:rsid w:val="00886D03"/>
    <w:rsid w:val="00887C15"/>
    <w:rsid w:val="008901BE"/>
    <w:rsid w:val="00890445"/>
    <w:rsid w:val="0089422C"/>
    <w:rsid w:val="008943B4"/>
    <w:rsid w:val="00894D12"/>
    <w:rsid w:val="00895FC3"/>
    <w:rsid w:val="00897F7F"/>
    <w:rsid w:val="00897FCB"/>
    <w:rsid w:val="008A0676"/>
    <w:rsid w:val="008A0693"/>
    <w:rsid w:val="008A0C2D"/>
    <w:rsid w:val="008A258D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CE6"/>
    <w:rsid w:val="008B7944"/>
    <w:rsid w:val="008C0501"/>
    <w:rsid w:val="008C0807"/>
    <w:rsid w:val="008C1312"/>
    <w:rsid w:val="008C152D"/>
    <w:rsid w:val="008C432E"/>
    <w:rsid w:val="008C57B6"/>
    <w:rsid w:val="008C602D"/>
    <w:rsid w:val="008C6ABD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179"/>
    <w:rsid w:val="008E728A"/>
    <w:rsid w:val="008E7D22"/>
    <w:rsid w:val="008F080D"/>
    <w:rsid w:val="008F10F8"/>
    <w:rsid w:val="008F173B"/>
    <w:rsid w:val="008F23C9"/>
    <w:rsid w:val="008F2DED"/>
    <w:rsid w:val="008F35D3"/>
    <w:rsid w:val="008F4914"/>
    <w:rsid w:val="008F65CC"/>
    <w:rsid w:val="008F6917"/>
    <w:rsid w:val="008F6D8B"/>
    <w:rsid w:val="00900C5F"/>
    <w:rsid w:val="0090116B"/>
    <w:rsid w:val="009016D6"/>
    <w:rsid w:val="0090176E"/>
    <w:rsid w:val="00902ADD"/>
    <w:rsid w:val="00903657"/>
    <w:rsid w:val="009052DE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70F6"/>
    <w:rsid w:val="0092000C"/>
    <w:rsid w:val="0092067C"/>
    <w:rsid w:val="00920751"/>
    <w:rsid w:val="00921DA3"/>
    <w:rsid w:val="0092335E"/>
    <w:rsid w:val="00923446"/>
    <w:rsid w:val="00923A02"/>
    <w:rsid w:val="00925F90"/>
    <w:rsid w:val="00926E51"/>
    <w:rsid w:val="00927DEB"/>
    <w:rsid w:val="009320BA"/>
    <w:rsid w:val="009349F3"/>
    <w:rsid w:val="00935AFF"/>
    <w:rsid w:val="00935BAC"/>
    <w:rsid w:val="00935F57"/>
    <w:rsid w:val="00936449"/>
    <w:rsid w:val="0093698B"/>
    <w:rsid w:val="00936D22"/>
    <w:rsid w:val="009370C2"/>
    <w:rsid w:val="00940001"/>
    <w:rsid w:val="00943A61"/>
    <w:rsid w:val="00944CA8"/>
    <w:rsid w:val="00944ED3"/>
    <w:rsid w:val="00945345"/>
    <w:rsid w:val="009468EC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60D4A"/>
    <w:rsid w:val="009615EC"/>
    <w:rsid w:val="009624C9"/>
    <w:rsid w:val="0096348A"/>
    <w:rsid w:val="009638E8"/>
    <w:rsid w:val="009639D5"/>
    <w:rsid w:val="00965722"/>
    <w:rsid w:val="00965931"/>
    <w:rsid w:val="00965ACF"/>
    <w:rsid w:val="009669C1"/>
    <w:rsid w:val="00966E08"/>
    <w:rsid w:val="00966F5C"/>
    <w:rsid w:val="009671ED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53F0"/>
    <w:rsid w:val="00995E2D"/>
    <w:rsid w:val="0099712E"/>
    <w:rsid w:val="009A029F"/>
    <w:rsid w:val="009A0D43"/>
    <w:rsid w:val="009A328F"/>
    <w:rsid w:val="009A451B"/>
    <w:rsid w:val="009A4B0F"/>
    <w:rsid w:val="009A544A"/>
    <w:rsid w:val="009A54D0"/>
    <w:rsid w:val="009A58F9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EF0"/>
    <w:rsid w:val="009C3392"/>
    <w:rsid w:val="009C3C36"/>
    <w:rsid w:val="009C3F7D"/>
    <w:rsid w:val="009C4F04"/>
    <w:rsid w:val="009C5E96"/>
    <w:rsid w:val="009C5EE6"/>
    <w:rsid w:val="009C68DE"/>
    <w:rsid w:val="009C6A15"/>
    <w:rsid w:val="009D0CAA"/>
    <w:rsid w:val="009D150F"/>
    <w:rsid w:val="009D184D"/>
    <w:rsid w:val="009D1C36"/>
    <w:rsid w:val="009D261E"/>
    <w:rsid w:val="009D34DF"/>
    <w:rsid w:val="009D4A02"/>
    <w:rsid w:val="009D55C6"/>
    <w:rsid w:val="009E1A6D"/>
    <w:rsid w:val="009E1EFB"/>
    <w:rsid w:val="009E2A69"/>
    <w:rsid w:val="009E4CD8"/>
    <w:rsid w:val="009E6C5B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2E3D"/>
    <w:rsid w:val="00A05614"/>
    <w:rsid w:val="00A06EAD"/>
    <w:rsid w:val="00A07E59"/>
    <w:rsid w:val="00A102E8"/>
    <w:rsid w:val="00A107D9"/>
    <w:rsid w:val="00A11AC6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879"/>
    <w:rsid w:val="00A33AF8"/>
    <w:rsid w:val="00A36D13"/>
    <w:rsid w:val="00A419E7"/>
    <w:rsid w:val="00A41B7C"/>
    <w:rsid w:val="00A42211"/>
    <w:rsid w:val="00A42915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7A02"/>
    <w:rsid w:val="00A67B86"/>
    <w:rsid w:val="00A67FF2"/>
    <w:rsid w:val="00A71ABC"/>
    <w:rsid w:val="00A738AA"/>
    <w:rsid w:val="00A74EAB"/>
    <w:rsid w:val="00A7551B"/>
    <w:rsid w:val="00A75F04"/>
    <w:rsid w:val="00A7691F"/>
    <w:rsid w:val="00A77121"/>
    <w:rsid w:val="00A77163"/>
    <w:rsid w:val="00A7766B"/>
    <w:rsid w:val="00A77BAD"/>
    <w:rsid w:val="00A77ECE"/>
    <w:rsid w:val="00A83C91"/>
    <w:rsid w:val="00A83DA9"/>
    <w:rsid w:val="00A85D6C"/>
    <w:rsid w:val="00A86DE2"/>
    <w:rsid w:val="00A87312"/>
    <w:rsid w:val="00A8747E"/>
    <w:rsid w:val="00A8775E"/>
    <w:rsid w:val="00A902E2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69F2"/>
    <w:rsid w:val="00AB6B6D"/>
    <w:rsid w:val="00AC0850"/>
    <w:rsid w:val="00AC1898"/>
    <w:rsid w:val="00AC2312"/>
    <w:rsid w:val="00AC26CB"/>
    <w:rsid w:val="00AC2762"/>
    <w:rsid w:val="00AC48D2"/>
    <w:rsid w:val="00AC5D07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E0948"/>
    <w:rsid w:val="00AE0DC0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1340"/>
    <w:rsid w:val="00AF19F7"/>
    <w:rsid w:val="00AF1B00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B78"/>
    <w:rsid w:val="00B02EB1"/>
    <w:rsid w:val="00B03429"/>
    <w:rsid w:val="00B04594"/>
    <w:rsid w:val="00B0568B"/>
    <w:rsid w:val="00B063A7"/>
    <w:rsid w:val="00B071E2"/>
    <w:rsid w:val="00B114F6"/>
    <w:rsid w:val="00B11A4C"/>
    <w:rsid w:val="00B130A2"/>
    <w:rsid w:val="00B13DFB"/>
    <w:rsid w:val="00B15E1D"/>
    <w:rsid w:val="00B1652C"/>
    <w:rsid w:val="00B20FCF"/>
    <w:rsid w:val="00B21630"/>
    <w:rsid w:val="00B2262C"/>
    <w:rsid w:val="00B226D0"/>
    <w:rsid w:val="00B230FA"/>
    <w:rsid w:val="00B23463"/>
    <w:rsid w:val="00B239EC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E59"/>
    <w:rsid w:val="00B62640"/>
    <w:rsid w:val="00B629AC"/>
    <w:rsid w:val="00B62D2C"/>
    <w:rsid w:val="00B632F5"/>
    <w:rsid w:val="00B63F22"/>
    <w:rsid w:val="00B65B9F"/>
    <w:rsid w:val="00B65EA7"/>
    <w:rsid w:val="00B6785D"/>
    <w:rsid w:val="00B679D3"/>
    <w:rsid w:val="00B67C9B"/>
    <w:rsid w:val="00B70B13"/>
    <w:rsid w:val="00B723C8"/>
    <w:rsid w:val="00B72B27"/>
    <w:rsid w:val="00B72B5D"/>
    <w:rsid w:val="00B72E06"/>
    <w:rsid w:val="00B734A1"/>
    <w:rsid w:val="00B73AFC"/>
    <w:rsid w:val="00B7426C"/>
    <w:rsid w:val="00B74A1D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21A1"/>
    <w:rsid w:val="00BB3D25"/>
    <w:rsid w:val="00BB5516"/>
    <w:rsid w:val="00BB58B3"/>
    <w:rsid w:val="00BB6B0C"/>
    <w:rsid w:val="00BB7FC1"/>
    <w:rsid w:val="00BC0361"/>
    <w:rsid w:val="00BC0EC7"/>
    <w:rsid w:val="00BC0F3C"/>
    <w:rsid w:val="00BC1DAF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F55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E1AF7"/>
    <w:rsid w:val="00BE1CF0"/>
    <w:rsid w:val="00BE2938"/>
    <w:rsid w:val="00BE2D3C"/>
    <w:rsid w:val="00BE69DF"/>
    <w:rsid w:val="00BE7B54"/>
    <w:rsid w:val="00BE7D46"/>
    <w:rsid w:val="00BF041B"/>
    <w:rsid w:val="00BF0C5C"/>
    <w:rsid w:val="00BF1407"/>
    <w:rsid w:val="00BF2280"/>
    <w:rsid w:val="00BF26E6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63BA"/>
    <w:rsid w:val="00C264DF"/>
    <w:rsid w:val="00C26A5D"/>
    <w:rsid w:val="00C2706D"/>
    <w:rsid w:val="00C27509"/>
    <w:rsid w:val="00C31979"/>
    <w:rsid w:val="00C331A4"/>
    <w:rsid w:val="00C33C98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608E9"/>
    <w:rsid w:val="00C613F4"/>
    <w:rsid w:val="00C6194C"/>
    <w:rsid w:val="00C636C8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292E"/>
    <w:rsid w:val="00C856F5"/>
    <w:rsid w:val="00C903ED"/>
    <w:rsid w:val="00C914CF"/>
    <w:rsid w:val="00C91920"/>
    <w:rsid w:val="00C92C6D"/>
    <w:rsid w:val="00C93992"/>
    <w:rsid w:val="00C9476D"/>
    <w:rsid w:val="00C9528C"/>
    <w:rsid w:val="00CA014A"/>
    <w:rsid w:val="00CA028E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6CB"/>
    <w:rsid w:val="00CB18D8"/>
    <w:rsid w:val="00CB273E"/>
    <w:rsid w:val="00CB2807"/>
    <w:rsid w:val="00CB309F"/>
    <w:rsid w:val="00CB41BC"/>
    <w:rsid w:val="00CB511D"/>
    <w:rsid w:val="00CB57B5"/>
    <w:rsid w:val="00CB5EB9"/>
    <w:rsid w:val="00CB6682"/>
    <w:rsid w:val="00CB72A6"/>
    <w:rsid w:val="00CC0518"/>
    <w:rsid w:val="00CC1869"/>
    <w:rsid w:val="00CC2513"/>
    <w:rsid w:val="00CC25DC"/>
    <w:rsid w:val="00CC2B72"/>
    <w:rsid w:val="00CC2F3D"/>
    <w:rsid w:val="00CC4A9D"/>
    <w:rsid w:val="00CC4D1F"/>
    <w:rsid w:val="00CC5F13"/>
    <w:rsid w:val="00CC5F23"/>
    <w:rsid w:val="00CC62D7"/>
    <w:rsid w:val="00CC64D6"/>
    <w:rsid w:val="00CC72E7"/>
    <w:rsid w:val="00CC7A07"/>
    <w:rsid w:val="00CC7AED"/>
    <w:rsid w:val="00CD0A21"/>
    <w:rsid w:val="00CD12F4"/>
    <w:rsid w:val="00CD22EF"/>
    <w:rsid w:val="00CD2714"/>
    <w:rsid w:val="00CD3164"/>
    <w:rsid w:val="00CD37F7"/>
    <w:rsid w:val="00CD439C"/>
    <w:rsid w:val="00CD4B04"/>
    <w:rsid w:val="00CD56F2"/>
    <w:rsid w:val="00CD5839"/>
    <w:rsid w:val="00CD598C"/>
    <w:rsid w:val="00CD5A15"/>
    <w:rsid w:val="00CD71CB"/>
    <w:rsid w:val="00CD71DC"/>
    <w:rsid w:val="00CD7CEF"/>
    <w:rsid w:val="00CE034D"/>
    <w:rsid w:val="00CE0842"/>
    <w:rsid w:val="00CE0859"/>
    <w:rsid w:val="00CE0FF9"/>
    <w:rsid w:val="00CE10FD"/>
    <w:rsid w:val="00CE2869"/>
    <w:rsid w:val="00CE2D15"/>
    <w:rsid w:val="00CE36F7"/>
    <w:rsid w:val="00CE432C"/>
    <w:rsid w:val="00CE47A0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29"/>
    <w:rsid w:val="00CF63D3"/>
    <w:rsid w:val="00CF6657"/>
    <w:rsid w:val="00CF77C1"/>
    <w:rsid w:val="00CF7826"/>
    <w:rsid w:val="00D005AA"/>
    <w:rsid w:val="00D00B2A"/>
    <w:rsid w:val="00D01417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50F0A"/>
    <w:rsid w:val="00D51495"/>
    <w:rsid w:val="00D516C7"/>
    <w:rsid w:val="00D521A5"/>
    <w:rsid w:val="00D52948"/>
    <w:rsid w:val="00D543D4"/>
    <w:rsid w:val="00D5443A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FF"/>
    <w:rsid w:val="00D71871"/>
    <w:rsid w:val="00D71FEC"/>
    <w:rsid w:val="00D72C9D"/>
    <w:rsid w:val="00D72E8F"/>
    <w:rsid w:val="00D73A22"/>
    <w:rsid w:val="00D77CCA"/>
    <w:rsid w:val="00D803B9"/>
    <w:rsid w:val="00D80857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377"/>
    <w:rsid w:val="00DA73C9"/>
    <w:rsid w:val="00DB04AD"/>
    <w:rsid w:val="00DB171F"/>
    <w:rsid w:val="00DB2A33"/>
    <w:rsid w:val="00DB4149"/>
    <w:rsid w:val="00DB49E1"/>
    <w:rsid w:val="00DB5960"/>
    <w:rsid w:val="00DB5D08"/>
    <w:rsid w:val="00DB6CCB"/>
    <w:rsid w:val="00DB70F7"/>
    <w:rsid w:val="00DB776B"/>
    <w:rsid w:val="00DB7B2F"/>
    <w:rsid w:val="00DC06A8"/>
    <w:rsid w:val="00DC11F1"/>
    <w:rsid w:val="00DC4B42"/>
    <w:rsid w:val="00DC725E"/>
    <w:rsid w:val="00DD0680"/>
    <w:rsid w:val="00DD0770"/>
    <w:rsid w:val="00DD19EF"/>
    <w:rsid w:val="00DD1CF1"/>
    <w:rsid w:val="00DD2256"/>
    <w:rsid w:val="00DD2DD6"/>
    <w:rsid w:val="00DD2FAD"/>
    <w:rsid w:val="00DD37C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C95"/>
    <w:rsid w:val="00E04FF6"/>
    <w:rsid w:val="00E0511A"/>
    <w:rsid w:val="00E05689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203"/>
    <w:rsid w:val="00E15327"/>
    <w:rsid w:val="00E163C1"/>
    <w:rsid w:val="00E16587"/>
    <w:rsid w:val="00E17C16"/>
    <w:rsid w:val="00E2027A"/>
    <w:rsid w:val="00E207DA"/>
    <w:rsid w:val="00E209EC"/>
    <w:rsid w:val="00E21262"/>
    <w:rsid w:val="00E22117"/>
    <w:rsid w:val="00E22220"/>
    <w:rsid w:val="00E24A02"/>
    <w:rsid w:val="00E24D02"/>
    <w:rsid w:val="00E25E80"/>
    <w:rsid w:val="00E271AD"/>
    <w:rsid w:val="00E309B2"/>
    <w:rsid w:val="00E30E47"/>
    <w:rsid w:val="00E319DB"/>
    <w:rsid w:val="00E328BE"/>
    <w:rsid w:val="00E353CC"/>
    <w:rsid w:val="00E366A0"/>
    <w:rsid w:val="00E40555"/>
    <w:rsid w:val="00E40A35"/>
    <w:rsid w:val="00E41BF5"/>
    <w:rsid w:val="00E42209"/>
    <w:rsid w:val="00E42D30"/>
    <w:rsid w:val="00E4419D"/>
    <w:rsid w:val="00E446E0"/>
    <w:rsid w:val="00E44993"/>
    <w:rsid w:val="00E452B3"/>
    <w:rsid w:val="00E46674"/>
    <w:rsid w:val="00E47D15"/>
    <w:rsid w:val="00E503D4"/>
    <w:rsid w:val="00E508E8"/>
    <w:rsid w:val="00E53B18"/>
    <w:rsid w:val="00E552F5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774"/>
    <w:rsid w:val="00E64CFE"/>
    <w:rsid w:val="00E65A46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C9F"/>
    <w:rsid w:val="00E72E49"/>
    <w:rsid w:val="00E73109"/>
    <w:rsid w:val="00E73F71"/>
    <w:rsid w:val="00E75878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91A60"/>
    <w:rsid w:val="00E93048"/>
    <w:rsid w:val="00E94DE8"/>
    <w:rsid w:val="00E94F2F"/>
    <w:rsid w:val="00E94FC8"/>
    <w:rsid w:val="00E95168"/>
    <w:rsid w:val="00E95D7F"/>
    <w:rsid w:val="00EA0628"/>
    <w:rsid w:val="00EA3809"/>
    <w:rsid w:val="00EA39F5"/>
    <w:rsid w:val="00EA3FFB"/>
    <w:rsid w:val="00EA4F35"/>
    <w:rsid w:val="00EA50D4"/>
    <w:rsid w:val="00EA52BD"/>
    <w:rsid w:val="00EA5ECC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FDA"/>
    <w:rsid w:val="00EC12AE"/>
    <w:rsid w:val="00EC1C0E"/>
    <w:rsid w:val="00EC2237"/>
    <w:rsid w:val="00EC48A2"/>
    <w:rsid w:val="00EC4ADD"/>
    <w:rsid w:val="00EC510B"/>
    <w:rsid w:val="00EC60DC"/>
    <w:rsid w:val="00EC6255"/>
    <w:rsid w:val="00EC658C"/>
    <w:rsid w:val="00EC66F3"/>
    <w:rsid w:val="00EC7FB2"/>
    <w:rsid w:val="00ED0D4A"/>
    <w:rsid w:val="00ED3ACB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EF0"/>
    <w:rsid w:val="00EE64FE"/>
    <w:rsid w:val="00EE66EB"/>
    <w:rsid w:val="00EE6C89"/>
    <w:rsid w:val="00EE7A40"/>
    <w:rsid w:val="00EE7E0E"/>
    <w:rsid w:val="00EF108D"/>
    <w:rsid w:val="00EF1B97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6ABB"/>
    <w:rsid w:val="00F06E84"/>
    <w:rsid w:val="00F073D7"/>
    <w:rsid w:val="00F07E6F"/>
    <w:rsid w:val="00F1009D"/>
    <w:rsid w:val="00F10ECA"/>
    <w:rsid w:val="00F129C5"/>
    <w:rsid w:val="00F1369F"/>
    <w:rsid w:val="00F14700"/>
    <w:rsid w:val="00F14B65"/>
    <w:rsid w:val="00F15D85"/>
    <w:rsid w:val="00F17FBC"/>
    <w:rsid w:val="00F20112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B3B"/>
    <w:rsid w:val="00F35F3F"/>
    <w:rsid w:val="00F37638"/>
    <w:rsid w:val="00F37E42"/>
    <w:rsid w:val="00F40CE7"/>
    <w:rsid w:val="00F4341D"/>
    <w:rsid w:val="00F43532"/>
    <w:rsid w:val="00F436C4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55FF"/>
    <w:rsid w:val="00F561E3"/>
    <w:rsid w:val="00F564E9"/>
    <w:rsid w:val="00F565FD"/>
    <w:rsid w:val="00F57209"/>
    <w:rsid w:val="00F604D4"/>
    <w:rsid w:val="00F60965"/>
    <w:rsid w:val="00F60A8B"/>
    <w:rsid w:val="00F60B2A"/>
    <w:rsid w:val="00F60F64"/>
    <w:rsid w:val="00F611C0"/>
    <w:rsid w:val="00F61344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1A05"/>
    <w:rsid w:val="00F81F05"/>
    <w:rsid w:val="00F82D8E"/>
    <w:rsid w:val="00F82EBD"/>
    <w:rsid w:val="00F840A3"/>
    <w:rsid w:val="00F84375"/>
    <w:rsid w:val="00F8511D"/>
    <w:rsid w:val="00F87818"/>
    <w:rsid w:val="00F9053A"/>
    <w:rsid w:val="00F91183"/>
    <w:rsid w:val="00F911E8"/>
    <w:rsid w:val="00F92673"/>
    <w:rsid w:val="00F93136"/>
    <w:rsid w:val="00F940EE"/>
    <w:rsid w:val="00F9442B"/>
    <w:rsid w:val="00F94D17"/>
    <w:rsid w:val="00F955F3"/>
    <w:rsid w:val="00F959DB"/>
    <w:rsid w:val="00F971DA"/>
    <w:rsid w:val="00F97209"/>
    <w:rsid w:val="00F97A33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5456"/>
    <w:rsid w:val="00FB660B"/>
    <w:rsid w:val="00FB6B35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EF5"/>
    <w:rsid w:val="00FD5AC7"/>
    <w:rsid w:val="00FD65CB"/>
    <w:rsid w:val="00FD6ED8"/>
    <w:rsid w:val="00FD6F9E"/>
    <w:rsid w:val="00FD765D"/>
    <w:rsid w:val="00FE16DE"/>
    <w:rsid w:val="00FE1734"/>
    <w:rsid w:val="00FE4329"/>
    <w:rsid w:val="00FE4B14"/>
    <w:rsid w:val="00FE5F61"/>
    <w:rsid w:val="00FF07EE"/>
    <w:rsid w:val="00FF0812"/>
    <w:rsid w:val="00FF1156"/>
    <w:rsid w:val="00FF404E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 w:qFormat="1"/>
    <w:lsdException w:name="toc 2" w:uiPriority="39" w:qFormat="1"/>
    <w:lsdException w:name="toc 3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Bullet" w:uiPriority="2" w:qFormat="1"/>
    <w:lsdException w:name="List Number" w:uiPriority="3" w:qFormat="1"/>
    <w:lsdException w:name="Title" w:qFormat="1"/>
    <w:lsdException w:name="Body Text" w:uiPriority="99" w:qFormat="1"/>
    <w:lsdException w:name="Body Text Indent" w:uiPriority="99"/>
    <w:lsdException w:name="List Continue 2" w:uiPriority="99"/>
    <w:lsdException w:name="Subtitle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99" w:qFormat="1"/>
    <w:lsdException w:name="Emphasis" w:uiPriority="20" w:qFormat="1"/>
    <w:lsdException w:name="Normal (Web)" w:uiPriority="99" w:qFormat="1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,ё"/>
    <w:basedOn w:val="a3"/>
    <w:next w:val="a3"/>
    <w:link w:val="10"/>
    <w:uiPriority w:val="9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3"/>
    <w:next w:val="a3"/>
    <w:link w:val="20"/>
    <w:uiPriority w:val="9"/>
    <w:qFormat/>
    <w:pPr>
      <w:keepNext/>
      <w:outlineLvl w:val="1"/>
    </w:pPr>
    <w:rPr>
      <w:sz w:val="28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,Заголовок 3 ЭТО,Знак10"/>
    <w:basedOn w:val="a3"/>
    <w:next w:val="a3"/>
    <w:link w:val="30"/>
    <w:uiPriority w:val="9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,Заголовок без нумерации"/>
    <w:basedOn w:val="3"/>
    <w:next w:val="a3"/>
    <w:link w:val="40"/>
    <w:uiPriority w:val="9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3"/>
    <w:next w:val="a3"/>
    <w:link w:val="50"/>
    <w:uiPriority w:val="9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3"/>
    <w:next w:val="a3"/>
    <w:link w:val="60"/>
    <w:uiPriority w:val="9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3"/>
    <w:next w:val="a3"/>
    <w:link w:val="70"/>
    <w:uiPriority w:val="9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3"/>
    <w:next w:val="a3"/>
    <w:link w:val="80"/>
    <w:uiPriority w:val="9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3"/>
    <w:next w:val="a3"/>
    <w:link w:val="90"/>
    <w:uiPriority w:val="9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uiPriority w:val="9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"/>
    <w:uiPriority w:val="9"/>
    <w:rsid w:val="001360F0"/>
    <w:rPr>
      <w:sz w:val="28"/>
      <w:szCs w:val="24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"/>
    <w:uiPriority w:val="9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,Заголовок без нумерации Знак"/>
    <w:link w:val="4"/>
    <w:uiPriority w:val="9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uiPriority w:val="9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uiPriority w:val="9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uiPriority w:val="9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uiPriority w:val="9"/>
    <w:rsid w:val="001360F0"/>
    <w:rPr>
      <w:rFonts w:ascii="Cambria" w:hAnsi="Cambria"/>
      <w:sz w:val="22"/>
      <w:szCs w:val="22"/>
      <w:lang w:eastAsia="en-US"/>
    </w:rPr>
  </w:style>
  <w:style w:type="paragraph" w:styleId="a7">
    <w:name w:val="caption"/>
    <w:basedOn w:val="a3"/>
    <w:next w:val="a3"/>
    <w:qFormat/>
    <w:pPr>
      <w:jc w:val="both"/>
    </w:pPr>
    <w:rPr>
      <w:sz w:val="28"/>
    </w:rPr>
  </w:style>
  <w:style w:type="paragraph" w:styleId="a8">
    <w:name w:val="Title"/>
    <w:basedOn w:val="a3"/>
    <w:link w:val="a9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9">
    <w:name w:val="Название Знак"/>
    <w:link w:val="a8"/>
    <w:rsid w:val="002651C1"/>
    <w:rPr>
      <w:rFonts w:ascii="TimesET" w:hAnsi="TimesET"/>
      <w:sz w:val="32"/>
      <w:szCs w:val="24"/>
    </w:rPr>
  </w:style>
  <w:style w:type="paragraph" w:styleId="aa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3"/>
    <w:link w:val="ab"/>
    <w:uiPriority w:val="9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a"/>
    <w:uiPriority w:val="99"/>
    <w:rsid w:val="00B7426C"/>
    <w:rPr>
      <w:sz w:val="24"/>
      <w:szCs w:val="24"/>
    </w:rPr>
  </w:style>
  <w:style w:type="character" w:styleId="ac">
    <w:name w:val="page number"/>
    <w:basedOn w:val="a4"/>
  </w:style>
  <w:style w:type="paragraph" w:customStyle="1" w:styleId="--">
    <w:name w:val="- СТРАНИЦА -"/>
    <w:rPr>
      <w:sz w:val="24"/>
      <w:szCs w:val="24"/>
    </w:rPr>
  </w:style>
  <w:style w:type="paragraph" w:styleId="ad">
    <w:name w:val="Body Text Indent"/>
    <w:basedOn w:val="a3"/>
    <w:link w:val="ae"/>
    <w:uiPriority w:val="99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e">
    <w:name w:val="Основной текст с отступом Знак"/>
    <w:link w:val="ad"/>
    <w:uiPriority w:val="99"/>
    <w:rsid w:val="001360F0"/>
    <w:rPr>
      <w:color w:val="000000"/>
      <w:sz w:val="28"/>
      <w:szCs w:val="28"/>
      <w:shd w:val="clear" w:color="auto" w:fill="FFFFFF"/>
    </w:rPr>
  </w:style>
  <w:style w:type="table" w:styleId="af">
    <w:name w:val="Table Grid"/>
    <w:basedOn w:val="a5"/>
    <w:uiPriority w:val="5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Автозамена"/>
    <w:rsid w:val="00822006"/>
    <w:rPr>
      <w:sz w:val="24"/>
      <w:szCs w:val="24"/>
    </w:rPr>
  </w:style>
  <w:style w:type="paragraph" w:customStyle="1" w:styleId="af1">
    <w:name w:val="Знак"/>
    <w:basedOn w:val="a3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2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3">
    <w:name w:val="Гипертекстовая ссылка"/>
    <w:rsid w:val="003F29D4"/>
    <w:rPr>
      <w:b/>
      <w:bCs/>
      <w:color w:val="008000"/>
    </w:rPr>
  </w:style>
  <w:style w:type="paragraph" w:customStyle="1" w:styleId="af4">
    <w:name w:val="Нормальный (таблица)"/>
    <w:basedOn w:val="a3"/>
    <w:next w:val="a3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5">
    <w:name w:val="Прижатый влево"/>
    <w:basedOn w:val="a3"/>
    <w:next w:val="a3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6">
    <w:name w:val="Hyperlink"/>
    <w:uiPriority w:val="99"/>
    <w:rsid w:val="003F29D4"/>
    <w:rPr>
      <w:color w:val="0000FF"/>
      <w:u w:val="single"/>
    </w:rPr>
  </w:style>
  <w:style w:type="paragraph" w:styleId="af7">
    <w:name w:val="footer"/>
    <w:basedOn w:val="a3"/>
    <w:link w:val="af8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9">
    <w:name w:val="Plain Text"/>
    <w:basedOn w:val="a3"/>
    <w:link w:val="afa"/>
    <w:rsid w:val="0042531D"/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link w:val="af9"/>
    <w:rsid w:val="0042531D"/>
    <w:rPr>
      <w:rFonts w:ascii="Courier New" w:hAnsi="Courier New" w:cs="Courier New"/>
    </w:rPr>
  </w:style>
  <w:style w:type="paragraph" w:styleId="22">
    <w:name w:val="Body Text 2"/>
    <w:basedOn w:val="a3"/>
    <w:link w:val="23"/>
    <w:uiPriority w:val="99"/>
    <w:rsid w:val="007723D1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rsid w:val="007723D1"/>
    <w:rPr>
      <w:sz w:val="24"/>
      <w:szCs w:val="24"/>
    </w:rPr>
  </w:style>
  <w:style w:type="paragraph" w:customStyle="1" w:styleId="afb">
    <w:name w:val="Заголовок статьи"/>
    <w:basedOn w:val="a3"/>
    <w:next w:val="a3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c">
    <w:name w:val="List Paragraph"/>
    <w:aliases w:val="Маркированный,6.6.1."/>
    <w:basedOn w:val="a3"/>
    <w:link w:val="afd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d">
    <w:name w:val="Абзац списка Знак"/>
    <w:aliases w:val="Маркированный Знак,6.6.1. Знак"/>
    <w:link w:val="afc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e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3"/>
    <w:link w:val="aff"/>
    <w:uiPriority w:val="99"/>
    <w:qFormat/>
    <w:rsid w:val="00BC4B51"/>
    <w:pPr>
      <w:spacing w:after="120"/>
    </w:pPr>
  </w:style>
  <w:style w:type="character" w:customStyle="1" w:styleId="aff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link w:val="afe"/>
    <w:uiPriority w:val="99"/>
    <w:rsid w:val="00BC4B51"/>
    <w:rPr>
      <w:sz w:val="24"/>
      <w:szCs w:val="24"/>
    </w:rPr>
  </w:style>
  <w:style w:type="paragraph" w:customStyle="1" w:styleId="aff0">
    <w:name w:val="Статья"/>
    <w:basedOn w:val="a3"/>
    <w:rsid w:val="00926E51"/>
    <w:pPr>
      <w:spacing w:before="400" w:line="360" w:lineRule="auto"/>
      <w:ind w:left="708"/>
    </w:pPr>
    <w:rPr>
      <w:b/>
      <w:sz w:val="28"/>
    </w:rPr>
  </w:style>
  <w:style w:type="character" w:styleId="aff1">
    <w:name w:val="Placeholder Text"/>
    <w:uiPriority w:val="99"/>
    <w:semiHidden/>
    <w:rsid w:val="002651C1"/>
    <w:rPr>
      <w:color w:val="808080"/>
    </w:rPr>
  </w:style>
  <w:style w:type="paragraph" w:styleId="aff2">
    <w:name w:val="Balloon Text"/>
    <w:basedOn w:val="a3"/>
    <w:link w:val="aff3"/>
    <w:uiPriority w:val="99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3">
    <w:name w:val="Текст выноски Знак"/>
    <w:link w:val="aff2"/>
    <w:uiPriority w:val="99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4">
    <w:name w:val="Strong"/>
    <w:uiPriority w:val="99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5">
    <w:name w:val="No Spacing"/>
    <w:link w:val="aff6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6">
    <w:name w:val="Без интервала Знак"/>
    <w:link w:val="aff5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7">
    <w:name w:val="Normal (Web)"/>
    <w:aliases w:val="Обычный (Web),Обычный (Web)1"/>
    <w:basedOn w:val="a3"/>
    <w:link w:val="aff8"/>
    <w:uiPriority w:val="99"/>
    <w:qFormat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uiPriority w:val="99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9">
    <w:name w:val="annotation reference"/>
    <w:uiPriority w:val="99"/>
    <w:unhideWhenUsed/>
    <w:rsid w:val="002651C1"/>
    <w:rPr>
      <w:sz w:val="16"/>
      <w:szCs w:val="16"/>
    </w:rPr>
  </w:style>
  <w:style w:type="paragraph" w:styleId="affa">
    <w:name w:val="annotation text"/>
    <w:aliases w:val="!Равноширинный текст документа"/>
    <w:basedOn w:val="a3"/>
    <w:link w:val="affb"/>
    <w:uiPriority w:val="99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b">
    <w:name w:val="Текст примечания Знак"/>
    <w:aliases w:val="!Равноширинный текст документа Знак1"/>
    <w:link w:val="affa"/>
    <w:uiPriority w:val="99"/>
    <w:rsid w:val="002651C1"/>
    <w:rPr>
      <w:rFonts w:eastAsia="Calibri"/>
      <w:b/>
      <w:lang w:val="x-none" w:eastAsia="en-US"/>
    </w:rPr>
  </w:style>
  <w:style w:type="paragraph" w:styleId="affc">
    <w:name w:val="annotation subject"/>
    <w:basedOn w:val="affa"/>
    <w:next w:val="affa"/>
    <w:link w:val="affd"/>
    <w:uiPriority w:val="99"/>
    <w:unhideWhenUsed/>
    <w:rsid w:val="002651C1"/>
    <w:rPr>
      <w:bCs/>
    </w:rPr>
  </w:style>
  <w:style w:type="character" w:customStyle="1" w:styleId="affd">
    <w:name w:val="Тема примечания Знак"/>
    <w:link w:val="affc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e">
    <w:name w:val="Осн. текст Знак"/>
    <w:basedOn w:val="a4"/>
    <w:link w:val="afff"/>
    <w:locked/>
    <w:rsid w:val="001360F0"/>
  </w:style>
  <w:style w:type="paragraph" w:customStyle="1" w:styleId="afff">
    <w:name w:val="Осн. текст"/>
    <w:basedOn w:val="a3"/>
    <w:link w:val="affe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3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4">
    <w:name w:val="List Continue 2"/>
    <w:basedOn w:val="a3"/>
    <w:link w:val="25"/>
    <w:uiPriority w:val="99"/>
    <w:unhideWhenUsed/>
    <w:rsid w:val="001360F0"/>
    <w:pPr>
      <w:spacing w:after="120"/>
      <w:ind w:left="566"/>
      <w:contextualSpacing/>
    </w:pPr>
  </w:style>
  <w:style w:type="character" w:customStyle="1" w:styleId="25">
    <w:name w:val="Продолжение списка 2 Знак"/>
    <w:link w:val="24"/>
    <w:uiPriority w:val="99"/>
    <w:locked/>
    <w:rsid w:val="001360F0"/>
    <w:rPr>
      <w:sz w:val="24"/>
      <w:szCs w:val="24"/>
    </w:rPr>
  </w:style>
  <w:style w:type="paragraph" w:customStyle="1" w:styleId="afff0">
    <w:name w:val="Обычный.Нормальный"/>
    <w:link w:val="afff1"/>
    <w:rsid w:val="001360F0"/>
    <w:pPr>
      <w:spacing w:after="120"/>
      <w:ind w:firstLine="720"/>
      <w:jc w:val="both"/>
    </w:pPr>
    <w:rPr>
      <w:sz w:val="24"/>
    </w:rPr>
  </w:style>
  <w:style w:type="character" w:customStyle="1" w:styleId="afff1">
    <w:name w:val="Обычный.Нормальный Знак"/>
    <w:link w:val="afff0"/>
    <w:rsid w:val="001360F0"/>
    <w:rPr>
      <w:sz w:val="24"/>
      <w:lang w:bidi="ar-SA"/>
    </w:rPr>
  </w:style>
  <w:style w:type="paragraph" w:customStyle="1" w:styleId="-">
    <w:name w:val="ТНГП - Основной текст"/>
    <w:basedOn w:val="a3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3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2">
    <w:name w:val="Intense Quote"/>
    <w:basedOn w:val="a3"/>
    <w:next w:val="a3"/>
    <w:link w:val="afff3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3">
    <w:name w:val="Выделенная цитата Знак"/>
    <w:link w:val="afff2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3"/>
    <w:next w:val="a3"/>
    <w:autoRedefine/>
    <w:uiPriority w:val="39"/>
    <w:qFormat/>
    <w:rsid w:val="001360F0"/>
    <w:pPr>
      <w:tabs>
        <w:tab w:val="right" w:leader="dot" w:pos="9770"/>
      </w:tabs>
    </w:pPr>
  </w:style>
  <w:style w:type="paragraph" w:styleId="26">
    <w:name w:val="toc 2"/>
    <w:basedOn w:val="a3"/>
    <w:next w:val="a3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3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4">
    <w:name w:val="Форматка"/>
    <w:rsid w:val="001360F0"/>
  </w:style>
  <w:style w:type="paragraph" w:customStyle="1" w:styleId="14">
    <w:name w:val="Маркированный Стиль1"/>
    <w:basedOn w:val="a3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3"/>
    <w:link w:val="0480"/>
    <w:qFormat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3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c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c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5">
    <w:name w:val="TOC Heading"/>
    <w:basedOn w:val="1"/>
    <w:next w:val="a3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3"/>
    <w:link w:val="afff6"/>
    <w:qFormat/>
    <w:rsid w:val="001360F0"/>
    <w:pPr>
      <w:numPr>
        <w:numId w:val="1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6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3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4"/>
    <w:rsid w:val="001360F0"/>
  </w:style>
  <w:style w:type="paragraph" w:customStyle="1" w:styleId="afff7">
    <w:name w:val="Текст программы"/>
    <w:basedOn w:val="a3"/>
    <w:link w:val="afff8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8">
    <w:name w:val="Текст программы Знак"/>
    <w:link w:val="afff7"/>
    <w:rsid w:val="001360F0"/>
    <w:rPr>
      <w:color w:val="000000"/>
      <w:sz w:val="24"/>
      <w:lang w:val="x-none" w:eastAsia="x-none"/>
    </w:rPr>
  </w:style>
  <w:style w:type="paragraph" w:customStyle="1" w:styleId="afff9">
    <w:name w:val="Основной тескт"/>
    <w:basedOn w:val="a3"/>
    <w:link w:val="afffa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a">
    <w:name w:val="Основной тескт Знак"/>
    <w:link w:val="afff9"/>
    <w:locked/>
    <w:rsid w:val="001360F0"/>
    <w:rPr>
      <w:sz w:val="24"/>
    </w:rPr>
  </w:style>
  <w:style w:type="paragraph" w:customStyle="1" w:styleId="TableParagraph">
    <w:name w:val="Table Paragraph"/>
    <w:basedOn w:val="a3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4"/>
    <w:rsid w:val="00F81A05"/>
  </w:style>
  <w:style w:type="character" w:customStyle="1" w:styleId="afffb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c">
    <w:name w:val="Комментарий"/>
    <w:basedOn w:val="a3"/>
    <w:next w:val="a3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d">
    <w:name w:val="Информация об изменениях документа"/>
    <w:basedOn w:val="afffc"/>
    <w:next w:val="a3"/>
    <w:uiPriority w:val="99"/>
    <w:rsid w:val="003E7C45"/>
    <w:rPr>
      <w:i/>
      <w:iCs/>
    </w:rPr>
  </w:style>
  <w:style w:type="character" w:styleId="afffe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3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3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3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3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3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3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3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3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4"/>
    <w:rsid w:val="00EE4059"/>
  </w:style>
  <w:style w:type="paragraph" w:styleId="31">
    <w:name w:val="Body Text 3"/>
    <w:basedOn w:val="a3"/>
    <w:link w:val="32"/>
    <w:unhideWhenUsed/>
    <w:rsid w:val="000353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353B1"/>
    <w:rPr>
      <w:sz w:val="16"/>
      <w:szCs w:val="16"/>
    </w:rPr>
  </w:style>
  <w:style w:type="paragraph" w:customStyle="1" w:styleId="15">
    <w:name w:val="Знак1"/>
    <w:basedOn w:val="a3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3"/>
    <w:rsid w:val="000353B1"/>
  </w:style>
  <w:style w:type="paragraph" w:customStyle="1" w:styleId="Title">
    <w:name w:val="Title!Название НПА"/>
    <w:basedOn w:val="a3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0">
    <w:name w:val="s_3"/>
    <w:basedOn w:val="a3"/>
    <w:rsid w:val="000353B1"/>
    <w:pPr>
      <w:spacing w:before="100" w:beforeAutospacing="1" w:after="100" w:afterAutospacing="1"/>
    </w:pPr>
  </w:style>
  <w:style w:type="paragraph" w:customStyle="1" w:styleId="Default">
    <w:name w:val="Default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7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3"/>
    <w:link w:val="29"/>
    <w:uiPriority w:val="99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9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7"/>
    <w:uiPriority w:val="99"/>
    <w:rsid w:val="00D9237F"/>
    <w:rPr>
      <w:sz w:val="24"/>
      <w:szCs w:val="24"/>
      <w:lang w:val="x-none" w:eastAsia="x-none"/>
    </w:rPr>
  </w:style>
  <w:style w:type="character" w:styleId="affff">
    <w:name w:val="Emphasis"/>
    <w:uiPriority w:val="20"/>
    <w:qFormat/>
    <w:rsid w:val="00D9237F"/>
    <w:rPr>
      <w:i/>
      <w:iCs/>
    </w:rPr>
  </w:style>
  <w:style w:type="paragraph" w:customStyle="1" w:styleId="16">
    <w:name w:val="1"/>
    <w:aliases w:val="3"/>
    <w:basedOn w:val="a3"/>
    <w:link w:val="17"/>
    <w:qFormat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0">
    <w:name w:val="Таблицы (моноширинный)"/>
    <w:basedOn w:val="a3"/>
    <w:next w:val="a3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f1">
    <w:name w:val="List Bullet"/>
    <w:basedOn w:val="a3"/>
    <w:autoRedefine/>
    <w:uiPriority w:val="2"/>
    <w:qFormat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f1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2">
    <w:name w:val="Текст сноски Знак"/>
    <w:aliases w:val="Знак3 Знак"/>
    <w:link w:val="affff3"/>
    <w:uiPriority w:val="99"/>
    <w:locked/>
    <w:rsid w:val="00D9237F"/>
  </w:style>
  <w:style w:type="paragraph" w:styleId="affff3">
    <w:name w:val="footnote text"/>
    <w:aliases w:val="Знак3"/>
    <w:basedOn w:val="a3"/>
    <w:link w:val="affff2"/>
    <w:uiPriority w:val="99"/>
    <w:rsid w:val="00D9237F"/>
    <w:rPr>
      <w:sz w:val="20"/>
      <w:szCs w:val="20"/>
    </w:rPr>
  </w:style>
  <w:style w:type="character" w:customStyle="1" w:styleId="18">
    <w:name w:val="Текст сноски Знак1"/>
    <w:aliases w:val="Знак3 Знак1"/>
    <w:basedOn w:val="a4"/>
    <w:rsid w:val="00D9237F"/>
  </w:style>
  <w:style w:type="character" w:styleId="affff4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5">
    <w:name w:val="Document Map"/>
    <w:basedOn w:val="a3"/>
    <w:link w:val="affff6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6">
    <w:name w:val="Схема документа Знак"/>
    <w:link w:val="affff5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3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3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3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3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3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3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3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3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3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3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3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3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3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3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3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3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3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3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3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3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3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3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3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3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3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3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3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3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3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3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3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3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3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3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3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3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3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3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3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3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3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3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3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3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3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9">
    <w:name w:val="Нет списка1"/>
    <w:next w:val="a6"/>
    <w:uiPriority w:val="99"/>
    <w:semiHidden/>
    <w:unhideWhenUsed/>
    <w:rsid w:val="00D9237F"/>
  </w:style>
  <w:style w:type="paragraph" w:customStyle="1" w:styleId="xl212">
    <w:name w:val="xl212"/>
    <w:basedOn w:val="a3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3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3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3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3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3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3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3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3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3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3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3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3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3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3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3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3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3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7">
    <w:name w:val="Знак Знак Знак Знак Знак"/>
    <w:basedOn w:val="a3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Indent 3"/>
    <w:basedOn w:val="a3"/>
    <w:link w:val="34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4">
    <w:name w:val="Основной текст с отступом 3 Знак"/>
    <w:link w:val="33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a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8">
    <w:name w:val="Знак Знак Знак Знак"/>
    <w:basedOn w:val="a3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3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b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c">
    <w:name w:val="Абзац списка1"/>
    <w:basedOn w:val="a3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d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9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e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f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0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3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a">
    <w:name w:val="Subtitle"/>
    <w:basedOn w:val="a3"/>
    <w:next w:val="a3"/>
    <w:link w:val="affffb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b">
    <w:name w:val="Подзаголовок Знак"/>
    <w:link w:val="affffa"/>
    <w:rsid w:val="00D9237F"/>
    <w:rPr>
      <w:rFonts w:ascii="Cambria" w:hAnsi="Cambria"/>
      <w:sz w:val="24"/>
      <w:szCs w:val="24"/>
      <w:lang w:val="x-none" w:eastAsia="x-none"/>
    </w:rPr>
  </w:style>
  <w:style w:type="character" w:styleId="affffc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6"/>
    <w:uiPriority w:val="99"/>
    <w:semiHidden/>
    <w:unhideWhenUsed/>
    <w:rsid w:val="00D9237F"/>
  </w:style>
  <w:style w:type="paragraph" w:customStyle="1" w:styleId="35">
    <w:name w:val="Знак Знак3 Знак"/>
    <w:basedOn w:val="a3"/>
    <w:rsid w:val="00D9237F"/>
    <w:rPr>
      <w:lang w:val="pl-PL" w:eastAsia="pl-PL"/>
    </w:rPr>
  </w:style>
  <w:style w:type="numbering" w:customStyle="1" w:styleId="2a">
    <w:name w:val="Нет списка2"/>
    <w:next w:val="a6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8">
    <w:name w:val="Обычный (веб) Знак"/>
    <w:aliases w:val="Обычный (Web) Знак1,Обычный (Web)1 Знак1"/>
    <w:link w:val="aff7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b">
    <w:name w:val="Абзац списка2"/>
    <w:basedOn w:val="a3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c">
    <w:name w:val="Quote"/>
    <w:basedOn w:val="a3"/>
    <w:next w:val="a3"/>
    <w:link w:val="2d"/>
    <w:uiPriority w:val="29"/>
    <w:qFormat/>
    <w:rsid w:val="00BE1AF7"/>
    <w:rPr>
      <w:i/>
      <w:iCs/>
      <w:color w:val="000000"/>
    </w:rPr>
  </w:style>
  <w:style w:type="character" w:customStyle="1" w:styleId="2d">
    <w:name w:val="Цитата 2 Знак"/>
    <w:link w:val="2c"/>
    <w:uiPriority w:val="29"/>
    <w:rsid w:val="00BE1AF7"/>
    <w:rPr>
      <w:i/>
      <w:iCs/>
      <w:color w:val="000000"/>
      <w:sz w:val="24"/>
      <w:szCs w:val="24"/>
    </w:rPr>
  </w:style>
  <w:style w:type="character" w:styleId="affffd">
    <w:name w:val="Intense Reference"/>
    <w:uiPriority w:val="32"/>
    <w:qFormat/>
    <w:rsid w:val="00BE1AF7"/>
    <w:rPr>
      <w:b/>
      <w:bCs/>
      <w:smallCaps/>
      <w:color w:val="C0504D"/>
      <w:spacing w:val="5"/>
      <w:u w:val="single"/>
    </w:rPr>
  </w:style>
  <w:style w:type="character" w:styleId="affffe">
    <w:name w:val="Book Title"/>
    <w:uiPriority w:val="33"/>
    <w:qFormat/>
    <w:rsid w:val="00BE1AF7"/>
    <w:rPr>
      <w:b/>
      <w:bCs/>
      <w:smallCaps/>
      <w:spacing w:val="5"/>
    </w:rPr>
  </w:style>
  <w:style w:type="paragraph" w:styleId="afffff">
    <w:name w:val="List Number"/>
    <w:basedOn w:val="a3"/>
    <w:next w:val="a3"/>
    <w:uiPriority w:val="3"/>
    <w:qFormat/>
    <w:rsid w:val="00BE1AF7"/>
    <w:pPr>
      <w:tabs>
        <w:tab w:val="num" w:pos="360"/>
      </w:tabs>
      <w:contextualSpacing/>
    </w:pPr>
  </w:style>
  <w:style w:type="paragraph" w:customStyle="1" w:styleId="afffff0">
    <w:name w:val="Заголовок без названия"/>
    <w:basedOn w:val="4"/>
    <w:next w:val="4"/>
    <w:link w:val="afffff1"/>
    <w:qFormat/>
    <w:rsid w:val="00BE1AF7"/>
    <w:pPr>
      <w:keepLines w:val="0"/>
      <w:pageBreakBefore/>
      <w:tabs>
        <w:tab w:val="clear" w:pos="1560"/>
      </w:tabs>
      <w:suppressAutoHyphens w:val="0"/>
      <w:spacing w:before="200" w:after="120"/>
      <w:ind w:left="431" w:firstLine="0"/>
      <w:jc w:val="left"/>
    </w:pPr>
    <w:rPr>
      <w:rFonts w:ascii="Cambria" w:hAnsi="Cambria"/>
      <w:i w:val="0"/>
      <w:iCs/>
      <w:sz w:val="24"/>
      <w:szCs w:val="24"/>
      <w:lang w:val="ru-RU" w:eastAsia="ru-RU"/>
    </w:rPr>
  </w:style>
  <w:style w:type="character" w:customStyle="1" w:styleId="afffff1">
    <w:name w:val="Заголовок без названия Знак"/>
    <w:link w:val="afffff0"/>
    <w:rsid w:val="00BE1AF7"/>
    <w:rPr>
      <w:rFonts w:ascii="Cambria" w:hAnsi="Cambria"/>
      <w:bCs/>
      <w:iCs/>
      <w:sz w:val="24"/>
      <w:szCs w:val="24"/>
    </w:rPr>
  </w:style>
  <w:style w:type="paragraph" w:customStyle="1" w:styleId="afffff2">
    <w:name w:val="заголовок без названия"/>
    <w:basedOn w:val="a3"/>
    <w:next w:val="a3"/>
    <w:qFormat/>
    <w:rsid w:val="00BE1AF7"/>
    <w:pPr>
      <w:keepNext/>
      <w:pageBreakBefore/>
      <w:spacing w:before="200" w:after="120"/>
      <w:ind w:left="431" w:hanging="431"/>
      <w:jc w:val="center"/>
    </w:pPr>
  </w:style>
  <w:style w:type="paragraph" w:customStyle="1" w:styleId="afffff3">
    <w:name w:val="Заголовок таблицы"/>
    <w:basedOn w:val="a3"/>
    <w:next w:val="a3"/>
    <w:uiPriority w:val="1"/>
    <w:qFormat/>
    <w:rsid w:val="00BE1AF7"/>
    <w:pPr>
      <w:keepNext/>
      <w:contextualSpacing/>
      <w:jc w:val="center"/>
    </w:pPr>
  </w:style>
  <w:style w:type="paragraph" w:customStyle="1" w:styleId="afffff4">
    <w:name w:val="Ячейка таблицы"/>
    <w:basedOn w:val="a3"/>
    <w:next w:val="a3"/>
    <w:qFormat/>
    <w:rsid w:val="00BE1AF7"/>
    <w:pPr>
      <w:keepNext/>
      <w:keepLines/>
    </w:pPr>
  </w:style>
  <w:style w:type="paragraph" w:customStyle="1" w:styleId="afffff5">
    <w:name w:val="Подчеркнутый"/>
    <w:basedOn w:val="a3"/>
    <w:link w:val="afffff6"/>
    <w:semiHidden/>
    <w:rsid w:val="00BE1AF7"/>
    <w:pPr>
      <w:spacing w:line="360" w:lineRule="auto"/>
      <w:ind w:firstLine="709"/>
      <w:jc w:val="both"/>
    </w:pPr>
    <w:rPr>
      <w:u w:val="single"/>
    </w:rPr>
  </w:style>
  <w:style w:type="character" w:customStyle="1" w:styleId="afffff6">
    <w:name w:val="Подчеркнутый Знак"/>
    <w:link w:val="afffff5"/>
    <w:semiHidden/>
    <w:rsid w:val="00BE1AF7"/>
    <w:rPr>
      <w:sz w:val="24"/>
      <w:szCs w:val="24"/>
      <w:u w:val="single"/>
    </w:rPr>
  </w:style>
  <w:style w:type="paragraph" w:customStyle="1" w:styleId="S1">
    <w:name w:val="S_Заголовок 1"/>
    <w:basedOn w:val="1"/>
    <w:rsid w:val="00BE1AF7"/>
    <w:pPr>
      <w:pageBreakBefore/>
      <w:numPr>
        <w:numId w:val="2"/>
      </w:numPr>
      <w:suppressAutoHyphens w:val="0"/>
      <w:spacing w:after="120"/>
      <w:ind w:left="1134" w:firstLine="0"/>
      <w:jc w:val="left"/>
    </w:pPr>
    <w:rPr>
      <w:rFonts w:ascii="Cambria" w:hAnsi="Cambria"/>
      <w:b/>
      <w:bCs/>
      <w:caps/>
      <w:sz w:val="24"/>
      <w:szCs w:val="28"/>
      <w:lang w:val="ru-RU" w:eastAsia="ru-RU"/>
    </w:rPr>
  </w:style>
  <w:style w:type="paragraph" w:customStyle="1" w:styleId="S2">
    <w:name w:val="S_Заголовок 2"/>
    <w:basedOn w:val="2"/>
    <w:rsid w:val="00BE1AF7"/>
    <w:pPr>
      <w:keepNext w:val="0"/>
      <w:numPr>
        <w:ilvl w:val="1"/>
        <w:numId w:val="2"/>
      </w:numPr>
      <w:jc w:val="both"/>
    </w:pPr>
    <w:rPr>
      <w:b/>
      <w:sz w:val="24"/>
    </w:rPr>
  </w:style>
  <w:style w:type="paragraph" w:customStyle="1" w:styleId="S3">
    <w:name w:val="S_Заголовок 3"/>
    <w:basedOn w:val="3"/>
    <w:rsid w:val="00BE1AF7"/>
    <w:pPr>
      <w:keepNext w:val="0"/>
      <w:numPr>
        <w:ilvl w:val="2"/>
        <w:numId w:val="2"/>
      </w:numPr>
      <w:suppressAutoHyphens w:val="0"/>
      <w:spacing w:line="360" w:lineRule="auto"/>
      <w:jc w:val="left"/>
    </w:pPr>
    <w:rPr>
      <w:rFonts w:ascii="Times New Roman" w:hAnsi="Times New Roman"/>
      <w:sz w:val="24"/>
      <w:u w:val="single"/>
    </w:rPr>
  </w:style>
  <w:style w:type="paragraph" w:customStyle="1" w:styleId="S4">
    <w:name w:val="S_Заголовок 4"/>
    <w:basedOn w:val="4"/>
    <w:rsid w:val="00BE1AF7"/>
    <w:pPr>
      <w:keepNext w:val="0"/>
      <w:keepLines w:val="0"/>
      <w:numPr>
        <w:ilvl w:val="3"/>
        <w:numId w:val="2"/>
      </w:numPr>
      <w:suppressAutoHyphens w:val="0"/>
      <w:spacing w:before="0" w:after="0"/>
      <w:jc w:val="left"/>
    </w:pPr>
    <w:rPr>
      <w:rFonts w:ascii="Times New Roman" w:hAnsi="Times New Roman"/>
      <w:bCs w:val="0"/>
      <w:sz w:val="24"/>
      <w:szCs w:val="24"/>
      <w:lang w:val="ru-RU" w:eastAsia="ru-RU"/>
    </w:rPr>
  </w:style>
  <w:style w:type="paragraph" w:customStyle="1" w:styleId="S5">
    <w:name w:val="S_Обычный"/>
    <w:basedOn w:val="a3"/>
    <w:link w:val="S6"/>
    <w:uiPriority w:val="99"/>
    <w:rsid w:val="00BE1AF7"/>
    <w:pPr>
      <w:spacing w:line="360" w:lineRule="auto"/>
      <w:ind w:firstLine="709"/>
      <w:jc w:val="both"/>
    </w:pPr>
  </w:style>
  <w:style w:type="character" w:customStyle="1" w:styleId="S6">
    <w:name w:val="S_Обычный Знак"/>
    <w:link w:val="S5"/>
    <w:uiPriority w:val="99"/>
    <w:rsid w:val="00BE1AF7"/>
    <w:rPr>
      <w:sz w:val="24"/>
      <w:szCs w:val="24"/>
    </w:rPr>
  </w:style>
  <w:style w:type="paragraph" w:customStyle="1" w:styleId="1f1">
    <w:name w:val="Стиль1"/>
    <w:basedOn w:val="S1"/>
    <w:qFormat/>
    <w:rsid w:val="00BE1AF7"/>
  </w:style>
  <w:style w:type="paragraph" w:customStyle="1" w:styleId="afffff7">
    <w:name w:val="Титул"/>
    <w:basedOn w:val="a8"/>
    <w:uiPriority w:val="99"/>
    <w:rsid w:val="00BE1AF7"/>
    <w:rPr>
      <w:rFonts w:ascii="Arial" w:hAnsi="Arial"/>
      <w:b/>
      <w:szCs w:val="20"/>
      <w:lang w:eastAsia="en-US"/>
    </w:rPr>
  </w:style>
  <w:style w:type="character" w:customStyle="1" w:styleId="36">
    <w:name w:val="Основной текст (3)"/>
    <w:link w:val="313"/>
    <w:uiPriority w:val="99"/>
    <w:rsid w:val="00BE1AF7"/>
    <w:rPr>
      <w:i/>
      <w:iCs/>
      <w:sz w:val="22"/>
      <w:szCs w:val="22"/>
      <w:shd w:val="clear" w:color="auto" w:fill="FFFFFF"/>
    </w:rPr>
  </w:style>
  <w:style w:type="paragraph" w:customStyle="1" w:styleId="313">
    <w:name w:val="Основной текст (3)1"/>
    <w:basedOn w:val="a3"/>
    <w:link w:val="36"/>
    <w:uiPriority w:val="99"/>
    <w:rsid w:val="00BE1AF7"/>
    <w:pPr>
      <w:shd w:val="clear" w:color="auto" w:fill="FFFFFF"/>
      <w:spacing w:line="240" w:lineRule="atLeast"/>
    </w:pPr>
    <w:rPr>
      <w:i/>
      <w:iCs/>
      <w:sz w:val="22"/>
      <w:szCs w:val="22"/>
    </w:rPr>
  </w:style>
  <w:style w:type="character" w:customStyle="1" w:styleId="st1">
    <w:name w:val="st1"/>
    <w:rsid w:val="00BE1AF7"/>
  </w:style>
  <w:style w:type="paragraph" w:customStyle="1" w:styleId="Text">
    <w:name w:val="Text"/>
    <w:basedOn w:val="a3"/>
    <w:rsid w:val="00BE1AF7"/>
    <w:pPr>
      <w:spacing w:after="120"/>
    </w:pPr>
    <w:rPr>
      <w:sz w:val="22"/>
      <w:szCs w:val="20"/>
      <w:lang w:val="en-US"/>
    </w:rPr>
  </w:style>
  <w:style w:type="numbering" w:customStyle="1" w:styleId="28">
    <w:name w:val="Стиль28"/>
    <w:rsid w:val="00BE1AF7"/>
    <w:pPr>
      <w:numPr>
        <w:numId w:val="3"/>
      </w:numPr>
    </w:pPr>
  </w:style>
  <w:style w:type="paragraph" w:customStyle="1" w:styleId="52">
    <w:name w:val="Текст (ИОС5)"/>
    <w:basedOn w:val="a3"/>
    <w:link w:val="53"/>
    <w:qFormat/>
    <w:rsid w:val="00BE1AF7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3">
    <w:name w:val="Текст (ИОС5) Знак"/>
    <w:link w:val="52"/>
    <w:rsid w:val="00BE1AF7"/>
    <w:rPr>
      <w:rFonts w:ascii="Arial" w:eastAsia="Calibri" w:hAnsi="Arial"/>
      <w:sz w:val="22"/>
      <w:szCs w:val="24"/>
      <w:lang w:eastAsia="en-US"/>
    </w:rPr>
  </w:style>
  <w:style w:type="paragraph" w:customStyle="1" w:styleId="afffff8">
    <w:name w:val="Обычный Т"/>
    <w:basedOn w:val="a3"/>
    <w:link w:val="afffff9"/>
    <w:semiHidden/>
    <w:rsid w:val="00BE1AF7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fff9">
    <w:name w:val="Обычный Т Знак"/>
    <w:link w:val="afffff8"/>
    <w:semiHidden/>
    <w:rsid w:val="00BE1AF7"/>
    <w:rPr>
      <w:rFonts w:ascii="Arial" w:hAnsi="Arial"/>
      <w:sz w:val="22"/>
    </w:rPr>
  </w:style>
  <w:style w:type="paragraph" w:customStyle="1" w:styleId="122">
    <w:name w:val="Нормальный 12"/>
    <w:basedOn w:val="a3"/>
    <w:link w:val="123"/>
    <w:rsid w:val="00BE1AF7"/>
    <w:pPr>
      <w:widowControl w:val="0"/>
      <w:spacing w:line="360" w:lineRule="auto"/>
      <w:jc w:val="both"/>
    </w:pPr>
    <w:rPr>
      <w:rFonts w:eastAsia="Calibri"/>
      <w:szCs w:val="20"/>
    </w:rPr>
  </w:style>
  <w:style w:type="character" w:customStyle="1" w:styleId="123">
    <w:name w:val="Нормальный 12 Знак"/>
    <w:link w:val="122"/>
    <w:rsid w:val="00BE1AF7"/>
    <w:rPr>
      <w:rFonts w:eastAsia="Calibri"/>
      <w:sz w:val="24"/>
    </w:rPr>
  </w:style>
  <w:style w:type="paragraph" w:customStyle="1" w:styleId="afffffa">
    <w:name w:val="для таблиц из договоров"/>
    <w:basedOn w:val="a3"/>
    <w:rsid w:val="00BE1AF7"/>
    <w:rPr>
      <w:szCs w:val="20"/>
    </w:rPr>
  </w:style>
  <w:style w:type="character" w:customStyle="1" w:styleId="FontStyle25">
    <w:name w:val="Font Style25"/>
    <w:uiPriority w:val="99"/>
    <w:rsid w:val="00BE1AF7"/>
    <w:rPr>
      <w:rFonts w:ascii="Times New Roman" w:hAnsi="Times New Roman" w:cs="Times New Roman"/>
      <w:b/>
      <w:bCs/>
      <w:sz w:val="22"/>
      <w:szCs w:val="22"/>
    </w:rPr>
  </w:style>
  <w:style w:type="paragraph" w:customStyle="1" w:styleId="afffffb">
    <w:name w:val="Текст основной"/>
    <w:link w:val="afffffc"/>
    <w:rsid w:val="00BE1AF7"/>
    <w:pPr>
      <w:suppressAutoHyphens/>
      <w:spacing w:line="360" w:lineRule="auto"/>
      <w:ind w:firstLine="425"/>
      <w:contextualSpacing/>
      <w:jc w:val="both"/>
    </w:pPr>
    <w:rPr>
      <w:kern w:val="32"/>
      <w:sz w:val="24"/>
      <w:szCs w:val="26"/>
    </w:rPr>
  </w:style>
  <w:style w:type="character" w:customStyle="1" w:styleId="afffffc">
    <w:name w:val="Текст основной Знак"/>
    <w:link w:val="afffffb"/>
    <w:rsid w:val="00BE1AF7"/>
    <w:rPr>
      <w:kern w:val="32"/>
      <w:sz w:val="24"/>
      <w:szCs w:val="26"/>
    </w:rPr>
  </w:style>
  <w:style w:type="paragraph" w:styleId="37">
    <w:name w:val="toc 3"/>
    <w:basedOn w:val="a3"/>
    <w:next w:val="a3"/>
    <w:autoRedefine/>
    <w:uiPriority w:val="39"/>
    <w:unhideWhenUsed/>
    <w:rsid w:val="00BE1AF7"/>
    <w:pPr>
      <w:ind w:left="33"/>
    </w:pPr>
    <w:rPr>
      <w:rFonts w:eastAsia="Calibri"/>
      <w:sz w:val="28"/>
      <w:lang w:eastAsia="en-US"/>
    </w:rPr>
  </w:style>
  <w:style w:type="paragraph" w:customStyle="1" w:styleId="afffffd">
    <w:name w:val="Основной текст СамНИПИ"/>
    <w:link w:val="1f2"/>
    <w:rsid w:val="00BE1AF7"/>
    <w:pPr>
      <w:suppressAutoHyphens/>
      <w:spacing w:before="120"/>
      <w:ind w:firstLine="720"/>
      <w:jc w:val="both"/>
    </w:pPr>
    <w:rPr>
      <w:rFonts w:ascii="Arial" w:hAnsi="Arial"/>
      <w:bCs/>
    </w:rPr>
  </w:style>
  <w:style w:type="character" w:customStyle="1" w:styleId="1f2">
    <w:name w:val="Основной текст СамНИПИ Знак1"/>
    <w:link w:val="afffffd"/>
    <w:locked/>
    <w:rsid w:val="00BE1AF7"/>
    <w:rPr>
      <w:rFonts w:ascii="Arial" w:hAnsi="Arial"/>
      <w:bCs/>
    </w:rPr>
  </w:style>
  <w:style w:type="paragraph" w:customStyle="1" w:styleId="afffffe">
    <w:name w:val="Обычный.Обычный док"/>
    <w:link w:val="affffff"/>
    <w:rsid w:val="00BE1AF7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ffff">
    <w:name w:val="Обычный.Обычный док Знак"/>
    <w:link w:val="afffffe"/>
    <w:rsid w:val="00BE1AF7"/>
    <w:rPr>
      <w:sz w:val="24"/>
    </w:rPr>
  </w:style>
  <w:style w:type="paragraph" w:customStyle="1" w:styleId="62">
    <w:name w:val="Стиль Основной текст Югранефтегазпроект + По левому краю Перед:  6..."/>
    <w:basedOn w:val="a3"/>
    <w:link w:val="63"/>
    <w:rsid w:val="00BE1AF7"/>
    <w:pPr>
      <w:spacing w:before="120" w:after="120" w:line="360" w:lineRule="auto"/>
      <w:ind w:left="709" w:right="284"/>
    </w:pPr>
    <w:rPr>
      <w:rFonts w:ascii="Arial" w:hAnsi="Arial"/>
      <w:sz w:val="22"/>
      <w:szCs w:val="20"/>
    </w:rPr>
  </w:style>
  <w:style w:type="character" w:customStyle="1" w:styleId="63">
    <w:name w:val="Стиль Основной текст Югранефтегазпроект + По левому краю Перед:  6... Знак"/>
    <w:link w:val="62"/>
    <w:rsid w:val="00BE1AF7"/>
    <w:rPr>
      <w:rFonts w:ascii="Arial" w:hAnsi="Arial"/>
      <w:sz w:val="22"/>
    </w:rPr>
  </w:style>
  <w:style w:type="paragraph" w:customStyle="1" w:styleId="1-0">
    <w:name w:val="1- таблица"/>
    <w:basedOn w:val="2"/>
    <w:link w:val="1-1"/>
    <w:qFormat/>
    <w:rsid w:val="00BE1AF7"/>
    <w:pPr>
      <w:keepNext w:val="0"/>
      <w:jc w:val="center"/>
      <w:outlineLvl w:val="9"/>
    </w:pPr>
    <w:rPr>
      <w:rFonts w:ascii="Arial" w:hAnsi="Arial"/>
      <w:sz w:val="22"/>
      <w:lang w:val="x-none" w:eastAsia="x-none"/>
    </w:rPr>
  </w:style>
  <w:style w:type="character" w:customStyle="1" w:styleId="1-1">
    <w:name w:val="1- таблица Знак"/>
    <w:link w:val="1-0"/>
    <w:rsid w:val="00BE1AF7"/>
    <w:rPr>
      <w:rFonts w:ascii="Arial" w:hAnsi="Arial"/>
      <w:sz w:val="22"/>
      <w:szCs w:val="24"/>
      <w:lang w:val="x-none" w:eastAsia="x-none"/>
    </w:rPr>
  </w:style>
  <w:style w:type="character" w:customStyle="1" w:styleId="0480">
    <w:name w:val="Стиль Основной текст Югранефтегазпроект + Слева:  048 см Первая с... Знак"/>
    <w:link w:val="048"/>
    <w:locked/>
    <w:rsid w:val="00BE1AF7"/>
    <w:rPr>
      <w:rFonts w:ascii="Arial" w:hAnsi="Arial"/>
      <w:sz w:val="22"/>
    </w:rPr>
  </w:style>
  <w:style w:type="character" w:customStyle="1" w:styleId="Web1">
    <w:name w:val="Обычный (Web)1 Знак"/>
    <w:aliases w:val="Обычный (Web) Знак"/>
    <w:uiPriority w:val="99"/>
    <w:rsid w:val="00BE1AF7"/>
    <w:rPr>
      <w:rFonts w:ascii="Arial" w:eastAsia="Times New Roman" w:hAnsi="Arial" w:cs="Arial"/>
      <w:snapToGrid w:val="0"/>
      <w:color w:val="332E2D"/>
      <w:spacing w:val="2"/>
      <w:sz w:val="24"/>
      <w:szCs w:val="24"/>
    </w:rPr>
  </w:style>
  <w:style w:type="paragraph" w:customStyle="1" w:styleId="1f3">
    <w:name w:val="Выделение 1"/>
    <w:basedOn w:val="af9"/>
    <w:next w:val="af9"/>
    <w:rsid w:val="00BE1AF7"/>
    <w:pPr>
      <w:widowControl w:val="0"/>
      <w:spacing w:before="120" w:after="120"/>
      <w:jc w:val="center"/>
    </w:pPr>
    <w:rPr>
      <w:rFonts w:ascii="Arial" w:hAnsi="Arial" w:cs="Times New Roman"/>
      <w:b/>
      <w:sz w:val="24"/>
    </w:rPr>
  </w:style>
  <w:style w:type="paragraph" w:customStyle="1" w:styleId="affffff0">
    <w:name w:val="Югранефтегазпроект_Заголовок"/>
    <w:basedOn w:val="1"/>
    <w:link w:val="affffff1"/>
    <w:qFormat/>
    <w:rsid w:val="00BE1AF7"/>
    <w:pPr>
      <w:keepLines/>
      <w:suppressAutoHyphens w:val="0"/>
      <w:spacing w:before="120" w:after="120"/>
      <w:jc w:val="both"/>
    </w:pPr>
    <w:rPr>
      <w:rFonts w:ascii="Arial" w:hAnsi="Arial" w:cs="Arial"/>
      <w:b/>
      <w:sz w:val="24"/>
      <w:lang w:val="ru-RU" w:eastAsia="ru-RU"/>
    </w:rPr>
  </w:style>
  <w:style w:type="character" w:customStyle="1" w:styleId="affffff1">
    <w:name w:val="Югранефтегазпроект_Заголовок Знак"/>
    <w:link w:val="affffff0"/>
    <w:rsid w:val="00BE1AF7"/>
    <w:rPr>
      <w:rFonts w:ascii="Arial" w:hAnsi="Arial" w:cs="Arial"/>
      <w:b/>
      <w:sz w:val="24"/>
      <w:szCs w:val="24"/>
    </w:rPr>
  </w:style>
  <w:style w:type="character" w:customStyle="1" w:styleId="affffff2">
    <w:name w:val="Текст ПЗ Знак"/>
    <w:link w:val="affffff3"/>
    <w:rsid w:val="00BE1AF7"/>
    <w:rPr>
      <w:sz w:val="24"/>
    </w:rPr>
  </w:style>
  <w:style w:type="paragraph" w:customStyle="1" w:styleId="affffff3">
    <w:name w:val="Текст ПЗ"/>
    <w:basedOn w:val="a3"/>
    <w:link w:val="affffff2"/>
    <w:rsid w:val="00BE1AF7"/>
    <w:pPr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szCs w:val="20"/>
    </w:rPr>
  </w:style>
  <w:style w:type="paragraph" w:customStyle="1" w:styleId="221">
    <w:name w:val="Заголовок 2 Стиль2"/>
    <w:basedOn w:val="a3"/>
    <w:qFormat/>
    <w:rsid w:val="00BE1AF7"/>
    <w:pPr>
      <w:spacing w:line="360" w:lineRule="auto"/>
      <w:ind w:firstLine="720"/>
    </w:pPr>
    <w:rPr>
      <w:rFonts w:eastAsia="SimSun"/>
      <w:lang w:eastAsia="zh-CN"/>
    </w:rPr>
  </w:style>
  <w:style w:type="paragraph" w:customStyle="1" w:styleId="21">
    <w:name w:val="2.1 БашНИПИ список"/>
    <w:basedOn w:val="a3"/>
    <w:uiPriority w:val="99"/>
    <w:rsid w:val="00BE1AF7"/>
    <w:pPr>
      <w:numPr>
        <w:numId w:val="5"/>
      </w:numPr>
      <w:tabs>
        <w:tab w:val="left" w:pos="1134"/>
      </w:tabs>
      <w:suppressAutoHyphens/>
      <w:spacing w:line="276" w:lineRule="auto"/>
      <w:ind w:left="0" w:right="-425" w:firstLine="709"/>
      <w:jc w:val="both"/>
    </w:pPr>
    <w:rPr>
      <w:rFonts w:ascii="Arial" w:hAnsi="Arial" w:cs="Arial"/>
      <w:kern w:val="28"/>
      <w:szCs w:val="32"/>
    </w:rPr>
  </w:style>
  <w:style w:type="character" w:customStyle="1" w:styleId="Heading2Char2">
    <w:name w:val="Heading 2 Char2"/>
    <w:aliases w:val="h2 Char2,h21 Char2,5 Char2,Заголовок пункта (1.1) Char2,Indented Heading Char2,H2 Char2,H21 Char2,H22 Char2,Indented Heading1 Char2,Indented Heading2 Char2,Indented Heading3 Char2,Indented Heading4 Char2,H23 Char2,H211 Char2,H221 Char2"/>
    <w:uiPriority w:val="99"/>
    <w:semiHidden/>
    <w:locked/>
    <w:rsid w:val="00BE1AF7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a1">
    <w:name w:val="Трофимова заголовок"/>
    <w:link w:val="affffff4"/>
    <w:qFormat/>
    <w:rsid w:val="00BE1AF7"/>
    <w:pPr>
      <w:keepNext/>
      <w:numPr>
        <w:ilvl w:val="1"/>
        <w:numId w:val="4"/>
      </w:numPr>
      <w:tabs>
        <w:tab w:val="left" w:pos="284"/>
        <w:tab w:val="left" w:pos="1134"/>
      </w:tabs>
      <w:suppressAutoHyphens/>
      <w:ind w:left="0" w:firstLine="709"/>
      <w:jc w:val="both"/>
    </w:pPr>
    <w:rPr>
      <w:rFonts w:eastAsia="Calibri"/>
      <w:b/>
      <w:bCs/>
      <w:iCs/>
      <w:sz w:val="28"/>
      <w:szCs w:val="28"/>
      <w:lang w:eastAsia="en-US"/>
    </w:rPr>
  </w:style>
  <w:style w:type="character" w:customStyle="1" w:styleId="affffff4">
    <w:name w:val="Трофимова заголовок Знак"/>
    <w:link w:val="a1"/>
    <w:rsid w:val="00BE1AF7"/>
    <w:rPr>
      <w:rFonts w:eastAsia="Calibri"/>
      <w:b/>
      <w:bCs/>
      <w:iCs/>
      <w:sz w:val="28"/>
      <w:szCs w:val="28"/>
      <w:lang w:eastAsia="en-US"/>
    </w:rPr>
  </w:style>
  <w:style w:type="character" w:customStyle="1" w:styleId="17">
    <w:name w:val="1 Знак"/>
    <w:aliases w:val="OG Heading 2 Знак1,- 1 Знак, Знак Знак Знак Знак2,Заголовок 21 Знак1,Заголовок 2 Знак Знак1 Знак1,Heading 2 Char1 Знак1,Heading 2 Char Char Знак1,Heading 2 Char1 Char Char Знак1, Знак Знак Зн Знак2,hseHeading 2 Знак,- 1.1 Знак,Title3 Знак,.1 Знак"/>
    <w:link w:val="16"/>
    <w:rsid w:val="00BE1AF7"/>
    <w:rPr>
      <w:rFonts w:ascii="Verdana" w:hAnsi="Verdana" w:cs="Verdana"/>
      <w:lang w:val="en-US" w:eastAsia="en-US"/>
    </w:rPr>
  </w:style>
  <w:style w:type="paragraph" w:customStyle="1" w:styleId="1-">
    <w:name w:val="1-маркеры"/>
    <w:basedOn w:val="a3"/>
    <w:next w:val="afe"/>
    <w:rsid w:val="00BE1AF7"/>
    <w:pPr>
      <w:numPr>
        <w:numId w:val="6"/>
      </w:numPr>
      <w:spacing w:line="360" w:lineRule="auto"/>
      <w:ind w:left="284" w:right="284" w:firstLine="709"/>
      <w:contextualSpacing/>
      <w:jc w:val="both"/>
    </w:pPr>
    <w:rPr>
      <w:rFonts w:ascii="Arial" w:hAnsi="Arial"/>
      <w:sz w:val="22"/>
      <w:szCs w:val="20"/>
    </w:rPr>
  </w:style>
  <w:style w:type="paragraph" w:customStyle="1" w:styleId="11-">
    <w:name w:val="11-маркеры"/>
    <w:basedOn w:val="1-"/>
    <w:link w:val="11-0"/>
    <w:qFormat/>
    <w:rsid w:val="00BE1AF7"/>
    <w:pPr>
      <w:ind w:left="1353" w:right="283" w:hanging="360"/>
    </w:pPr>
  </w:style>
  <w:style w:type="character" w:customStyle="1" w:styleId="11-0">
    <w:name w:val="11-маркеры Знак"/>
    <w:link w:val="11-"/>
    <w:rsid w:val="00BE1AF7"/>
    <w:rPr>
      <w:rFonts w:ascii="Arial" w:hAnsi="Arial"/>
      <w:sz w:val="22"/>
    </w:rPr>
  </w:style>
  <w:style w:type="paragraph" w:customStyle="1" w:styleId="affffff5">
    <w:name w:val="Шрифт абзаца"/>
    <w:basedOn w:val="a3"/>
    <w:rsid w:val="00BE1AF7"/>
    <w:pPr>
      <w:ind w:firstLine="720"/>
      <w:jc w:val="both"/>
    </w:pPr>
    <w:rPr>
      <w:rFonts w:ascii="Arial" w:hAnsi="Arial" w:cs="Arial"/>
      <w:sz w:val="28"/>
      <w:szCs w:val="28"/>
    </w:rPr>
  </w:style>
  <w:style w:type="paragraph" w:customStyle="1" w:styleId="affffff6">
    <w:name w:val="текст"/>
    <w:qFormat/>
    <w:rsid w:val="00BE1AF7"/>
    <w:pPr>
      <w:spacing w:line="276" w:lineRule="auto"/>
      <w:ind w:firstLine="851"/>
      <w:jc w:val="both"/>
    </w:pPr>
    <w:rPr>
      <w:rFonts w:ascii="Arial" w:hAnsi="Arial"/>
      <w:sz w:val="24"/>
    </w:rPr>
  </w:style>
  <w:style w:type="paragraph" w:customStyle="1" w:styleId="162">
    <w:name w:val="Стиль Основной текст Югранефтегазпроект + 16 пт полужирный По цен...2"/>
    <w:basedOn w:val="a3"/>
    <w:rsid w:val="00BE1AF7"/>
    <w:pPr>
      <w:ind w:left="709" w:right="284"/>
      <w:jc w:val="center"/>
    </w:pPr>
    <w:rPr>
      <w:rFonts w:ascii="Arial" w:hAnsi="Arial"/>
      <w:b/>
      <w:bCs/>
      <w:sz w:val="32"/>
      <w:szCs w:val="20"/>
    </w:rPr>
  </w:style>
  <w:style w:type="paragraph" w:customStyle="1" w:styleId="affffff7">
    <w:name w:val="основной тект"/>
    <w:basedOn w:val="a3"/>
    <w:qFormat/>
    <w:rsid w:val="00BE1AF7"/>
    <w:pPr>
      <w:widowControl w:val="0"/>
      <w:spacing w:line="360" w:lineRule="auto"/>
      <w:ind w:firstLine="709"/>
      <w:jc w:val="both"/>
    </w:pPr>
    <w:rPr>
      <w:color w:val="000000"/>
      <w:sz w:val="28"/>
      <w:szCs w:val="20"/>
    </w:rPr>
  </w:style>
  <w:style w:type="numbering" w:customStyle="1" w:styleId="1221">
    <w:name w:val="Текущий список1221"/>
    <w:rsid w:val="00BE1AF7"/>
    <w:pPr>
      <w:numPr>
        <w:numId w:val="4"/>
      </w:numPr>
    </w:pPr>
  </w:style>
  <w:style w:type="paragraph" w:styleId="affffff8">
    <w:name w:val="Block Text"/>
    <w:basedOn w:val="a3"/>
    <w:rsid w:val="00BE1AF7"/>
    <w:pPr>
      <w:spacing w:line="360" w:lineRule="auto"/>
      <w:ind w:left="1276" w:right="49" w:hanging="142"/>
      <w:jc w:val="both"/>
    </w:pPr>
    <w:rPr>
      <w:szCs w:val="20"/>
    </w:rPr>
  </w:style>
  <w:style w:type="paragraph" w:customStyle="1" w:styleId="FORMATTEXT">
    <w:name w:val=".FORMATTEXT"/>
    <w:uiPriority w:val="99"/>
    <w:rsid w:val="00BE1AF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numbering" w:customStyle="1" w:styleId="a2">
    <w:name w:val="тире"/>
    <w:rsid w:val="00BE1AF7"/>
    <w:pPr>
      <w:numPr>
        <w:numId w:val="7"/>
      </w:numPr>
    </w:pPr>
  </w:style>
  <w:style w:type="paragraph" w:customStyle="1" w:styleId="2e">
    <w:name w:val="Стиль Заголовок 2"/>
    <w:basedOn w:val="2"/>
    <w:autoRedefine/>
    <w:qFormat/>
    <w:rsid w:val="00BE1AF7"/>
    <w:pPr>
      <w:keepNext w:val="0"/>
      <w:jc w:val="center"/>
    </w:pPr>
    <w:rPr>
      <w:i/>
      <w:color w:val="000000"/>
      <w:szCs w:val="28"/>
    </w:rPr>
  </w:style>
  <w:style w:type="paragraph" w:customStyle="1" w:styleId="a0">
    <w:name w:val="Перечисление + инт"/>
    <w:basedOn w:val="a3"/>
    <w:uiPriority w:val="99"/>
    <w:rsid w:val="00BE1AF7"/>
    <w:pPr>
      <w:numPr>
        <w:numId w:val="8"/>
      </w:numPr>
      <w:spacing w:before="60" w:after="60"/>
      <w:jc w:val="both"/>
    </w:pPr>
    <w:rPr>
      <w:rFonts w:ascii="Arial Narrow" w:hAnsi="Arial Narrow"/>
      <w:snapToGrid w:val="0"/>
      <w:color w:val="000000"/>
      <w:sz w:val="22"/>
      <w:szCs w:val="20"/>
    </w:rPr>
  </w:style>
  <w:style w:type="paragraph" w:customStyle="1" w:styleId="headertext">
    <w:name w:val="headertext"/>
    <w:basedOn w:val="a3"/>
    <w:rsid w:val="00BE1AF7"/>
    <w:pPr>
      <w:spacing w:before="100" w:beforeAutospacing="1" w:after="100" w:afterAutospacing="1"/>
    </w:pPr>
  </w:style>
  <w:style w:type="paragraph" w:customStyle="1" w:styleId="formattext0">
    <w:name w:val="formattext"/>
    <w:basedOn w:val="a3"/>
    <w:rsid w:val="00BE1AF7"/>
    <w:pPr>
      <w:spacing w:before="100" w:beforeAutospacing="1" w:after="100" w:afterAutospacing="1"/>
    </w:pPr>
  </w:style>
  <w:style w:type="paragraph" w:customStyle="1" w:styleId="Standard">
    <w:name w:val="Standard"/>
    <w:link w:val="Standard0"/>
    <w:qFormat/>
    <w:rsid w:val="00BE1AF7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customStyle="1" w:styleId="Standard0">
    <w:name w:val="Standard Знак"/>
    <w:link w:val="Standard"/>
    <w:rsid w:val="00BE1AF7"/>
    <w:rPr>
      <w:kern w:val="3"/>
      <w:sz w:val="24"/>
      <w:szCs w:val="24"/>
    </w:rPr>
  </w:style>
  <w:style w:type="paragraph" w:customStyle="1" w:styleId="1f4">
    <w:name w:val="Югранефтегазпроект_Заголовок1"/>
    <w:basedOn w:val="a3"/>
    <w:link w:val="1f5"/>
    <w:qFormat/>
    <w:rsid w:val="00BE1AF7"/>
    <w:pPr>
      <w:keepNext/>
      <w:keepLines/>
      <w:tabs>
        <w:tab w:val="left" w:pos="993"/>
      </w:tabs>
      <w:spacing w:before="120" w:after="120" w:line="360" w:lineRule="auto"/>
      <w:ind w:left="-284" w:firstLine="567"/>
      <w:jc w:val="both"/>
      <w:outlineLvl w:val="0"/>
    </w:pPr>
    <w:rPr>
      <w:rFonts w:ascii="Arial" w:hAnsi="Arial" w:cs="Arial"/>
      <w:b/>
    </w:rPr>
  </w:style>
  <w:style w:type="character" w:customStyle="1" w:styleId="1f5">
    <w:name w:val="Югранефтегазпроект_Заголовок1 Знак"/>
    <w:link w:val="1f4"/>
    <w:rsid w:val="00BE1AF7"/>
    <w:rPr>
      <w:rFonts w:ascii="Arial" w:hAnsi="Arial" w:cs="Arial"/>
      <w:b/>
      <w:sz w:val="24"/>
      <w:szCs w:val="24"/>
    </w:rPr>
  </w:style>
  <w:style w:type="character" w:customStyle="1" w:styleId="affffff9">
    <w:name w:val="Основной Знак"/>
    <w:link w:val="affffffa"/>
    <w:locked/>
    <w:rsid w:val="00BE1AF7"/>
    <w:rPr>
      <w:sz w:val="24"/>
    </w:rPr>
  </w:style>
  <w:style w:type="paragraph" w:customStyle="1" w:styleId="affffffa">
    <w:name w:val="Основной"/>
    <w:basedOn w:val="a3"/>
    <w:link w:val="affffff9"/>
    <w:rsid w:val="00BE1AF7"/>
    <w:pPr>
      <w:widowControl w:val="0"/>
      <w:spacing w:line="360" w:lineRule="auto"/>
      <w:ind w:left="284" w:right="170" w:firstLine="567"/>
      <w:jc w:val="both"/>
    </w:pPr>
    <w:rPr>
      <w:szCs w:val="20"/>
    </w:rPr>
  </w:style>
  <w:style w:type="paragraph" w:customStyle="1" w:styleId="230">
    <w:name w:val="Основной текст 23"/>
    <w:basedOn w:val="a3"/>
    <w:rsid w:val="00BE1AF7"/>
    <w:pPr>
      <w:ind w:firstLine="709"/>
      <w:jc w:val="both"/>
    </w:pPr>
    <w:rPr>
      <w:color w:val="000000"/>
      <w:sz w:val="28"/>
      <w:szCs w:val="20"/>
    </w:rPr>
  </w:style>
  <w:style w:type="table" w:customStyle="1" w:styleId="1f6">
    <w:name w:val="Сетка таблицы1"/>
    <w:basedOn w:val="a5"/>
    <w:next w:val="af"/>
    <w:uiPriority w:val="39"/>
    <w:rsid w:val="00BE1AF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6"/>
    <w:uiPriority w:val="99"/>
    <w:semiHidden/>
    <w:unhideWhenUsed/>
    <w:rsid w:val="00BE1AF7"/>
  </w:style>
  <w:style w:type="numbering" w:customStyle="1" w:styleId="42">
    <w:name w:val="Нет списка4"/>
    <w:next w:val="a6"/>
    <w:uiPriority w:val="99"/>
    <w:semiHidden/>
    <w:unhideWhenUsed/>
    <w:rsid w:val="00BE1AF7"/>
  </w:style>
  <w:style w:type="paragraph" w:customStyle="1" w:styleId="msonormal0">
    <w:name w:val="msonormal"/>
    <w:basedOn w:val="a3"/>
    <w:rsid w:val="00BE1AF7"/>
    <w:pPr>
      <w:spacing w:before="100" w:beforeAutospacing="1" w:after="100" w:afterAutospacing="1"/>
    </w:pPr>
  </w:style>
  <w:style w:type="table" w:customStyle="1" w:styleId="2f">
    <w:name w:val="Сетка таблицы2"/>
    <w:basedOn w:val="a5"/>
    <w:next w:val="af"/>
    <w:uiPriority w:val="39"/>
    <w:rsid w:val="00BE1AF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a5"/>
    <w:next w:val="af"/>
    <w:uiPriority w:val="39"/>
    <w:rsid w:val="00BE1AF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5"/>
    <w:next w:val="af"/>
    <w:uiPriority w:val="39"/>
    <w:rsid w:val="00BE1AF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numbering" w:customStyle="1" w:styleId="10">
    <w:name w:val="28"/>
    <w:pPr>
      <w:numPr>
        <w:numId w:val="3"/>
      </w:numPr>
    </w:pPr>
  </w:style>
  <w:style w:type="numbering" w:customStyle="1" w:styleId="20">
    <w:name w:val="1221"/>
    <w:pPr>
      <w:numPr>
        <w:numId w:val="4"/>
      </w:numPr>
    </w:pPr>
  </w:style>
  <w:style w:type="numbering" w:customStyle="1" w:styleId="30">
    <w:name w:val="a2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4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55</Pages>
  <Words>9450</Words>
  <Characters>53869</Characters>
  <Application>Microsoft Office Word</Application>
  <DocSecurity>0</DocSecurity>
  <Lines>448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АДМИНИСТРАЦИЯ КОНДИНСКОГО РАЙОНА</vt:lpstr>
      <vt:lpstr>        ПОСТАНОВЛЕНИЕ</vt:lpstr>
      <vt:lpstr>        </vt:lpstr>
      <vt:lpstr>    2.2.2. Перечень координат характерных точек образуемых земельных участков</vt:lpstr>
      <vt:lpstr>    </vt:lpstr>
    </vt:vector>
  </TitlesOfParts>
  <Company/>
  <LinksUpToDate>false</LinksUpToDate>
  <CharactersWithSpaces>63193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10</cp:revision>
  <cp:lastPrinted>2024-04-11T04:42:00Z</cp:lastPrinted>
  <dcterms:created xsi:type="dcterms:W3CDTF">2024-04-10T10:52:00Z</dcterms:created>
  <dcterms:modified xsi:type="dcterms:W3CDTF">2024-04-11T05:17:00Z</dcterms:modified>
</cp:coreProperties>
</file>