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43F9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C271A2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271A2" w:rsidRDefault="00D8365A" w:rsidP="00A73435">
            <w:pPr>
              <w:rPr>
                <w:color w:val="000000"/>
                <w:sz w:val="26"/>
                <w:szCs w:val="26"/>
              </w:rPr>
            </w:pPr>
            <w:r w:rsidRPr="00C271A2">
              <w:rPr>
                <w:color w:val="000000"/>
                <w:sz w:val="26"/>
                <w:szCs w:val="26"/>
              </w:rPr>
              <w:t xml:space="preserve">от </w:t>
            </w:r>
            <w:r w:rsidR="00A73435" w:rsidRPr="00C271A2">
              <w:rPr>
                <w:color w:val="000000"/>
                <w:sz w:val="26"/>
                <w:szCs w:val="26"/>
              </w:rPr>
              <w:t>22</w:t>
            </w:r>
            <w:r w:rsidR="001D0B4F" w:rsidRPr="00C271A2">
              <w:rPr>
                <w:color w:val="000000"/>
                <w:sz w:val="26"/>
                <w:szCs w:val="26"/>
              </w:rPr>
              <w:t xml:space="preserve"> </w:t>
            </w:r>
            <w:r w:rsidR="004C781B" w:rsidRPr="00C271A2">
              <w:rPr>
                <w:color w:val="000000"/>
                <w:sz w:val="26"/>
                <w:szCs w:val="26"/>
              </w:rPr>
              <w:t>мая</w:t>
            </w:r>
            <w:r w:rsidR="00A91A75" w:rsidRPr="00C271A2">
              <w:rPr>
                <w:sz w:val="26"/>
                <w:szCs w:val="26"/>
              </w:rPr>
              <w:t xml:space="preserve"> </w:t>
            </w:r>
            <w:r w:rsidR="009B7C0A" w:rsidRPr="00C271A2">
              <w:rPr>
                <w:color w:val="000000"/>
                <w:sz w:val="26"/>
                <w:szCs w:val="26"/>
              </w:rPr>
              <w:t>202</w:t>
            </w:r>
            <w:r w:rsidR="00A73435" w:rsidRPr="00C271A2">
              <w:rPr>
                <w:color w:val="000000"/>
                <w:sz w:val="26"/>
                <w:szCs w:val="26"/>
              </w:rPr>
              <w:t>4</w:t>
            </w:r>
            <w:r w:rsidR="00A91A75" w:rsidRPr="00C271A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271A2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271A2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271A2" w:rsidRDefault="00A91A75" w:rsidP="008F1CC7">
            <w:pPr>
              <w:jc w:val="right"/>
              <w:rPr>
                <w:color w:val="000000"/>
                <w:sz w:val="26"/>
                <w:szCs w:val="26"/>
              </w:rPr>
            </w:pPr>
            <w:r w:rsidRPr="00C271A2">
              <w:rPr>
                <w:color w:val="000000"/>
                <w:sz w:val="26"/>
                <w:szCs w:val="26"/>
              </w:rPr>
              <w:t xml:space="preserve">№ </w:t>
            </w:r>
            <w:r w:rsidR="00C271A2" w:rsidRPr="00C271A2">
              <w:rPr>
                <w:color w:val="000000"/>
                <w:sz w:val="26"/>
                <w:szCs w:val="26"/>
              </w:rPr>
              <w:t>542</w:t>
            </w:r>
          </w:p>
        </w:tc>
      </w:tr>
      <w:tr w:rsidR="001A685C" w:rsidRPr="00C271A2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271A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271A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271A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271A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C271A2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C271A2" w:rsidTr="00C271A2">
        <w:tc>
          <w:tcPr>
            <w:tcW w:w="5920" w:type="dxa"/>
          </w:tcPr>
          <w:p w:rsidR="00C271A2" w:rsidRPr="00C271A2" w:rsidRDefault="00C271A2" w:rsidP="00C271A2">
            <w:pPr>
              <w:rPr>
                <w:sz w:val="26"/>
                <w:szCs w:val="26"/>
              </w:rPr>
            </w:pPr>
            <w:r w:rsidRPr="00C271A2">
              <w:rPr>
                <w:sz w:val="26"/>
                <w:szCs w:val="26"/>
              </w:rPr>
              <w:t>О внесении изменени</w:t>
            </w:r>
            <w:r w:rsidRPr="00C271A2">
              <w:rPr>
                <w:sz w:val="26"/>
                <w:szCs w:val="26"/>
              </w:rPr>
              <w:t>й</w:t>
            </w:r>
            <w:r w:rsidRPr="00C271A2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C271A2" w:rsidRDefault="00C271A2" w:rsidP="00C271A2">
            <w:pPr>
              <w:rPr>
                <w:sz w:val="26"/>
                <w:szCs w:val="26"/>
              </w:rPr>
            </w:pPr>
            <w:r w:rsidRPr="00C271A2">
              <w:rPr>
                <w:sz w:val="26"/>
                <w:szCs w:val="26"/>
              </w:rPr>
              <w:t xml:space="preserve">от 23 апреля 2024 года № 442 </w:t>
            </w:r>
          </w:p>
          <w:p w:rsidR="00C271A2" w:rsidRDefault="00C271A2" w:rsidP="00C271A2">
            <w:pPr>
              <w:rPr>
                <w:sz w:val="26"/>
                <w:szCs w:val="26"/>
              </w:rPr>
            </w:pPr>
            <w:r w:rsidRPr="00C271A2">
              <w:rPr>
                <w:sz w:val="26"/>
                <w:szCs w:val="26"/>
              </w:rPr>
              <w:t xml:space="preserve">«Об утверждении отчета об исполнении </w:t>
            </w:r>
          </w:p>
          <w:p w:rsidR="002A397D" w:rsidRPr="00C271A2" w:rsidRDefault="00C271A2" w:rsidP="00C271A2">
            <w:pPr>
              <w:rPr>
                <w:sz w:val="26"/>
                <w:szCs w:val="26"/>
              </w:rPr>
            </w:pPr>
            <w:r w:rsidRPr="00C271A2">
              <w:rPr>
                <w:sz w:val="26"/>
                <w:szCs w:val="26"/>
              </w:rPr>
              <w:t>бюджета 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C271A2">
              <w:rPr>
                <w:sz w:val="26"/>
                <w:szCs w:val="26"/>
              </w:rPr>
              <w:t xml:space="preserve">Кондинский район за </w:t>
            </w:r>
            <w:r w:rsidRPr="00C271A2">
              <w:rPr>
                <w:sz w:val="26"/>
                <w:szCs w:val="26"/>
                <w:lang w:val="en-US"/>
              </w:rPr>
              <w:t>I</w:t>
            </w:r>
            <w:r w:rsidRPr="00C271A2">
              <w:rPr>
                <w:sz w:val="26"/>
                <w:szCs w:val="26"/>
              </w:rPr>
              <w:t xml:space="preserve"> квартал 2024 года»</w:t>
            </w:r>
          </w:p>
          <w:p w:rsidR="00C271A2" w:rsidRPr="00C271A2" w:rsidRDefault="00C271A2" w:rsidP="00C271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271A2" w:rsidRPr="00C271A2" w:rsidRDefault="00C271A2" w:rsidP="00C271A2">
      <w:pPr>
        <w:pStyle w:val="ad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271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со статьей 264.2 Бюджетного кодекса Российской Федерации, пунктом 4.5 приложения к решению Думы Кондинского района от 15 сентября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C271A2">
        <w:rPr>
          <w:rFonts w:ascii="Times New Roman" w:hAnsi="Times New Roman" w:cs="Times New Roman"/>
          <w:b w:val="0"/>
          <w:color w:val="auto"/>
          <w:sz w:val="26"/>
          <w:szCs w:val="26"/>
        </w:rPr>
        <w:t>2011 года № 133 «Об утверждении Положения о бюджетном процессе</w:t>
      </w:r>
      <w:r w:rsidRPr="00C271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C271A2">
        <w:rPr>
          <w:rFonts w:ascii="Times New Roman" w:hAnsi="Times New Roman" w:cs="Times New Roman"/>
          <w:b w:val="0"/>
          <w:color w:val="auto"/>
          <w:sz w:val="26"/>
          <w:szCs w:val="26"/>
        </w:rPr>
        <w:t>в муниципальном образовании Кондинский район»</w:t>
      </w:r>
      <w:r w:rsidRPr="00C271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Pr="00C271A2">
        <w:rPr>
          <w:rFonts w:ascii="Times New Roman" w:hAnsi="Times New Roman" w:cs="Times New Roman"/>
          <w:color w:val="auto"/>
          <w:sz w:val="26"/>
          <w:szCs w:val="26"/>
        </w:rPr>
        <w:t>администрация Кондинского района постановляет:</w:t>
      </w:r>
    </w:p>
    <w:p w:rsidR="00C271A2" w:rsidRPr="00C271A2" w:rsidRDefault="00C271A2" w:rsidP="00C271A2">
      <w:pPr>
        <w:ind w:firstLine="720"/>
        <w:jc w:val="both"/>
        <w:rPr>
          <w:sz w:val="26"/>
          <w:szCs w:val="26"/>
        </w:rPr>
      </w:pPr>
      <w:r w:rsidRPr="00C271A2">
        <w:rPr>
          <w:sz w:val="26"/>
          <w:szCs w:val="26"/>
        </w:rPr>
        <w:t xml:space="preserve">1. Внести в постановление администрации Кондинского района от 23 апреля 2024 года № 442 «Об утверждении отчета об исполнении бюджета муниципального образования Кондинский район за </w:t>
      </w:r>
      <w:r w:rsidRPr="00C271A2">
        <w:rPr>
          <w:sz w:val="26"/>
          <w:szCs w:val="26"/>
          <w:lang w:val="en-US"/>
        </w:rPr>
        <w:t>I</w:t>
      </w:r>
      <w:r w:rsidRPr="00C271A2">
        <w:rPr>
          <w:sz w:val="26"/>
          <w:szCs w:val="26"/>
        </w:rPr>
        <w:t xml:space="preserve"> квартал 2024 года» следующие изменения:</w:t>
      </w:r>
    </w:p>
    <w:p w:rsidR="00C271A2" w:rsidRPr="00C271A2" w:rsidRDefault="00C271A2" w:rsidP="00C271A2">
      <w:pPr>
        <w:pStyle w:val="ac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C271A2">
        <w:rPr>
          <w:sz w:val="26"/>
          <w:szCs w:val="26"/>
        </w:rPr>
        <w:t>Приложение 2</w:t>
      </w:r>
      <w:r w:rsidRPr="00C271A2">
        <w:rPr>
          <w:sz w:val="26"/>
          <w:szCs w:val="26"/>
        </w:rPr>
        <w:t>, 3</w:t>
      </w:r>
      <w:r w:rsidRPr="00C271A2">
        <w:rPr>
          <w:sz w:val="26"/>
          <w:szCs w:val="26"/>
        </w:rPr>
        <w:t xml:space="preserve"> изложить в новой редакции </w:t>
      </w:r>
      <w:r w:rsidRPr="00C271A2">
        <w:rPr>
          <w:sz w:val="26"/>
          <w:szCs w:val="26"/>
        </w:rPr>
        <w:t>(приложение 1, 2).</w:t>
      </w:r>
    </w:p>
    <w:p w:rsidR="00C271A2" w:rsidRPr="00C271A2" w:rsidRDefault="00C271A2" w:rsidP="00C271A2">
      <w:pPr>
        <w:pStyle w:val="ac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C271A2">
        <w:rPr>
          <w:sz w:val="26"/>
          <w:szCs w:val="26"/>
        </w:rPr>
        <w:t>2. Постановление направить в Думу Кондинского района и Контрольно-счетную палату Кондинского района.</w:t>
      </w:r>
    </w:p>
    <w:p w:rsidR="00C271A2" w:rsidRPr="00C271A2" w:rsidRDefault="00C271A2" w:rsidP="00C271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271A2">
        <w:rPr>
          <w:sz w:val="26"/>
          <w:szCs w:val="26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</w:t>
      </w:r>
      <w:bookmarkStart w:id="0" w:name="_GoBack"/>
      <w:bookmarkEnd w:id="0"/>
      <w:r w:rsidRPr="00C271A2">
        <w:rPr>
          <w:sz w:val="26"/>
          <w:szCs w:val="26"/>
        </w:rPr>
        <w:t xml:space="preserve">а официальном сайте органов местного самоуправления Кондинского района. </w:t>
      </w:r>
    </w:p>
    <w:p w:rsidR="00C271A2" w:rsidRPr="00C271A2" w:rsidRDefault="00C271A2" w:rsidP="00C271A2">
      <w:pPr>
        <w:pStyle w:val="ac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</w:p>
    <w:p w:rsidR="005E2B22" w:rsidRPr="00C271A2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685C" w:rsidRPr="00C271A2" w:rsidRDefault="001A685C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1779"/>
        <w:gridCol w:w="3535"/>
      </w:tblGrid>
      <w:tr w:rsidR="001A685C" w:rsidRPr="00C271A2">
        <w:tc>
          <w:tcPr>
            <w:tcW w:w="4785" w:type="dxa"/>
          </w:tcPr>
          <w:p w:rsidR="001C7B60" w:rsidRPr="00C271A2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C271A2">
              <w:rPr>
                <w:sz w:val="26"/>
                <w:szCs w:val="26"/>
              </w:rPr>
              <w:t>Исполняющий</w:t>
            </w:r>
            <w:proofErr w:type="gramEnd"/>
            <w:r w:rsidRPr="00C271A2">
              <w:rPr>
                <w:sz w:val="26"/>
                <w:szCs w:val="26"/>
              </w:rPr>
              <w:t xml:space="preserve"> обязанности </w:t>
            </w:r>
          </w:p>
          <w:p w:rsidR="001A685C" w:rsidRPr="00C271A2" w:rsidRDefault="001C7B60" w:rsidP="0090551B">
            <w:pPr>
              <w:jc w:val="both"/>
              <w:rPr>
                <w:color w:val="000000"/>
                <w:sz w:val="26"/>
                <w:szCs w:val="26"/>
              </w:rPr>
            </w:pPr>
            <w:r w:rsidRPr="00C271A2">
              <w:rPr>
                <w:sz w:val="26"/>
                <w:szCs w:val="26"/>
              </w:rPr>
              <w:t>г</w:t>
            </w:r>
            <w:r w:rsidR="001A685C" w:rsidRPr="00C271A2">
              <w:rPr>
                <w:sz w:val="26"/>
                <w:szCs w:val="26"/>
              </w:rPr>
              <w:t>лав</w:t>
            </w:r>
            <w:r w:rsidRPr="00C271A2">
              <w:rPr>
                <w:sz w:val="26"/>
                <w:szCs w:val="26"/>
              </w:rPr>
              <w:t>ы</w:t>
            </w:r>
            <w:r w:rsidR="001A685C" w:rsidRPr="00C271A2">
              <w:rPr>
                <w:sz w:val="26"/>
                <w:szCs w:val="26"/>
              </w:rPr>
              <w:t xml:space="preserve"> </w:t>
            </w:r>
            <w:r w:rsidR="0090551B" w:rsidRPr="00C271A2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C271A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C271A2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C271A2" w:rsidRDefault="006B2405" w:rsidP="00824F4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C271A2">
              <w:rPr>
                <w:sz w:val="26"/>
                <w:szCs w:val="26"/>
              </w:rPr>
              <w:t>С.П.Кулиниченко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C271A2" w:rsidRDefault="00C271A2">
      <w:pPr>
        <w:rPr>
          <w:color w:val="000000"/>
          <w:sz w:val="16"/>
        </w:rPr>
      </w:pPr>
    </w:p>
    <w:p w:rsidR="00C271A2" w:rsidRDefault="00C271A2">
      <w:pPr>
        <w:rPr>
          <w:color w:val="000000"/>
          <w:sz w:val="16"/>
        </w:rPr>
      </w:pPr>
    </w:p>
    <w:p w:rsidR="00C271A2" w:rsidRDefault="00C271A2">
      <w:pPr>
        <w:rPr>
          <w:color w:val="000000"/>
          <w:sz w:val="16"/>
        </w:rPr>
      </w:pPr>
    </w:p>
    <w:p w:rsidR="00C271A2" w:rsidRDefault="00C271A2">
      <w:pPr>
        <w:rPr>
          <w:color w:val="000000"/>
          <w:sz w:val="16"/>
        </w:rPr>
      </w:pPr>
    </w:p>
    <w:p w:rsidR="00C271A2" w:rsidRDefault="00C271A2">
      <w:pPr>
        <w:rPr>
          <w:color w:val="000000"/>
          <w:sz w:val="16"/>
        </w:rPr>
      </w:pPr>
    </w:p>
    <w:p w:rsidR="00C271A2" w:rsidRDefault="00C271A2">
      <w:pPr>
        <w:rPr>
          <w:color w:val="000000"/>
          <w:sz w:val="16"/>
        </w:rPr>
      </w:pPr>
    </w:p>
    <w:p w:rsidR="004B5F2D" w:rsidRDefault="006B24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73435">
        <w:rPr>
          <w:color w:val="000000"/>
          <w:sz w:val="16"/>
          <w:szCs w:val="16"/>
        </w:rPr>
        <w:t>2024</w:t>
      </w:r>
    </w:p>
    <w:p w:rsidR="00EB69D1" w:rsidRPr="00953EC8" w:rsidRDefault="00EB69D1" w:rsidP="00EB69D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727E42">
        <w:t xml:space="preserve"> 1</w:t>
      </w:r>
    </w:p>
    <w:p w:rsidR="00EB69D1" w:rsidRPr="00953EC8" w:rsidRDefault="00EB69D1" w:rsidP="00EB69D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EB69D1" w:rsidRPr="00953EC8" w:rsidRDefault="00A73435" w:rsidP="00EB69D1">
      <w:pPr>
        <w:tabs>
          <w:tab w:val="left" w:pos="4962"/>
        </w:tabs>
        <w:ind w:left="4962"/>
      </w:pPr>
      <w:r>
        <w:t>от 22</w:t>
      </w:r>
      <w:r w:rsidR="004C781B">
        <w:t>.05</w:t>
      </w:r>
      <w:r w:rsidR="00EB69D1">
        <w:t>.202</w:t>
      </w:r>
      <w:r>
        <w:t>4</w:t>
      </w:r>
      <w:r w:rsidR="00EB69D1">
        <w:t xml:space="preserve"> № </w:t>
      </w:r>
      <w:r w:rsidR="00727E42">
        <w:t>542</w:t>
      </w:r>
    </w:p>
    <w:p w:rsidR="00EB69D1" w:rsidRPr="00727E42" w:rsidRDefault="00EB69D1" w:rsidP="00727E42">
      <w:pPr>
        <w:jc w:val="center"/>
        <w:rPr>
          <w:color w:val="000000"/>
        </w:rPr>
      </w:pPr>
    </w:p>
    <w:p w:rsidR="00727E42" w:rsidRDefault="00727E42" w:rsidP="00727E42">
      <w:pPr>
        <w:tabs>
          <w:tab w:val="left" w:pos="7814"/>
        </w:tabs>
        <w:jc w:val="center"/>
      </w:pPr>
      <w:r w:rsidRPr="00727E42">
        <w:t xml:space="preserve">Распределение бюджета муниципального образования Кондинский район </w:t>
      </w:r>
    </w:p>
    <w:p w:rsidR="00C271A2" w:rsidRPr="00727E42" w:rsidRDefault="00727E42" w:rsidP="00727E42">
      <w:pPr>
        <w:tabs>
          <w:tab w:val="left" w:pos="7814"/>
        </w:tabs>
        <w:jc w:val="center"/>
      </w:pPr>
      <w:r w:rsidRPr="00727E42">
        <w:t xml:space="preserve">за </w:t>
      </w:r>
      <w:r>
        <w:rPr>
          <w:lang w:val="en-US"/>
        </w:rPr>
        <w:t>I</w:t>
      </w:r>
      <w:r>
        <w:t xml:space="preserve"> </w:t>
      </w:r>
      <w:r w:rsidRPr="00727E42">
        <w:t>квартал 2024 года по разделам и подразделам классификации расходов бюджета</w:t>
      </w:r>
    </w:p>
    <w:p w:rsidR="00727E42" w:rsidRPr="00727E42" w:rsidRDefault="00727E42" w:rsidP="00727E42">
      <w:pPr>
        <w:tabs>
          <w:tab w:val="left" w:pos="7814"/>
        </w:tabs>
        <w:jc w:val="center"/>
      </w:pPr>
    </w:p>
    <w:p w:rsidR="00C271A2" w:rsidRPr="003A0A7E" w:rsidRDefault="00727E42" w:rsidP="00727E42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86"/>
        <w:gridCol w:w="432"/>
        <w:gridCol w:w="489"/>
        <w:gridCol w:w="1835"/>
        <w:gridCol w:w="1713"/>
      </w:tblGrid>
      <w:tr w:rsidR="00C271A2" w:rsidRPr="00727E42" w:rsidTr="00727E42">
        <w:trPr>
          <w:trHeight w:val="230"/>
        </w:trPr>
        <w:tc>
          <w:tcPr>
            <w:tcW w:w="2733" w:type="pct"/>
            <w:vMerge w:val="restart"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9" w:type="pct"/>
            <w:vMerge w:val="restart"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7E42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48" w:type="pct"/>
            <w:vMerge w:val="restart"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27E42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1" w:type="pct"/>
            <w:vMerge w:val="restart"/>
            <w:hideMark/>
          </w:tcPr>
          <w:p w:rsidR="00C271A2" w:rsidRPr="00727E42" w:rsidRDefault="00727E42" w:rsidP="00916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C271A2" w:rsidRPr="00727E42">
              <w:rPr>
                <w:bCs/>
                <w:sz w:val="20"/>
                <w:szCs w:val="20"/>
              </w:rPr>
              <w:t>ассовый расход за период</w:t>
            </w:r>
          </w:p>
        </w:tc>
        <w:tc>
          <w:tcPr>
            <w:tcW w:w="869" w:type="pct"/>
            <w:vMerge w:val="restart"/>
            <w:hideMark/>
          </w:tcPr>
          <w:p w:rsidR="00C271A2" w:rsidRPr="00727E42" w:rsidRDefault="00727E42" w:rsidP="00916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="00C271A2" w:rsidRPr="00727E42">
              <w:rPr>
                <w:bCs/>
                <w:sz w:val="20"/>
                <w:szCs w:val="20"/>
              </w:rPr>
              <w:t>а счет субвенций</w:t>
            </w:r>
          </w:p>
        </w:tc>
      </w:tr>
      <w:tr w:rsidR="00C271A2" w:rsidRPr="00727E42" w:rsidTr="00727E42">
        <w:trPr>
          <w:trHeight w:val="230"/>
        </w:trPr>
        <w:tc>
          <w:tcPr>
            <w:tcW w:w="2733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31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</w:tr>
      <w:tr w:rsidR="00C271A2" w:rsidRPr="00727E42" w:rsidTr="00727E42">
        <w:trPr>
          <w:trHeight w:val="230"/>
        </w:trPr>
        <w:tc>
          <w:tcPr>
            <w:tcW w:w="2733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31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vMerge/>
            <w:hideMark/>
          </w:tcPr>
          <w:p w:rsidR="00C271A2" w:rsidRPr="00727E42" w:rsidRDefault="00C271A2" w:rsidP="00916CF7">
            <w:pPr>
              <w:rPr>
                <w:bCs/>
                <w:sz w:val="20"/>
                <w:szCs w:val="20"/>
              </w:rPr>
            </w:pP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noWrap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916CF7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5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126 598 616,32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3 330 485,23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02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1 093 675,44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813 375,26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50 366 674,76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06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13 416 755,96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168 300,00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583 642,28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60 324 492,62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3 162 185,23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02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1 225 800,00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1 225 800,00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02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1 225 800,00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1 225 800,00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1 857 607,35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1 855 534,91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1 855 534,91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1 855 534,91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10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14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2 072,44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52 544 108,11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5 806 670,13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1 800 877,57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4 452 693,16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4 452 693,16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Транспорт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08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12 105 241,43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09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26 128 991,01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10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2 160 009,33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12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5 896 295,61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1 353 976,97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74 890 854,90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15 929 247,58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26 015 319,12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02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38 457 817,09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15 929 247,58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4 839 175,99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5 578 542,70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06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06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467 533 363,38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276 833 918,21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92 901 787,24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66 259 930,34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02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305 130 511,18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210 310 429,18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40 091 659,16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6 150 600,00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07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09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23 258 805,80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263 558,69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08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46 139 993,86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265 815,00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08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42 714 012,10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08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3 425 981,76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265 815,00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09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8 500,00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8 500,00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09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09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8 500,00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8 500,00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10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9 639 275,67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3 007 582,77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10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1 990 065,00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10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2 727 417,00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10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4 921 793,67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3 007 582,77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10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06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45 807 442,06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9 740 146,84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02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721 202,30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33 593 769,92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11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05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1 752 323,00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12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2 773 755,44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12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04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2 773 755,44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13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12 700,71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13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12 700,71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67 762 293,97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14 104 800,00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65 908 370,05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14 104 800,00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14</w:t>
            </w: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1 853 923,92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0,00</w:t>
            </w:r>
          </w:p>
        </w:tc>
      </w:tr>
      <w:tr w:rsidR="00C271A2" w:rsidRPr="00727E42" w:rsidTr="00727E42">
        <w:trPr>
          <w:trHeight w:val="68"/>
        </w:trPr>
        <w:tc>
          <w:tcPr>
            <w:tcW w:w="2733" w:type="pct"/>
            <w:noWrap/>
            <w:hideMark/>
          </w:tcPr>
          <w:p w:rsidR="00C271A2" w:rsidRPr="00727E42" w:rsidRDefault="00C271A2" w:rsidP="00727E42">
            <w:pPr>
              <w:jc w:val="both"/>
              <w:rPr>
                <w:sz w:val="20"/>
                <w:szCs w:val="20"/>
              </w:rPr>
            </w:pPr>
            <w:r w:rsidRPr="00727E42">
              <w:rPr>
                <w:sz w:val="20"/>
                <w:szCs w:val="20"/>
              </w:rPr>
              <w:t>Итого</w:t>
            </w:r>
          </w:p>
        </w:tc>
        <w:tc>
          <w:tcPr>
            <w:tcW w:w="21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896 794 311,77</w:t>
            </w:r>
          </w:p>
        </w:tc>
        <w:tc>
          <w:tcPr>
            <w:tcW w:w="869" w:type="pct"/>
            <w:noWrap/>
            <w:hideMark/>
          </w:tcPr>
          <w:p w:rsidR="00C271A2" w:rsidRPr="00727E42" w:rsidRDefault="00C271A2" w:rsidP="00727E42">
            <w:pPr>
              <w:jc w:val="center"/>
              <w:rPr>
                <w:bCs/>
                <w:sz w:val="20"/>
                <w:szCs w:val="20"/>
              </w:rPr>
            </w:pPr>
            <w:r w:rsidRPr="00727E42">
              <w:rPr>
                <w:bCs/>
                <w:sz w:val="20"/>
                <w:szCs w:val="20"/>
              </w:rPr>
              <w:t>322 368 353,83</w:t>
            </w:r>
          </w:p>
        </w:tc>
      </w:tr>
    </w:tbl>
    <w:p w:rsidR="00C271A2" w:rsidRDefault="00C271A2" w:rsidP="00C271A2">
      <w:pPr>
        <w:jc w:val="center"/>
        <w:rPr>
          <w:sz w:val="20"/>
          <w:szCs w:val="20"/>
        </w:rPr>
      </w:pPr>
    </w:p>
    <w:p w:rsidR="00C271A2" w:rsidRDefault="00C271A2" w:rsidP="00C271A2">
      <w:pPr>
        <w:jc w:val="center"/>
        <w:rPr>
          <w:sz w:val="20"/>
          <w:szCs w:val="20"/>
        </w:rPr>
      </w:pPr>
    </w:p>
    <w:p w:rsidR="00C271A2" w:rsidRDefault="00C271A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727E42" w:rsidRDefault="00727E42" w:rsidP="00C271A2">
      <w:pPr>
        <w:jc w:val="center"/>
        <w:rPr>
          <w:sz w:val="20"/>
          <w:szCs w:val="20"/>
        </w:rPr>
      </w:pPr>
    </w:p>
    <w:p w:rsidR="00C271A2" w:rsidRDefault="00C271A2" w:rsidP="00C271A2">
      <w:pPr>
        <w:jc w:val="center"/>
        <w:rPr>
          <w:sz w:val="20"/>
          <w:szCs w:val="20"/>
        </w:rPr>
      </w:pPr>
    </w:p>
    <w:p w:rsidR="00C271A2" w:rsidRDefault="00C271A2" w:rsidP="00C271A2">
      <w:pPr>
        <w:jc w:val="center"/>
        <w:rPr>
          <w:sz w:val="20"/>
          <w:szCs w:val="20"/>
        </w:rPr>
      </w:pPr>
    </w:p>
    <w:p w:rsidR="00C271A2" w:rsidRDefault="00C271A2" w:rsidP="00C271A2">
      <w:pPr>
        <w:jc w:val="center"/>
        <w:rPr>
          <w:sz w:val="20"/>
          <w:szCs w:val="20"/>
        </w:rPr>
      </w:pPr>
    </w:p>
    <w:p w:rsidR="00727E42" w:rsidRPr="00953EC8" w:rsidRDefault="00727E42" w:rsidP="00727E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727E42" w:rsidRPr="00953EC8" w:rsidRDefault="00727E42" w:rsidP="00727E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27E42" w:rsidRPr="00953EC8" w:rsidRDefault="00727E42" w:rsidP="00727E42">
      <w:pPr>
        <w:tabs>
          <w:tab w:val="left" w:pos="4962"/>
        </w:tabs>
        <w:ind w:left="4962"/>
      </w:pPr>
      <w:r>
        <w:t>от 22.05.2024 № 542</w:t>
      </w:r>
    </w:p>
    <w:p w:rsidR="00C271A2" w:rsidRPr="00727E42" w:rsidRDefault="00C271A2" w:rsidP="00C271A2">
      <w:pPr>
        <w:jc w:val="center"/>
      </w:pPr>
    </w:p>
    <w:p w:rsidR="00727E42" w:rsidRDefault="00727E42" w:rsidP="00C271A2">
      <w:pPr>
        <w:jc w:val="center"/>
        <w:rPr>
          <w:color w:val="000000"/>
        </w:rPr>
      </w:pPr>
      <w:r w:rsidRPr="00727E42">
        <w:rPr>
          <w:color w:val="000000"/>
        </w:rPr>
        <w:t xml:space="preserve">Источники финансирования дефицита бюджета муниципального образования </w:t>
      </w:r>
    </w:p>
    <w:p w:rsidR="00C271A2" w:rsidRPr="00727E42" w:rsidRDefault="00727E42" w:rsidP="00C271A2">
      <w:pPr>
        <w:jc w:val="center"/>
        <w:rPr>
          <w:color w:val="000000"/>
        </w:rPr>
      </w:pPr>
      <w:r w:rsidRPr="00727E42">
        <w:rPr>
          <w:color w:val="000000"/>
        </w:rPr>
        <w:t xml:space="preserve">Кондинский район за </w:t>
      </w:r>
      <w:r>
        <w:rPr>
          <w:color w:val="000000"/>
          <w:lang w:val="en-US"/>
        </w:rPr>
        <w:t>I</w:t>
      </w:r>
      <w:r w:rsidRPr="00727E42">
        <w:rPr>
          <w:color w:val="000000"/>
        </w:rPr>
        <w:t xml:space="preserve"> квартал 2024 года по кодам </w:t>
      </w:r>
      <w:proofErr w:type="gramStart"/>
      <w:r w:rsidRPr="00727E42">
        <w:rPr>
          <w:color w:val="000000"/>
        </w:rPr>
        <w:t>классификации источников финансирования дефицитов бюджетов</w:t>
      </w:r>
      <w:proofErr w:type="gramEnd"/>
    </w:p>
    <w:p w:rsidR="00727E42" w:rsidRDefault="00727E42" w:rsidP="00C271A2">
      <w:pPr>
        <w:jc w:val="center"/>
        <w:rPr>
          <w:color w:val="000000"/>
          <w:sz w:val="20"/>
          <w:szCs w:val="20"/>
        </w:rPr>
      </w:pPr>
    </w:p>
    <w:p w:rsidR="00727E42" w:rsidRPr="00727E42" w:rsidRDefault="00727E42" w:rsidP="00727E42">
      <w:pPr>
        <w:jc w:val="right"/>
        <w:rPr>
          <w:sz w:val="20"/>
          <w:szCs w:val="20"/>
        </w:rPr>
      </w:pPr>
      <w:r w:rsidRPr="00727E42">
        <w:rPr>
          <w:color w:val="000000"/>
          <w:sz w:val="20"/>
          <w:szCs w:val="20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53"/>
        <w:gridCol w:w="2976"/>
        <w:gridCol w:w="1526"/>
      </w:tblGrid>
      <w:tr w:rsidR="00727E42" w:rsidRPr="00727E42" w:rsidTr="00727E42">
        <w:trPr>
          <w:trHeight w:val="230"/>
        </w:trPr>
        <w:tc>
          <w:tcPr>
            <w:tcW w:w="2716" w:type="pct"/>
            <w:vMerge w:val="restart"/>
            <w:hideMark/>
          </w:tcPr>
          <w:p w:rsidR="00C271A2" w:rsidRPr="00727E42" w:rsidRDefault="00C271A2" w:rsidP="00916CF7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727E42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510" w:type="pct"/>
            <w:vMerge w:val="restart"/>
            <w:hideMark/>
          </w:tcPr>
          <w:p w:rsidR="00C271A2" w:rsidRPr="00727E42" w:rsidRDefault="00C271A2" w:rsidP="00916CF7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774" w:type="pct"/>
            <w:vMerge w:val="restart"/>
            <w:hideMark/>
          </w:tcPr>
          <w:p w:rsidR="00C271A2" w:rsidRPr="00727E42" w:rsidRDefault="00C271A2" w:rsidP="00916CF7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727E42" w:rsidRPr="00727E42" w:rsidTr="00727E42">
        <w:trPr>
          <w:trHeight w:val="230"/>
        </w:trPr>
        <w:tc>
          <w:tcPr>
            <w:tcW w:w="2716" w:type="pct"/>
            <w:vMerge/>
            <w:hideMark/>
          </w:tcPr>
          <w:p w:rsidR="00C271A2" w:rsidRPr="00727E42" w:rsidRDefault="00C271A2" w:rsidP="00916C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pct"/>
            <w:vMerge/>
            <w:hideMark/>
          </w:tcPr>
          <w:p w:rsidR="00C271A2" w:rsidRPr="00727E42" w:rsidRDefault="00C271A2" w:rsidP="00916C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  <w:hideMark/>
          </w:tcPr>
          <w:p w:rsidR="00C271A2" w:rsidRPr="00727E42" w:rsidRDefault="00C271A2" w:rsidP="00916CF7">
            <w:pPr>
              <w:rPr>
                <w:color w:val="000000"/>
                <w:sz w:val="20"/>
                <w:szCs w:val="20"/>
              </w:rPr>
            </w:pP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916CF7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" w:type="pct"/>
            <w:hideMark/>
          </w:tcPr>
          <w:p w:rsidR="00C271A2" w:rsidRPr="00727E42" w:rsidRDefault="00C271A2" w:rsidP="00916CF7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pct"/>
            <w:hideMark/>
          </w:tcPr>
          <w:p w:rsidR="00C271A2" w:rsidRPr="00727E42" w:rsidRDefault="00C271A2" w:rsidP="00916CF7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3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 xml:space="preserve">Источники финансирования дефицита бюджетов 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10 947 344,03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-30 824 211,00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-30 824 211,00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000 01 03 01 00 05 0000 710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 xml:space="preserve">Погашение бюджетных кредитов, полученных из других бюджетов бюджетной системы Российской Федерации </w:t>
            </w:r>
            <w:r w:rsidR="00243F9D">
              <w:rPr>
                <w:color w:val="000000"/>
                <w:sz w:val="20"/>
                <w:szCs w:val="20"/>
              </w:rPr>
              <w:t xml:space="preserve">                  </w:t>
            </w:r>
            <w:r w:rsidRPr="00727E4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-30 824 211,00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000 01 03 01 00 05 0000 810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-30 824 211,00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18 919 613,00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 xml:space="preserve">Бюджетные кредиты, предоставленные внутри страны </w:t>
            </w:r>
            <w:r w:rsidR="00243F9D">
              <w:rPr>
                <w:color w:val="000000"/>
                <w:sz w:val="20"/>
                <w:szCs w:val="20"/>
              </w:rPr>
              <w:t xml:space="preserve">                </w:t>
            </w:r>
            <w:r w:rsidRPr="00727E4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18 919 613,00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 xml:space="preserve">Предоставление бюджетных кредитов внутри страны </w:t>
            </w:r>
            <w:r w:rsidR="00243F9D">
              <w:rPr>
                <w:color w:val="000000"/>
                <w:sz w:val="20"/>
                <w:szCs w:val="20"/>
              </w:rPr>
              <w:t xml:space="preserve">                    </w:t>
            </w:r>
            <w:r w:rsidRPr="00727E4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000 01 06 05 00 00 0000 500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000 01 06 05 01 00 0000 500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000 01 06 05 01 05 0000 540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18 919 613,00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000 01 06 05 01 00 0000 600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18 919 613,00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18 919 613,00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22 851 942,03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243F9D" w:rsidP="00727E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C271A2" w:rsidRPr="00727E42">
              <w:rPr>
                <w:color w:val="000000"/>
                <w:sz w:val="20"/>
                <w:szCs w:val="20"/>
              </w:rPr>
              <w:t>величение остатков средств, всего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774" w:type="pct"/>
            <w:hideMark/>
          </w:tcPr>
          <w:p w:rsidR="00C271A2" w:rsidRPr="00727E42" w:rsidRDefault="00C271A2" w:rsidP="00243F9D">
            <w:pPr>
              <w:ind w:left="-107" w:right="-142"/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-927 384 429,45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774" w:type="pct"/>
            <w:hideMark/>
          </w:tcPr>
          <w:p w:rsidR="00C271A2" w:rsidRPr="00727E42" w:rsidRDefault="00C271A2" w:rsidP="00243F9D">
            <w:pPr>
              <w:ind w:left="-107" w:right="-142"/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-927 384 429,45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774" w:type="pct"/>
            <w:hideMark/>
          </w:tcPr>
          <w:p w:rsidR="00C271A2" w:rsidRPr="00727E42" w:rsidRDefault="00C271A2" w:rsidP="00243F9D">
            <w:pPr>
              <w:ind w:left="-107" w:right="-142"/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-927 384 429,45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774" w:type="pct"/>
            <w:hideMark/>
          </w:tcPr>
          <w:p w:rsidR="00C271A2" w:rsidRPr="00727E42" w:rsidRDefault="00C271A2" w:rsidP="00243F9D">
            <w:pPr>
              <w:ind w:left="-107" w:right="-142"/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-927 384 429,45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243F9D" w:rsidP="00727E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C271A2" w:rsidRPr="00727E42">
              <w:rPr>
                <w:color w:val="000000"/>
                <w:sz w:val="20"/>
                <w:szCs w:val="20"/>
              </w:rPr>
              <w:t>меньшение остатков средств, всего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950 236 371,48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950 236 371,48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950 236 371,48</w:t>
            </w:r>
          </w:p>
        </w:tc>
      </w:tr>
      <w:tr w:rsidR="00727E42" w:rsidRPr="00727E42" w:rsidTr="00727E42">
        <w:trPr>
          <w:trHeight w:val="68"/>
        </w:trPr>
        <w:tc>
          <w:tcPr>
            <w:tcW w:w="2716" w:type="pct"/>
            <w:hideMark/>
          </w:tcPr>
          <w:p w:rsidR="00C271A2" w:rsidRPr="00727E42" w:rsidRDefault="00C271A2" w:rsidP="00727E42">
            <w:pPr>
              <w:jc w:val="both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10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774" w:type="pct"/>
            <w:hideMark/>
          </w:tcPr>
          <w:p w:rsidR="00C271A2" w:rsidRPr="00727E42" w:rsidRDefault="00C271A2" w:rsidP="00727E42">
            <w:pPr>
              <w:jc w:val="center"/>
              <w:rPr>
                <w:color w:val="000000"/>
                <w:sz w:val="20"/>
                <w:szCs w:val="20"/>
              </w:rPr>
            </w:pPr>
            <w:r w:rsidRPr="00727E42">
              <w:rPr>
                <w:color w:val="000000"/>
                <w:sz w:val="20"/>
                <w:szCs w:val="20"/>
              </w:rPr>
              <w:t>950 236 371,48</w:t>
            </w:r>
          </w:p>
        </w:tc>
      </w:tr>
    </w:tbl>
    <w:p w:rsidR="00C271A2" w:rsidRPr="00243F9D" w:rsidRDefault="00C271A2" w:rsidP="00243F9D">
      <w:pPr>
        <w:rPr>
          <w:color w:val="000000"/>
          <w:sz w:val="2"/>
          <w:szCs w:val="2"/>
        </w:rPr>
      </w:pPr>
    </w:p>
    <w:sectPr w:rsidR="00C271A2" w:rsidRPr="00243F9D" w:rsidSect="002A1B7A">
      <w:headerReference w:type="even" r:id="rId9"/>
      <w:headerReference w:type="default" r:id="rId10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AA" w:rsidRDefault="001B44AA">
      <w:r>
        <w:separator/>
      </w:r>
    </w:p>
  </w:endnote>
  <w:endnote w:type="continuationSeparator" w:id="0">
    <w:p w:rsidR="001B44AA" w:rsidRDefault="001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AA" w:rsidRDefault="001B44AA">
      <w:r>
        <w:separator/>
      </w:r>
    </w:p>
  </w:footnote>
  <w:footnote w:type="continuationSeparator" w:id="0">
    <w:p w:rsidR="001B44AA" w:rsidRDefault="001B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3F9D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3F9D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27E42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271A2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Normal (Web)"/>
    <w:basedOn w:val="a"/>
    <w:uiPriority w:val="99"/>
    <w:rsid w:val="00C271A2"/>
    <w:pPr>
      <w:spacing w:before="120" w:after="24"/>
    </w:p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C271A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2024-05-22T04:50:00Z</dcterms:created>
  <dcterms:modified xsi:type="dcterms:W3CDTF">2024-05-22T04:50:00Z</dcterms:modified>
</cp:coreProperties>
</file>