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F492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B6E80" w:rsidRPr="00CB6E8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B6E80" w:rsidRDefault="00D63E9B" w:rsidP="00462228">
            <w:pPr>
              <w:rPr>
                <w:sz w:val="28"/>
                <w:szCs w:val="28"/>
              </w:rPr>
            </w:pPr>
            <w:r w:rsidRPr="00CB6E80">
              <w:rPr>
                <w:sz w:val="28"/>
                <w:szCs w:val="28"/>
              </w:rPr>
              <w:t xml:space="preserve">от </w:t>
            </w:r>
            <w:r w:rsidR="00462228" w:rsidRPr="00CB6E80">
              <w:rPr>
                <w:sz w:val="28"/>
                <w:szCs w:val="28"/>
              </w:rPr>
              <w:t>11</w:t>
            </w:r>
            <w:r w:rsidR="0026636E" w:rsidRPr="00CB6E80">
              <w:rPr>
                <w:sz w:val="28"/>
                <w:szCs w:val="28"/>
              </w:rPr>
              <w:t xml:space="preserve"> </w:t>
            </w:r>
            <w:r w:rsidR="009362FE" w:rsidRPr="00CB6E80">
              <w:rPr>
                <w:sz w:val="28"/>
                <w:szCs w:val="28"/>
              </w:rPr>
              <w:t>июня</w:t>
            </w:r>
            <w:r w:rsidR="003509C0" w:rsidRPr="00CB6E80">
              <w:rPr>
                <w:sz w:val="28"/>
                <w:szCs w:val="28"/>
              </w:rPr>
              <w:t xml:space="preserve"> </w:t>
            </w:r>
            <w:r w:rsidR="0026636E" w:rsidRPr="00CB6E80">
              <w:rPr>
                <w:sz w:val="28"/>
                <w:szCs w:val="28"/>
              </w:rPr>
              <w:t>202</w:t>
            </w:r>
            <w:r w:rsidR="00712819" w:rsidRPr="00CB6E80">
              <w:rPr>
                <w:sz w:val="28"/>
                <w:szCs w:val="28"/>
              </w:rPr>
              <w:t>4</w:t>
            </w:r>
            <w:r w:rsidRPr="00CB6E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B6E80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B6E80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B6E80" w:rsidRDefault="00D63E9B" w:rsidP="002F6B92">
            <w:pPr>
              <w:jc w:val="right"/>
              <w:rPr>
                <w:sz w:val="28"/>
                <w:szCs w:val="28"/>
              </w:rPr>
            </w:pPr>
            <w:r w:rsidRPr="00CB6E80">
              <w:rPr>
                <w:sz w:val="28"/>
                <w:szCs w:val="28"/>
              </w:rPr>
              <w:t>№</w:t>
            </w:r>
            <w:r w:rsidR="00CF3CE0" w:rsidRPr="00CB6E80">
              <w:rPr>
                <w:sz w:val="28"/>
                <w:szCs w:val="28"/>
              </w:rPr>
              <w:t xml:space="preserve"> </w:t>
            </w:r>
            <w:r w:rsidR="00CB6E80" w:rsidRPr="00CB6E80">
              <w:rPr>
                <w:sz w:val="28"/>
                <w:szCs w:val="28"/>
              </w:rPr>
              <w:t>620</w:t>
            </w:r>
          </w:p>
        </w:tc>
      </w:tr>
      <w:tr w:rsidR="001A685C" w:rsidRPr="00CB6E8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B6E80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B6E80" w:rsidRDefault="001A685C" w:rsidP="00F40CE7">
            <w:pPr>
              <w:jc w:val="center"/>
              <w:rPr>
                <w:sz w:val="28"/>
                <w:szCs w:val="28"/>
              </w:rPr>
            </w:pPr>
            <w:r w:rsidRPr="00CB6E8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B6E80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CB6E8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CB6E80" w:rsidRPr="00CB6E80" w:rsidTr="007F3E73">
        <w:tc>
          <w:tcPr>
            <w:tcW w:w="5920" w:type="dxa"/>
          </w:tcPr>
          <w:p w:rsidR="00CB6E80" w:rsidRDefault="00CB6E80" w:rsidP="00CB6E80">
            <w:pPr>
              <w:rPr>
                <w:sz w:val="28"/>
                <w:szCs w:val="28"/>
              </w:rPr>
            </w:pPr>
            <w:r w:rsidRPr="00CB6E8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CB6E80">
              <w:rPr>
                <w:sz w:val="28"/>
                <w:szCs w:val="28"/>
              </w:rPr>
              <w:t xml:space="preserve"> в постановление администрации Кондинского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CB6E80" w:rsidRPr="00CB6E80" w:rsidRDefault="00CB6E80" w:rsidP="00CB6E80">
            <w:pPr>
              <w:rPr>
                <w:sz w:val="28"/>
                <w:szCs w:val="28"/>
              </w:rPr>
            </w:pPr>
            <w:r w:rsidRPr="00CB6E80">
              <w:rPr>
                <w:sz w:val="28"/>
                <w:szCs w:val="28"/>
              </w:rPr>
              <w:t>от 25 июля 2016 года № 1100 «</w:t>
            </w:r>
            <w:r w:rsidRPr="00CB6E80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CB6E80">
              <w:rPr>
                <w:sz w:val="28"/>
                <w:szCs w:val="28"/>
              </w:rPr>
              <w:t>Порядка ведения реестра муниципальных маршрутов регулярных перевозок</w:t>
            </w:r>
            <w:proofErr w:type="gramEnd"/>
            <w:r w:rsidRPr="00CB6E80">
              <w:rPr>
                <w:sz w:val="28"/>
                <w:szCs w:val="28"/>
              </w:rPr>
              <w:t xml:space="preserve"> на территории Кондинского района</w:t>
            </w:r>
            <w:r>
              <w:rPr>
                <w:sz w:val="28"/>
                <w:szCs w:val="28"/>
              </w:rPr>
              <w:t>»</w:t>
            </w:r>
          </w:p>
          <w:p w:rsidR="001D2AD3" w:rsidRPr="00CB6E80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B6E80" w:rsidRPr="00CB6E80" w:rsidRDefault="00CB6E80" w:rsidP="00CB6E80">
      <w:pPr>
        <w:ind w:firstLine="709"/>
        <w:jc w:val="both"/>
        <w:rPr>
          <w:b/>
          <w:sz w:val="28"/>
          <w:szCs w:val="28"/>
        </w:rPr>
      </w:pPr>
      <w:r w:rsidRPr="00CB6E80">
        <w:rPr>
          <w:sz w:val="28"/>
          <w:szCs w:val="28"/>
        </w:rPr>
        <w:t xml:space="preserve">В связи с вступлением в силу Федерального закона от </w:t>
      </w:r>
      <w:r w:rsidRPr="00CB6E80">
        <w:rPr>
          <w:iCs/>
          <w:sz w:val="28"/>
          <w:szCs w:val="28"/>
        </w:rPr>
        <w:t>29</w:t>
      </w:r>
      <w:r w:rsidRPr="00CB6E80">
        <w:rPr>
          <w:sz w:val="28"/>
          <w:szCs w:val="28"/>
        </w:rPr>
        <w:t xml:space="preserve"> мая </w:t>
      </w:r>
      <w:r w:rsidRPr="00CB6E80">
        <w:rPr>
          <w:iCs/>
          <w:sz w:val="28"/>
          <w:szCs w:val="28"/>
        </w:rPr>
        <w:t>2023</w:t>
      </w:r>
      <w:r w:rsidRPr="00CB6E80">
        <w:rPr>
          <w:sz w:val="28"/>
          <w:szCs w:val="28"/>
        </w:rPr>
        <w:t> года № 1</w:t>
      </w:r>
      <w:r w:rsidRPr="00CB6E80">
        <w:rPr>
          <w:iCs/>
          <w:sz w:val="28"/>
          <w:szCs w:val="28"/>
        </w:rPr>
        <w:t>85</w:t>
      </w:r>
      <w:r w:rsidRPr="00CB6E80">
        <w:rPr>
          <w:sz w:val="28"/>
          <w:szCs w:val="28"/>
        </w:rPr>
        <w:t>-</w:t>
      </w:r>
      <w:r w:rsidRPr="00CB6E80">
        <w:rPr>
          <w:iCs/>
          <w:sz w:val="28"/>
          <w:szCs w:val="28"/>
        </w:rPr>
        <w:t>ФЗ «</w:t>
      </w:r>
      <w:r w:rsidRPr="00CB6E80">
        <w:rPr>
          <w:sz w:val="28"/>
          <w:szCs w:val="28"/>
        </w:rPr>
        <w:t xml:space="preserve">О внесении изменений в отдельные законодательные акты Российской Федерации» </w:t>
      </w:r>
      <w:r w:rsidRPr="00CB6E80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CB6E80" w:rsidRPr="00CB6E80" w:rsidRDefault="00CB6E80" w:rsidP="00CB6E80">
      <w:pPr>
        <w:ind w:firstLine="709"/>
        <w:jc w:val="both"/>
        <w:rPr>
          <w:sz w:val="28"/>
          <w:szCs w:val="28"/>
        </w:rPr>
      </w:pPr>
      <w:r w:rsidRPr="00CB6E80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</w:t>
      </w:r>
      <w:r w:rsidRPr="00CB6E80">
        <w:rPr>
          <w:sz w:val="28"/>
          <w:szCs w:val="28"/>
        </w:rPr>
        <w:t xml:space="preserve">от 25 июля 2016 года № 1100 «Об утверждении </w:t>
      </w:r>
      <w:proofErr w:type="gramStart"/>
      <w:r w:rsidRPr="00CB6E80">
        <w:rPr>
          <w:sz w:val="28"/>
          <w:szCs w:val="28"/>
        </w:rPr>
        <w:t>Порядка ведения реестра муниципальных маршрутов регулярных перевозок</w:t>
      </w:r>
      <w:proofErr w:type="gramEnd"/>
      <w:r w:rsidRPr="00CB6E80">
        <w:rPr>
          <w:sz w:val="28"/>
          <w:szCs w:val="28"/>
        </w:rPr>
        <w:t xml:space="preserve"> на территории Кондинского района» следующ</w:t>
      </w:r>
      <w:r>
        <w:rPr>
          <w:sz w:val="28"/>
          <w:szCs w:val="28"/>
        </w:rPr>
        <w:t>е</w:t>
      </w:r>
      <w:r w:rsidRPr="00CB6E80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CB6E80">
        <w:rPr>
          <w:sz w:val="28"/>
          <w:szCs w:val="28"/>
        </w:rPr>
        <w:t>:</w:t>
      </w:r>
    </w:p>
    <w:p w:rsidR="00CB6E80" w:rsidRPr="00CB6E80" w:rsidRDefault="00CB6E80" w:rsidP="00CB6E80">
      <w:pPr>
        <w:ind w:firstLine="709"/>
        <w:jc w:val="both"/>
        <w:rPr>
          <w:sz w:val="28"/>
          <w:szCs w:val="28"/>
        </w:rPr>
      </w:pPr>
      <w:r w:rsidRPr="00CB6E80">
        <w:rPr>
          <w:sz w:val="28"/>
          <w:szCs w:val="28"/>
        </w:rPr>
        <w:t>Пункт 4 статьи 1</w:t>
      </w:r>
      <w:r>
        <w:rPr>
          <w:sz w:val="28"/>
          <w:szCs w:val="28"/>
        </w:rPr>
        <w:t xml:space="preserve"> п</w:t>
      </w:r>
      <w:r w:rsidRPr="00CB6E80">
        <w:rPr>
          <w:sz w:val="28"/>
          <w:szCs w:val="28"/>
        </w:rPr>
        <w:t xml:space="preserve">риложения 1 к постановлению изложить в следующей редакции: </w:t>
      </w:r>
    </w:p>
    <w:p w:rsidR="00CB6E80" w:rsidRPr="00CB6E80" w:rsidRDefault="00CB6E80" w:rsidP="00CB6E80">
      <w:pPr>
        <w:ind w:firstLine="709"/>
        <w:jc w:val="both"/>
        <w:rPr>
          <w:sz w:val="28"/>
          <w:szCs w:val="28"/>
        </w:rPr>
      </w:pPr>
      <w:r w:rsidRPr="00CB6E80">
        <w:rPr>
          <w:sz w:val="28"/>
          <w:szCs w:val="28"/>
        </w:rPr>
        <w:t xml:space="preserve">«4. </w:t>
      </w:r>
      <w:proofErr w:type="gramStart"/>
      <w:r w:rsidRPr="00CB6E80">
        <w:rPr>
          <w:sz w:val="28"/>
          <w:szCs w:val="28"/>
        </w:rPr>
        <w:t xml:space="preserve">Муниципальный маршрут регулярных перевозок считается установленным или измененным соответственно со дня включения предусмотренных </w:t>
      </w:r>
      <w:hyperlink r:id="rId9" w:history="1">
        <w:r w:rsidRPr="00CB6E80">
          <w:rPr>
            <w:rStyle w:val="af3"/>
            <w:color w:val="auto"/>
            <w:sz w:val="28"/>
            <w:szCs w:val="28"/>
            <w:u w:val="none"/>
          </w:rPr>
          <w:t>пунктами 1</w:t>
        </w:r>
      </w:hyperlink>
      <w:r w:rsidRPr="00CB6E80">
        <w:rPr>
          <w:sz w:val="28"/>
          <w:szCs w:val="28"/>
        </w:rPr>
        <w:t>-</w:t>
      </w:r>
      <w:hyperlink r:id="rId10" w:history="1">
        <w:r w:rsidRPr="00CB6E80">
          <w:rPr>
            <w:rStyle w:val="af3"/>
            <w:color w:val="auto"/>
            <w:sz w:val="28"/>
            <w:szCs w:val="28"/>
            <w:u w:val="none"/>
          </w:rPr>
          <w:t>10 части 1 статьи 26</w:t>
        </w:r>
      </w:hyperlink>
      <w:r w:rsidRPr="00CB6E8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</w:t>
      </w:r>
      <w:r w:rsidRPr="00CB6E80">
        <w:rPr>
          <w:sz w:val="28"/>
          <w:szCs w:val="28"/>
        </w:rPr>
        <w:t xml:space="preserve">от 13 июля 2015 года № 220-ФЗ </w:t>
      </w:r>
      <w:r>
        <w:rPr>
          <w:sz w:val="28"/>
          <w:szCs w:val="28"/>
        </w:rPr>
        <w:t>«</w:t>
      </w:r>
      <w:r w:rsidRPr="00CB6E80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CB6E80">
        <w:rPr>
          <w:sz w:val="28"/>
          <w:szCs w:val="28"/>
        </w:rPr>
        <w:t xml:space="preserve"> сведений о данном маршруте в</w:t>
      </w:r>
      <w:proofErr w:type="gramEnd"/>
      <w:r w:rsidRPr="00CB6E80">
        <w:rPr>
          <w:sz w:val="28"/>
          <w:szCs w:val="28"/>
        </w:rPr>
        <w:t xml:space="preserve"> </w:t>
      </w:r>
      <w:proofErr w:type="gramStart"/>
      <w:r w:rsidRPr="00CB6E80">
        <w:rPr>
          <w:sz w:val="28"/>
          <w:szCs w:val="28"/>
        </w:rPr>
        <w:t xml:space="preserve">реестр маршрутов регулярных перевозок, со дня изменения предусмотренных </w:t>
      </w:r>
      <w:hyperlink r:id="rId11" w:history="1">
        <w:r w:rsidRPr="00CB6E80">
          <w:rPr>
            <w:rStyle w:val="af3"/>
            <w:color w:val="auto"/>
            <w:sz w:val="28"/>
            <w:szCs w:val="28"/>
            <w:u w:val="none"/>
          </w:rPr>
          <w:t>пунктами 3</w:t>
        </w:r>
      </w:hyperlink>
      <w:r w:rsidR="009F4926">
        <w:rPr>
          <w:sz w:val="28"/>
          <w:szCs w:val="28"/>
        </w:rPr>
        <w:t>-</w:t>
      </w:r>
      <w:hyperlink r:id="rId12" w:history="1">
        <w:r w:rsidRPr="00CB6E80">
          <w:rPr>
            <w:rStyle w:val="af3"/>
            <w:color w:val="auto"/>
            <w:sz w:val="28"/>
            <w:szCs w:val="28"/>
            <w:u w:val="none"/>
          </w:rPr>
          <w:t>10,</w:t>
        </w:r>
        <w:r w:rsidR="009F4926">
          <w:rPr>
            <w:rStyle w:val="af3"/>
            <w:color w:val="auto"/>
            <w:sz w:val="28"/>
            <w:szCs w:val="28"/>
            <w:u w:val="none"/>
          </w:rPr>
          <w:t xml:space="preserve"> </w:t>
        </w:r>
        <w:r w:rsidRPr="00CB6E80">
          <w:rPr>
            <w:rStyle w:val="af3"/>
            <w:color w:val="auto"/>
            <w:sz w:val="28"/>
            <w:szCs w:val="28"/>
            <w:u w:val="none"/>
          </w:rPr>
          <w:t>12 части 1 статьи 26</w:t>
        </w:r>
      </w:hyperlink>
      <w:r w:rsidRPr="00CB6E80">
        <w:rPr>
          <w:sz w:val="28"/>
          <w:szCs w:val="28"/>
        </w:rPr>
        <w:t xml:space="preserve"> Федерального закона </w:t>
      </w:r>
      <w:r w:rsidR="009F4926">
        <w:rPr>
          <w:sz w:val="28"/>
          <w:szCs w:val="28"/>
        </w:rPr>
        <w:t xml:space="preserve">                </w:t>
      </w:r>
      <w:r w:rsidRPr="00CB6E80">
        <w:rPr>
          <w:sz w:val="28"/>
          <w:szCs w:val="28"/>
        </w:rPr>
        <w:t xml:space="preserve">от 13 июля 2015 года № 220-ФЗ </w:t>
      </w:r>
      <w:r w:rsidR="009F4926" w:rsidRPr="009F4926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CB6E80">
        <w:rPr>
          <w:sz w:val="28"/>
          <w:szCs w:val="28"/>
        </w:rPr>
        <w:t>сведений о данном маршруте в этом реестре.</w:t>
      </w:r>
      <w:proofErr w:type="gramEnd"/>
    </w:p>
    <w:p w:rsidR="00CB6E80" w:rsidRPr="00CB6E80" w:rsidRDefault="00CB6E80" w:rsidP="00CB6E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203"/>
      <w:r w:rsidRPr="00CB6E80">
        <w:rPr>
          <w:sz w:val="28"/>
          <w:szCs w:val="28"/>
        </w:rPr>
        <w:t xml:space="preserve">Если меньшие сроки не согласованы с юридическим лицом, </w:t>
      </w:r>
      <w:r w:rsidRPr="00CB6E80">
        <w:rPr>
          <w:sz w:val="28"/>
          <w:szCs w:val="28"/>
        </w:rPr>
        <w:lastRenderedPageBreak/>
        <w:t xml:space="preserve">индивидуальным предпринимателем или уполномоченным участником договора простого товарищества, которым выдано свидетельство </w:t>
      </w:r>
      <w:r w:rsidR="009F4926">
        <w:rPr>
          <w:sz w:val="28"/>
          <w:szCs w:val="28"/>
        </w:rPr>
        <w:t xml:space="preserve">                                 </w:t>
      </w:r>
      <w:r w:rsidRPr="00CB6E80">
        <w:rPr>
          <w:sz w:val="28"/>
          <w:szCs w:val="28"/>
        </w:rPr>
        <w:t xml:space="preserve">об осуществлении перевозок по муниципальному маршруту регулярных перевозок, в течение срока действия такого свидетельства решение </w:t>
      </w:r>
      <w:r w:rsidR="009F4926">
        <w:rPr>
          <w:sz w:val="28"/>
          <w:szCs w:val="28"/>
        </w:rPr>
        <w:t xml:space="preserve">                              </w:t>
      </w:r>
      <w:r w:rsidRPr="00CB6E80">
        <w:rPr>
          <w:sz w:val="28"/>
          <w:szCs w:val="28"/>
        </w:rPr>
        <w:t xml:space="preserve">об изменении либо отмене маршрута по инициативе установившего </w:t>
      </w:r>
      <w:r w:rsidR="009F4926">
        <w:rPr>
          <w:sz w:val="28"/>
          <w:szCs w:val="28"/>
        </w:rPr>
        <w:t xml:space="preserve">                               </w:t>
      </w:r>
      <w:r w:rsidRPr="00CB6E80">
        <w:rPr>
          <w:sz w:val="28"/>
          <w:szCs w:val="28"/>
        </w:rPr>
        <w:t xml:space="preserve">его уполномоченного органа местного самоуправления принимается не </w:t>
      </w:r>
      <w:proofErr w:type="gramStart"/>
      <w:r w:rsidRPr="00CB6E80">
        <w:rPr>
          <w:sz w:val="28"/>
          <w:szCs w:val="28"/>
        </w:rPr>
        <w:t>позднее</w:t>
      </w:r>
      <w:proofErr w:type="gramEnd"/>
      <w:r w:rsidRPr="00CB6E80">
        <w:rPr>
          <w:sz w:val="28"/>
          <w:szCs w:val="28"/>
        </w:rPr>
        <w:t xml:space="preserve"> чем за </w:t>
      </w:r>
      <w:r w:rsidR="009F4926">
        <w:rPr>
          <w:sz w:val="28"/>
          <w:szCs w:val="28"/>
        </w:rPr>
        <w:t>180</w:t>
      </w:r>
      <w:r w:rsidRPr="00CB6E80">
        <w:rPr>
          <w:sz w:val="28"/>
          <w:szCs w:val="28"/>
        </w:rPr>
        <w:t xml:space="preserve"> дней до дня окончания срока действия такого свидетельства </w:t>
      </w:r>
      <w:r w:rsidR="009F4926">
        <w:rPr>
          <w:sz w:val="28"/>
          <w:szCs w:val="28"/>
        </w:rPr>
        <w:t xml:space="preserve">                         </w:t>
      </w:r>
      <w:r w:rsidRPr="00CB6E80">
        <w:rPr>
          <w:sz w:val="28"/>
          <w:szCs w:val="28"/>
        </w:rPr>
        <w:t>и вступает в силу по окончании срока действия такого свидетельства</w:t>
      </w:r>
      <w:proofErr w:type="gramStart"/>
      <w:r w:rsidRPr="00CB6E80">
        <w:rPr>
          <w:sz w:val="28"/>
          <w:szCs w:val="28"/>
        </w:rPr>
        <w:t>.».</w:t>
      </w:r>
      <w:proofErr w:type="gramEnd"/>
    </w:p>
    <w:bookmarkEnd w:id="0"/>
    <w:p w:rsidR="00CB6E80" w:rsidRPr="00CB6E80" w:rsidRDefault="00CB6E80" w:rsidP="00CB6E80">
      <w:pPr>
        <w:ind w:firstLine="709"/>
        <w:jc w:val="both"/>
        <w:rPr>
          <w:sz w:val="28"/>
          <w:szCs w:val="28"/>
        </w:rPr>
      </w:pPr>
      <w:r w:rsidRPr="00CB6E80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B6E80" w:rsidRPr="00CB6E80" w:rsidRDefault="00CB6E80" w:rsidP="00CB6E80">
      <w:pPr>
        <w:ind w:firstLine="709"/>
        <w:jc w:val="both"/>
        <w:rPr>
          <w:sz w:val="28"/>
          <w:szCs w:val="28"/>
        </w:rPr>
      </w:pPr>
      <w:r w:rsidRPr="00CB6E80">
        <w:rPr>
          <w:sz w:val="28"/>
          <w:szCs w:val="28"/>
        </w:rPr>
        <w:t xml:space="preserve">3. Постановление вступает в силу с </w:t>
      </w:r>
      <w:r>
        <w:rPr>
          <w:sz w:val="28"/>
          <w:szCs w:val="28"/>
        </w:rPr>
        <w:t>0</w:t>
      </w:r>
      <w:r w:rsidRPr="00CB6E80">
        <w:rPr>
          <w:sz w:val="28"/>
          <w:szCs w:val="28"/>
        </w:rPr>
        <w:t>1 сентября 2024 года.</w:t>
      </w:r>
    </w:p>
    <w:p w:rsidR="00424B28" w:rsidRPr="00CB6E80" w:rsidRDefault="00424B28" w:rsidP="00F40CE7">
      <w:pPr>
        <w:jc w:val="both"/>
        <w:rPr>
          <w:sz w:val="28"/>
          <w:szCs w:val="28"/>
        </w:rPr>
      </w:pPr>
    </w:p>
    <w:p w:rsidR="00424B28" w:rsidRPr="00CB6E80" w:rsidRDefault="00424B28" w:rsidP="00F40CE7">
      <w:pPr>
        <w:jc w:val="both"/>
        <w:rPr>
          <w:sz w:val="28"/>
          <w:szCs w:val="28"/>
        </w:rPr>
      </w:pPr>
    </w:p>
    <w:p w:rsidR="00424B28" w:rsidRPr="00CB6E80" w:rsidRDefault="00424B28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1859"/>
        <w:gridCol w:w="3347"/>
      </w:tblGrid>
      <w:tr w:rsidR="00CB6E80" w:rsidRPr="00CB6E80" w:rsidTr="004221F7">
        <w:tc>
          <w:tcPr>
            <w:tcW w:w="4785" w:type="dxa"/>
          </w:tcPr>
          <w:p w:rsidR="00424B28" w:rsidRPr="00CB6E80" w:rsidRDefault="009362FE" w:rsidP="004221F7">
            <w:pPr>
              <w:jc w:val="both"/>
              <w:rPr>
                <w:sz w:val="28"/>
                <w:szCs w:val="28"/>
              </w:rPr>
            </w:pPr>
            <w:r w:rsidRPr="00CB6E80">
              <w:rPr>
                <w:sz w:val="28"/>
                <w:szCs w:val="28"/>
              </w:rPr>
              <w:t>Глава</w:t>
            </w:r>
            <w:r w:rsidR="00424B28" w:rsidRPr="00CB6E8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CB6E8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B6E80" w:rsidRDefault="00712819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CB6E80">
              <w:rPr>
                <w:sz w:val="28"/>
                <w:szCs w:val="28"/>
              </w:rPr>
              <w:t>А</w:t>
            </w:r>
            <w:r w:rsidR="00C05F7A" w:rsidRPr="00CB6E80">
              <w:rPr>
                <w:sz w:val="28"/>
                <w:szCs w:val="28"/>
              </w:rPr>
              <w:t>.</w:t>
            </w:r>
            <w:r w:rsidR="009362FE" w:rsidRPr="00CB6E80">
              <w:rPr>
                <w:sz w:val="28"/>
                <w:szCs w:val="28"/>
              </w:rPr>
              <w:t>А</w:t>
            </w:r>
            <w:r w:rsidR="00C05F7A" w:rsidRPr="00CB6E80">
              <w:rPr>
                <w:sz w:val="28"/>
                <w:szCs w:val="28"/>
              </w:rPr>
              <w:t>.</w:t>
            </w:r>
            <w:r w:rsidR="009362FE" w:rsidRPr="00CB6E80">
              <w:rPr>
                <w:sz w:val="28"/>
                <w:szCs w:val="28"/>
              </w:rPr>
              <w:t>Мухин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</w:p>
    <w:p w:rsidR="009F4926" w:rsidRDefault="009F4926" w:rsidP="0023731C">
      <w:pPr>
        <w:rPr>
          <w:color w:val="000000"/>
          <w:sz w:val="20"/>
          <w:szCs w:val="20"/>
        </w:rPr>
      </w:pPr>
      <w:bookmarkStart w:id="1" w:name="_GoBack"/>
      <w:bookmarkEnd w:id="1"/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D543D4">
      <w:headerReference w:type="default" r:id="rId13"/>
      <w:headerReference w:type="first" r:id="rId14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E1" w:rsidRDefault="00C639E1">
      <w:r>
        <w:separator/>
      </w:r>
    </w:p>
  </w:endnote>
  <w:endnote w:type="continuationSeparator" w:id="0">
    <w:p w:rsidR="00C639E1" w:rsidRDefault="00C6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E1" w:rsidRDefault="00C639E1">
      <w:r>
        <w:separator/>
      </w:r>
    </w:p>
  </w:footnote>
  <w:footnote w:type="continuationSeparator" w:id="0">
    <w:p w:rsidR="00C639E1" w:rsidRDefault="00C6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F49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4926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6E80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745&amp;dst=21&amp;field=134&amp;date=15.05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745&amp;dst=17&amp;field=134&amp;date=15.05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1745&amp;dst=21&amp;field=134&amp;date=15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745&amp;dst=100229&amp;field=134&amp;date=15.05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2024-06-11T06:00:00Z</dcterms:created>
  <dcterms:modified xsi:type="dcterms:W3CDTF">2024-06-11T06:00:00Z</dcterms:modified>
</cp:coreProperties>
</file>