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9023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9465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4654" w:rsidRDefault="00D63E9B" w:rsidP="00194654">
            <w:pPr>
              <w:rPr>
                <w:sz w:val="26"/>
                <w:szCs w:val="26"/>
              </w:rPr>
            </w:pPr>
            <w:r w:rsidRPr="00194654">
              <w:rPr>
                <w:sz w:val="26"/>
                <w:szCs w:val="26"/>
              </w:rPr>
              <w:t xml:space="preserve">от </w:t>
            </w:r>
            <w:r w:rsidR="001C37B7" w:rsidRPr="00194654">
              <w:rPr>
                <w:sz w:val="26"/>
                <w:szCs w:val="26"/>
              </w:rPr>
              <w:t>0</w:t>
            </w:r>
            <w:r w:rsidR="005925D0" w:rsidRPr="00194654">
              <w:rPr>
                <w:sz w:val="26"/>
                <w:szCs w:val="26"/>
              </w:rPr>
              <w:t>5</w:t>
            </w:r>
            <w:r w:rsidR="0026636E" w:rsidRPr="00194654">
              <w:rPr>
                <w:sz w:val="26"/>
                <w:szCs w:val="26"/>
              </w:rPr>
              <w:t xml:space="preserve"> </w:t>
            </w:r>
            <w:r w:rsidR="001C37B7" w:rsidRPr="00194654">
              <w:rPr>
                <w:sz w:val="26"/>
                <w:szCs w:val="26"/>
              </w:rPr>
              <w:t>июл</w:t>
            </w:r>
            <w:r w:rsidR="004A3161" w:rsidRPr="00194654">
              <w:rPr>
                <w:sz w:val="26"/>
                <w:szCs w:val="26"/>
              </w:rPr>
              <w:t>я</w:t>
            </w:r>
            <w:r w:rsidR="003509C0" w:rsidRPr="00194654">
              <w:rPr>
                <w:sz w:val="26"/>
                <w:szCs w:val="26"/>
              </w:rPr>
              <w:t xml:space="preserve"> </w:t>
            </w:r>
            <w:r w:rsidR="0026636E" w:rsidRPr="00194654">
              <w:rPr>
                <w:sz w:val="26"/>
                <w:szCs w:val="26"/>
              </w:rPr>
              <w:t>202</w:t>
            </w:r>
            <w:r w:rsidR="00712819" w:rsidRPr="00194654">
              <w:rPr>
                <w:sz w:val="26"/>
                <w:szCs w:val="26"/>
              </w:rPr>
              <w:t>4</w:t>
            </w:r>
            <w:r w:rsidRPr="0019465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4654" w:rsidRDefault="00D63E9B" w:rsidP="001946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4654" w:rsidRDefault="00D63E9B" w:rsidP="001946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4654" w:rsidRDefault="00D63E9B" w:rsidP="00194654">
            <w:pPr>
              <w:jc w:val="right"/>
              <w:rPr>
                <w:sz w:val="26"/>
                <w:szCs w:val="26"/>
              </w:rPr>
            </w:pPr>
            <w:r w:rsidRPr="00194654">
              <w:rPr>
                <w:sz w:val="26"/>
                <w:szCs w:val="26"/>
              </w:rPr>
              <w:t>№</w:t>
            </w:r>
            <w:r w:rsidR="00CF3CE0" w:rsidRPr="00194654">
              <w:rPr>
                <w:sz w:val="26"/>
                <w:szCs w:val="26"/>
              </w:rPr>
              <w:t xml:space="preserve"> </w:t>
            </w:r>
            <w:r w:rsidR="00194654" w:rsidRPr="00194654">
              <w:rPr>
                <w:sz w:val="26"/>
                <w:szCs w:val="26"/>
              </w:rPr>
              <w:t>702</w:t>
            </w:r>
          </w:p>
        </w:tc>
      </w:tr>
      <w:tr w:rsidR="001A685C" w:rsidRPr="0019465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4654" w:rsidRDefault="001A685C" w:rsidP="00194654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4654" w:rsidRDefault="001A685C" w:rsidP="00194654">
            <w:pPr>
              <w:jc w:val="center"/>
              <w:rPr>
                <w:sz w:val="26"/>
                <w:szCs w:val="26"/>
              </w:rPr>
            </w:pPr>
            <w:r w:rsidRPr="00194654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94654" w:rsidRDefault="001A685C" w:rsidP="00194654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194654" w:rsidRDefault="00717CB3" w:rsidP="0019465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94654" w:rsidTr="007F3E73">
        <w:tc>
          <w:tcPr>
            <w:tcW w:w="5920" w:type="dxa"/>
          </w:tcPr>
          <w:p w:rsidR="00194654" w:rsidRPr="00194654" w:rsidRDefault="00194654" w:rsidP="00194654">
            <w:pPr>
              <w:jc w:val="both"/>
              <w:rPr>
                <w:color w:val="000000"/>
                <w:sz w:val="26"/>
                <w:szCs w:val="26"/>
              </w:rPr>
            </w:pPr>
            <w:r w:rsidRPr="00194654">
              <w:rPr>
                <w:color w:val="000000"/>
                <w:sz w:val="26"/>
                <w:szCs w:val="26"/>
              </w:rPr>
              <w:t>Об отмене режима</w:t>
            </w:r>
            <w:r w:rsidRPr="00194654">
              <w:rPr>
                <w:color w:val="000000"/>
                <w:sz w:val="26"/>
                <w:szCs w:val="26"/>
              </w:rPr>
              <w:t xml:space="preserve"> </w:t>
            </w:r>
            <w:r w:rsidRPr="00194654">
              <w:rPr>
                <w:color w:val="000000"/>
                <w:sz w:val="26"/>
                <w:szCs w:val="26"/>
              </w:rPr>
              <w:t>повышенной готовности</w:t>
            </w:r>
          </w:p>
          <w:p w:rsidR="001D2AD3" w:rsidRPr="00194654" w:rsidRDefault="001D2AD3" w:rsidP="0019465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194654" w:rsidRPr="00194654" w:rsidRDefault="00194654" w:rsidP="0019465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94654">
        <w:rPr>
          <w:color w:val="000000"/>
          <w:sz w:val="26"/>
          <w:szCs w:val="26"/>
        </w:rPr>
        <w:t>В соответствии с Федеральным законом от 21</w:t>
      </w:r>
      <w:r>
        <w:rPr>
          <w:color w:val="000000"/>
          <w:sz w:val="26"/>
          <w:szCs w:val="26"/>
        </w:rPr>
        <w:t xml:space="preserve"> декабря </w:t>
      </w:r>
      <w:r w:rsidRPr="00194654">
        <w:rPr>
          <w:color w:val="000000"/>
          <w:sz w:val="26"/>
          <w:szCs w:val="26"/>
        </w:rPr>
        <w:t xml:space="preserve">1994 </w:t>
      </w:r>
      <w:r>
        <w:rPr>
          <w:color w:val="000000"/>
          <w:sz w:val="26"/>
          <w:szCs w:val="26"/>
        </w:rPr>
        <w:t xml:space="preserve">года </w:t>
      </w:r>
      <w:r w:rsidRPr="00194654">
        <w:rPr>
          <w:color w:val="000000"/>
          <w:sz w:val="26"/>
          <w:szCs w:val="26"/>
        </w:rPr>
        <w:t xml:space="preserve">№ 68-ФЗ </w:t>
      </w:r>
      <w:r>
        <w:rPr>
          <w:color w:val="000000"/>
          <w:sz w:val="26"/>
          <w:szCs w:val="26"/>
        </w:rPr>
        <w:t xml:space="preserve">        </w:t>
      </w:r>
      <w:r w:rsidRPr="00194654">
        <w:rPr>
          <w:color w:val="000000"/>
          <w:sz w:val="26"/>
          <w:szCs w:val="26"/>
        </w:rPr>
        <w:t>«О защите населения и территорий от чрезвычайных ситуаций природного</w:t>
      </w:r>
      <w:r>
        <w:rPr>
          <w:color w:val="000000"/>
          <w:sz w:val="26"/>
          <w:szCs w:val="26"/>
        </w:rPr>
        <w:t xml:space="preserve">                            </w:t>
      </w:r>
      <w:r w:rsidRPr="00194654">
        <w:rPr>
          <w:color w:val="000000"/>
          <w:sz w:val="26"/>
          <w:szCs w:val="26"/>
        </w:rPr>
        <w:t xml:space="preserve"> и техногенного характера», постановлением Правительства Российской Федерации </w:t>
      </w:r>
      <w:r>
        <w:rPr>
          <w:color w:val="000000"/>
          <w:sz w:val="26"/>
          <w:szCs w:val="26"/>
        </w:rPr>
        <w:t xml:space="preserve">     </w:t>
      </w:r>
      <w:r w:rsidRPr="00194654">
        <w:rPr>
          <w:color w:val="000000"/>
          <w:sz w:val="26"/>
          <w:szCs w:val="26"/>
        </w:rPr>
        <w:t>от 30</w:t>
      </w:r>
      <w:r>
        <w:rPr>
          <w:color w:val="000000"/>
          <w:sz w:val="26"/>
          <w:szCs w:val="26"/>
        </w:rPr>
        <w:t xml:space="preserve"> декабря </w:t>
      </w:r>
      <w:r w:rsidRPr="00194654">
        <w:rPr>
          <w:color w:val="000000"/>
          <w:sz w:val="26"/>
          <w:szCs w:val="26"/>
        </w:rPr>
        <w:t>2003</w:t>
      </w:r>
      <w:r w:rsidRPr="001946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</w:t>
      </w:r>
      <w:r w:rsidRPr="00194654">
        <w:rPr>
          <w:color w:val="000000"/>
          <w:sz w:val="26"/>
          <w:szCs w:val="26"/>
        </w:rPr>
        <w:t>№ 794 «О единой государственной системе предупреждения и ликвид</w:t>
      </w:r>
      <w:r>
        <w:rPr>
          <w:color w:val="000000"/>
          <w:sz w:val="26"/>
          <w:szCs w:val="26"/>
        </w:rPr>
        <w:t xml:space="preserve">ации чрезвычайных ситуаций», подпунктом 7 пункта </w:t>
      </w:r>
      <w:r w:rsidRPr="00194654">
        <w:rPr>
          <w:color w:val="000000"/>
          <w:sz w:val="26"/>
          <w:szCs w:val="26"/>
        </w:rPr>
        <w:t>1 ст</w:t>
      </w:r>
      <w:r>
        <w:rPr>
          <w:color w:val="000000"/>
          <w:sz w:val="26"/>
          <w:szCs w:val="26"/>
        </w:rPr>
        <w:t xml:space="preserve">атьи </w:t>
      </w:r>
      <w:r w:rsidRPr="00194654">
        <w:rPr>
          <w:color w:val="000000"/>
          <w:sz w:val="26"/>
          <w:szCs w:val="26"/>
        </w:rPr>
        <w:t>6 Устава муниципального образования Кондинский район, постановлением администрации Кондинского района от 19</w:t>
      </w:r>
      <w:r>
        <w:rPr>
          <w:color w:val="000000"/>
          <w:sz w:val="26"/>
          <w:szCs w:val="26"/>
        </w:rPr>
        <w:t xml:space="preserve"> января</w:t>
      </w:r>
      <w:proofErr w:type="gramEnd"/>
      <w:r>
        <w:rPr>
          <w:color w:val="000000"/>
          <w:sz w:val="26"/>
          <w:szCs w:val="26"/>
        </w:rPr>
        <w:t xml:space="preserve"> </w:t>
      </w:r>
      <w:r w:rsidRPr="00194654">
        <w:rPr>
          <w:color w:val="000000"/>
          <w:sz w:val="26"/>
          <w:szCs w:val="26"/>
        </w:rPr>
        <w:t xml:space="preserve">2018 </w:t>
      </w:r>
      <w:r>
        <w:rPr>
          <w:color w:val="000000"/>
          <w:sz w:val="26"/>
          <w:szCs w:val="26"/>
        </w:rPr>
        <w:t xml:space="preserve">года </w:t>
      </w:r>
      <w:r w:rsidRPr="00194654">
        <w:rPr>
          <w:color w:val="000000"/>
          <w:sz w:val="26"/>
          <w:szCs w:val="26"/>
        </w:rPr>
        <w:t>№ 82 «О функционировании районного звена территориальной подсистемы</w:t>
      </w:r>
      <w:r>
        <w:rPr>
          <w:color w:val="000000"/>
          <w:sz w:val="26"/>
          <w:szCs w:val="26"/>
        </w:rPr>
        <w:t xml:space="preserve"> </w:t>
      </w:r>
      <w:r w:rsidRPr="00194654">
        <w:rPr>
          <w:color w:val="000000"/>
          <w:sz w:val="26"/>
          <w:szCs w:val="26"/>
        </w:rPr>
        <w:t xml:space="preserve">Ханты-Мансийского автономного округа - Югры единой государственной системы предупреждения и ликвидации чрезвычайных ситуаций», в связи с устранением обстоятельств, послуживших основанием </w:t>
      </w:r>
      <w:r w:rsidR="00590238">
        <w:rPr>
          <w:color w:val="000000"/>
          <w:sz w:val="26"/>
          <w:szCs w:val="26"/>
        </w:rPr>
        <w:t xml:space="preserve">                           </w:t>
      </w:r>
      <w:r w:rsidRPr="00194654">
        <w:rPr>
          <w:color w:val="000000"/>
          <w:sz w:val="26"/>
          <w:szCs w:val="26"/>
        </w:rPr>
        <w:t>для введения на территории Кондинского района режима повышенной готовности,</w:t>
      </w:r>
      <w:r w:rsidRPr="00194654">
        <w:rPr>
          <w:color w:val="000000"/>
          <w:sz w:val="26"/>
          <w:szCs w:val="26"/>
        </w:rPr>
        <w:t xml:space="preserve"> </w:t>
      </w:r>
      <w:r w:rsidRPr="00194654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194654">
        <w:rPr>
          <w:color w:val="000000"/>
          <w:sz w:val="26"/>
          <w:szCs w:val="26"/>
        </w:rPr>
        <w:t xml:space="preserve"> </w:t>
      </w:r>
    </w:p>
    <w:p w:rsidR="00194654" w:rsidRPr="00194654" w:rsidRDefault="00194654" w:rsidP="00194654">
      <w:pPr>
        <w:ind w:firstLine="709"/>
        <w:jc w:val="both"/>
        <w:rPr>
          <w:color w:val="000000"/>
          <w:sz w:val="26"/>
          <w:szCs w:val="26"/>
        </w:rPr>
      </w:pPr>
      <w:r w:rsidRPr="00194654">
        <w:rPr>
          <w:color w:val="000000"/>
          <w:sz w:val="26"/>
          <w:szCs w:val="26"/>
        </w:rPr>
        <w:t xml:space="preserve">1. </w:t>
      </w:r>
      <w:r w:rsidRPr="00194654">
        <w:rPr>
          <w:color w:val="000000"/>
          <w:sz w:val="26"/>
          <w:szCs w:val="26"/>
        </w:rPr>
        <w:t>Отменить с 09:00 (мест</w:t>
      </w:r>
      <w:r w:rsidRPr="00194654">
        <w:rPr>
          <w:color w:val="000000"/>
          <w:sz w:val="26"/>
          <w:szCs w:val="26"/>
        </w:rPr>
        <w:t>ного времени) 05</w:t>
      </w:r>
      <w:r w:rsidRPr="00194654">
        <w:rPr>
          <w:color w:val="000000"/>
          <w:sz w:val="26"/>
          <w:szCs w:val="26"/>
        </w:rPr>
        <w:t xml:space="preserve"> июля 2024 года для органов управления и сил Кондинского районного звена территориальной подсистемы Ханты-Мансийского автономного округ – Югры 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194654" w:rsidRPr="00194654" w:rsidRDefault="00194654" w:rsidP="00194654">
      <w:pPr>
        <w:ind w:firstLine="709"/>
        <w:jc w:val="both"/>
        <w:rPr>
          <w:color w:val="000000"/>
          <w:sz w:val="26"/>
          <w:szCs w:val="26"/>
        </w:rPr>
      </w:pPr>
      <w:r w:rsidRPr="00194654">
        <w:rPr>
          <w:color w:val="000000"/>
          <w:sz w:val="26"/>
          <w:szCs w:val="26"/>
        </w:rPr>
        <w:t xml:space="preserve">2. </w:t>
      </w:r>
      <w:r w:rsidRPr="00194654">
        <w:rPr>
          <w:color w:val="000000"/>
          <w:sz w:val="26"/>
          <w:szCs w:val="26"/>
        </w:rPr>
        <w:t>Признать утратившим силу постановление администрации Кондинского района от 10 июня 2024 года № 618 «О введении режима повышенной готовности».</w:t>
      </w:r>
    </w:p>
    <w:p w:rsidR="00194654" w:rsidRPr="00194654" w:rsidRDefault="00194654" w:rsidP="00194654">
      <w:pPr>
        <w:ind w:firstLine="709"/>
        <w:jc w:val="both"/>
        <w:rPr>
          <w:color w:val="000000"/>
          <w:sz w:val="26"/>
          <w:szCs w:val="26"/>
        </w:rPr>
      </w:pPr>
      <w:r w:rsidRPr="00194654">
        <w:rPr>
          <w:color w:val="000000"/>
          <w:sz w:val="26"/>
          <w:szCs w:val="26"/>
        </w:rPr>
        <w:t xml:space="preserve">3. </w:t>
      </w:r>
      <w:r w:rsidRPr="00194654">
        <w:rPr>
          <w:bCs/>
          <w:sz w:val="26"/>
          <w:szCs w:val="26"/>
          <w:lang w:eastAsia="en-US"/>
        </w:rPr>
        <w:t>Постановление разместить на официальном сайте органов местного са</w:t>
      </w:r>
      <w:r w:rsidRPr="00194654">
        <w:rPr>
          <w:bCs/>
          <w:sz w:val="26"/>
          <w:szCs w:val="26"/>
          <w:lang w:eastAsia="en-US"/>
        </w:rPr>
        <w:t>моуправления Кондинского района.</w:t>
      </w:r>
    </w:p>
    <w:p w:rsidR="00194654" w:rsidRPr="00194654" w:rsidRDefault="00194654" w:rsidP="00194654">
      <w:pPr>
        <w:ind w:firstLine="709"/>
        <w:jc w:val="both"/>
        <w:rPr>
          <w:color w:val="000000"/>
          <w:sz w:val="26"/>
          <w:szCs w:val="26"/>
        </w:rPr>
      </w:pPr>
      <w:r w:rsidRPr="00194654">
        <w:rPr>
          <w:color w:val="000000"/>
          <w:sz w:val="26"/>
          <w:szCs w:val="26"/>
        </w:rPr>
        <w:t xml:space="preserve">4. </w:t>
      </w:r>
      <w:proofErr w:type="gramStart"/>
      <w:r w:rsidR="00590238" w:rsidRPr="00590238">
        <w:rPr>
          <w:color w:val="000000"/>
          <w:sz w:val="26"/>
          <w:szCs w:val="26"/>
        </w:rPr>
        <w:t>Контроль за</w:t>
      </w:r>
      <w:proofErr w:type="gramEnd"/>
      <w:r w:rsidR="00590238" w:rsidRPr="00590238">
        <w:rPr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424B28" w:rsidRPr="00194654" w:rsidRDefault="00424B28" w:rsidP="00194654">
      <w:pPr>
        <w:jc w:val="both"/>
        <w:rPr>
          <w:color w:val="000000"/>
          <w:sz w:val="26"/>
          <w:szCs w:val="26"/>
        </w:rPr>
      </w:pPr>
    </w:p>
    <w:p w:rsidR="00424B28" w:rsidRPr="00194654" w:rsidRDefault="00424B28" w:rsidP="00194654">
      <w:pPr>
        <w:jc w:val="both"/>
        <w:rPr>
          <w:color w:val="000000"/>
          <w:sz w:val="26"/>
          <w:szCs w:val="26"/>
        </w:rPr>
      </w:pPr>
    </w:p>
    <w:p w:rsidR="00424B28" w:rsidRPr="00194654" w:rsidRDefault="00424B28" w:rsidP="00194654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7"/>
        <w:gridCol w:w="3350"/>
      </w:tblGrid>
      <w:tr w:rsidR="00424B28" w:rsidRPr="00194654" w:rsidTr="004221F7">
        <w:tc>
          <w:tcPr>
            <w:tcW w:w="4785" w:type="dxa"/>
          </w:tcPr>
          <w:p w:rsidR="00424B28" w:rsidRPr="00194654" w:rsidRDefault="00424B28" w:rsidP="00194654">
            <w:pPr>
              <w:jc w:val="both"/>
              <w:rPr>
                <w:sz w:val="26"/>
                <w:szCs w:val="26"/>
              </w:rPr>
            </w:pPr>
            <w:proofErr w:type="gramStart"/>
            <w:r w:rsidRPr="00194654">
              <w:rPr>
                <w:sz w:val="26"/>
                <w:szCs w:val="26"/>
              </w:rPr>
              <w:t>Исполняющий</w:t>
            </w:r>
            <w:proofErr w:type="gramEnd"/>
            <w:r w:rsidRPr="00194654">
              <w:rPr>
                <w:sz w:val="26"/>
                <w:szCs w:val="26"/>
              </w:rPr>
              <w:t xml:space="preserve"> обязанности </w:t>
            </w:r>
          </w:p>
          <w:p w:rsidR="00424B28" w:rsidRPr="00194654" w:rsidRDefault="00424B28" w:rsidP="00194654">
            <w:pPr>
              <w:jc w:val="both"/>
              <w:rPr>
                <w:sz w:val="26"/>
                <w:szCs w:val="26"/>
              </w:rPr>
            </w:pPr>
            <w:r w:rsidRPr="00194654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194654" w:rsidRDefault="00424B28" w:rsidP="001946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94654" w:rsidRDefault="00424B28" w:rsidP="00194654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194654" w:rsidRDefault="00712819" w:rsidP="00194654">
            <w:pPr>
              <w:ind w:left="1335"/>
              <w:jc w:val="right"/>
              <w:rPr>
                <w:sz w:val="26"/>
                <w:szCs w:val="26"/>
              </w:rPr>
            </w:pPr>
            <w:r w:rsidRPr="00194654">
              <w:rPr>
                <w:sz w:val="26"/>
                <w:szCs w:val="26"/>
              </w:rPr>
              <w:t>А</w:t>
            </w:r>
            <w:r w:rsidR="00C05F7A" w:rsidRPr="00194654">
              <w:rPr>
                <w:sz w:val="26"/>
                <w:szCs w:val="26"/>
              </w:rPr>
              <w:t>.</w:t>
            </w:r>
            <w:r w:rsidRPr="00194654">
              <w:rPr>
                <w:sz w:val="26"/>
                <w:szCs w:val="26"/>
              </w:rPr>
              <w:t>В</w:t>
            </w:r>
            <w:r w:rsidR="00C05F7A" w:rsidRPr="00194654">
              <w:rPr>
                <w:sz w:val="26"/>
                <w:szCs w:val="26"/>
              </w:rPr>
              <w:t>.</w:t>
            </w:r>
            <w:r w:rsidRPr="00194654">
              <w:rPr>
                <w:sz w:val="26"/>
                <w:szCs w:val="26"/>
              </w:rPr>
              <w:t>Зяблицев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590238" w:rsidRPr="001D2AD3" w:rsidRDefault="00590238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0F" w:rsidRDefault="00F40D0F">
      <w:r>
        <w:separator/>
      </w:r>
    </w:p>
  </w:endnote>
  <w:endnote w:type="continuationSeparator" w:id="0">
    <w:p w:rsidR="00F40D0F" w:rsidRDefault="00F4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0F" w:rsidRDefault="00F40D0F">
      <w:r>
        <w:separator/>
      </w:r>
    </w:p>
  </w:footnote>
  <w:footnote w:type="continuationSeparator" w:id="0">
    <w:p w:rsidR="00F40D0F" w:rsidRDefault="00F4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465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4654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37B7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987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A0C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0238"/>
    <w:rsid w:val="005918D7"/>
    <w:rsid w:val="00591D47"/>
    <w:rsid w:val="005925D0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0B3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6B50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0D0F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2024-07-05T06:14:00Z</dcterms:created>
  <dcterms:modified xsi:type="dcterms:W3CDTF">2024-07-05T06:14:00Z</dcterms:modified>
</cp:coreProperties>
</file>