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36" w:rsidRDefault="00AE333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E3336" w:rsidRDefault="00AE3336">
      <w:pPr>
        <w:pStyle w:val="ConsPlusNormal"/>
        <w:jc w:val="both"/>
        <w:outlineLvl w:val="0"/>
      </w:pPr>
    </w:p>
    <w:p w:rsidR="00AE3336" w:rsidRDefault="00AE3336">
      <w:pPr>
        <w:pStyle w:val="ConsPlusTitle"/>
        <w:jc w:val="center"/>
        <w:outlineLvl w:val="0"/>
      </w:pPr>
      <w:bookmarkStart w:id="0" w:name="_GoBack"/>
      <w:bookmarkEnd w:id="0"/>
      <w:r>
        <w:t>РЕГИОНАЛЬНАЯ ЭНЕРГЕТИЧЕСКАЯ КОМИССИЯ ТЮМЕНСКОЙ ОБЛАСТИ,</w:t>
      </w:r>
    </w:p>
    <w:p w:rsidR="00AE3336" w:rsidRDefault="00AE3336">
      <w:pPr>
        <w:pStyle w:val="ConsPlusTitle"/>
        <w:jc w:val="center"/>
      </w:pPr>
      <w:r>
        <w:t>ХАНТЫ-МАНСИЙСКОГО АВТОНОМНОГО ОКРУГА - ЮГРЫ,</w:t>
      </w:r>
    </w:p>
    <w:p w:rsidR="00AE3336" w:rsidRDefault="00AE3336">
      <w:pPr>
        <w:pStyle w:val="ConsPlusTitle"/>
        <w:jc w:val="center"/>
      </w:pPr>
      <w:r>
        <w:t>ЯМАЛО-НЕНЕЦКОГО АВТОНОМНОГО ОКРУГА</w:t>
      </w:r>
    </w:p>
    <w:p w:rsidR="00AE3336" w:rsidRDefault="00AE3336">
      <w:pPr>
        <w:pStyle w:val="ConsPlusTitle"/>
        <w:ind w:firstLine="540"/>
        <w:jc w:val="both"/>
      </w:pPr>
    </w:p>
    <w:p w:rsidR="00AE3336" w:rsidRDefault="00AE3336">
      <w:pPr>
        <w:pStyle w:val="ConsPlusTitle"/>
        <w:jc w:val="center"/>
      </w:pPr>
      <w:r>
        <w:t>РАСПОРЯЖЕНИЕ</w:t>
      </w:r>
    </w:p>
    <w:p w:rsidR="00AE3336" w:rsidRDefault="00AE3336">
      <w:pPr>
        <w:pStyle w:val="ConsPlusTitle"/>
        <w:jc w:val="center"/>
      </w:pPr>
      <w:r>
        <w:t>от 14 декабря 2021 г. N 31</w:t>
      </w:r>
    </w:p>
    <w:p w:rsidR="00AE3336" w:rsidRDefault="00AE3336">
      <w:pPr>
        <w:pStyle w:val="ConsPlusTitle"/>
        <w:jc w:val="center"/>
      </w:pPr>
    </w:p>
    <w:p w:rsidR="00AE3336" w:rsidRDefault="00AE3336">
      <w:pPr>
        <w:pStyle w:val="ConsPlusTitle"/>
        <w:jc w:val="center"/>
      </w:pPr>
      <w:r>
        <w:t>ОБ УСТАНОВЛЕНИИ ЦЕН (ТАРИФОВ) НА ЭЛЕКТРИЧЕСКУЮ ЭНЕРГИЮ</w:t>
      </w:r>
    </w:p>
    <w:p w:rsidR="00AE3336" w:rsidRDefault="00AE3336">
      <w:pPr>
        <w:pStyle w:val="ConsPlusTitle"/>
        <w:jc w:val="center"/>
      </w:pPr>
      <w:r>
        <w:t>ДЛЯ НАСЕЛЕНИЯ И ПРИРАВНЕННЫХ К НЕМУ КАТЕГОРИЙ ПОТРЕБИТЕЛЕЙ</w:t>
      </w:r>
    </w:p>
    <w:p w:rsidR="00AE3336" w:rsidRDefault="00AE3336">
      <w:pPr>
        <w:pStyle w:val="ConsPlusTitle"/>
        <w:jc w:val="center"/>
      </w:pPr>
      <w:r>
        <w:t>ПО ТЮМЕНСКОЙ ОБЛАСТИ, ХАНТЫ-МАНСИЙСКОМУ АВТОНОМНОМУ</w:t>
      </w:r>
    </w:p>
    <w:p w:rsidR="00AE3336" w:rsidRDefault="00AE3336">
      <w:pPr>
        <w:pStyle w:val="ConsPlusTitle"/>
        <w:jc w:val="center"/>
      </w:pPr>
      <w:r>
        <w:t>ОКРУГУ - ЮГРЕ И ЯМАЛО-НЕНЕЦКОМУ АВТОНОМНОМУ ОКРУГУ</w:t>
      </w:r>
    </w:p>
    <w:p w:rsidR="00AE3336" w:rsidRDefault="00AE3336">
      <w:pPr>
        <w:pStyle w:val="ConsPlusTitle"/>
        <w:jc w:val="center"/>
      </w:pPr>
      <w:r>
        <w:t>НА 2022 ГОД</w:t>
      </w:r>
    </w:p>
    <w:p w:rsidR="00AE3336" w:rsidRDefault="00AE3336">
      <w:pPr>
        <w:pStyle w:val="ConsPlusNormal"/>
        <w:jc w:val="both"/>
      </w:pPr>
    </w:p>
    <w:p w:rsidR="00AE3336" w:rsidRDefault="00AE333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7" w:history="1">
        <w:r>
          <w:rPr>
            <w:color w:val="0000FF"/>
          </w:rPr>
          <w:t>Индексами</w:t>
        </w:r>
      </w:hyperlink>
      <w:r>
        <w:t xml:space="preserve"> изменения размера вносимой гражданами платы за коммунальные услуги в среднем по субъектам Российской Федерации на 2022 год, утвержденными распоряжением Правительства Российской Федерации от 30.10.2021 N 3073-р,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ФАС России "О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2022 год" от 13.10.2021 N 1107/21:</w:t>
      </w:r>
    </w:p>
    <w:p w:rsidR="00AE3336" w:rsidRDefault="00AE3336">
      <w:pPr>
        <w:pStyle w:val="ConsPlusNormal"/>
        <w:spacing w:before="220"/>
        <w:ind w:firstLine="540"/>
        <w:jc w:val="both"/>
      </w:pPr>
      <w:r>
        <w:t xml:space="preserve">Установить с 1 января 2022 года по 31 декабря 2022 года </w:t>
      </w:r>
      <w:hyperlink w:anchor="P28" w:history="1">
        <w:r>
          <w:rPr>
            <w:color w:val="0000FF"/>
          </w:rPr>
          <w:t>цены</w:t>
        </w:r>
      </w:hyperlink>
      <w:r>
        <w:t xml:space="preserve"> (тарифы) на электрическую энергию для населения и приравненных к нему категорий потребителей по Тюменской области, Ханты-Мансийскому автономному округу - Югре и Ямало-Ненецкому автономному округу согласно приложению.</w:t>
      </w:r>
    </w:p>
    <w:p w:rsidR="00AE3336" w:rsidRDefault="00AE3336">
      <w:pPr>
        <w:pStyle w:val="ConsPlusNormal"/>
        <w:jc w:val="both"/>
      </w:pPr>
    </w:p>
    <w:p w:rsidR="00AE3336" w:rsidRDefault="00AE3336">
      <w:pPr>
        <w:pStyle w:val="ConsPlusNormal"/>
        <w:jc w:val="right"/>
      </w:pPr>
      <w:r>
        <w:t>Заместитель председателя</w:t>
      </w:r>
    </w:p>
    <w:p w:rsidR="00AE3336" w:rsidRDefault="00AE3336">
      <w:pPr>
        <w:pStyle w:val="ConsPlusNormal"/>
        <w:jc w:val="right"/>
      </w:pPr>
      <w:r>
        <w:t>А.В.ЛИТВЯКОВ</w:t>
      </w:r>
    </w:p>
    <w:p w:rsidR="00AE3336" w:rsidRDefault="00AE3336">
      <w:pPr>
        <w:pStyle w:val="ConsPlusNormal"/>
        <w:jc w:val="both"/>
      </w:pPr>
    </w:p>
    <w:p w:rsidR="00AE3336" w:rsidRDefault="00AE3336">
      <w:pPr>
        <w:pStyle w:val="ConsPlusNormal"/>
        <w:jc w:val="both"/>
      </w:pPr>
    </w:p>
    <w:p w:rsidR="00AE3336" w:rsidRDefault="00AE3336">
      <w:pPr>
        <w:pStyle w:val="ConsPlusNormal"/>
        <w:jc w:val="both"/>
      </w:pPr>
    </w:p>
    <w:p w:rsidR="00AE3336" w:rsidRDefault="00AE3336">
      <w:pPr>
        <w:pStyle w:val="ConsPlusNormal"/>
        <w:jc w:val="both"/>
      </w:pPr>
    </w:p>
    <w:p w:rsidR="00AE3336" w:rsidRDefault="00AE3336">
      <w:pPr>
        <w:pStyle w:val="ConsPlusNormal"/>
        <w:jc w:val="both"/>
      </w:pPr>
    </w:p>
    <w:p w:rsidR="00AE3336" w:rsidRDefault="00AE3336">
      <w:pPr>
        <w:pStyle w:val="ConsPlusNormal"/>
        <w:jc w:val="right"/>
        <w:outlineLvl w:val="0"/>
      </w:pPr>
      <w:r>
        <w:t>Приложение</w:t>
      </w:r>
    </w:p>
    <w:p w:rsidR="00AE3336" w:rsidRDefault="00AE3336">
      <w:pPr>
        <w:pStyle w:val="ConsPlusNormal"/>
        <w:jc w:val="right"/>
      </w:pPr>
      <w:r>
        <w:t>к распоряжению</w:t>
      </w:r>
    </w:p>
    <w:p w:rsidR="00AE3336" w:rsidRDefault="00AE3336">
      <w:pPr>
        <w:pStyle w:val="ConsPlusNormal"/>
        <w:jc w:val="right"/>
      </w:pPr>
      <w:r>
        <w:t>от 14.12.2021 N 31</w:t>
      </w:r>
    </w:p>
    <w:p w:rsidR="00AE3336" w:rsidRDefault="00AE3336">
      <w:pPr>
        <w:pStyle w:val="ConsPlusNormal"/>
        <w:jc w:val="both"/>
      </w:pPr>
    </w:p>
    <w:p w:rsidR="00AE3336" w:rsidRDefault="00AE3336">
      <w:pPr>
        <w:pStyle w:val="ConsPlusTitle"/>
        <w:jc w:val="center"/>
      </w:pPr>
      <w:bookmarkStart w:id="1" w:name="P28"/>
      <w:bookmarkEnd w:id="1"/>
      <w:r>
        <w:t>ЦЕНЫ (ТАРИФЫ)</w:t>
      </w:r>
    </w:p>
    <w:p w:rsidR="00AE3336" w:rsidRDefault="00AE3336">
      <w:pPr>
        <w:pStyle w:val="ConsPlusTitle"/>
        <w:jc w:val="center"/>
      </w:pPr>
      <w:r>
        <w:t>НА ЭЛЕКТРИЧЕСКУЮ ЭНЕРГИЮ ДЛЯ НАСЕЛЕНИЯ И ПРИРАВНЕННЫХ К НЕМУ</w:t>
      </w:r>
    </w:p>
    <w:p w:rsidR="00AE3336" w:rsidRDefault="00AE3336">
      <w:pPr>
        <w:pStyle w:val="ConsPlusTitle"/>
        <w:jc w:val="center"/>
      </w:pPr>
      <w:r>
        <w:t>КАТЕГОРИЙ ПОТРЕБИТЕЛЕЙ ПО ТЮМЕНСКОЙ ОБЛАСТИ,</w:t>
      </w:r>
    </w:p>
    <w:p w:rsidR="00AE3336" w:rsidRDefault="00AE3336">
      <w:pPr>
        <w:pStyle w:val="ConsPlusTitle"/>
        <w:jc w:val="center"/>
      </w:pPr>
      <w:r>
        <w:t>ХАНТЫ-МАНСИЙСКОМУ АВТОНОМНОМУ ОКРУГУ - ЮГРЕ</w:t>
      </w:r>
    </w:p>
    <w:p w:rsidR="00AE3336" w:rsidRDefault="00AE3336">
      <w:pPr>
        <w:pStyle w:val="ConsPlusTitle"/>
        <w:jc w:val="center"/>
      </w:pPr>
      <w:r>
        <w:t>И ЯМАЛО-НЕНЕЦКОМУ АВТОНОМНОМУ ОКРУГУ НА 2022 ГОД</w:t>
      </w:r>
    </w:p>
    <w:p w:rsidR="00AE3336" w:rsidRDefault="00AE3336">
      <w:pPr>
        <w:pStyle w:val="ConsPlusNormal"/>
        <w:jc w:val="both"/>
      </w:pPr>
    </w:p>
    <w:p w:rsidR="00AE3336" w:rsidRDefault="00AE3336">
      <w:pPr>
        <w:sectPr w:rsidR="00AE3336" w:rsidSect="00AA3B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4680"/>
        <w:gridCol w:w="2160"/>
        <w:gridCol w:w="2160"/>
      </w:tblGrid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6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4320" w:type="dxa"/>
            <w:gridSpan w:val="2"/>
          </w:tcPr>
          <w:p w:rsidR="00AE3336" w:rsidRDefault="00AE3336">
            <w:pPr>
              <w:pStyle w:val="ConsPlusNormal"/>
              <w:jc w:val="center"/>
            </w:pPr>
            <w:r>
              <w:t>Цена (тариф), руб./кВт.ч (с учетом НДС)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4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71" w:history="1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155" w:history="1">
              <w:r>
                <w:rPr>
                  <w:color w:val="0000FF"/>
                </w:rPr>
                <w:t>5</w:t>
              </w:r>
            </w:hyperlink>
            <w:r>
              <w:t>:</w:t>
            </w:r>
          </w:p>
          <w:p w:rsidR="00AE3336" w:rsidRDefault="00AE333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3336" w:rsidRDefault="00AE3336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E3336" w:rsidRDefault="00AE3336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3,17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3,22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1,59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3,24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3,17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1,59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bookmarkStart w:id="2" w:name="P71"/>
            <w:bookmarkEnd w:id="2"/>
            <w:r>
              <w:t>2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AE3336" w:rsidRDefault="00AE333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3336" w:rsidRDefault="00AE3336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E3336" w:rsidRDefault="00AE3336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2,16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2,23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2,25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1,10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2,26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2,22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1,10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AE3336" w:rsidRDefault="00AE333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3336" w:rsidRDefault="00AE3336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E3336" w:rsidRDefault="00AE3336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2,16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2,23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2,25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1,10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2,26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2,22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1,10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AE3336" w:rsidRDefault="00AE333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3336" w:rsidRDefault="00AE3336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E3336" w:rsidRDefault="00AE3336">
            <w:pPr>
              <w:pStyle w:val="ConsPlusNormal"/>
              <w:jc w:val="both"/>
            </w:pPr>
            <w:r>
              <w:t xml:space="preserve">юридические и физические лица, приобретающие электрическую энергию (мощность) в целях </w:t>
            </w:r>
            <w:r>
              <w:lastRenderedPageBreak/>
              <w:t>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2,16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2,23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2,25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1,10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2,26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2,22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1,10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bookmarkStart w:id="3" w:name="P155"/>
            <w:bookmarkEnd w:id="3"/>
            <w:r>
              <w:t>5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Население, проживающее в сельских населенных пунктах, и приравненные к нему:</w:t>
            </w:r>
          </w:p>
          <w:p w:rsidR="00AE3336" w:rsidRDefault="00AE333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3336" w:rsidRDefault="00AE3336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</w:t>
            </w:r>
            <w:r>
              <w:lastRenderedPageBreak/>
              <w:t>которых имеются жилые помещения специализированного жилого фонда;</w:t>
            </w:r>
          </w:p>
          <w:p w:rsidR="00AE3336" w:rsidRDefault="00AE3336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2,16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2,23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2,25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1,10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2,26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2,22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1,10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AE3336" w:rsidRDefault="00AE3336">
            <w:pPr>
              <w:pStyle w:val="ConsPlusNormal"/>
              <w:jc w:val="both"/>
            </w:pPr>
            <w:r>
              <w:lastRenderedPageBreak/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3336" w:rsidRDefault="00AE3336">
            <w:pPr>
              <w:pStyle w:val="ConsPlusNormal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6.1.1</w:t>
            </w: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3,17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3,22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1,59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3,24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3,17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1,59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3,17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6.2.2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3,22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1,59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6.2.3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3,24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3,17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1,59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3,17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3,22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1,59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6.3.3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3,24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3,17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1,59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3,17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6.4.2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3,22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1,59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6.4.3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3,24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3,17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1,59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3,17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6.5.2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3,22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1,59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6.5.3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3,24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3,17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1,59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6.6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AE3336" w:rsidRDefault="00AE3336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AE3336">
        <w:tc>
          <w:tcPr>
            <w:tcW w:w="1080" w:type="dxa"/>
          </w:tcPr>
          <w:p w:rsidR="00AE3336" w:rsidRDefault="00AE3336">
            <w:pPr>
              <w:pStyle w:val="ConsPlusNormal"/>
              <w:jc w:val="center"/>
            </w:pPr>
            <w:r>
              <w:t>6.6.1</w:t>
            </w: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3,17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6.6.2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3,22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1,59</w:t>
            </w:r>
          </w:p>
        </w:tc>
      </w:tr>
      <w:tr w:rsidR="00AE3336">
        <w:tc>
          <w:tcPr>
            <w:tcW w:w="10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6.6.3</w:t>
            </w:r>
          </w:p>
        </w:tc>
        <w:tc>
          <w:tcPr>
            <w:tcW w:w="9000" w:type="dxa"/>
            <w:gridSpan w:val="3"/>
          </w:tcPr>
          <w:p w:rsidR="00AE3336" w:rsidRDefault="00AE3336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3,24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3,17</w:t>
            </w:r>
          </w:p>
        </w:tc>
      </w:tr>
      <w:tr w:rsidR="00AE3336">
        <w:tc>
          <w:tcPr>
            <w:tcW w:w="10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4680" w:type="dxa"/>
          </w:tcPr>
          <w:p w:rsidR="00AE3336" w:rsidRDefault="00AE333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AE3336" w:rsidRDefault="00AE3336">
            <w:pPr>
              <w:pStyle w:val="ConsPlusNormal"/>
              <w:jc w:val="center"/>
            </w:pPr>
            <w:r>
              <w:t>1,59</w:t>
            </w:r>
          </w:p>
        </w:tc>
      </w:tr>
    </w:tbl>
    <w:p w:rsidR="00AE3336" w:rsidRDefault="00AE3336">
      <w:pPr>
        <w:pStyle w:val="ConsPlusNormal"/>
        <w:jc w:val="both"/>
      </w:pPr>
    </w:p>
    <w:p w:rsidR="00AE3336" w:rsidRDefault="00AE3336">
      <w:pPr>
        <w:pStyle w:val="ConsPlusNormal"/>
        <w:jc w:val="right"/>
        <w:outlineLvl w:val="1"/>
      </w:pPr>
      <w:r>
        <w:t>Таблица 1</w:t>
      </w:r>
    </w:p>
    <w:p w:rsidR="00AE3336" w:rsidRDefault="00AE3336">
      <w:pPr>
        <w:pStyle w:val="ConsPlusNormal"/>
        <w:jc w:val="both"/>
      </w:pPr>
    </w:p>
    <w:p w:rsidR="00AE3336" w:rsidRDefault="00AE3336">
      <w:pPr>
        <w:pStyle w:val="ConsPlusTitle"/>
        <w:jc w:val="center"/>
      </w:pPr>
      <w:r>
        <w:t>Балансовые показатели планового объема полезного отпуска</w:t>
      </w:r>
    </w:p>
    <w:p w:rsidR="00AE3336" w:rsidRDefault="00AE3336">
      <w:pPr>
        <w:pStyle w:val="ConsPlusTitle"/>
        <w:jc w:val="center"/>
      </w:pPr>
      <w:r>
        <w:t>электрической энергии, используемые при расчете цен</w:t>
      </w:r>
    </w:p>
    <w:p w:rsidR="00AE3336" w:rsidRDefault="00AE3336">
      <w:pPr>
        <w:pStyle w:val="ConsPlusTitle"/>
        <w:jc w:val="center"/>
      </w:pPr>
      <w:r>
        <w:t>(тарифов) на электрическую энергию для населения</w:t>
      </w:r>
    </w:p>
    <w:p w:rsidR="00AE3336" w:rsidRDefault="00AE3336">
      <w:pPr>
        <w:pStyle w:val="ConsPlusTitle"/>
        <w:jc w:val="center"/>
      </w:pPr>
      <w:r>
        <w:t>и приравненных к нему категорий потребителей по Тюменской</w:t>
      </w:r>
    </w:p>
    <w:p w:rsidR="00AE3336" w:rsidRDefault="00AE3336">
      <w:pPr>
        <w:pStyle w:val="ConsPlusTitle"/>
        <w:jc w:val="center"/>
      </w:pPr>
      <w:r>
        <w:t>области, Ханты-Мансийскому автономному округу - Югре</w:t>
      </w:r>
    </w:p>
    <w:p w:rsidR="00AE3336" w:rsidRDefault="00AE3336">
      <w:pPr>
        <w:pStyle w:val="ConsPlusTitle"/>
        <w:jc w:val="center"/>
      </w:pPr>
      <w:r>
        <w:t>и Ямало-Ненецкому автономному округу</w:t>
      </w:r>
    </w:p>
    <w:p w:rsidR="00AE3336" w:rsidRDefault="00AE33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180"/>
        <w:gridCol w:w="1531"/>
        <w:gridCol w:w="1701"/>
      </w:tblGrid>
      <w:tr w:rsidR="00AE3336">
        <w:tc>
          <w:tcPr>
            <w:tcW w:w="624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3232" w:type="dxa"/>
            <w:gridSpan w:val="2"/>
          </w:tcPr>
          <w:p w:rsidR="00AE3336" w:rsidRDefault="00AE3336">
            <w:pPr>
              <w:pStyle w:val="ConsPlusNormal"/>
              <w:jc w:val="center"/>
            </w:pPr>
            <w:r>
              <w:t>Плановый объем полезного отпуска электрической энергии, млн. кВт.ч</w:t>
            </w:r>
          </w:p>
        </w:tc>
      </w:tr>
      <w:tr w:rsidR="00AE3336">
        <w:tc>
          <w:tcPr>
            <w:tcW w:w="624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61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360" w:history="1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380" w:history="1">
              <w:r>
                <w:rPr>
                  <w:color w:val="0000FF"/>
                </w:rPr>
                <w:t>5</w:t>
              </w:r>
            </w:hyperlink>
            <w:r>
              <w:t>:</w:t>
            </w:r>
          </w:p>
          <w:p w:rsidR="00AE3336" w:rsidRDefault="00AE333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3336" w:rsidRDefault="00AE3336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E3336" w:rsidRDefault="00AE3336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t>557,62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506,21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bookmarkStart w:id="4" w:name="P360"/>
            <w:bookmarkEnd w:id="4"/>
            <w:r>
              <w:t>2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 xml:space="preserve">Население, проживающее в городских населенных пунктах в </w:t>
            </w:r>
            <w:r>
              <w:lastRenderedPageBreak/>
              <w:t>домах, оборудованных стационарными электроплитами и электроотопительными установками, и приравненные к нему:</w:t>
            </w:r>
          </w:p>
          <w:p w:rsidR="00AE3336" w:rsidRDefault="00AE333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3336" w:rsidRDefault="00AE3336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E3336" w:rsidRDefault="00AE3336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85,47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72,50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</w:t>
            </w:r>
            <w:r>
              <w:lastRenderedPageBreak/>
              <w:t>приравненные к нему:</w:t>
            </w:r>
          </w:p>
          <w:p w:rsidR="00AE3336" w:rsidRDefault="00AE333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3336" w:rsidRDefault="00AE3336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E3336" w:rsidRDefault="00AE3336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1 527,91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1 463,27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AE3336" w:rsidRDefault="00AE3336">
            <w:pPr>
              <w:pStyle w:val="ConsPlusNormal"/>
              <w:jc w:val="both"/>
            </w:pPr>
            <w:r>
              <w:lastRenderedPageBreak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E3336" w:rsidRDefault="00AE3336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13,80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12,24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bookmarkStart w:id="5" w:name="P380"/>
            <w:bookmarkEnd w:id="5"/>
            <w:r>
              <w:t>5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>Население, проживающее в сельских населенных пунктах и приравненные к нему:</w:t>
            </w:r>
          </w:p>
          <w:p w:rsidR="00AE3336" w:rsidRDefault="00AE3336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</w:t>
            </w:r>
            <w:r>
              <w:lastRenderedPageBreak/>
              <w:t>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3336" w:rsidRDefault="00AE3336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E3336" w:rsidRDefault="00AE3336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655,18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563,06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t>230,17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199,58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</w:t>
            </w:r>
            <w:r>
              <w:lastRenderedPageBreak/>
              <w:t>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AE3336" w:rsidRDefault="00AE3336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3336" w:rsidRDefault="00AE3336">
            <w:pPr>
              <w:pStyle w:val="ConsPlusNormal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0,00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6.2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t>180,21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154,97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t>11,72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8,84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t>7,02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5,69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t>5,99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6,18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AE3336" w:rsidRDefault="00AE3336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t>25,22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23,91</w:t>
            </w:r>
          </w:p>
        </w:tc>
      </w:tr>
    </w:tbl>
    <w:p w:rsidR="00AE3336" w:rsidRDefault="00AE3336">
      <w:pPr>
        <w:pStyle w:val="ConsPlusNormal"/>
        <w:jc w:val="both"/>
      </w:pPr>
    </w:p>
    <w:p w:rsidR="00AE3336" w:rsidRDefault="00AE3336">
      <w:pPr>
        <w:pStyle w:val="ConsPlusNormal"/>
        <w:jc w:val="right"/>
        <w:outlineLvl w:val="1"/>
      </w:pPr>
      <w:r>
        <w:t>Таблица 2</w:t>
      </w:r>
    </w:p>
    <w:p w:rsidR="00AE3336" w:rsidRDefault="00AE33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180"/>
        <w:gridCol w:w="1531"/>
        <w:gridCol w:w="1701"/>
      </w:tblGrid>
      <w:tr w:rsidR="00AE3336">
        <w:tc>
          <w:tcPr>
            <w:tcW w:w="624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6180" w:type="dxa"/>
            <w:vMerge w:val="restart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Категории потребителей</w:t>
            </w:r>
          </w:p>
        </w:tc>
        <w:tc>
          <w:tcPr>
            <w:tcW w:w="3232" w:type="dxa"/>
            <w:gridSpan w:val="2"/>
          </w:tcPr>
          <w:p w:rsidR="00AE3336" w:rsidRDefault="00AE3336">
            <w:pPr>
              <w:pStyle w:val="ConsPlusNormal"/>
              <w:jc w:val="center"/>
            </w:pPr>
            <w:r>
              <w:t xml:space="preserve">Примененный понижающий </w:t>
            </w:r>
            <w:r>
              <w:lastRenderedPageBreak/>
              <w:t>коэффициент при установлении цен (тарифов) на электрическую энергию (мощность)</w:t>
            </w:r>
          </w:p>
        </w:tc>
      </w:tr>
      <w:tr w:rsidR="00AE3336">
        <w:tc>
          <w:tcPr>
            <w:tcW w:w="624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6180" w:type="dxa"/>
            <w:vMerge/>
          </w:tcPr>
          <w:p w:rsidR="00AE3336" w:rsidRDefault="00AE3336">
            <w:pPr>
              <w:spacing w:after="1" w:line="0" w:lineRule="atLeast"/>
            </w:pP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AE3336" w:rsidRDefault="00AE333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3336" w:rsidRDefault="00AE3336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E3336" w:rsidRDefault="00AE3336">
            <w:pPr>
              <w:pStyle w:val="ConsPlusNormal"/>
              <w:jc w:val="both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</w:t>
            </w:r>
            <w:r>
              <w:lastRenderedPageBreak/>
              <w:t>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0,7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AE3336" w:rsidRDefault="00AE333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3336" w:rsidRDefault="00AE3336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E3336" w:rsidRDefault="00AE3336">
            <w:pPr>
              <w:pStyle w:val="ConsPlusNormal"/>
              <w:jc w:val="both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</w:t>
            </w:r>
            <w:r>
              <w:lastRenderedPageBreak/>
              <w:t>энергоснабжения по показаниям общего прибора учета электрической энергии.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0,7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AE3336" w:rsidRDefault="00AE333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3336" w:rsidRDefault="00AE3336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E3336" w:rsidRDefault="00AE3336">
            <w:pPr>
              <w:pStyle w:val="ConsPlusNormal"/>
              <w:jc w:val="both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</w:t>
            </w:r>
            <w:r>
              <w:lastRenderedPageBreak/>
              <w:t>электрической энергии.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0,7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>Население, проживающее в сельских населенных пунктах и приравненные к нему:</w:t>
            </w:r>
          </w:p>
          <w:p w:rsidR="00AE3336" w:rsidRDefault="00AE333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3336" w:rsidRDefault="00AE3336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E3336" w:rsidRDefault="00AE3336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0,7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</w:pPr>
          </w:p>
        </w:tc>
        <w:tc>
          <w:tcPr>
            <w:tcW w:w="1701" w:type="dxa"/>
          </w:tcPr>
          <w:p w:rsidR="00AE3336" w:rsidRDefault="00AE3336">
            <w:pPr>
              <w:pStyle w:val="ConsPlusNormal"/>
            </w:pP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AE3336" w:rsidRDefault="00AE3336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3336" w:rsidRDefault="00AE3336">
            <w:pPr>
              <w:pStyle w:val="ConsPlusNormal"/>
              <w:jc w:val="both"/>
            </w:pPr>
            <w: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</w:t>
            </w:r>
            <w:r>
              <w:lastRenderedPageBreak/>
              <w:t>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1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1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1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1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1</w:t>
            </w:r>
          </w:p>
        </w:tc>
      </w:tr>
      <w:tr w:rsidR="00AE3336">
        <w:tc>
          <w:tcPr>
            <w:tcW w:w="624" w:type="dxa"/>
          </w:tcPr>
          <w:p w:rsidR="00AE3336" w:rsidRDefault="00AE3336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6180" w:type="dxa"/>
          </w:tcPr>
          <w:p w:rsidR="00AE3336" w:rsidRDefault="00AE3336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AE3336" w:rsidRDefault="00AE3336">
            <w:pPr>
              <w:pStyle w:val="ConsPlusNormal"/>
              <w:jc w:val="both"/>
            </w:pPr>
            <w: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</w:t>
            </w:r>
            <w:r>
              <w:lastRenderedPageBreak/>
              <w:t>осуществления коммерческой деятельности.</w:t>
            </w:r>
          </w:p>
        </w:tc>
        <w:tc>
          <w:tcPr>
            <w:tcW w:w="1531" w:type="dxa"/>
          </w:tcPr>
          <w:p w:rsidR="00AE3336" w:rsidRDefault="00AE333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AE3336" w:rsidRDefault="00AE3336">
            <w:pPr>
              <w:pStyle w:val="ConsPlusNormal"/>
              <w:jc w:val="center"/>
            </w:pPr>
            <w:r>
              <w:t>1</w:t>
            </w:r>
          </w:p>
        </w:tc>
      </w:tr>
    </w:tbl>
    <w:p w:rsidR="00AE3336" w:rsidRDefault="00AE3336">
      <w:pPr>
        <w:pStyle w:val="ConsPlusNormal"/>
        <w:jc w:val="both"/>
      </w:pPr>
    </w:p>
    <w:p w:rsidR="00AE3336" w:rsidRDefault="00AE3336">
      <w:pPr>
        <w:pStyle w:val="ConsPlusNormal"/>
        <w:jc w:val="both"/>
      </w:pPr>
    </w:p>
    <w:p w:rsidR="00AE3336" w:rsidRDefault="00AE33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2175" w:rsidRDefault="007F2175"/>
    <w:sectPr w:rsidR="007F2175" w:rsidSect="00A7584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36"/>
    <w:rsid w:val="007F2175"/>
    <w:rsid w:val="00A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D79E7-08C5-4A04-B5B7-FC9EE77C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3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33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E4C263CDBC77B32F9F04913FBE222ACFCBA985CE0FC2AD21CC792D69BA265DB5C2E655160DE8950681A94E3AX81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E4C263CDBC77B32F9F04913FBE222ACFC1A381C90BC2AD21CC792D69BA265DA7C2BE59160EF6950294FF1F7CD479290DA338872631C1F6X21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E4C263CDBC77B32F9F04913FBE222AC8C8AD81CD03C2AD21CC792D69BA265DA7C2BE5B1207FDC155DBFE4338826A290CA33A853AX311G" TargetMode="External"/><Relationship Id="rId5" Type="http://schemas.openxmlformats.org/officeDocument/2006/relationships/hyperlink" Target="consultantplus://offline/ref=DEE4C263CDBC77B32F9F04913FBE222ACFC0AD82C40AC2AD21CC792D69BA265DA7C2BE59160FF7950194FF1F7CD479290DA338872631C1F6X219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5855</Words>
  <Characters>33380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Щербунова Ирина Сергеевна</dc:creator>
  <cp:keywords/>
  <dc:description/>
  <cp:lastModifiedBy>Щербунова Ирина Сергеевна</cp:lastModifiedBy>
  <cp:revision>1</cp:revision>
  <dcterms:created xsi:type="dcterms:W3CDTF">2022-02-03T06:53:00Z</dcterms:created>
  <dcterms:modified xsi:type="dcterms:W3CDTF">2022-02-03T06:54:00Z</dcterms:modified>
</cp:coreProperties>
</file>