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09" w:rsidRDefault="00A31BBA" w:rsidP="00554509">
      <w:pPr>
        <w:jc w:val="center"/>
      </w:pPr>
      <w:r>
        <w:rPr>
          <w:noProof/>
        </w:rPr>
        <w:drawing>
          <wp:inline distT="0" distB="0" distL="0" distR="0">
            <wp:extent cx="548640" cy="67056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8640" cy="670560"/>
                    </a:xfrm>
                    <a:prstGeom prst="rect">
                      <a:avLst/>
                    </a:prstGeom>
                    <a:noFill/>
                    <a:ln w="9525">
                      <a:noFill/>
                      <a:miter lim="800000"/>
                      <a:headEnd/>
                      <a:tailEnd/>
                    </a:ln>
                  </pic:spPr>
                </pic:pic>
              </a:graphicData>
            </a:graphic>
          </wp:inline>
        </w:drawing>
      </w:r>
    </w:p>
    <w:p w:rsidR="00554509" w:rsidRPr="00B945A1" w:rsidRDefault="00554509" w:rsidP="00554509">
      <w:pPr>
        <w:pStyle w:val="7"/>
        <w:keepLines/>
        <w:jc w:val="center"/>
        <w:rPr>
          <w:b/>
        </w:rPr>
      </w:pPr>
      <w:r w:rsidRPr="00064ABD">
        <w:rPr>
          <w:b/>
        </w:rPr>
        <w:t xml:space="preserve">Муниципальное </w:t>
      </w:r>
      <w:r w:rsidRPr="00B945A1">
        <w:rPr>
          <w:b/>
        </w:rPr>
        <w:t>образование Кондинский район</w:t>
      </w:r>
    </w:p>
    <w:p w:rsidR="00554509" w:rsidRPr="00B945A1" w:rsidRDefault="00554509" w:rsidP="00554509">
      <w:pPr>
        <w:jc w:val="center"/>
        <w:rPr>
          <w:rFonts w:ascii="Times New Roman" w:hAnsi="Times New Roman" w:cs="Times New Roman"/>
        </w:rPr>
      </w:pPr>
      <w:r w:rsidRPr="00B945A1">
        <w:rPr>
          <w:rFonts w:ascii="Times New Roman" w:hAnsi="Times New Roman" w:cs="Times New Roman"/>
          <w:b/>
        </w:rPr>
        <w:t>Ханты-Мансийского автономного округа - Югры</w:t>
      </w:r>
    </w:p>
    <w:p w:rsidR="00554509" w:rsidRPr="00064ABD" w:rsidRDefault="00554509" w:rsidP="00554509">
      <w:pPr>
        <w:pStyle w:val="7"/>
        <w:keepLines/>
        <w:jc w:val="center"/>
        <w:rPr>
          <w:b/>
          <w:sz w:val="26"/>
          <w:szCs w:val="26"/>
        </w:rPr>
      </w:pPr>
      <w:r w:rsidRPr="00064ABD">
        <w:rPr>
          <w:b/>
          <w:sz w:val="26"/>
          <w:szCs w:val="26"/>
        </w:rPr>
        <w:t>АДМИНИСТРАЦИЯ КОНДИНСКОГО РАЙОНА</w:t>
      </w:r>
    </w:p>
    <w:p w:rsidR="00554509" w:rsidRPr="00396CA9" w:rsidRDefault="00595428" w:rsidP="00554509">
      <w:pPr>
        <w:pStyle w:val="7"/>
        <w:keepLines/>
        <w:jc w:val="center"/>
        <w:rPr>
          <w:b/>
        </w:rPr>
      </w:pPr>
      <w:r>
        <w:rPr>
          <w:b/>
        </w:rPr>
        <w:t>КОМИТЕТ</w:t>
      </w:r>
      <w:r w:rsidR="00554509" w:rsidRPr="00396CA9">
        <w:rPr>
          <w:b/>
        </w:rPr>
        <w:t xml:space="preserve"> ФИЗИЧЕСКОЙ КУЛЬТУРЫ И СПОРТА</w:t>
      </w:r>
    </w:p>
    <w:p w:rsidR="00554509" w:rsidRPr="00AD5385" w:rsidRDefault="00554509" w:rsidP="00554509">
      <w:pPr>
        <w:pStyle w:val="6"/>
        <w:keepLines/>
        <w:jc w:val="center"/>
        <w:rPr>
          <w:sz w:val="28"/>
          <w:szCs w:val="28"/>
        </w:rPr>
      </w:pPr>
      <w:r w:rsidRPr="00AD5385">
        <w:rPr>
          <w:sz w:val="28"/>
          <w:szCs w:val="28"/>
        </w:rPr>
        <w:t>ПРИКАЗ</w:t>
      </w:r>
    </w:p>
    <w:p w:rsidR="00554509" w:rsidRDefault="00554509" w:rsidP="00554509">
      <w:pPr>
        <w:rPr>
          <w:sz w:val="16"/>
          <w:szCs w:val="16"/>
        </w:rPr>
      </w:pPr>
    </w:p>
    <w:p w:rsidR="00554509" w:rsidRPr="00286E3B" w:rsidRDefault="00554509" w:rsidP="00554509">
      <w:pPr>
        <w:rPr>
          <w:rFonts w:ascii="Times New Roman" w:hAnsi="Times New Roman" w:cs="Times New Roman"/>
          <w:color w:val="000000"/>
          <w:sz w:val="24"/>
          <w:szCs w:val="24"/>
        </w:rPr>
      </w:pPr>
      <w:r w:rsidRPr="00286E3B">
        <w:rPr>
          <w:rFonts w:ascii="Times New Roman" w:hAnsi="Times New Roman" w:cs="Times New Roman"/>
          <w:color w:val="000000"/>
          <w:sz w:val="24"/>
          <w:szCs w:val="24"/>
        </w:rPr>
        <w:t xml:space="preserve">от  </w:t>
      </w:r>
      <w:r w:rsidR="00C43773">
        <w:rPr>
          <w:rFonts w:ascii="Times New Roman" w:hAnsi="Times New Roman" w:cs="Times New Roman"/>
          <w:color w:val="000000"/>
          <w:sz w:val="24"/>
          <w:szCs w:val="24"/>
        </w:rPr>
        <w:t>22</w:t>
      </w:r>
      <w:r w:rsidR="00286E3B" w:rsidRPr="00286E3B">
        <w:rPr>
          <w:rFonts w:ascii="Times New Roman" w:hAnsi="Times New Roman" w:cs="Times New Roman"/>
          <w:color w:val="000000"/>
          <w:sz w:val="24"/>
          <w:szCs w:val="24"/>
        </w:rPr>
        <w:t xml:space="preserve"> </w:t>
      </w:r>
      <w:r w:rsidR="00C43773">
        <w:rPr>
          <w:rFonts w:ascii="Times New Roman" w:hAnsi="Times New Roman" w:cs="Times New Roman"/>
          <w:color w:val="000000"/>
          <w:sz w:val="24"/>
          <w:szCs w:val="24"/>
        </w:rPr>
        <w:t>августа</w:t>
      </w:r>
      <w:r w:rsidRPr="00286E3B">
        <w:rPr>
          <w:rFonts w:ascii="Times New Roman" w:hAnsi="Times New Roman" w:cs="Times New Roman"/>
          <w:color w:val="000000"/>
          <w:sz w:val="24"/>
          <w:szCs w:val="24"/>
        </w:rPr>
        <w:t xml:space="preserve"> 201</w:t>
      </w:r>
      <w:r w:rsidR="00C43773">
        <w:rPr>
          <w:rFonts w:ascii="Times New Roman" w:hAnsi="Times New Roman" w:cs="Times New Roman"/>
          <w:color w:val="000000"/>
          <w:sz w:val="24"/>
          <w:szCs w:val="24"/>
        </w:rPr>
        <w:t>7</w:t>
      </w:r>
      <w:r w:rsidRPr="00286E3B">
        <w:rPr>
          <w:rFonts w:ascii="Times New Roman" w:hAnsi="Times New Roman" w:cs="Times New Roman"/>
          <w:color w:val="000000"/>
          <w:sz w:val="24"/>
          <w:szCs w:val="24"/>
        </w:rPr>
        <w:t xml:space="preserve"> года                                                                                          </w:t>
      </w:r>
      <w:r w:rsidR="00286E3B" w:rsidRPr="00286E3B">
        <w:rPr>
          <w:rFonts w:ascii="Times New Roman" w:hAnsi="Times New Roman" w:cs="Times New Roman"/>
          <w:color w:val="000000"/>
          <w:sz w:val="24"/>
          <w:szCs w:val="24"/>
        </w:rPr>
        <w:t xml:space="preserve">  </w:t>
      </w:r>
      <w:r w:rsidRPr="00286E3B">
        <w:rPr>
          <w:rFonts w:ascii="Times New Roman" w:hAnsi="Times New Roman" w:cs="Times New Roman"/>
          <w:color w:val="000000"/>
          <w:sz w:val="24"/>
          <w:szCs w:val="24"/>
        </w:rPr>
        <w:t xml:space="preserve">             № </w:t>
      </w:r>
      <w:r w:rsidR="00E33252">
        <w:rPr>
          <w:rFonts w:ascii="Times New Roman" w:hAnsi="Times New Roman" w:cs="Times New Roman"/>
          <w:color w:val="000000"/>
          <w:sz w:val="24"/>
          <w:szCs w:val="24"/>
        </w:rPr>
        <w:t xml:space="preserve"> 50</w:t>
      </w:r>
    </w:p>
    <w:p w:rsidR="00554509" w:rsidRPr="00286E3B" w:rsidRDefault="00554509" w:rsidP="00554509">
      <w:pPr>
        <w:jc w:val="center"/>
        <w:rPr>
          <w:rFonts w:ascii="Times New Roman" w:hAnsi="Times New Roman" w:cs="Times New Roman"/>
          <w:color w:val="000000"/>
          <w:sz w:val="24"/>
          <w:szCs w:val="24"/>
        </w:rPr>
      </w:pPr>
      <w:r w:rsidRPr="00286E3B">
        <w:rPr>
          <w:rFonts w:ascii="Times New Roman" w:hAnsi="Times New Roman" w:cs="Times New Roman"/>
          <w:color w:val="000000"/>
          <w:sz w:val="24"/>
          <w:szCs w:val="24"/>
        </w:rPr>
        <w:t>пгт. Междуреченский</w:t>
      </w:r>
    </w:p>
    <w:tbl>
      <w:tblPr>
        <w:tblW w:w="0" w:type="auto"/>
        <w:tblInd w:w="-72" w:type="dxa"/>
        <w:tblLook w:val="0000"/>
      </w:tblPr>
      <w:tblGrid>
        <w:gridCol w:w="6300"/>
        <w:gridCol w:w="3240"/>
      </w:tblGrid>
      <w:tr w:rsidR="00554509" w:rsidRPr="00286E3B">
        <w:trPr>
          <w:trHeight w:val="2071"/>
        </w:trPr>
        <w:tc>
          <w:tcPr>
            <w:tcW w:w="6300" w:type="dxa"/>
          </w:tcPr>
          <w:p w:rsidR="00554509" w:rsidRPr="00286E3B" w:rsidRDefault="00554509" w:rsidP="00595428">
            <w:pPr>
              <w:spacing w:line="240" w:lineRule="auto"/>
              <w:rPr>
                <w:color w:val="000000"/>
                <w:sz w:val="24"/>
                <w:szCs w:val="24"/>
              </w:rPr>
            </w:pPr>
            <w:r w:rsidRPr="00286E3B">
              <w:rPr>
                <w:rFonts w:ascii="Times New Roman" w:hAnsi="Times New Roman" w:cs="Times New Roman"/>
                <w:sz w:val="24"/>
                <w:szCs w:val="24"/>
              </w:rPr>
              <w:t xml:space="preserve">Об утверждении Положения о формировании муниципального задания на оказание муниципальных услуг (выполнение работ) муниципальными учреждениями, подведомственными  </w:t>
            </w:r>
            <w:r w:rsidR="00595428">
              <w:rPr>
                <w:rFonts w:ascii="Times New Roman" w:hAnsi="Times New Roman" w:cs="Times New Roman"/>
                <w:sz w:val="24"/>
                <w:szCs w:val="24"/>
              </w:rPr>
              <w:t>комитету</w:t>
            </w:r>
            <w:r w:rsidRPr="00286E3B">
              <w:rPr>
                <w:rFonts w:ascii="Times New Roman" w:hAnsi="Times New Roman" w:cs="Times New Roman"/>
                <w:sz w:val="24"/>
                <w:szCs w:val="24"/>
              </w:rPr>
              <w:t xml:space="preserve"> физической культуры и спорта администрации Кондинского района и осуществления контроля за выполнением муниципального задания</w:t>
            </w:r>
          </w:p>
        </w:tc>
        <w:tc>
          <w:tcPr>
            <w:tcW w:w="3240" w:type="dxa"/>
          </w:tcPr>
          <w:p w:rsidR="00554509" w:rsidRPr="00286E3B" w:rsidRDefault="00554509">
            <w:pPr>
              <w:spacing w:after="0" w:line="240" w:lineRule="auto"/>
              <w:rPr>
                <w:color w:val="000000"/>
                <w:sz w:val="24"/>
                <w:szCs w:val="24"/>
              </w:rPr>
            </w:pPr>
          </w:p>
          <w:p w:rsidR="00554509" w:rsidRPr="00286E3B" w:rsidRDefault="00554509" w:rsidP="00554509">
            <w:pPr>
              <w:jc w:val="center"/>
              <w:rPr>
                <w:color w:val="000000"/>
                <w:sz w:val="24"/>
                <w:szCs w:val="24"/>
              </w:rPr>
            </w:pPr>
          </w:p>
        </w:tc>
      </w:tr>
    </w:tbl>
    <w:p w:rsidR="00505565" w:rsidRPr="00286E3B" w:rsidRDefault="00505565" w:rsidP="00640978">
      <w:pPr>
        <w:spacing w:after="0" w:line="240" w:lineRule="auto"/>
        <w:jc w:val="both"/>
        <w:rPr>
          <w:rFonts w:ascii="Times New Roman" w:hAnsi="Times New Roman" w:cs="Times New Roman"/>
          <w:color w:val="3366FF"/>
          <w:sz w:val="24"/>
          <w:szCs w:val="24"/>
        </w:rPr>
      </w:pPr>
    </w:p>
    <w:p w:rsidR="00505565" w:rsidRPr="005053DB" w:rsidRDefault="00505565" w:rsidP="00554509">
      <w:pPr>
        <w:spacing w:line="240" w:lineRule="auto"/>
        <w:jc w:val="both"/>
        <w:rPr>
          <w:rFonts w:ascii="Times New Roman" w:hAnsi="Times New Roman" w:cs="Times New Roman"/>
          <w:b/>
          <w:color w:val="000000"/>
          <w:sz w:val="24"/>
          <w:szCs w:val="24"/>
        </w:rPr>
      </w:pPr>
      <w:r w:rsidRPr="00286E3B">
        <w:rPr>
          <w:rFonts w:ascii="Times New Roman" w:hAnsi="Times New Roman" w:cs="Times New Roman"/>
          <w:color w:val="3366FF"/>
          <w:sz w:val="24"/>
          <w:szCs w:val="24"/>
        </w:rPr>
        <w:tab/>
      </w:r>
      <w:r w:rsidR="00170469">
        <w:rPr>
          <w:rStyle w:val="ab"/>
          <w:rFonts w:ascii="Times New Roman" w:hAnsi="Times New Roman" w:cs="Times New Roman"/>
          <w:b w:val="0"/>
          <w:color w:val="000000"/>
          <w:sz w:val="24"/>
          <w:szCs w:val="24"/>
        </w:rPr>
        <w:t xml:space="preserve">Во исполнение </w:t>
      </w:r>
      <w:r w:rsidR="00595428">
        <w:rPr>
          <w:rStyle w:val="ab"/>
          <w:rFonts w:ascii="Times New Roman" w:hAnsi="Times New Roman" w:cs="Times New Roman"/>
          <w:b w:val="0"/>
          <w:color w:val="000000"/>
          <w:sz w:val="24"/>
          <w:szCs w:val="24"/>
        </w:rPr>
        <w:t>П</w:t>
      </w:r>
      <w:r w:rsidR="00595428" w:rsidRPr="00595428">
        <w:rPr>
          <w:rStyle w:val="ab"/>
          <w:rFonts w:ascii="Times New Roman" w:hAnsi="Times New Roman" w:cs="Times New Roman"/>
          <w:b w:val="0"/>
          <w:color w:val="000000"/>
          <w:sz w:val="24"/>
          <w:szCs w:val="24"/>
        </w:rPr>
        <w:t>остановлени</w:t>
      </w:r>
      <w:r w:rsidR="00170469">
        <w:rPr>
          <w:rStyle w:val="ab"/>
          <w:rFonts w:ascii="Times New Roman" w:hAnsi="Times New Roman" w:cs="Times New Roman"/>
          <w:b w:val="0"/>
          <w:color w:val="000000"/>
          <w:sz w:val="24"/>
          <w:szCs w:val="24"/>
        </w:rPr>
        <w:t>я</w:t>
      </w:r>
      <w:r w:rsidR="00595428">
        <w:rPr>
          <w:rStyle w:val="ab"/>
          <w:rFonts w:ascii="Times New Roman" w:hAnsi="Times New Roman" w:cs="Times New Roman"/>
          <w:b w:val="0"/>
          <w:color w:val="000000"/>
          <w:sz w:val="24"/>
          <w:szCs w:val="24"/>
        </w:rPr>
        <w:t xml:space="preserve"> </w:t>
      </w:r>
      <w:r w:rsidR="00F906CE" w:rsidRPr="00595428">
        <w:rPr>
          <w:rFonts w:ascii="Times New Roman" w:hAnsi="Times New Roman" w:cs="Times New Roman"/>
          <w:sz w:val="24"/>
          <w:szCs w:val="24"/>
        </w:rPr>
        <w:t>админист</w:t>
      </w:r>
      <w:r w:rsidR="00554509" w:rsidRPr="00595428">
        <w:rPr>
          <w:rFonts w:ascii="Times New Roman" w:hAnsi="Times New Roman" w:cs="Times New Roman"/>
          <w:sz w:val="24"/>
          <w:szCs w:val="24"/>
        </w:rPr>
        <w:t>ра</w:t>
      </w:r>
      <w:r w:rsidR="00F906CE" w:rsidRPr="00595428">
        <w:rPr>
          <w:rFonts w:ascii="Times New Roman" w:hAnsi="Times New Roman" w:cs="Times New Roman"/>
          <w:sz w:val="24"/>
          <w:szCs w:val="24"/>
        </w:rPr>
        <w:t xml:space="preserve">ции Кондинского района от </w:t>
      </w:r>
      <w:r w:rsidR="00554509" w:rsidRPr="00595428">
        <w:rPr>
          <w:rFonts w:ascii="Times New Roman" w:hAnsi="Times New Roman" w:cs="Times New Roman"/>
          <w:sz w:val="24"/>
          <w:szCs w:val="24"/>
        </w:rPr>
        <w:t xml:space="preserve">14 </w:t>
      </w:r>
      <w:r w:rsidR="00595428">
        <w:rPr>
          <w:rFonts w:ascii="Times New Roman" w:hAnsi="Times New Roman" w:cs="Times New Roman"/>
          <w:sz w:val="24"/>
          <w:szCs w:val="24"/>
        </w:rPr>
        <w:t>августа</w:t>
      </w:r>
      <w:r w:rsidR="00554509" w:rsidRPr="005053DB">
        <w:rPr>
          <w:rFonts w:ascii="Times New Roman" w:hAnsi="Times New Roman" w:cs="Times New Roman"/>
          <w:sz w:val="24"/>
          <w:szCs w:val="24"/>
        </w:rPr>
        <w:t xml:space="preserve"> </w:t>
      </w:r>
      <w:r w:rsidR="00F906CE" w:rsidRPr="005053DB">
        <w:rPr>
          <w:rFonts w:ascii="Times New Roman" w:hAnsi="Times New Roman" w:cs="Times New Roman"/>
          <w:sz w:val="24"/>
          <w:szCs w:val="24"/>
        </w:rPr>
        <w:t>201</w:t>
      </w:r>
      <w:r w:rsidR="00595428">
        <w:rPr>
          <w:rFonts w:ascii="Times New Roman" w:hAnsi="Times New Roman" w:cs="Times New Roman"/>
          <w:sz w:val="24"/>
          <w:szCs w:val="24"/>
        </w:rPr>
        <w:t>7</w:t>
      </w:r>
      <w:r w:rsidR="00554509" w:rsidRPr="005053DB">
        <w:rPr>
          <w:rFonts w:ascii="Times New Roman" w:hAnsi="Times New Roman" w:cs="Times New Roman"/>
          <w:sz w:val="24"/>
          <w:szCs w:val="24"/>
        </w:rPr>
        <w:t xml:space="preserve"> года № 1</w:t>
      </w:r>
      <w:r w:rsidR="00595428">
        <w:rPr>
          <w:rFonts w:ascii="Times New Roman" w:hAnsi="Times New Roman" w:cs="Times New Roman"/>
          <w:sz w:val="24"/>
          <w:szCs w:val="24"/>
        </w:rPr>
        <w:t>256</w:t>
      </w:r>
      <w:r w:rsidRPr="005053DB">
        <w:rPr>
          <w:rFonts w:ascii="Times New Roman" w:hAnsi="Times New Roman" w:cs="Times New Roman"/>
          <w:sz w:val="24"/>
          <w:szCs w:val="24"/>
        </w:rPr>
        <w:t xml:space="preserve"> «</w:t>
      </w:r>
      <w:r w:rsidR="00554509" w:rsidRPr="005053DB">
        <w:rPr>
          <w:rStyle w:val="ab"/>
          <w:rFonts w:ascii="Times New Roman" w:hAnsi="Times New Roman" w:cs="Times New Roman"/>
          <w:b w:val="0"/>
          <w:bCs w:val="0"/>
          <w:color w:val="000000"/>
          <w:sz w:val="24"/>
          <w:szCs w:val="24"/>
        </w:rPr>
        <w:t>О порядке формирования муниципального задания на оказание муниципальных услуг (выполнение работ) муниципальными учреждениями Кондинского района и финансовом обеспечении его выполнения</w:t>
      </w:r>
      <w:r w:rsidRPr="005053DB">
        <w:rPr>
          <w:rFonts w:ascii="Times New Roman" w:hAnsi="Times New Roman" w:cs="Times New Roman"/>
          <w:sz w:val="24"/>
          <w:szCs w:val="24"/>
        </w:rPr>
        <w:t>»</w:t>
      </w:r>
      <w:r w:rsidR="00554509" w:rsidRPr="005053DB">
        <w:rPr>
          <w:rFonts w:ascii="Times New Roman" w:hAnsi="Times New Roman" w:cs="Times New Roman"/>
          <w:sz w:val="24"/>
          <w:szCs w:val="24"/>
        </w:rPr>
        <w:t xml:space="preserve"> </w:t>
      </w:r>
      <w:r w:rsidR="00554509" w:rsidRPr="005053DB">
        <w:rPr>
          <w:rFonts w:ascii="Times New Roman" w:hAnsi="Times New Roman" w:cs="Times New Roman"/>
          <w:b/>
          <w:sz w:val="24"/>
          <w:szCs w:val="24"/>
        </w:rPr>
        <w:t>приказываю:</w:t>
      </w:r>
    </w:p>
    <w:p w:rsidR="00505565" w:rsidRPr="005053DB" w:rsidRDefault="00505565" w:rsidP="00814377">
      <w:pPr>
        <w:spacing w:after="0" w:line="240" w:lineRule="auto"/>
        <w:ind w:firstLine="708"/>
        <w:jc w:val="both"/>
        <w:rPr>
          <w:rFonts w:ascii="Times New Roman" w:hAnsi="Times New Roman" w:cs="Times New Roman"/>
          <w:sz w:val="24"/>
          <w:szCs w:val="24"/>
        </w:rPr>
      </w:pPr>
      <w:r w:rsidRPr="005053DB">
        <w:rPr>
          <w:rFonts w:ascii="Times New Roman" w:hAnsi="Times New Roman" w:cs="Times New Roman"/>
          <w:sz w:val="24"/>
          <w:szCs w:val="24"/>
        </w:rPr>
        <w:t>1.</w:t>
      </w:r>
      <w:r w:rsidR="00814377" w:rsidRPr="005053DB">
        <w:rPr>
          <w:rFonts w:ascii="Times New Roman" w:hAnsi="Times New Roman" w:cs="Times New Roman"/>
          <w:sz w:val="24"/>
          <w:szCs w:val="24"/>
        </w:rPr>
        <w:t xml:space="preserve"> </w:t>
      </w:r>
      <w:r w:rsidRPr="005053DB">
        <w:rPr>
          <w:rFonts w:ascii="Times New Roman" w:hAnsi="Times New Roman" w:cs="Times New Roman"/>
          <w:sz w:val="24"/>
          <w:szCs w:val="24"/>
        </w:rPr>
        <w:t>Утвердить Положение о формирования муниципального задания на оказание муниципальных услуг (выполнение работ) муниципальными учреждениями, подведомственными  отделу физической культуры и спорта и осуществления контроля за выполнением муниципального задания</w:t>
      </w:r>
      <w:r w:rsidR="00554509" w:rsidRPr="005053DB">
        <w:rPr>
          <w:rFonts w:ascii="Times New Roman" w:hAnsi="Times New Roman" w:cs="Times New Roman"/>
          <w:sz w:val="24"/>
          <w:szCs w:val="24"/>
        </w:rPr>
        <w:t xml:space="preserve"> (приложение)</w:t>
      </w:r>
      <w:r w:rsidRPr="005053DB">
        <w:rPr>
          <w:rFonts w:ascii="Times New Roman" w:hAnsi="Times New Roman" w:cs="Times New Roman"/>
          <w:sz w:val="24"/>
          <w:szCs w:val="24"/>
        </w:rPr>
        <w:t xml:space="preserve">. </w:t>
      </w:r>
    </w:p>
    <w:p w:rsidR="0024225D" w:rsidRPr="0024225D" w:rsidRDefault="00814377" w:rsidP="00814377">
      <w:pPr>
        <w:pStyle w:val="ac"/>
        <w:ind w:firstLine="708"/>
        <w:jc w:val="both"/>
        <w:rPr>
          <w:sz w:val="24"/>
          <w:szCs w:val="24"/>
        </w:rPr>
      </w:pPr>
      <w:r w:rsidRPr="005053DB">
        <w:rPr>
          <w:sz w:val="24"/>
          <w:szCs w:val="24"/>
        </w:rPr>
        <w:t>2</w:t>
      </w:r>
      <w:r w:rsidR="00505565" w:rsidRPr="005053DB">
        <w:rPr>
          <w:sz w:val="24"/>
          <w:szCs w:val="24"/>
        </w:rPr>
        <w:t>.</w:t>
      </w:r>
      <w:r w:rsidRPr="005053DB">
        <w:rPr>
          <w:sz w:val="24"/>
          <w:szCs w:val="24"/>
        </w:rPr>
        <w:t xml:space="preserve"> </w:t>
      </w:r>
      <w:r w:rsidR="00505565" w:rsidRPr="005053DB">
        <w:rPr>
          <w:sz w:val="24"/>
          <w:szCs w:val="24"/>
        </w:rPr>
        <w:t>Признать утратившими силу</w:t>
      </w:r>
      <w:r w:rsidR="0024225D" w:rsidRPr="0024225D">
        <w:rPr>
          <w:sz w:val="24"/>
          <w:szCs w:val="24"/>
        </w:rPr>
        <w:t>:</w:t>
      </w:r>
    </w:p>
    <w:p w:rsidR="00505565" w:rsidRDefault="0024225D" w:rsidP="00814377">
      <w:pPr>
        <w:pStyle w:val="ac"/>
        <w:ind w:firstLine="708"/>
        <w:jc w:val="both"/>
        <w:rPr>
          <w:sz w:val="24"/>
          <w:szCs w:val="24"/>
        </w:rPr>
      </w:pPr>
      <w:r w:rsidRPr="0024225D">
        <w:rPr>
          <w:sz w:val="24"/>
          <w:szCs w:val="24"/>
        </w:rPr>
        <w:t>2</w:t>
      </w:r>
      <w:r>
        <w:rPr>
          <w:sz w:val="24"/>
          <w:szCs w:val="24"/>
        </w:rPr>
        <w:t>.1.</w:t>
      </w:r>
      <w:r w:rsidR="00505565" w:rsidRPr="005053DB">
        <w:rPr>
          <w:sz w:val="24"/>
          <w:szCs w:val="24"/>
        </w:rPr>
        <w:t xml:space="preserve"> </w:t>
      </w:r>
      <w:r>
        <w:rPr>
          <w:sz w:val="24"/>
          <w:szCs w:val="24"/>
        </w:rPr>
        <w:t>П</w:t>
      </w:r>
      <w:r w:rsidR="00505565" w:rsidRPr="005053DB">
        <w:rPr>
          <w:sz w:val="24"/>
          <w:szCs w:val="24"/>
        </w:rPr>
        <w:t xml:space="preserve">риказ </w:t>
      </w:r>
      <w:r w:rsidR="00286E3B" w:rsidRPr="005053DB">
        <w:rPr>
          <w:sz w:val="24"/>
          <w:szCs w:val="24"/>
        </w:rPr>
        <w:t>о</w:t>
      </w:r>
      <w:r w:rsidR="00505565" w:rsidRPr="005053DB">
        <w:rPr>
          <w:sz w:val="24"/>
          <w:szCs w:val="24"/>
        </w:rPr>
        <w:t xml:space="preserve">тдела </w:t>
      </w:r>
      <w:r w:rsidR="00286E3B" w:rsidRPr="005053DB">
        <w:rPr>
          <w:sz w:val="24"/>
          <w:szCs w:val="24"/>
        </w:rPr>
        <w:t xml:space="preserve">физической культуры и спорта администрации Кондинского района от </w:t>
      </w:r>
      <w:r w:rsidR="00170469">
        <w:rPr>
          <w:sz w:val="24"/>
          <w:szCs w:val="24"/>
        </w:rPr>
        <w:t>30</w:t>
      </w:r>
      <w:r w:rsidR="00286E3B" w:rsidRPr="005053DB">
        <w:rPr>
          <w:sz w:val="24"/>
          <w:szCs w:val="24"/>
        </w:rPr>
        <w:t xml:space="preserve"> </w:t>
      </w:r>
      <w:r w:rsidR="00170469">
        <w:rPr>
          <w:sz w:val="24"/>
          <w:szCs w:val="24"/>
        </w:rPr>
        <w:t>декабря</w:t>
      </w:r>
      <w:r w:rsidR="00814377" w:rsidRPr="005053DB">
        <w:rPr>
          <w:sz w:val="24"/>
          <w:szCs w:val="24"/>
        </w:rPr>
        <w:t xml:space="preserve"> 201</w:t>
      </w:r>
      <w:r w:rsidR="00170469">
        <w:rPr>
          <w:sz w:val="24"/>
          <w:szCs w:val="24"/>
        </w:rPr>
        <w:t>5</w:t>
      </w:r>
      <w:r w:rsidR="00814377" w:rsidRPr="005053DB">
        <w:rPr>
          <w:sz w:val="24"/>
          <w:szCs w:val="24"/>
        </w:rPr>
        <w:t xml:space="preserve"> года № </w:t>
      </w:r>
      <w:r w:rsidR="00170469">
        <w:rPr>
          <w:sz w:val="24"/>
          <w:szCs w:val="24"/>
        </w:rPr>
        <w:t>99</w:t>
      </w:r>
      <w:r w:rsidR="00814377" w:rsidRPr="005053DB">
        <w:rPr>
          <w:sz w:val="24"/>
          <w:szCs w:val="24"/>
        </w:rPr>
        <w:t xml:space="preserve"> «Об утверждении порядка формирования и методики расчета затрат на оказание учреждениями, подведомственными </w:t>
      </w:r>
      <w:r w:rsidR="00170469">
        <w:rPr>
          <w:sz w:val="24"/>
          <w:szCs w:val="24"/>
        </w:rPr>
        <w:t>отделу</w:t>
      </w:r>
      <w:r w:rsidR="00814377" w:rsidRPr="005053DB">
        <w:rPr>
          <w:sz w:val="24"/>
          <w:szCs w:val="24"/>
        </w:rPr>
        <w:t xml:space="preserve">  физической культур</w:t>
      </w:r>
      <w:r w:rsidR="00170469">
        <w:rPr>
          <w:sz w:val="24"/>
          <w:szCs w:val="24"/>
        </w:rPr>
        <w:t>ы</w:t>
      </w:r>
      <w:r w:rsidR="00814377" w:rsidRPr="005053DB">
        <w:rPr>
          <w:sz w:val="24"/>
          <w:szCs w:val="24"/>
        </w:rPr>
        <w:t xml:space="preserve"> и спорт</w:t>
      </w:r>
      <w:r w:rsidR="00170469">
        <w:rPr>
          <w:sz w:val="24"/>
          <w:szCs w:val="24"/>
        </w:rPr>
        <w:t>а</w:t>
      </w:r>
      <w:r w:rsidR="00814377" w:rsidRPr="005053DB">
        <w:rPr>
          <w:sz w:val="24"/>
          <w:szCs w:val="24"/>
        </w:rPr>
        <w:t xml:space="preserve"> администрации  Кондинского района</w:t>
      </w:r>
      <w:r w:rsidR="00170469" w:rsidRPr="00170469">
        <w:rPr>
          <w:sz w:val="24"/>
          <w:szCs w:val="24"/>
        </w:rPr>
        <w:t xml:space="preserve"> </w:t>
      </w:r>
      <w:r w:rsidR="00170469" w:rsidRPr="00286E3B">
        <w:rPr>
          <w:sz w:val="24"/>
          <w:szCs w:val="24"/>
        </w:rPr>
        <w:t>и осуществления контроля за выполнением муниципального задания</w:t>
      </w:r>
      <w:r w:rsidR="00814377" w:rsidRPr="005053DB">
        <w:rPr>
          <w:sz w:val="24"/>
          <w:szCs w:val="24"/>
        </w:rPr>
        <w:t>»</w:t>
      </w:r>
      <w:r w:rsidR="00505565" w:rsidRPr="005053DB">
        <w:rPr>
          <w:sz w:val="24"/>
          <w:szCs w:val="24"/>
        </w:rPr>
        <w:t xml:space="preserve">.  </w:t>
      </w:r>
    </w:p>
    <w:p w:rsidR="0024225D" w:rsidRPr="0024225D" w:rsidRDefault="0024225D" w:rsidP="0024225D">
      <w:pPr>
        <w:spacing w:after="0" w:line="240" w:lineRule="auto"/>
        <w:ind w:firstLine="709"/>
        <w:rPr>
          <w:rFonts w:ascii="Times New Roman" w:hAnsi="Times New Roman" w:cs="Times New Roman"/>
          <w:sz w:val="24"/>
          <w:szCs w:val="24"/>
        </w:rPr>
      </w:pPr>
      <w:r w:rsidRPr="0024225D">
        <w:rPr>
          <w:rFonts w:ascii="Times New Roman" w:hAnsi="Times New Roman" w:cs="Times New Roman"/>
          <w:sz w:val="24"/>
          <w:szCs w:val="24"/>
        </w:rPr>
        <w:t xml:space="preserve">2.2. </w:t>
      </w:r>
      <w:r>
        <w:rPr>
          <w:rFonts w:ascii="Times New Roman" w:hAnsi="Times New Roman" w:cs="Times New Roman"/>
          <w:sz w:val="24"/>
          <w:szCs w:val="24"/>
        </w:rPr>
        <w:t xml:space="preserve">Приказ управления по физической культуре и спорта администрации Кондинского района </w:t>
      </w:r>
      <w:r w:rsidRPr="00E33252">
        <w:rPr>
          <w:rFonts w:ascii="Times New Roman" w:hAnsi="Times New Roman" w:cs="Times New Roman"/>
          <w:sz w:val="24"/>
          <w:szCs w:val="24"/>
        </w:rPr>
        <w:t>от 25 сентября 2013 года № 62</w:t>
      </w:r>
      <w:r>
        <w:rPr>
          <w:rFonts w:ascii="Times New Roman" w:hAnsi="Times New Roman" w:cs="Times New Roman"/>
          <w:sz w:val="24"/>
          <w:szCs w:val="24"/>
        </w:rPr>
        <w:t xml:space="preserve"> «</w:t>
      </w:r>
      <w:r w:rsidRPr="0024225D">
        <w:rPr>
          <w:rFonts w:ascii="Times New Roman" w:hAnsi="Times New Roman" w:cs="Times New Roman"/>
          <w:sz w:val="24"/>
          <w:szCs w:val="24"/>
        </w:rPr>
        <w:t>Об утверждении порядка контроля за исполнением муниципального задания подведомственных учреждений</w:t>
      </w:r>
      <w:r>
        <w:rPr>
          <w:rFonts w:ascii="Times New Roman" w:hAnsi="Times New Roman" w:cs="Times New Roman"/>
          <w:sz w:val="24"/>
          <w:szCs w:val="24"/>
        </w:rPr>
        <w:t>»</w:t>
      </w:r>
    </w:p>
    <w:p w:rsidR="00505565" w:rsidRPr="005053DB" w:rsidRDefault="00505565" w:rsidP="00814377">
      <w:pPr>
        <w:spacing w:after="0" w:line="240" w:lineRule="auto"/>
        <w:ind w:firstLine="708"/>
        <w:jc w:val="both"/>
        <w:rPr>
          <w:rFonts w:ascii="Times New Roman" w:hAnsi="Times New Roman" w:cs="Times New Roman"/>
          <w:sz w:val="24"/>
          <w:szCs w:val="24"/>
        </w:rPr>
      </w:pPr>
      <w:r w:rsidRPr="005053DB">
        <w:rPr>
          <w:rFonts w:ascii="Times New Roman" w:hAnsi="Times New Roman" w:cs="Times New Roman"/>
          <w:sz w:val="24"/>
          <w:szCs w:val="24"/>
        </w:rPr>
        <w:t xml:space="preserve"> 3.Контроль за выполнением приказа оставляю за собой.</w:t>
      </w:r>
    </w:p>
    <w:p w:rsidR="00505565" w:rsidRPr="005053DB" w:rsidRDefault="00505565" w:rsidP="00640978">
      <w:pPr>
        <w:spacing w:after="0" w:line="240" w:lineRule="auto"/>
        <w:jc w:val="both"/>
        <w:rPr>
          <w:rFonts w:ascii="Times New Roman" w:hAnsi="Times New Roman" w:cs="Times New Roman"/>
          <w:sz w:val="24"/>
          <w:szCs w:val="24"/>
        </w:rPr>
      </w:pPr>
    </w:p>
    <w:p w:rsidR="00505565" w:rsidRPr="005053DB" w:rsidRDefault="00505565" w:rsidP="00640978">
      <w:pPr>
        <w:spacing w:after="0" w:line="240" w:lineRule="auto"/>
        <w:jc w:val="both"/>
        <w:rPr>
          <w:rFonts w:ascii="Times New Roman" w:hAnsi="Times New Roman" w:cs="Times New Roman"/>
          <w:sz w:val="24"/>
          <w:szCs w:val="24"/>
        </w:rPr>
      </w:pPr>
    </w:p>
    <w:p w:rsidR="00505565" w:rsidRPr="005053DB" w:rsidRDefault="00505565" w:rsidP="00640978">
      <w:pPr>
        <w:spacing w:after="0" w:line="240" w:lineRule="auto"/>
        <w:jc w:val="both"/>
        <w:rPr>
          <w:rFonts w:ascii="Times New Roman" w:hAnsi="Times New Roman" w:cs="Times New Roman"/>
          <w:sz w:val="24"/>
          <w:szCs w:val="24"/>
        </w:rPr>
      </w:pPr>
    </w:p>
    <w:p w:rsidR="00E33252" w:rsidRDefault="00E33252" w:rsidP="006409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Исполняющий обязанности</w:t>
      </w:r>
    </w:p>
    <w:p w:rsidR="00505565" w:rsidRPr="005053DB" w:rsidRDefault="00E33252" w:rsidP="006409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170469">
        <w:rPr>
          <w:rFonts w:ascii="Times New Roman" w:hAnsi="Times New Roman" w:cs="Times New Roman"/>
          <w:sz w:val="24"/>
          <w:szCs w:val="24"/>
        </w:rPr>
        <w:t>редседател</w:t>
      </w:r>
      <w:r>
        <w:rPr>
          <w:rFonts w:ascii="Times New Roman" w:hAnsi="Times New Roman" w:cs="Times New Roman"/>
          <w:sz w:val="24"/>
          <w:szCs w:val="24"/>
        </w:rPr>
        <w:t>я</w:t>
      </w:r>
      <w:r w:rsidR="00170469">
        <w:rPr>
          <w:rFonts w:ascii="Times New Roman" w:hAnsi="Times New Roman" w:cs="Times New Roman"/>
          <w:sz w:val="24"/>
          <w:szCs w:val="24"/>
        </w:rPr>
        <w:t xml:space="preserve"> комитета</w:t>
      </w:r>
      <w:r w:rsidR="00505565" w:rsidRPr="005053DB">
        <w:rPr>
          <w:rFonts w:ascii="Times New Roman" w:hAnsi="Times New Roman" w:cs="Times New Roman"/>
          <w:sz w:val="24"/>
          <w:szCs w:val="24"/>
        </w:rPr>
        <w:t xml:space="preserve">                                                                                </w:t>
      </w:r>
      <w:r w:rsidR="00170469">
        <w:rPr>
          <w:rFonts w:ascii="Times New Roman" w:hAnsi="Times New Roman" w:cs="Times New Roman"/>
          <w:sz w:val="24"/>
          <w:szCs w:val="24"/>
        </w:rPr>
        <w:t xml:space="preserve">             </w:t>
      </w:r>
      <w:r w:rsidR="00505565" w:rsidRPr="005053DB">
        <w:rPr>
          <w:rFonts w:ascii="Times New Roman" w:hAnsi="Times New Roman" w:cs="Times New Roman"/>
          <w:sz w:val="24"/>
          <w:szCs w:val="24"/>
        </w:rPr>
        <w:t xml:space="preserve"> </w:t>
      </w:r>
      <w:r>
        <w:rPr>
          <w:rFonts w:ascii="Times New Roman" w:hAnsi="Times New Roman" w:cs="Times New Roman"/>
          <w:sz w:val="24"/>
          <w:szCs w:val="24"/>
        </w:rPr>
        <w:t>А.В. Фазылова</w:t>
      </w:r>
      <w:r w:rsidR="00505565" w:rsidRPr="005053DB">
        <w:rPr>
          <w:rFonts w:ascii="Times New Roman" w:hAnsi="Times New Roman" w:cs="Times New Roman"/>
          <w:sz w:val="24"/>
          <w:szCs w:val="24"/>
        </w:rPr>
        <w:t xml:space="preserve"> </w:t>
      </w:r>
    </w:p>
    <w:p w:rsidR="00554509" w:rsidRPr="005053DB" w:rsidRDefault="00554509" w:rsidP="00801B31">
      <w:pPr>
        <w:pStyle w:val="ConsPlusTitle"/>
        <w:ind w:firstLine="709"/>
        <w:jc w:val="right"/>
        <w:rPr>
          <w:rFonts w:ascii="Times New Roman" w:hAnsi="Times New Roman" w:cs="Times New Roman"/>
          <w:b w:val="0"/>
          <w:i/>
          <w:sz w:val="24"/>
          <w:szCs w:val="24"/>
        </w:rPr>
      </w:pPr>
    </w:p>
    <w:p w:rsidR="00814377" w:rsidRPr="005053DB" w:rsidRDefault="00814377" w:rsidP="00801B31">
      <w:pPr>
        <w:pStyle w:val="ConsPlusTitle"/>
        <w:ind w:firstLine="709"/>
        <w:jc w:val="right"/>
        <w:rPr>
          <w:rFonts w:ascii="Times New Roman" w:hAnsi="Times New Roman" w:cs="Times New Roman"/>
          <w:b w:val="0"/>
          <w:sz w:val="20"/>
        </w:rPr>
      </w:pPr>
    </w:p>
    <w:p w:rsidR="00814377" w:rsidRPr="005053DB" w:rsidRDefault="00814377" w:rsidP="00801B31">
      <w:pPr>
        <w:pStyle w:val="ConsPlusTitle"/>
        <w:ind w:firstLine="709"/>
        <w:jc w:val="right"/>
        <w:rPr>
          <w:rFonts w:ascii="Times New Roman" w:hAnsi="Times New Roman" w:cs="Times New Roman"/>
          <w:b w:val="0"/>
          <w:sz w:val="20"/>
        </w:rPr>
      </w:pPr>
    </w:p>
    <w:p w:rsidR="00814377" w:rsidRPr="005053DB" w:rsidRDefault="00814377" w:rsidP="00801B31">
      <w:pPr>
        <w:pStyle w:val="ConsPlusTitle"/>
        <w:ind w:firstLine="709"/>
        <w:jc w:val="right"/>
        <w:rPr>
          <w:rFonts w:ascii="Times New Roman" w:hAnsi="Times New Roman" w:cs="Times New Roman"/>
          <w:b w:val="0"/>
          <w:sz w:val="20"/>
        </w:rPr>
      </w:pPr>
    </w:p>
    <w:p w:rsidR="00814377" w:rsidRPr="005053DB" w:rsidRDefault="00814377" w:rsidP="00801B31">
      <w:pPr>
        <w:pStyle w:val="ConsPlusTitle"/>
        <w:ind w:firstLine="709"/>
        <w:jc w:val="right"/>
        <w:rPr>
          <w:rFonts w:ascii="Times New Roman" w:hAnsi="Times New Roman" w:cs="Times New Roman"/>
          <w:b w:val="0"/>
          <w:sz w:val="20"/>
        </w:rPr>
      </w:pPr>
    </w:p>
    <w:p w:rsidR="00B945A1" w:rsidRPr="005053DB" w:rsidRDefault="00B945A1" w:rsidP="00801B31">
      <w:pPr>
        <w:pStyle w:val="ConsPlusTitle"/>
        <w:ind w:firstLine="709"/>
        <w:jc w:val="right"/>
        <w:rPr>
          <w:rFonts w:ascii="Times New Roman" w:hAnsi="Times New Roman" w:cs="Times New Roman"/>
          <w:b w:val="0"/>
          <w:sz w:val="20"/>
        </w:rPr>
      </w:pPr>
    </w:p>
    <w:p w:rsidR="00170469" w:rsidRDefault="00170469" w:rsidP="00801B31">
      <w:pPr>
        <w:pStyle w:val="ConsPlusTitle"/>
        <w:ind w:firstLine="709"/>
        <w:jc w:val="right"/>
        <w:rPr>
          <w:rFonts w:ascii="Times New Roman" w:hAnsi="Times New Roman" w:cs="Times New Roman"/>
          <w:b w:val="0"/>
          <w:sz w:val="20"/>
        </w:rPr>
      </w:pPr>
    </w:p>
    <w:p w:rsidR="0024225D" w:rsidRDefault="0024225D" w:rsidP="00801B31">
      <w:pPr>
        <w:pStyle w:val="ConsPlusTitle"/>
        <w:ind w:firstLine="709"/>
        <w:jc w:val="right"/>
        <w:rPr>
          <w:rFonts w:ascii="Times New Roman" w:hAnsi="Times New Roman" w:cs="Times New Roman"/>
          <w:b w:val="0"/>
          <w:sz w:val="20"/>
        </w:rPr>
      </w:pPr>
    </w:p>
    <w:p w:rsidR="00554509" w:rsidRPr="005053DB" w:rsidRDefault="00505565" w:rsidP="00801B31">
      <w:pPr>
        <w:pStyle w:val="ConsPlusTitle"/>
        <w:ind w:firstLine="709"/>
        <w:jc w:val="right"/>
        <w:rPr>
          <w:rFonts w:ascii="Times New Roman" w:hAnsi="Times New Roman" w:cs="Times New Roman"/>
          <w:b w:val="0"/>
          <w:sz w:val="20"/>
        </w:rPr>
      </w:pPr>
      <w:r w:rsidRPr="005053DB">
        <w:rPr>
          <w:rFonts w:ascii="Times New Roman" w:hAnsi="Times New Roman" w:cs="Times New Roman"/>
          <w:b w:val="0"/>
          <w:sz w:val="20"/>
        </w:rPr>
        <w:t xml:space="preserve">Приложение </w:t>
      </w:r>
    </w:p>
    <w:p w:rsidR="00554509" w:rsidRPr="005053DB" w:rsidRDefault="00505565" w:rsidP="00801B31">
      <w:pPr>
        <w:pStyle w:val="ConsPlusTitle"/>
        <w:ind w:firstLine="709"/>
        <w:jc w:val="right"/>
        <w:rPr>
          <w:rFonts w:ascii="Times New Roman" w:hAnsi="Times New Roman" w:cs="Times New Roman"/>
          <w:b w:val="0"/>
          <w:sz w:val="20"/>
        </w:rPr>
      </w:pPr>
      <w:r w:rsidRPr="005053DB">
        <w:rPr>
          <w:rFonts w:ascii="Times New Roman" w:hAnsi="Times New Roman" w:cs="Times New Roman"/>
          <w:b w:val="0"/>
          <w:sz w:val="20"/>
        </w:rPr>
        <w:t xml:space="preserve">к приказу </w:t>
      </w:r>
      <w:r w:rsidR="002751D0">
        <w:rPr>
          <w:rFonts w:ascii="Times New Roman" w:hAnsi="Times New Roman" w:cs="Times New Roman"/>
          <w:b w:val="0"/>
          <w:sz w:val="20"/>
        </w:rPr>
        <w:t>комитета</w:t>
      </w:r>
      <w:r w:rsidRPr="005053DB">
        <w:rPr>
          <w:rFonts w:ascii="Times New Roman" w:hAnsi="Times New Roman" w:cs="Times New Roman"/>
          <w:b w:val="0"/>
          <w:sz w:val="20"/>
        </w:rPr>
        <w:t xml:space="preserve"> </w:t>
      </w:r>
      <w:r w:rsidR="00554509" w:rsidRPr="005053DB">
        <w:rPr>
          <w:rFonts w:ascii="Times New Roman" w:hAnsi="Times New Roman" w:cs="Times New Roman"/>
          <w:b w:val="0"/>
          <w:sz w:val="20"/>
        </w:rPr>
        <w:t xml:space="preserve">физической культуры и спорта </w:t>
      </w:r>
    </w:p>
    <w:p w:rsidR="00505565" w:rsidRPr="005053DB" w:rsidRDefault="00554509" w:rsidP="00801B31">
      <w:pPr>
        <w:pStyle w:val="ConsPlusTitle"/>
        <w:ind w:firstLine="709"/>
        <w:jc w:val="right"/>
        <w:rPr>
          <w:rFonts w:ascii="Times New Roman" w:hAnsi="Times New Roman" w:cs="Times New Roman"/>
          <w:b w:val="0"/>
          <w:sz w:val="20"/>
        </w:rPr>
      </w:pPr>
      <w:r w:rsidRPr="005053DB">
        <w:rPr>
          <w:rFonts w:ascii="Times New Roman" w:hAnsi="Times New Roman" w:cs="Times New Roman"/>
          <w:b w:val="0"/>
          <w:sz w:val="20"/>
        </w:rPr>
        <w:t>администрации Кондинского района</w:t>
      </w:r>
    </w:p>
    <w:p w:rsidR="00505565" w:rsidRPr="005053DB" w:rsidRDefault="00505565" w:rsidP="00801B31">
      <w:pPr>
        <w:pStyle w:val="ConsPlusTitle"/>
        <w:ind w:firstLine="709"/>
        <w:jc w:val="right"/>
        <w:rPr>
          <w:rFonts w:ascii="Times New Roman" w:hAnsi="Times New Roman" w:cs="Times New Roman"/>
          <w:b w:val="0"/>
          <w:sz w:val="20"/>
        </w:rPr>
      </w:pPr>
      <w:r w:rsidRPr="005053DB">
        <w:rPr>
          <w:rFonts w:ascii="Times New Roman" w:hAnsi="Times New Roman" w:cs="Times New Roman"/>
          <w:b w:val="0"/>
          <w:sz w:val="20"/>
        </w:rPr>
        <w:t xml:space="preserve"> от </w:t>
      </w:r>
      <w:r w:rsidR="002751D0">
        <w:rPr>
          <w:rFonts w:ascii="Times New Roman" w:hAnsi="Times New Roman" w:cs="Times New Roman"/>
          <w:b w:val="0"/>
          <w:sz w:val="20"/>
        </w:rPr>
        <w:t xml:space="preserve">22 августа </w:t>
      </w:r>
      <w:r w:rsidRPr="005053DB">
        <w:rPr>
          <w:rFonts w:ascii="Times New Roman" w:hAnsi="Times New Roman" w:cs="Times New Roman"/>
          <w:b w:val="0"/>
          <w:sz w:val="20"/>
        </w:rPr>
        <w:t>201</w:t>
      </w:r>
      <w:r w:rsidR="002751D0">
        <w:rPr>
          <w:rFonts w:ascii="Times New Roman" w:hAnsi="Times New Roman" w:cs="Times New Roman"/>
          <w:b w:val="0"/>
          <w:sz w:val="20"/>
        </w:rPr>
        <w:t>7</w:t>
      </w:r>
      <w:r w:rsidRPr="005053DB">
        <w:rPr>
          <w:rFonts w:ascii="Times New Roman" w:hAnsi="Times New Roman" w:cs="Times New Roman"/>
          <w:b w:val="0"/>
          <w:sz w:val="20"/>
        </w:rPr>
        <w:t xml:space="preserve"> года №  </w:t>
      </w:r>
    </w:p>
    <w:p w:rsidR="00505565" w:rsidRPr="005053DB" w:rsidRDefault="00505565" w:rsidP="0087346C">
      <w:pPr>
        <w:pStyle w:val="ConsPlusTitle"/>
        <w:ind w:firstLine="709"/>
        <w:jc w:val="center"/>
        <w:rPr>
          <w:rFonts w:ascii="Times New Roman" w:hAnsi="Times New Roman" w:cs="Times New Roman"/>
          <w:sz w:val="28"/>
          <w:szCs w:val="28"/>
        </w:rPr>
      </w:pPr>
    </w:p>
    <w:p w:rsidR="00505565" w:rsidRPr="005053DB" w:rsidRDefault="00505565" w:rsidP="0087346C">
      <w:pPr>
        <w:pStyle w:val="ConsPlusTitle"/>
        <w:ind w:firstLine="709"/>
        <w:jc w:val="center"/>
        <w:rPr>
          <w:rFonts w:ascii="Times New Roman" w:hAnsi="Times New Roman" w:cs="Times New Roman"/>
          <w:sz w:val="24"/>
          <w:szCs w:val="24"/>
        </w:rPr>
      </w:pPr>
      <w:r w:rsidRPr="005053DB">
        <w:rPr>
          <w:rFonts w:ascii="Times New Roman" w:hAnsi="Times New Roman" w:cs="Times New Roman"/>
          <w:sz w:val="24"/>
          <w:szCs w:val="24"/>
        </w:rPr>
        <w:t>ПОЛОЖЕНИЕ</w:t>
      </w:r>
    </w:p>
    <w:p w:rsidR="00505565" w:rsidRPr="005053DB" w:rsidRDefault="00505565" w:rsidP="0087346C">
      <w:pPr>
        <w:pStyle w:val="ConsPlusTitle"/>
        <w:ind w:firstLine="709"/>
        <w:jc w:val="center"/>
        <w:rPr>
          <w:rFonts w:ascii="Times New Roman" w:hAnsi="Times New Roman" w:cs="Times New Roman"/>
          <w:sz w:val="24"/>
          <w:szCs w:val="24"/>
        </w:rPr>
      </w:pPr>
      <w:r w:rsidRPr="005053DB">
        <w:rPr>
          <w:rFonts w:ascii="Times New Roman" w:hAnsi="Times New Roman" w:cs="Times New Roman"/>
          <w:sz w:val="24"/>
          <w:szCs w:val="24"/>
        </w:rPr>
        <w:t xml:space="preserve">О ФОРМИРОВАНИИ МУНИЦИПАЛЬНОГО ЗАДАНИЯ НА ОКАЗАНИЕ МУНИЦИПАЛЬНЫХ УСЛУГ (ВЫПОЛНЕНИЕ РАБОТ) МУНИЦИПАЛЬНЫМ УЧРЕЖДЕНИЯМ, </w:t>
      </w:r>
      <w:r w:rsidRPr="005053DB">
        <w:rPr>
          <w:rFonts w:ascii="Times New Roman" w:hAnsi="Times New Roman" w:cs="Times New Roman"/>
          <w:caps/>
          <w:sz w:val="24"/>
          <w:szCs w:val="24"/>
        </w:rPr>
        <w:t>подведомственным</w:t>
      </w:r>
      <w:r w:rsidRPr="005053DB">
        <w:rPr>
          <w:rFonts w:ascii="Times New Roman" w:hAnsi="Times New Roman" w:cs="Times New Roman"/>
          <w:sz w:val="24"/>
          <w:szCs w:val="24"/>
        </w:rPr>
        <w:t xml:space="preserve">     </w:t>
      </w:r>
      <w:r w:rsidR="00FB4A2C">
        <w:rPr>
          <w:rFonts w:ascii="Times New Roman" w:hAnsi="Times New Roman" w:cs="Times New Roman"/>
          <w:sz w:val="24"/>
          <w:szCs w:val="24"/>
        </w:rPr>
        <w:t>КОМИТЕТУ</w:t>
      </w:r>
      <w:r w:rsidRPr="005053DB">
        <w:rPr>
          <w:rFonts w:ascii="Times New Roman" w:hAnsi="Times New Roman" w:cs="Times New Roman"/>
          <w:sz w:val="24"/>
          <w:szCs w:val="24"/>
        </w:rPr>
        <w:t xml:space="preserve"> ФИЗИЧЕСКОЙ КУЛЬТУРЫ И СПОРТА </w:t>
      </w:r>
    </w:p>
    <w:p w:rsidR="00505565" w:rsidRPr="005053DB" w:rsidRDefault="00505565" w:rsidP="0087346C">
      <w:pPr>
        <w:pStyle w:val="ConsPlusTitle"/>
        <w:ind w:firstLine="709"/>
        <w:jc w:val="center"/>
        <w:rPr>
          <w:rFonts w:ascii="Times New Roman" w:hAnsi="Times New Roman" w:cs="Times New Roman"/>
          <w:sz w:val="24"/>
          <w:szCs w:val="24"/>
        </w:rPr>
      </w:pPr>
      <w:r w:rsidRPr="005053DB">
        <w:rPr>
          <w:rFonts w:ascii="Times New Roman" w:hAnsi="Times New Roman" w:cs="Times New Roman"/>
          <w:sz w:val="24"/>
          <w:szCs w:val="24"/>
        </w:rPr>
        <w:t>АДМИНИСТРАЦИИ КОНДИНСКОГО РАЙОНА</w:t>
      </w:r>
    </w:p>
    <w:p w:rsidR="00505565" w:rsidRPr="005053DB" w:rsidRDefault="00505565" w:rsidP="0087346C">
      <w:pPr>
        <w:pStyle w:val="ConsPlusTitle"/>
        <w:ind w:firstLine="709"/>
        <w:jc w:val="center"/>
        <w:rPr>
          <w:rFonts w:ascii="Times New Roman" w:hAnsi="Times New Roman" w:cs="Times New Roman"/>
          <w:sz w:val="24"/>
          <w:szCs w:val="24"/>
        </w:rPr>
      </w:pPr>
      <w:r w:rsidRPr="005053DB">
        <w:rPr>
          <w:rFonts w:ascii="Times New Roman" w:hAnsi="Times New Roman" w:cs="Times New Roman"/>
          <w:sz w:val="24"/>
          <w:szCs w:val="24"/>
        </w:rPr>
        <w:t xml:space="preserve">И </w:t>
      </w:r>
      <w:r w:rsidR="00FB4A2C">
        <w:rPr>
          <w:rFonts w:ascii="Times New Roman" w:hAnsi="Times New Roman" w:cs="Times New Roman"/>
          <w:sz w:val="24"/>
          <w:szCs w:val="24"/>
        </w:rPr>
        <w:t>ОСУЩЕСТВЛЕНИЯ КОНТРОЛЯ ЗА ВЫПОЛНЕНИЕМ МУНИЦИПАЛЬНОГО ЗАДАНИЯ.</w:t>
      </w:r>
    </w:p>
    <w:p w:rsidR="00505565" w:rsidRPr="005053DB" w:rsidRDefault="00505565" w:rsidP="00286115">
      <w:pPr>
        <w:pStyle w:val="ConsPlusNormal"/>
        <w:spacing w:line="360" w:lineRule="auto"/>
        <w:ind w:firstLine="709"/>
        <w:jc w:val="both"/>
        <w:rPr>
          <w:rFonts w:ascii="Times New Roman" w:hAnsi="Times New Roman" w:cs="Times New Roman"/>
          <w:sz w:val="24"/>
          <w:szCs w:val="24"/>
        </w:rPr>
      </w:pPr>
    </w:p>
    <w:p w:rsidR="00505565" w:rsidRPr="005053DB" w:rsidRDefault="00505565" w:rsidP="0087346C">
      <w:pPr>
        <w:pStyle w:val="ConsPlusNormal"/>
        <w:spacing w:line="360" w:lineRule="auto"/>
        <w:ind w:firstLine="709"/>
        <w:jc w:val="center"/>
        <w:rPr>
          <w:rFonts w:ascii="Times New Roman" w:hAnsi="Times New Roman" w:cs="Times New Roman"/>
          <w:sz w:val="24"/>
          <w:szCs w:val="24"/>
        </w:rPr>
      </w:pPr>
      <w:r w:rsidRPr="005053DB">
        <w:rPr>
          <w:rFonts w:ascii="Times New Roman" w:hAnsi="Times New Roman" w:cs="Times New Roman"/>
          <w:sz w:val="24"/>
          <w:szCs w:val="24"/>
        </w:rPr>
        <w:t>Раздел I. ОБЩИЕ ПОЛОЖЕНИЯ</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w:t>
      </w:r>
      <w:r w:rsidR="00FB4A2C">
        <w:rPr>
          <w:rFonts w:ascii="Times New Roman" w:hAnsi="Times New Roman" w:cs="Times New Roman"/>
          <w:sz w:val="24"/>
          <w:szCs w:val="24"/>
        </w:rPr>
        <w:t xml:space="preserve"> по тексту</w:t>
      </w:r>
      <w:r w:rsidRPr="005053DB">
        <w:rPr>
          <w:rFonts w:ascii="Times New Roman" w:hAnsi="Times New Roman" w:cs="Times New Roman"/>
          <w:sz w:val="24"/>
          <w:szCs w:val="24"/>
        </w:rPr>
        <w:t xml:space="preserve"> - </w:t>
      </w:r>
      <w:r w:rsidR="00FB4A2C">
        <w:rPr>
          <w:rFonts w:ascii="Times New Roman" w:hAnsi="Times New Roman" w:cs="Times New Roman"/>
          <w:sz w:val="24"/>
          <w:szCs w:val="24"/>
        </w:rPr>
        <w:t>М</w:t>
      </w:r>
      <w:r w:rsidRPr="005053DB">
        <w:rPr>
          <w:rFonts w:ascii="Times New Roman" w:hAnsi="Times New Roman" w:cs="Times New Roman"/>
          <w:sz w:val="24"/>
          <w:szCs w:val="24"/>
        </w:rPr>
        <w:t xml:space="preserve">униципальное задание) муниципальными учреждениями, подведомственными </w:t>
      </w:r>
      <w:r w:rsidR="00FB4A2C">
        <w:rPr>
          <w:rFonts w:ascii="Times New Roman" w:hAnsi="Times New Roman" w:cs="Times New Roman"/>
          <w:sz w:val="24"/>
          <w:szCs w:val="24"/>
        </w:rPr>
        <w:t>комитету</w:t>
      </w:r>
      <w:r w:rsidRPr="005053DB">
        <w:rPr>
          <w:rFonts w:ascii="Times New Roman" w:hAnsi="Times New Roman" w:cs="Times New Roman"/>
          <w:sz w:val="24"/>
          <w:szCs w:val="24"/>
        </w:rPr>
        <w:t xml:space="preserve"> физической культуры и спорта администрации Кондинского района</w:t>
      </w:r>
      <w:r w:rsidR="00FB4A2C">
        <w:rPr>
          <w:rFonts w:ascii="Times New Roman" w:hAnsi="Times New Roman" w:cs="Times New Roman"/>
          <w:sz w:val="24"/>
          <w:szCs w:val="24"/>
        </w:rPr>
        <w:t xml:space="preserve"> (далее по тексту – Комитет)</w:t>
      </w:r>
      <w:r w:rsidRPr="005053DB">
        <w:rPr>
          <w:rFonts w:ascii="Times New Roman" w:hAnsi="Times New Roman" w:cs="Times New Roman"/>
          <w:sz w:val="24"/>
          <w:szCs w:val="24"/>
        </w:rPr>
        <w:t xml:space="preserve">. </w:t>
      </w:r>
    </w:p>
    <w:p w:rsidR="00505565" w:rsidRPr="005053DB" w:rsidRDefault="00505565" w:rsidP="00286115">
      <w:pPr>
        <w:pStyle w:val="ConsPlusNormal"/>
        <w:spacing w:line="360" w:lineRule="auto"/>
        <w:ind w:firstLine="709"/>
        <w:jc w:val="both"/>
        <w:rPr>
          <w:rFonts w:ascii="Times New Roman" w:hAnsi="Times New Roman" w:cs="Times New Roman"/>
          <w:sz w:val="24"/>
          <w:szCs w:val="24"/>
        </w:rPr>
      </w:pPr>
    </w:p>
    <w:p w:rsidR="00505565" w:rsidRPr="005053DB" w:rsidRDefault="00505565" w:rsidP="0087346C">
      <w:pPr>
        <w:pStyle w:val="ConsPlusNormal"/>
        <w:ind w:firstLine="709"/>
        <w:jc w:val="center"/>
        <w:rPr>
          <w:rFonts w:ascii="Times New Roman" w:hAnsi="Times New Roman" w:cs="Times New Roman"/>
          <w:sz w:val="24"/>
          <w:szCs w:val="24"/>
        </w:rPr>
      </w:pPr>
      <w:r w:rsidRPr="005053DB">
        <w:rPr>
          <w:rFonts w:ascii="Times New Roman" w:hAnsi="Times New Roman" w:cs="Times New Roman"/>
          <w:sz w:val="24"/>
          <w:szCs w:val="24"/>
        </w:rPr>
        <w:t>Раздел II. ФОРМИРОВАНИЕ И ИЗМЕНЕНИЕ МУНИЦИПАЛЬНОГО ЗАДАНИЯ</w:t>
      </w:r>
    </w:p>
    <w:p w:rsidR="00BC3159" w:rsidRPr="005053DB" w:rsidRDefault="00BC3159" w:rsidP="0087346C">
      <w:pPr>
        <w:pStyle w:val="ConsPlusNormal"/>
        <w:ind w:firstLine="709"/>
        <w:jc w:val="center"/>
        <w:rPr>
          <w:rFonts w:ascii="Times New Roman" w:hAnsi="Times New Roman" w:cs="Times New Roman"/>
          <w:sz w:val="24"/>
          <w:szCs w:val="24"/>
        </w:rPr>
      </w:pP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1.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осуществляем</w:t>
      </w:r>
      <w:r w:rsidR="00BC3159" w:rsidRPr="005053DB">
        <w:rPr>
          <w:rFonts w:ascii="Times New Roman" w:hAnsi="Times New Roman" w:cs="Times New Roman"/>
          <w:color w:val="000000"/>
          <w:sz w:val="24"/>
          <w:szCs w:val="24"/>
        </w:rPr>
        <w:t>ых</w:t>
      </w:r>
      <w:r w:rsidRPr="005053DB">
        <w:rPr>
          <w:rFonts w:ascii="Times New Roman" w:hAnsi="Times New Roman" w:cs="Times New Roman"/>
          <w:color w:val="000000"/>
          <w:sz w:val="24"/>
          <w:szCs w:val="24"/>
        </w:rPr>
        <w:t xml:space="preserve">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2. Муниципальное задание содержит:</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а) показатели, характеризующие качество и (или) объем (содержание) муниципальной услуги (работы);</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б) порядок контроля исполнения муниципального задания, в том числе условия и порядок его досрочного прекращения;</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в) требования к отчетности об исполнении муниципального задания;</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г) определение категорий физических и (или) юридических лиц, являющихся потребителями муниципальных услуг;</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д) порядок оказания муниципальных услуг;</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е) предельные цены (тарифы) на оплату муниципальных услуг физическими 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 xml:space="preserve">3. Муниципальное задание формируется по форме согласно </w:t>
      </w:r>
      <w:hyperlink w:anchor="P251" w:history="1">
        <w:r w:rsidRPr="005053DB">
          <w:rPr>
            <w:rFonts w:ascii="Times New Roman" w:hAnsi="Times New Roman" w:cs="Times New Roman"/>
            <w:color w:val="000000"/>
            <w:sz w:val="24"/>
            <w:szCs w:val="24"/>
          </w:rPr>
          <w:t>таблице 1</w:t>
        </w:r>
      </w:hyperlink>
      <w:r w:rsidRPr="005053DB">
        <w:rPr>
          <w:rFonts w:ascii="Times New Roman" w:hAnsi="Times New Roman" w:cs="Times New Roman"/>
          <w:color w:val="000000"/>
          <w:sz w:val="24"/>
          <w:szCs w:val="24"/>
        </w:rPr>
        <w:t>.</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Муниципальное задание содержит требования к оказанию одной либо нескольких муниципальных услуг (выполнению одной или нескольких работ).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При установлении муниципальному учреждению муниципального задания на оказание муниципальной (-ых) услуги (услуг) и одновременно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требования к выполнению работы (работ).</w:t>
      </w:r>
    </w:p>
    <w:p w:rsidR="00505565"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lastRenderedPageBreak/>
        <w:t>Информация, касающаяся муниципального задания в целом, включается в третью часть муниципального задания.</w:t>
      </w:r>
    </w:p>
    <w:p w:rsidR="003575EF" w:rsidRPr="003575EF" w:rsidRDefault="003575EF" w:rsidP="003A18D3">
      <w:pPr>
        <w:pStyle w:val="ConsPlusNormal"/>
        <w:ind w:firstLine="709"/>
        <w:jc w:val="both"/>
        <w:rPr>
          <w:rFonts w:ascii="Times New Roman" w:hAnsi="Times New Roman" w:cs="Times New Roman"/>
          <w:color w:val="000000"/>
          <w:sz w:val="24"/>
          <w:szCs w:val="24"/>
        </w:rPr>
      </w:pPr>
      <w:r w:rsidRPr="003575EF">
        <w:rPr>
          <w:rFonts w:ascii="Times New Roman" w:hAnsi="Times New Roman" w:cs="Times New Roman"/>
          <w:sz w:val="24"/>
          <w:szCs w:val="24"/>
        </w:rPr>
        <w:t>В муниципальном задании могут быть установлены допустимые (возможные) отклонения в процентах от установленных показателей качества и (или) объема в отношении отдельной муниципальной услуги (работы) либо общее допустимое (возможное) отклонение в отношении муниципального задания или его части, но не более 5%. Значения допустимых (возможных) отклонений могут быть изменены только при формировании муниципального задания на очередной финансовый год.</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 xml:space="preserve">4. Муниципальное задание формируется </w:t>
      </w:r>
      <w:r w:rsidR="003575EF">
        <w:rPr>
          <w:rFonts w:ascii="Times New Roman" w:hAnsi="Times New Roman" w:cs="Times New Roman"/>
          <w:sz w:val="24"/>
          <w:szCs w:val="24"/>
        </w:rPr>
        <w:t>Комитетом</w:t>
      </w:r>
      <w:r w:rsidRPr="005053DB">
        <w:rPr>
          <w:rFonts w:ascii="Times New Roman" w:hAnsi="Times New Roman" w:cs="Times New Roman"/>
          <w:color w:val="000000"/>
          <w:sz w:val="24"/>
          <w:szCs w:val="24"/>
        </w:rPr>
        <w:t xml:space="preserve"> в процессе составления бюджета на очередной финансовый год. </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 xml:space="preserve">5. </w:t>
      </w:r>
      <w:r w:rsidRPr="005053DB">
        <w:rPr>
          <w:rFonts w:ascii="Times New Roman" w:hAnsi="Times New Roman" w:cs="Times New Roman"/>
          <w:sz w:val="24"/>
          <w:szCs w:val="24"/>
        </w:rPr>
        <w:t>Показатели муниципального задания используются при составлении проекта решения о бюджете района на очередной финансовый год и на плановый период для планирования бюджетных ассигнований на оказание муниципальных услуг (выполнение работ),</w:t>
      </w:r>
      <w:r w:rsidRPr="005053DB">
        <w:rPr>
          <w:sz w:val="24"/>
          <w:szCs w:val="24"/>
        </w:rPr>
        <w:t xml:space="preserve"> </w:t>
      </w:r>
      <w:r w:rsidRPr="005053DB">
        <w:rPr>
          <w:rFonts w:ascii="Times New Roman" w:hAnsi="Times New Roman" w:cs="Times New Roman"/>
          <w:color w:val="000000"/>
          <w:sz w:val="24"/>
          <w:szCs w:val="24"/>
        </w:rPr>
        <w:t>а также определения объема субсидии на выполнение муниципального задания бюджетному и автономному учреждению.</w:t>
      </w:r>
    </w:p>
    <w:p w:rsidR="00505565"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6. Муниципальное задание формируется в соответствии с утвержденными ведомственными перечнями муниципальных услуг (работ), оказываемых (выполняемых) муниципальным учреждением в качестве основных видов деятельности (далее - ведомственный перечень).</w:t>
      </w:r>
    </w:p>
    <w:p w:rsidR="00823F31" w:rsidRPr="00823F31" w:rsidRDefault="00823F31" w:rsidP="003A18D3">
      <w:pPr>
        <w:pStyle w:val="ConsPlusNormal"/>
        <w:ind w:firstLine="709"/>
        <w:jc w:val="both"/>
        <w:rPr>
          <w:rFonts w:ascii="Times New Roman" w:hAnsi="Times New Roman" w:cs="Times New Roman"/>
          <w:color w:val="000000"/>
          <w:sz w:val="24"/>
          <w:szCs w:val="24"/>
        </w:rPr>
      </w:pPr>
      <w:r w:rsidRPr="00823F31">
        <w:rPr>
          <w:rFonts w:ascii="Times New Roman" w:hAnsi="Times New Roman" w:cs="Times New Roman"/>
          <w:sz w:val="24"/>
          <w:szCs w:val="24"/>
        </w:rPr>
        <w:t xml:space="preserve">Ведомственный перечень формируется и ведется </w:t>
      </w:r>
      <w:r>
        <w:rPr>
          <w:rFonts w:ascii="Times New Roman" w:hAnsi="Times New Roman" w:cs="Times New Roman"/>
          <w:sz w:val="24"/>
          <w:szCs w:val="24"/>
        </w:rPr>
        <w:t xml:space="preserve">Комитетом </w:t>
      </w:r>
      <w:r w:rsidRPr="00823F31">
        <w:rPr>
          <w:rFonts w:ascii="Times New Roman" w:hAnsi="Times New Roman" w:cs="Times New Roman"/>
          <w:sz w:val="24"/>
          <w:szCs w:val="24"/>
        </w:rPr>
        <w:t>в соответствии с порядком, утвержденным постановлением администрации Кондинского района, на основании базовых (отраслевых) перечней государственных и муниципальных услуг и работ,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505565" w:rsidRPr="005053DB" w:rsidRDefault="00505565" w:rsidP="003A18D3">
      <w:pPr>
        <w:pStyle w:val="ConsPlusNormal"/>
        <w:ind w:firstLine="709"/>
        <w:jc w:val="both"/>
        <w:rPr>
          <w:rFonts w:ascii="Times New Roman" w:hAnsi="Times New Roman" w:cs="Times New Roman"/>
          <w:color w:val="000000"/>
          <w:sz w:val="24"/>
          <w:szCs w:val="24"/>
        </w:rPr>
      </w:pPr>
      <w:bookmarkStart w:id="0" w:name="P90"/>
      <w:bookmarkEnd w:id="0"/>
      <w:r w:rsidRPr="005053DB">
        <w:rPr>
          <w:rFonts w:ascii="Times New Roman" w:hAnsi="Times New Roman" w:cs="Times New Roman"/>
          <w:color w:val="000000"/>
          <w:sz w:val="24"/>
          <w:szCs w:val="24"/>
        </w:rPr>
        <w:t>7. Муниципальное задание утверждается не позднее 15 рабочих дней со дня утверждения лимитов бюджетных обязательств на финансовое обеспечение выполнения муниципального задания на срок, соответствующий сроку действия решения о бюджете района на очередной финансовый год</w:t>
      </w:r>
      <w:r w:rsidRPr="005053DB">
        <w:rPr>
          <w:sz w:val="24"/>
          <w:szCs w:val="24"/>
        </w:rPr>
        <w:t xml:space="preserve"> </w:t>
      </w:r>
      <w:r w:rsidRPr="005053DB">
        <w:rPr>
          <w:rFonts w:ascii="Times New Roman" w:hAnsi="Times New Roman" w:cs="Times New Roman"/>
          <w:sz w:val="24"/>
          <w:szCs w:val="24"/>
        </w:rPr>
        <w:t>и плановый период</w:t>
      </w:r>
      <w:r w:rsidRPr="005053DB">
        <w:rPr>
          <w:rFonts w:ascii="Times New Roman" w:hAnsi="Times New Roman" w:cs="Times New Roman"/>
          <w:color w:val="000000"/>
          <w:sz w:val="24"/>
          <w:szCs w:val="24"/>
        </w:rPr>
        <w:t>.</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 xml:space="preserve">Утвержденное муниципальное задание направляется </w:t>
      </w:r>
      <w:r w:rsidR="000F765C">
        <w:rPr>
          <w:rFonts w:ascii="Times New Roman" w:hAnsi="Times New Roman" w:cs="Times New Roman"/>
          <w:color w:val="000000"/>
          <w:sz w:val="24"/>
          <w:szCs w:val="24"/>
        </w:rPr>
        <w:t>Комитетом</w:t>
      </w:r>
      <w:r w:rsidRPr="005053DB">
        <w:rPr>
          <w:rFonts w:ascii="Times New Roman" w:hAnsi="Times New Roman" w:cs="Times New Roman"/>
          <w:color w:val="000000"/>
          <w:sz w:val="24"/>
          <w:szCs w:val="24"/>
        </w:rPr>
        <w:t xml:space="preserve">  в адрес муниципального учреждения в течение 3 рабочих дней после его утверждения.</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 xml:space="preserve">8. В случае внесения изменений в показатели муниципального задания </w:t>
      </w:r>
      <w:r w:rsidR="000F765C">
        <w:rPr>
          <w:rFonts w:ascii="Times New Roman" w:hAnsi="Times New Roman" w:cs="Times New Roman"/>
          <w:color w:val="000000"/>
          <w:sz w:val="24"/>
          <w:szCs w:val="24"/>
        </w:rPr>
        <w:t>Комитетом</w:t>
      </w:r>
      <w:r w:rsidRPr="005053DB">
        <w:rPr>
          <w:rFonts w:ascii="Times New Roman" w:hAnsi="Times New Roman" w:cs="Times New Roman"/>
          <w:color w:val="000000"/>
          <w:sz w:val="24"/>
          <w:szCs w:val="24"/>
        </w:rPr>
        <w:t xml:space="preserve">  формируется новое (с учетом внесенных изменений) муниципальное задание в течение 10 рабочих дней.</w:t>
      </w:r>
    </w:p>
    <w:p w:rsidR="00505565" w:rsidRPr="005053DB" w:rsidRDefault="00505565" w:rsidP="003A18D3">
      <w:pPr>
        <w:pStyle w:val="ConsPlusNormal"/>
        <w:ind w:firstLine="709"/>
        <w:jc w:val="both"/>
        <w:rPr>
          <w:rFonts w:ascii="Times New Roman" w:hAnsi="Times New Roman" w:cs="Times New Roman"/>
          <w:color w:val="000000"/>
          <w:sz w:val="24"/>
          <w:szCs w:val="24"/>
        </w:rPr>
      </w:pPr>
      <w:r w:rsidRPr="005053DB">
        <w:rPr>
          <w:rFonts w:ascii="Times New Roman" w:hAnsi="Times New Roman" w:cs="Times New Roman"/>
          <w:color w:val="000000"/>
          <w:sz w:val="24"/>
          <w:szCs w:val="24"/>
        </w:rPr>
        <w:t xml:space="preserve">Муниципальное задание (с учетом внесенных изменений) направляется муниципальному учреждению в порядке, установленном в </w:t>
      </w:r>
      <w:hyperlink w:anchor="P90" w:history="1">
        <w:r w:rsidRPr="005053DB">
          <w:rPr>
            <w:rFonts w:ascii="Times New Roman" w:hAnsi="Times New Roman" w:cs="Times New Roman"/>
            <w:color w:val="000000"/>
            <w:sz w:val="24"/>
            <w:szCs w:val="24"/>
          </w:rPr>
          <w:t>пункте 7</w:t>
        </w:r>
      </w:hyperlink>
      <w:r w:rsidRPr="005053DB">
        <w:rPr>
          <w:rFonts w:ascii="Times New Roman" w:hAnsi="Times New Roman" w:cs="Times New Roman"/>
          <w:color w:val="000000"/>
          <w:sz w:val="24"/>
          <w:szCs w:val="24"/>
        </w:rPr>
        <w:t xml:space="preserve"> настоящего Положения.</w:t>
      </w:r>
    </w:p>
    <w:p w:rsidR="00072495" w:rsidRPr="00072495" w:rsidRDefault="00505565" w:rsidP="00072495">
      <w:pPr>
        <w:spacing w:after="0" w:line="240" w:lineRule="auto"/>
        <w:ind w:firstLine="709"/>
        <w:jc w:val="both"/>
        <w:rPr>
          <w:rFonts w:ascii="Times New Roman" w:hAnsi="Times New Roman" w:cs="Times New Roman"/>
          <w:sz w:val="24"/>
          <w:szCs w:val="24"/>
        </w:rPr>
      </w:pPr>
      <w:r w:rsidRPr="005053DB">
        <w:rPr>
          <w:rFonts w:ascii="Times New Roman" w:hAnsi="Times New Roman" w:cs="Times New Roman"/>
          <w:color w:val="000000"/>
          <w:sz w:val="24"/>
          <w:szCs w:val="24"/>
        </w:rPr>
        <w:t xml:space="preserve">9. </w:t>
      </w:r>
      <w:r w:rsidR="00072495" w:rsidRPr="00072495">
        <w:rPr>
          <w:rFonts w:ascii="Times New Roman" w:hAnsi="Times New Roman" w:cs="Times New Roman"/>
          <w:sz w:val="24"/>
          <w:szCs w:val="24"/>
        </w:rPr>
        <w:t>В случае наличия у муниципального учреждения официального сайта в информационно-телекоммуникационной сети «Интернет», электронный адрес которого включает доменное имя, права на которое принадлежат муниципальному учреждению, муниципальное задание и отчет об его выполнении, за исключением содержащихся в них сведений, составляющих государственную тайну, муниципальное учреждение размещает на таком сайте.</w:t>
      </w:r>
    </w:p>
    <w:p w:rsidR="00072495" w:rsidRPr="00072495" w:rsidRDefault="00072495" w:rsidP="00072495">
      <w:pPr>
        <w:spacing w:after="0" w:line="240" w:lineRule="auto"/>
        <w:ind w:firstLine="709"/>
        <w:jc w:val="both"/>
        <w:rPr>
          <w:rFonts w:ascii="Times New Roman" w:hAnsi="Times New Roman" w:cs="Times New Roman"/>
          <w:sz w:val="24"/>
          <w:szCs w:val="24"/>
        </w:rPr>
      </w:pPr>
      <w:r w:rsidRPr="00072495">
        <w:rPr>
          <w:rFonts w:ascii="Times New Roman" w:hAnsi="Times New Roman" w:cs="Times New Roman"/>
          <w:sz w:val="24"/>
          <w:szCs w:val="24"/>
        </w:rPr>
        <w:t>Муниципальное учреждение размещает в установленном Министерством финансов Российской Федерации порядке муниципальное задание и отчеты о его выполнении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8" w:history="1">
        <w:r w:rsidRPr="00072495">
          <w:rPr>
            <w:rStyle w:val="ad"/>
            <w:rFonts w:ascii="Times New Roman" w:hAnsi="Times New Roman" w:cs="Times New Roman"/>
            <w:color w:val="000000"/>
            <w:sz w:val="24"/>
            <w:szCs w:val="24"/>
          </w:rPr>
          <w:t>www.bus.gov.ru</w:t>
        </w:r>
      </w:hyperlink>
      <w:r w:rsidRPr="00072495">
        <w:rPr>
          <w:rFonts w:ascii="Times New Roman" w:hAnsi="Times New Roman" w:cs="Times New Roman"/>
          <w:color w:val="000000"/>
          <w:sz w:val="24"/>
          <w:szCs w:val="24"/>
        </w:rPr>
        <w:t>) в</w:t>
      </w:r>
      <w:r w:rsidRPr="00072495">
        <w:rPr>
          <w:rFonts w:ascii="Times New Roman" w:hAnsi="Times New Roman" w:cs="Times New Roman"/>
          <w:sz w:val="24"/>
          <w:szCs w:val="24"/>
        </w:rPr>
        <w:t xml:space="preserve"> срок не позднее 5 рабочих дней после его утверждения</w:t>
      </w:r>
      <w:r w:rsidR="00D15BD5">
        <w:rPr>
          <w:rFonts w:ascii="Times New Roman" w:hAnsi="Times New Roman" w:cs="Times New Roman"/>
          <w:sz w:val="24"/>
          <w:szCs w:val="24"/>
        </w:rPr>
        <w:t xml:space="preserve"> Комитетом</w:t>
      </w:r>
      <w:r w:rsidRPr="00072495">
        <w:rPr>
          <w:rFonts w:ascii="Times New Roman" w:hAnsi="Times New Roman" w:cs="Times New Roman"/>
          <w:sz w:val="24"/>
          <w:szCs w:val="24"/>
        </w:rPr>
        <w:t>.</w:t>
      </w:r>
    </w:p>
    <w:p w:rsidR="00DE2822" w:rsidRDefault="00DE2822" w:rsidP="00F33EB2">
      <w:pPr>
        <w:pStyle w:val="ConsPlusNormal"/>
        <w:ind w:firstLine="709"/>
        <w:jc w:val="center"/>
        <w:rPr>
          <w:rFonts w:ascii="Times New Roman" w:hAnsi="Times New Roman" w:cs="Times New Roman"/>
          <w:sz w:val="24"/>
          <w:szCs w:val="24"/>
        </w:rPr>
      </w:pPr>
    </w:p>
    <w:p w:rsidR="00505565" w:rsidRPr="005053DB" w:rsidRDefault="00505565" w:rsidP="00F33EB2">
      <w:pPr>
        <w:pStyle w:val="ConsPlusNormal"/>
        <w:ind w:firstLine="709"/>
        <w:jc w:val="center"/>
        <w:rPr>
          <w:rFonts w:ascii="Times New Roman" w:hAnsi="Times New Roman" w:cs="Times New Roman"/>
          <w:sz w:val="24"/>
          <w:szCs w:val="24"/>
        </w:rPr>
      </w:pPr>
      <w:r w:rsidRPr="005053DB">
        <w:rPr>
          <w:rFonts w:ascii="Times New Roman" w:hAnsi="Times New Roman" w:cs="Times New Roman"/>
          <w:sz w:val="24"/>
          <w:szCs w:val="24"/>
        </w:rPr>
        <w:t>Раздел III. ФИНАНСОВОЕ ОБЕСПЕЧЕНИЕ ВЫПОЛНЕНИЯ</w:t>
      </w:r>
    </w:p>
    <w:p w:rsidR="00505565" w:rsidRPr="005053DB" w:rsidRDefault="00505565" w:rsidP="00F33EB2">
      <w:pPr>
        <w:pStyle w:val="ConsPlusNormal"/>
        <w:ind w:firstLine="709"/>
        <w:jc w:val="center"/>
        <w:rPr>
          <w:rFonts w:ascii="Times New Roman" w:hAnsi="Times New Roman" w:cs="Times New Roman"/>
          <w:sz w:val="24"/>
          <w:szCs w:val="24"/>
        </w:rPr>
      </w:pPr>
      <w:r w:rsidRPr="005053DB">
        <w:rPr>
          <w:rFonts w:ascii="Times New Roman" w:hAnsi="Times New Roman" w:cs="Times New Roman"/>
          <w:sz w:val="24"/>
          <w:szCs w:val="24"/>
        </w:rPr>
        <w:t>МУНИЦИПАЛЬНОГО ЗАДАНИЯ</w:t>
      </w:r>
    </w:p>
    <w:p w:rsidR="00814377" w:rsidRPr="005053DB" w:rsidRDefault="00814377" w:rsidP="00F33EB2">
      <w:pPr>
        <w:pStyle w:val="ConsPlusNormal"/>
        <w:ind w:firstLine="709"/>
        <w:jc w:val="center"/>
        <w:rPr>
          <w:rFonts w:ascii="Times New Roman" w:hAnsi="Times New Roman" w:cs="Times New Roman"/>
          <w:sz w:val="24"/>
          <w:szCs w:val="24"/>
        </w:rPr>
      </w:pP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1. Финансовое обеспечение выполнения муниципального задания осуществляется в пределах лимитов бюджетных обязательств на соответствующие цели.</w:t>
      </w:r>
    </w:p>
    <w:p w:rsidR="00505565"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Финансовое обеспечение выполнения муниципального задания бюджетному или автономному учреждению осуществляется путем предоставления субсидии из бюджета.</w:t>
      </w:r>
    </w:p>
    <w:p w:rsidR="009765E2" w:rsidRPr="009765E2" w:rsidRDefault="009765E2" w:rsidP="009765E2">
      <w:pPr>
        <w:spacing w:after="0" w:line="240" w:lineRule="auto"/>
        <w:ind w:firstLine="709"/>
        <w:jc w:val="both"/>
        <w:rPr>
          <w:rFonts w:ascii="Times New Roman" w:hAnsi="Times New Roman" w:cs="Times New Roman"/>
          <w:b/>
          <w:sz w:val="24"/>
          <w:szCs w:val="24"/>
        </w:rPr>
      </w:pPr>
      <w:r w:rsidRPr="009765E2">
        <w:rPr>
          <w:rStyle w:val="ab"/>
          <w:rFonts w:ascii="Times New Roman" w:hAnsi="Times New Roman" w:cs="Times New Roman"/>
          <w:b w:val="0"/>
          <w:color w:val="auto"/>
          <w:sz w:val="24"/>
          <w:szCs w:val="24"/>
        </w:rPr>
        <w:lastRenderedPageBreak/>
        <w:t>Условием предоставления субсидии бюджетному или автономному учреждению является выполнение муниципального задания.</w:t>
      </w:r>
    </w:p>
    <w:p w:rsidR="00505565" w:rsidRPr="005053DB" w:rsidRDefault="00505565" w:rsidP="003A18D3">
      <w:pPr>
        <w:pStyle w:val="ConsPlusNormal"/>
        <w:ind w:firstLine="709"/>
        <w:jc w:val="both"/>
        <w:rPr>
          <w:rFonts w:ascii="Times New Roman" w:hAnsi="Times New Roman" w:cs="Times New Roman"/>
          <w:sz w:val="24"/>
          <w:szCs w:val="24"/>
        </w:rPr>
      </w:pPr>
      <w:bookmarkStart w:id="1" w:name="P107"/>
      <w:bookmarkEnd w:id="1"/>
      <w:r w:rsidRPr="005053DB">
        <w:rPr>
          <w:rFonts w:ascii="Times New Roman" w:hAnsi="Times New Roman" w:cs="Times New Roman"/>
          <w:sz w:val="24"/>
          <w:szCs w:val="24"/>
        </w:rPr>
        <w:t>2. Расчет объема финансового обеспечения выполнения муниципального задания осуществляется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в том числе земельных участков (за исключением имущества, сданного в аренду с согласия учредителя или переданного в безвозмездное пользование), а также на уплату налогов, в качестве объекта налогообложения по которым признается указанное имущество.</w:t>
      </w:r>
    </w:p>
    <w:p w:rsidR="0095371A" w:rsidRDefault="00505565" w:rsidP="004A7A99">
      <w:pPr>
        <w:spacing w:after="0" w:line="240" w:lineRule="auto"/>
        <w:ind w:firstLine="709"/>
        <w:jc w:val="both"/>
        <w:rPr>
          <w:rFonts w:ascii="Times New Roman" w:hAnsi="Times New Roman" w:cs="Times New Roman"/>
          <w:sz w:val="24"/>
          <w:szCs w:val="24"/>
        </w:rPr>
      </w:pPr>
      <w:r w:rsidRPr="005053DB">
        <w:rPr>
          <w:rFonts w:ascii="Times New Roman" w:hAnsi="Times New Roman" w:cs="Times New Roman"/>
          <w:sz w:val="24"/>
          <w:szCs w:val="24"/>
        </w:rPr>
        <w:t xml:space="preserve">3. </w:t>
      </w:r>
      <w:r w:rsidR="0095371A" w:rsidRPr="004A7A99">
        <w:rPr>
          <w:rFonts w:ascii="Times New Roman" w:hAnsi="Times New Roman" w:cs="Times New Roman"/>
          <w:sz w:val="24"/>
          <w:szCs w:val="24"/>
        </w:rPr>
        <w:t>Объем финансового обеспечения выполнения муниципального задания                           (</w:t>
      </w:r>
      <w:r w:rsidR="0095371A" w:rsidRPr="004A7A99">
        <w:rPr>
          <w:rFonts w:ascii="Times New Roman" w:hAnsi="Times New Roman" w:cs="Times New Roman"/>
          <w:noProof/>
          <w:sz w:val="24"/>
          <w:szCs w:val="24"/>
        </w:rPr>
        <w:drawing>
          <wp:inline distT="0" distB="0" distL="0" distR="0">
            <wp:extent cx="137160" cy="198120"/>
            <wp:effectExtent l="1905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37160" cy="198120"/>
                    </a:xfrm>
                    <a:prstGeom prst="rect">
                      <a:avLst/>
                    </a:prstGeom>
                    <a:noFill/>
                    <a:ln w="9525">
                      <a:noFill/>
                      <a:miter lim="800000"/>
                      <a:headEnd/>
                      <a:tailEnd/>
                    </a:ln>
                  </pic:spPr>
                </pic:pic>
              </a:graphicData>
            </a:graphic>
          </wp:inline>
        </w:drawing>
      </w:r>
      <w:r w:rsidR="0095371A" w:rsidRPr="004A7A99">
        <w:rPr>
          <w:rFonts w:ascii="Times New Roman" w:hAnsi="Times New Roman" w:cs="Times New Roman"/>
          <w:sz w:val="24"/>
          <w:szCs w:val="24"/>
        </w:rPr>
        <w:t>) рассчитывается по следующей формуле:</w:t>
      </w:r>
    </w:p>
    <w:p w:rsidR="004A7A99" w:rsidRPr="004A7A99" w:rsidRDefault="004A7A99" w:rsidP="004A7A99">
      <w:pPr>
        <w:spacing w:after="0" w:line="240" w:lineRule="auto"/>
        <w:ind w:firstLine="709"/>
        <w:jc w:val="both"/>
        <w:rPr>
          <w:rFonts w:ascii="Times New Roman" w:hAnsi="Times New Roman" w:cs="Times New Roman"/>
          <w:sz w:val="24"/>
          <w:szCs w:val="24"/>
        </w:rPr>
      </w:pPr>
    </w:p>
    <w:p w:rsidR="004A7A99" w:rsidRPr="004A7A99" w:rsidRDefault="004A7A99" w:rsidP="004A7A99">
      <w:pPr>
        <w:spacing w:after="0" w:line="240" w:lineRule="auto"/>
        <w:ind w:firstLine="709"/>
        <w:jc w:val="center"/>
        <w:rPr>
          <w:rFonts w:ascii="Times New Roman" w:hAnsi="Times New Roman" w:cs="Times New Roman"/>
          <w:i/>
          <w:sz w:val="24"/>
          <w:szCs w:val="24"/>
        </w:rPr>
      </w:pPr>
      <m:oMath>
        <m:r>
          <w:rPr>
            <w:rFonts w:ascii="Cambria Math" w:hAnsi="Cambria Math" w:cs="Times New Roman"/>
            <w:sz w:val="24"/>
            <w:szCs w:val="24"/>
          </w:rPr>
          <m:t>R</m:t>
        </m:r>
        <m:r>
          <w:rPr>
            <w:rFonts w:ascii="Cambria Math" w:hAnsi="Times New Roman" w:cs="Times New Roman"/>
            <w:sz w:val="24"/>
            <w:szCs w:val="24"/>
          </w:rPr>
          <m:t>=</m:t>
        </m:r>
        <m:nary>
          <m:naryPr>
            <m:chr m:val="∑"/>
            <m:limLoc m:val="subSup"/>
            <m:ctrlPr>
              <w:rPr>
                <w:rFonts w:ascii="Cambria Math" w:hAnsi="Times New Roman" w:cs="Times New Roman"/>
                <w:i/>
                <w:sz w:val="24"/>
                <w:szCs w:val="24"/>
              </w:rPr>
            </m:ctrlPr>
          </m:naryPr>
          <m:sub>
            <m:r>
              <w:rPr>
                <w:rFonts w:ascii="Cambria Math" w:hAnsi="Cambria Math" w:cs="Times New Roman"/>
                <w:sz w:val="24"/>
                <w:szCs w:val="24"/>
              </w:rPr>
              <m:t>i</m:t>
            </m:r>
          </m:sub>
          <m:sup/>
          <m:e>
            <m:r>
              <w:rPr>
                <w:rFonts w:ascii="Cambria Math" w:hAnsi="Cambria Math" w:cs="Times New Roman"/>
                <w:sz w:val="24"/>
                <w:szCs w:val="24"/>
              </w:rPr>
              <m:t>Ni</m:t>
            </m:r>
            <m:r>
              <w:rPr>
                <w:rFonts w:ascii="Times New Roman" w:hAnsi="Cambria Math" w:cs="Times New Roman"/>
                <w:sz w:val="24"/>
                <w:szCs w:val="24"/>
              </w:rPr>
              <m:t>*</m:t>
            </m:r>
            <m:r>
              <w:rPr>
                <w:rFonts w:ascii="Cambria Math" w:hAnsi="Cambria Math" w:cs="Times New Roman"/>
                <w:sz w:val="24"/>
                <w:szCs w:val="24"/>
              </w:rPr>
              <m:t>Vi</m:t>
            </m:r>
            <m:r>
              <w:rPr>
                <w:rFonts w:ascii="Cambria Math" w:hAnsi="Times New Roman" w:cs="Times New Roman"/>
                <w:sz w:val="24"/>
                <w:szCs w:val="24"/>
              </w:rPr>
              <m:t>+</m:t>
            </m:r>
            <m:nary>
              <m:naryPr>
                <m:chr m:val="∑"/>
                <m:limLoc m:val="subSup"/>
                <m:ctrlPr>
                  <w:rPr>
                    <w:rFonts w:ascii="Cambria Math" w:hAnsi="Times New Roman" w:cs="Times New Roman"/>
                    <w:i/>
                    <w:sz w:val="24"/>
                    <w:szCs w:val="24"/>
                  </w:rPr>
                </m:ctrlPr>
              </m:naryPr>
              <m:sub>
                <m:r>
                  <w:rPr>
                    <w:rFonts w:ascii="Cambria Math" w:hAnsi="Cambria Math" w:cs="Times New Roman"/>
                    <w:sz w:val="24"/>
                    <w:szCs w:val="24"/>
                  </w:rPr>
                  <m:t>w</m:t>
                </m:r>
              </m:sub>
              <m:sup/>
              <m:e>
                <m:r>
                  <w:rPr>
                    <w:rFonts w:ascii="Cambria Math" w:hAnsi="Cambria Math" w:cs="Times New Roman"/>
                    <w:sz w:val="24"/>
                    <w:szCs w:val="24"/>
                  </w:rPr>
                  <m:t>Nw</m:t>
                </m:r>
                <m:r>
                  <w:rPr>
                    <w:rFonts w:ascii="Times New Roman" w:hAnsi="Cambria Math" w:cs="Times New Roman"/>
                    <w:sz w:val="24"/>
                    <w:szCs w:val="24"/>
                  </w:rPr>
                  <m:t>*</m:t>
                </m:r>
                <m:r>
                  <w:rPr>
                    <w:rFonts w:ascii="Cambria Math" w:hAnsi="Cambria Math" w:cs="Times New Roman"/>
                    <w:sz w:val="24"/>
                    <w:szCs w:val="24"/>
                  </w:rPr>
                  <m:t>Uw</m:t>
                </m:r>
                <m:r>
                  <w:rPr>
                    <w:rFonts w:ascii="Cambria Math" w:hAnsi="Times New Roman" w:cs="Times New Roman"/>
                    <w:sz w:val="24"/>
                    <w:szCs w:val="24"/>
                  </w:rPr>
                  <m:t>-</m:t>
                </m:r>
                <m:nary>
                  <m:naryPr>
                    <m:chr m:val="∑"/>
                    <m:limLoc m:val="subSup"/>
                    <m:ctrlPr>
                      <w:rPr>
                        <w:rFonts w:ascii="Cambria Math" w:hAnsi="Times New Roman" w:cs="Times New Roman"/>
                        <w:i/>
                        <w:sz w:val="24"/>
                        <w:szCs w:val="24"/>
                      </w:rPr>
                    </m:ctrlPr>
                  </m:naryPr>
                  <m:sub>
                    <m:r>
                      <w:rPr>
                        <w:rFonts w:ascii="Cambria Math" w:hAnsi="Cambria Math" w:cs="Times New Roman"/>
                        <w:sz w:val="24"/>
                        <w:szCs w:val="24"/>
                      </w:rPr>
                      <m:t>i</m:t>
                    </m:r>
                  </m:sub>
                  <m:sup/>
                  <m:e>
                    <m:r>
                      <w:rPr>
                        <w:rFonts w:ascii="Cambria Math" w:hAnsi="Cambria Math" w:cs="Times New Roman"/>
                        <w:sz w:val="24"/>
                        <w:szCs w:val="24"/>
                      </w:rPr>
                      <m:t>Pi</m:t>
                    </m:r>
                    <m:r>
                      <w:rPr>
                        <w:rFonts w:ascii="Times New Roman" w:hAnsi="Cambria Math" w:cs="Times New Roman"/>
                        <w:sz w:val="24"/>
                        <w:szCs w:val="24"/>
                      </w:rPr>
                      <m:t>*</m:t>
                    </m:r>
                    <m:r>
                      <w:rPr>
                        <w:rFonts w:ascii="Cambria Math" w:hAnsi="Cambria Math" w:cs="Times New Roman"/>
                        <w:sz w:val="24"/>
                        <w:szCs w:val="24"/>
                      </w:rPr>
                      <m:t>Vi</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ун</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lang w:val="en-US"/>
                          </w:rPr>
                          <m:t>N</m:t>
                        </m:r>
                      </m:e>
                      <m:sup>
                        <m:r>
                          <w:rPr>
                            <w:rFonts w:ascii="Cambria Math" w:hAnsi="Times New Roman" w:cs="Times New Roman"/>
                            <w:sz w:val="24"/>
                            <w:szCs w:val="24"/>
                          </w:rPr>
                          <m:t>си</m:t>
                        </m:r>
                        <m:r>
                          <w:rPr>
                            <w:rFonts w:ascii="Cambria Math" w:hAnsi="Times New Roman" w:cs="Times New Roman"/>
                            <w:sz w:val="24"/>
                            <w:szCs w:val="24"/>
                          </w:rPr>
                          <m:t xml:space="preserve">  </m:t>
                        </m:r>
                      </m:sup>
                    </m:sSup>
                  </m:e>
                </m:nary>
              </m:e>
            </m:nary>
          </m:e>
        </m:nary>
      </m:oMath>
      <w:r w:rsidRPr="004A7A99">
        <w:rPr>
          <w:rFonts w:ascii="Times New Roman" w:hAnsi="Times New Roman" w:cs="Times New Roman"/>
          <w:i/>
          <w:sz w:val="24"/>
          <w:szCs w:val="24"/>
        </w:rPr>
        <w:t>; где</w:t>
      </w:r>
    </w:p>
    <w:p w:rsidR="0095371A" w:rsidRPr="004A7A99" w:rsidRDefault="0095371A" w:rsidP="004A7A99">
      <w:pPr>
        <w:spacing w:after="0" w:line="240" w:lineRule="auto"/>
        <w:ind w:firstLine="698"/>
        <w:jc w:val="center"/>
        <w:rPr>
          <w:rFonts w:ascii="Times New Roman" w:hAnsi="Times New Roman" w:cs="Times New Roman"/>
          <w:sz w:val="24"/>
          <w:szCs w:val="24"/>
        </w:rPr>
      </w:pPr>
      <w:bookmarkStart w:id="2" w:name="sub_1142"/>
      <w:r w:rsidRPr="004A7A99">
        <w:rPr>
          <w:rFonts w:ascii="Times New Roman" w:hAnsi="Times New Roman" w:cs="Times New Roman"/>
          <w:noProof/>
          <w:position w:val="-16"/>
          <w:sz w:val="24"/>
          <w:szCs w:val="24"/>
        </w:rPr>
        <w:drawing>
          <wp:inline distT="0" distB="0" distL="0" distR="0">
            <wp:extent cx="4137660" cy="297180"/>
            <wp:effectExtent l="0" t="0" r="0" b="0"/>
            <wp:docPr id="29" name="Рисунок 2" descr="base_24478_145694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145694_1"/>
                    <pic:cNvPicPr preferRelativeResize="0">
                      <a:picLocks noChangeArrowheads="1"/>
                    </pic:cNvPicPr>
                  </pic:nvPicPr>
                  <pic:blipFill>
                    <a:blip r:embed="rId10"/>
                    <a:srcRect/>
                    <a:stretch>
                      <a:fillRect/>
                    </a:stretch>
                  </pic:blipFill>
                  <pic:spPr bwMode="auto">
                    <a:xfrm>
                      <a:off x="0" y="0"/>
                      <a:ext cx="4137660" cy="297180"/>
                    </a:xfrm>
                    <a:custGeom>
                      <a:avLst/>
                      <a:gdLst/>
                      <a:ahLst/>
                      <a:cxnLst/>
                      <a:rect l="0" t="0" r="0" b="0"/>
                      <a:pathLst/>
                    </a:custGeom>
                    <a:noFill/>
                    <a:ln w="9525">
                      <a:noFill/>
                      <a:miter lim="800000"/>
                      <a:headEnd/>
                      <a:tailEnd/>
                    </a:ln>
                  </pic:spPr>
                </pic:pic>
              </a:graphicData>
            </a:graphic>
          </wp:inline>
        </w:drawing>
      </w:r>
    </w:p>
    <w:bookmarkEnd w:id="2"/>
    <w:p w:rsidR="0095371A" w:rsidRPr="004A7A99" w:rsidRDefault="0095371A" w:rsidP="004A7A99">
      <w:pPr>
        <w:spacing w:after="0" w:line="240" w:lineRule="auto"/>
        <w:ind w:firstLine="698"/>
        <w:jc w:val="both"/>
        <w:rPr>
          <w:rFonts w:ascii="Times New Roman" w:hAnsi="Times New Roman" w:cs="Times New Roman"/>
          <w:sz w:val="24"/>
          <w:szCs w:val="24"/>
        </w:rPr>
      </w:pPr>
      <w:r w:rsidRPr="004A7A99">
        <w:rPr>
          <w:rFonts w:ascii="Times New Roman" w:hAnsi="Times New Roman" w:cs="Times New Roman"/>
          <w:noProof/>
          <w:sz w:val="24"/>
          <w:szCs w:val="24"/>
        </w:rPr>
        <w:drawing>
          <wp:inline distT="0" distB="0" distL="0" distR="0">
            <wp:extent cx="182880" cy="228600"/>
            <wp:effectExtent l="19050" t="0" r="0"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82880" cy="228600"/>
                    </a:xfrm>
                    <a:prstGeom prst="rect">
                      <a:avLst/>
                    </a:prstGeom>
                    <a:noFill/>
                    <a:ln w="9525">
                      <a:noFill/>
                      <a:miter lim="800000"/>
                      <a:headEnd/>
                      <a:tailEnd/>
                    </a:ln>
                  </pic:spPr>
                </pic:pic>
              </a:graphicData>
            </a:graphic>
          </wp:inline>
        </w:drawing>
      </w:r>
      <w:r w:rsidRPr="004A7A99">
        <w:rPr>
          <w:rFonts w:ascii="Times New Roman" w:hAnsi="Times New Roman" w:cs="Times New Roman"/>
          <w:sz w:val="24"/>
          <w:szCs w:val="24"/>
        </w:rPr>
        <w:t xml:space="preserve"> - нормативные затраты на оказание i-ой муниципальной услуги, включенной в ведомственный перечень;</w:t>
      </w:r>
    </w:p>
    <w:p w:rsidR="0095371A" w:rsidRPr="004A7A99" w:rsidRDefault="0095371A" w:rsidP="004A7A99">
      <w:pPr>
        <w:spacing w:after="0" w:line="240" w:lineRule="auto"/>
        <w:ind w:firstLine="698"/>
        <w:jc w:val="both"/>
        <w:rPr>
          <w:rFonts w:ascii="Times New Roman" w:hAnsi="Times New Roman" w:cs="Times New Roman"/>
          <w:sz w:val="24"/>
          <w:szCs w:val="24"/>
        </w:rPr>
      </w:pPr>
      <w:r w:rsidRPr="004A7A99">
        <w:rPr>
          <w:rFonts w:ascii="Times New Roman" w:hAnsi="Times New Roman" w:cs="Times New Roman"/>
          <w:noProof/>
          <w:sz w:val="24"/>
          <w:szCs w:val="24"/>
        </w:rPr>
        <w:drawing>
          <wp:inline distT="0" distB="0" distL="0" distR="0">
            <wp:extent cx="175260" cy="228600"/>
            <wp:effectExtent l="19050" t="0" r="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175260" cy="228600"/>
                    </a:xfrm>
                    <a:prstGeom prst="rect">
                      <a:avLst/>
                    </a:prstGeom>
                    <a:noFill/>
                    <a:ln w="9525">
                      <a:noFill/>
                      <a:miter lim="800000"/>
                      <a:headEnd/>
                      <a:tailEnd/>
                    </a:ln>
                  </pic:spPr>
                </pic:pic>
              </a:graphicData>
            </a:graphic>
          </wp:inline>
        </w:drawing>
      </w:r>
      <w:r w:rsidRPr="004A7A99">
        <w:rPr>
          <w:rFonts w:ascii="Times New Roman" w:hAnsi="Times New Roman" w:cs="Times New Roman"/>
          <w:sz w:val="24"/>
          <w:szCs w:val="24"/>
        </w:rPr>
        <w:t xml:space="preserve"> - объем i-ой муниципальной услуги, установленной муниципальным заданием;</w:t>
      </w:r>
    </w:p>
    <w:p w:rsidR="0095371A" w:rsidRPr="004A7A99" w:rsidRDefault="0095371A" w:rsidP="004A7A99">
      <w:pPr>
        <w:spacing w:after="0" w:line="240" w:lineRule="auto"/>
        <w:ind w:firstLine="698"/>
        <w:jc w:val="both"/>
        <w:rPr>
          <w:rFonts w:ascii="Times New Roman" w:hAnsi="Times New Roman" w:cs="Times New Roman"/>
          <w:sz w:val="24"/>
          <w:szCs w:val="24"/>
        </w:rPr>
      </w:pPr>
      <w:bookmarkStart w:id="3" w:name="sub_1145"/>
      <w:r w:rsidRPr="004A7A99">
        <w:rPr>
          <w:rFonts w:ascii="Times New Roman" w:hAnsi="Times New Roman" w:cs="Times New Roman"/>
          <w:noProof/>
          <w:sz w:val="24"/>
          <w:szCs w:val="24"/>
        </w:rPr>
        <w:drawing>
          <wp:inline distT="0" distB="0" distL="0" distR="0">
            <wp:extent cx="220980" cy="228600"/>
            <wp:effectExtent l="19050" t="0" r="0" b="0"/>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220980" cy="228600"/>
                    </a:xfrm>
                    <a:prstGeom prst="rect">
                      <a:avLst/>
                    </a:prstGeom>
                    <a:noFill/>
                    <a:ln w="9525">
                      <a:noFill/>
                      <a:miter lim="800000"/>
                      <a:headEnd/>
                      <a:tailEnd/>
                    </a:ln>
                  </pic:spPr>
                </pic:pic>
              </a:graphicData>
            </a:graphic>
          </wp:inline>
        </w:drawing>
      </w:r>
      <w:r w:rsidRPr="004A7A99">
        <w:rPr>
          <w:rFonts w:ascii="Times New Roman" w:hAnsi="Times New Roman" w:cs="Times New Roman"/>
          <w:sz w:val="24"/>
          <w:szCs w:val="24"/>
        </w:rPr>
        <w:t xml:space="preserve"> - нормативные затраты на выполнение w-ой работы, включенной в ведомственный перечень;</w:t>
      </w:r>
    </w:p>
    <w:p w:rsidR="0095371A" w:rsidRPr="004A7A99" w:rsidRDefault="0095371A" w:rsidP="004A7A99">
      <w:pPr>
        <w:spacing w:after="0" w:line="240" w:lineRule="auto"/>
        <w:ind w:firstLine="698"/>
        <w:jc w:val="both"/>
        <w:rPr>
          <w:rFonts w:ascii="Times New Roman" w:hAnsi="Times New Roman" w:cs="Times New Roman"/>
          <w:sz w:val="24"/>
          <w:szCs w:val="24"/>
        </w:rPr>
      </w:pPr>
      <w:r w:rsidRPr="004A7A99">
        <w:rPr>
          <w:rFonts w:ascii="Times New Roman" w:hAnsi="Times New Roman" w:cs="Times New Roman"/>
          <w:sz w:val="24"/>
          <w:szCs w:val="24"/>
        </w:rPr>
        <w:t>U</w:t>
      </w:r>
      <w:r w:rsidRPr="004A7A99">
        <w:rPr>
          <w:rFonts w:ascii="Times New Roman" w:hAnsi="Times New Roman" w:cs="Times New Roman"/>
          <w:sz w:val="24"/>
          <w:szCs w:val="24"/>
          <w:vertAlign w:val="subscript"/>
        </w:rPr>
        <w:t>w</w:t>
      </w:r>
      <w:r w:rsidRPr="004A7A99">
        <w:rPr>
          <w:rFonts w:ascii="Times New Roman" w:hAnsi="Times New Roman" w:cs="Times New Roman"/>
          <w:sz w:val="24"/>
          <w:szCs w:val="24"/>
        </w:rPr>
        <w:t xml:space="preserve"> - объем w-й работы в случае установления ее в государственном задании;</w:t>
      </w:r>
    </w:p>
    <w:bookmarkEnd w:id="3"/>
    <w:p w:rsidR="0095371A" w:rsidRPr="004A7A99" w:rsidRDefault="0095371A" w:rsidP="004A7A99">
      <w:pPr>
        <w:spacing w:after="0" w:line="240" w:lineRule="auto"/>
        <w:ind w:firstLine="698"/>
        <w:jc w:val="both"/>
        <w:rPr>
          <w:rFonts w:ascii="Times New Roman" w:hAnsi="Times New Roman" w:cs="Times New Roman"/>
          <w:sz w:val="24"/>
          <w:szCs w:val="24"/>
        </w:rPr>
      </w:pPr>
      <w:r w:rsidRPr="004A7A99">
        <w:rPr>
          <w:rFonts w:ascii="Times New Roman" w:hAnsi="Times New Roman" w:cs="Times New Roman"/>
          <w:noProof/>
          <w:sz w:val="24"/>
          <w:szCs w:val="24"/>
        </w:rPr>
        <w:drawing>
          <wp:inline distT="0" distB="0" distL="0" distR="0">
            <wp:extent cx="152400" cy="228600"/>
            <wp:effectExtent l="19050" t="0" r="0"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4A7A99">
        <w:rPr>
          <w:rFonts w:ascii="Times New Roman" w:hAnsi="Times New Roman" w:cs="Times New Roman"/>
          <w:sz w:val="24"/>
          <w:szCs w:val="24"/>
        </w:rPr>
        <w:t xml:space="preserve"> - размер платы (тариф и цена) на оказание i-ой муниципальной услуги в соответствии с пунктом 25 настоящего Положения, установленный муниципальным заданием;</w:t>
      </w:r>
    </w:p>
    <w:p w:rsidR="0095371A" w:rsidRPr="004A7A99" w:rsidRDefault="0095371A" w:rsidP="004A7A99">
      <w:pPr>
        <w:spacing w:after="0" w:line="240" w:lineRule="auto"/>
        <w:ind w:firstLine="698"/>
        <w:jc w:val="both"/>
        <w:rPr>
          <w:rFonts w:ascii="Times New Roman" w:hAnsi="Times New Roman" w:cs="Times New Roman"/>
          <w:sz w:val="24"/>
          <w:szCs w:val="24"/>
        </w:rPr>
      </w:pPr>
      <w:r w:rsidRPr="004A7A99">
        <w:rPr>
          <w:rFonts w:ascii="Times New Roman" w:hAnsi="Times New Roman" w:cs="Times New Roman"/>
          <w:noProof/>
          <w:sz w:val="24"/>
          <w:szCs w:val="24"/>
        </w:rPr>
        <w:drawing>
          <wp:inline distT="0" distB="0" distL="0" distR="0">
            <wp:extent cx="320040" cy="243840"/>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320040" cy="243840"/>
                    </a:xfrm>
                    <a:prstGeom prst="rect">
                      <a:avLst/>
                    </a:prstGeom>
                    <a:noFill/>
                    <a:ln w="9525">
                      <a:noFill/>
                      <a:miter lim="800000"/>
                      <a:headEnd/>
                      <a:tailEnd/>
                    </a:ln>
                  </pic:spPr>
                </pic:pic>
              </a:graphicData>
            </a:graphic>
          </wp:inline>
        </w:drawing>
      </w:r>
      <w:r w:rsidRPr="004A7A99">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95371A" w:rsidRPr="004A7A99" w:rsidRDefault="0095371A" w:rsidP="004A7A99">
      <w:pPr>
        <w:spacing w:after="0" w:line="240" w:lineRule="auto"/>
        <w:ind w:firstLine="698"/>
        <w:jc w:val="both"/>
        <w:rPr>
          <w:rFonts w:ascii="Times New Roman" w:hAnsi="Times New Roman" w:cs="Times New Roman"/>
          <w:sz w:val="24"/>
          <w:szCs w:val="24"/>
        </w:rPr>
      </w:pPr>
      <w:bookmarkStart w:id="4" w:name="sub_1148"/>
      <w:r w:rsidRPr="004A7A99">
        <w:rPr>
          <w:rFonts w:ascii="Times New Roman" w:hAnsi="Times New Roman" w:cs="Times New Roman"/>
          <w:noProof/>
          <w:sz w:val="24"/>
          <w:szCs w:val="24"/>
        </w:rPr>
        <w:drawing>
          <wp:inline distT="0" distB="0" distL="0" distR="0">
            <wp:extent cx="312420" cy="243840"/>
            <wp:effectExtent l="19050" t="0" r="0" b="0"/>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312420" cy="243840"/>
                    </a:xfrm>
                    <a:prstGeom prst="rect">
                      <a:avLst/>
                    </a:prstGeom>
                    <a:noFill/>
                    <a:ln w="9525">
                      <a:noFill/>
                      <a:miter lim="800000"/>
                      <a:headEnd/>
                      <a:tailEnd/>
                    </a:ln>
                  </pic:spPr>
                </pic:pic>
              </a:graphicData>
            </a:graphic>
          </wp:inline>
        </w:drawing>
      </w:r>
      <w:r w:rsidRPr="004A7A99">
        <w:rPr>
          <w:rFonts w:ascii="Times New Roman" w:hAnsi="Times New Roman" w:cs="Times New Roman"/>
          <w:sz w:val="24"/>
          <w:szCs w:val="24"/>
        </w:rPr>
        <w:t xml:space="preserve"> - нормативные затраты на содержание имущества,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bookmarkEnd w:id="4"/>
    <w:p w:rsidR="00505565" w:rsidRPr="005053DB" w:rsidRDefault="00505565" w:rsidP="0095371A">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4.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сфере физическая культура и спорт (далее - Общие требования).</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5. Значения базовых нормативных затрат на оказание муниципальной услуги (выполнение работы) утвержд</w:t>
      </w:r>
      <w:r w:rsidR="00B75A57">
        <w:rPr>
          <w:rFonts w:ascii="Times New Roman" w:hAnsi="Times New Roman" w:cs="Times New Roman"/>
          <w:sz w:val="24"/>
          <w:szCs w:val="24"/>
        </w:rPr>
        <w:t xml:space="preserve">аются приказом Комитета </w:t>
      </w:r>
      <w:r w:rsidRPr="005053DB">
        <w:rPr>
          <w:rFonts w:ascii="Times New Roman" w:hAnsi="Times New Roman" w:cs="Times New Roman"/>
          <w:sz w:val="24"/>
          <w:szCs w:val="24"/>
        </w:rPr>
        <w:t xml:space="preserve">в отношении бюджетного или автономного учреждения </w:t>
      </w:r>
      <w:r w:rsidR="00B75A57">
        <w:rPr>
          <w:rFonts w:ascii="Times New Roman" w:hAnsi="Times New Roman" w:cs="Times New Roman"/>
          <w:sz w:val="24"/>
          <w:szCs w:val="24"/>
        </w:rPr>
        <w:t xml:space="preserve">с учетом </w:t>
      </w:r>
      <w:r w:rsidR="00F177FC">
        <w:rPr>
          <w:rFonts w:ascii="Times New Roman" w:hAnsi="Times New Roman" w:cs="Times New Roman"/>
          <w:sz w:val="24"/>
          <w:szCs w:val="24"/>
        </w:rPr>
        <w:t xml:space="preserve">рекомендованных </w:t>
      </w:r>
      <w:r w:rsidRPr="005053DB">
        <w:rPr>
          <w:rFonts w:ascii="Times New Roman" w:hAnsi="Times New Roman" w:cs="Times New Roman"/>
          <w:sz w:val="24"/>
          <w:szCs w:val="24"/>
        </w:rPr>
        <w:t xml:space="preserve">значений, рассчитанных Министерством спорта Российской Федерации (приказ от 22 мая 2015 года №550 «Об утверждении общих требований к определению нормативных затрат на оказание муниципальных услуг в сфере физической культуры и спорта, применяемых при расчете субсидии на финансовое обеспечение выполнения муниципального (муниципального) задания на оказание муниципальных (муниципальных) услуг (выполнение работ) муниципальным (муниципальным) учреждением» и размещенных Интернете по адресу </w:t>
      </w:r>
      <w:hyperlink r:id="rId17" w:history="1">
        <w:r w:rsidRPr="005053DB">
          <w:rPr>
            <w:rStyle w:val="a3"/>
            <w:rFonts w:ascii="Times New Roman" w:hAnsi="Times New Roman"/>
            <w:color w:val="auto"/>
            <w:sz w:val="24"/>
            <w:szCs w:val="24"/>
            <w:lang w:val="en-US"/>
          </w:rPr>
          <w:t>www</w:t>
        </w:r>
        <w:r w:rsidRPr="005053DB">
          <w:rPr>
            <w:rStyle w:val="a3"/>
            <w:rFonts w:ascii="Times New Roman" w:hAnsi="Times New Roman"/>
            <w:color w:val="auto"/>
            <w:sz w:val="24"/>
            <w:szCs w:val="24"/>
          </w:rPr>
          <w:t>.</w:t>
        </w:r>
        <w:r w:rsidRPr="005053DB">
          <w:rPr>
            <w:rStyle w:val="a3"/>
            <w:rFonts w:ascii="Times New Roman" w:hAnsi="Times New Roman"/>
            <w:color w:val="auto"/>
            <w:sz w:val="24"/>
            <w:szCs w:val="24"/>
            <w:lang w:val="en-US"/>
          </w:rPr>
          <w:t>bus</w:t>
        </w:r>
        <w:r w:rsidRPr="005053DB">
          <w:rPr>
            <w:rStyle w:val="a3"/>
            <w:rFonts w:ascii="Times New Roman" w:hAnsi="Times New Roman"/>
            <w:color w:val="auto"/>
            <w:sz w:val="24"/>
            <w:szCs w:val="24"/>
          </w:rPr>
          <w:t>.</w:t>
        </w:r>
        <w:r w:rsidRPr="005053DB">
          <w:rPr>
            <w:rStyle w:val="a3"/>
            <w:rFonts w:ascii="Times New Roman" w:hAnsi="Times New Roman"/>
            <w:color w:val="auto"/>
            <w:sz w:val="24"/>
            <w:szCs w:val="24"/>
            <w:lang w:val="en-US"/>
          </w:rPr>
          <w:t>gov</w:t>
        </w:r>
        <w:r w:rsidRPr="005053DB">
          <w:rPr>
            <w:rStyle w:val="a3"/>
            <w:rFonts w:ascii="Times New Roman" w:hAnsi="Times New Roman"/>
            <w:color w:val="auto"/>
            <w:sz w:val="24"/>
            <w:szCs w:val="24"/>
          </w:rPr>
          <w:t>.</w:t>
        </w:r>
        <w:r w:rsidRPr="005053DB">
          <w:rPr>
            <w:rStyle w:val="a3"/>
            <w:rFonts w:ascii="Times New Roman" w:hAnsi="Times New Roman"/>
            <w:color w:val="auto"/>
            <w:sz w:val="24"/>
            <w:szCs w:val="24"/>
            <w:lang w:val="en-US"/>
          </w:rPr>
          <w:t>ru</w:t>
        </w:r>
      </w:hyperlink>
      <w:r w:rsidRPr="005053DB">
        <w:rPr>
          <w:rFonts w:ascii="Times New Roman" w:hAnsi="Times New Roman" w:cs="Times New Roman"/>
          <w:sz w:val="24"/>
          <w:szCs w:val="24"/>
        </w:rPr>
        <w:t>.</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 xml:space="preserve">6. Базовый норматив затрат рассчитывается исходя из затрат, необходимых для оказания муниципальной услуги, в соответствии с Общими требованиями,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w:t>
      </w:r>
      <w:r w:rsidRPr="005053DB">
        <w:rPr>
          <w:rFonts w:ascii="Times New Roman" w:hAnsi="Times New Roman" w:cs="Times New Roman"/>
          <w:sz w:val="24"/>
          <w:szCs w:val="24"/>
        </w:rPr>
        <w:lastRenderedPageBreak/>
        <w:t>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505565" w:rsidRPr="005053DB" w:rsidRDefault="00505565" w:rsidP="003A18D3">
      <w:pPr>
        <w:pStyle w:val="ConsPlusNormal"/>
        <w:ind w:firstLine="709"/>
        <w:jc w:val="both"/>
        <w:rPr>
          <w:rFonts w:ascii="Times New Roman" w:hAnsi="Times New Roman" w:cs="Times New Roman"/>
          <w:sz w:val="24"/>
          <w:szCs w:val="24"/>
        </w:rPr>
      </w:pPr>
      <w:bookmarkStart w:id="5" w:name="P132"/>
      <w:bookmarkEnd w:id="5"/>
      <w:r w:rsidRPr="005053DB">
        <w:rPr>
          <w:rFonts w:ascii="Times New Roman" w:hAnsi="Times New Roman" w:cs="Times New Roman"/>
          <w:sz w:val="24"/>
          <w:szCs w:val="24"/>
        </w:rPr>
        <w:t>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8. Базовый норматив затрат на оказание муниципальной услуги состоит из базового норматива затрат:</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а) непосредственно связанных с оказанием муниципальной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б) на общехозяйственные нужды на оказание муниципальной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9. В базовый норматив затрат, непосредственно связанных с оказанием муниципальной услуги, включаются затраты:</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а)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 соответствии с трудовым законодательством и иными нормативными правовыми актами, содержащими нормы трудового права;</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б)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в) иные, непосредственно связанные с оказанием муниципальной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10. Затраты, связанные с приобретением основных средств,</w:t>
      </w:r>
      <w:r w:rsidR="00B84026">
        <w:rPr>
          <w:rFonts w:ascii="Times New Roman" w:hAnsi="Times New Roman" w:cs="Times New Roman"/>
          <w:sz w:val="24"/>
          <w:szCs w:val="24"/>
        </w:rPr>
        <w:t xml:space="preserve"> связанных с выполнением муниципальной услуги</w:t>
      </w:r>
      <w:r w:rsidRPr="005053DB">
        <w:rPr>
          <w:rFonts w:ascii="Times New Roman" w:hAnsi="Times New Roman" w:cs="Times New Roman"/>
          <w:sz w:val="24"/>
          <w:szCs w:val="24"/>
        </w:rPr>
        <w:t xml:space="preserve"> включаются в нормативные затраты, непосредственно связанные с оказанием муниципальной услуги. </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11. В базовый норматив затрат на общехозяйственные нужды на оказание муниципальной услуги включаются затраты на:</w:t>
      </w:r>
    </w:p>
    <w:p w:rsidR="00505565" w:rsidRPr="005053DB" w:rsidRDefault="00505565" w:rsidP="003A18D3">
      <w:pPr>
        <w:pStyle w:val="ConsPlusNormal"/>
        <w:ind w:firstLine="709"/>
        <w:jc w:val="both"/>
        <w:rPr>
          <w:rFonts w:ascii="Times New Roman" w:hAnsi="Times New Roman" w:cs="Times New Roman"/>
          <w:sz w:val="24"/>
          <w:szCs w:val="24"/>
        </w:rPr>
      </w:pPr>
      <w:bookmarkStart w:id="6" w:name="P142"/>
      <w:bookmarkEnd w:id="6"/>
      <w:r w:rsidRPr="005053DB">
        <w:rPr>
          <w:rFonts w:ascii="Times New Roman" w:hAnsi="Times New Roman" w:cs="Times New Roman"/>
          <w:sz w:val="24"/>
          <w:szCs w:val="24"/>
        </w:rPr>
        <w:t>а) коммунальные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б) содержание объектов недвижимого имущества</w:t>
      </w:r>
      <w:r w:rsidR="00B84026">
        <w:rPr>
          <w:rFonts w:ascii="Times New Roman" w:hAnsi="Times New Roman" w:cs="Times New Roman"/>
          <w:sz w:val="24"/>
          <w:szCs w:val="24"/>
        </w:rPr>
        <w:t xml:space="preserve"> </w:t>
      </w:r>
      <w:r w:rsidRPr="005053DB">
        <w:rPr>
          <w:rFonts w:ascii="Times New Roman" w:hAnsi="Times New Roman" w:cs="Times New Roman"/>
          <w:sz w:val="24"/>
          <w:szCs w:val="24"/>
        </w:rPr>
        <w:t>(в том числе затраты на арендные платежи);</w:t>
      </w:r>
    </w:p>
    <w:p w:rsidR="00B84026" w:rsidRPr="00B84026" w:rsidRDefault="00505565" w:rsidP="00B84026">
      <w:pPr>
        <w:spacing w:after="0" w:line="240" w:lineRule="auto"/>
        <w:ind w:firstLine="709"/>
        <w:jc w:val="both"/>
        <w:rPr>
          <w:rFonts w:ascii="Times New Roman" w:hAnsi="Times New Roman" w:cs="Times New Roman"/>
          <w:sz w:val="24"/>
          <w:szCs w:val="24"/>
        </w:rPr>
      </w:pPr>
      <w:bookmarkStart w:id="7" w:name="P144"/>
      <w:bookmarkEnd w:id="7"/>
      <w:r w:rsidRPr="005053DB">
        <w:rPr>
          <w:rFonts w:ascii="Times New Roman" w:hAnsi="Times New Roman" w:cs="Times New Roman"/>
          <w:sz w:val="24"/>
          <w:szCs w:val="24"/>
        </w:rPr>
        <w:t>в) содержание объектов особо ценного движимого имущества</w:t>
      </w:r>
      <w:r w:rsidR="00B84026">
        <w:rPr>
          <w:rFonts w:ascii="Times New Roman" w:hAnsi="Times New Roman" w:cs="Times New Roman"/>
          <w:sz w:val="24"/>
          <w:szCs w:val="24"/>
        </w:rPr>
        <w:t xml:space="preserve"> </w:t>
      </w:r>
      <w:r w:rsidR="00B84026" w:rsidRPr="00B84026">
        <w:rPr>
          <w:rFonts w:ascii="Times New Roman" w:hAnsi="Times New Roman" w:cs="Times New Roman"/>
          <w:sz w:val="24"/>
          <w:szCs w:val="24"/>
        </w:rPr>
        <w:t>(основных средств и нематериальных активов), а также затраты на аренду указанного имущества;</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г) приобретение объектов особо ценного движимого имущества, необходимого для общехозяйственных нужд, в размере не более начисленной годовой суммы амортизации по указанному имуществу, процент от которой устанавливает Комитет;</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д) приобретение услуг связи;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е) приобретение транспортных услуг;</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ж)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з) прочие общехозяйственные нужды.</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 xml:space="preserve">12. В затраты, указанные в </w:t>
      </w:r>
      <w:hyperlink w:anchor="P142" w:history="1">
        <w:r w:rsidRPr="005053DB">
          <w:rPr>
            <w:rFonts w:ascii="Times New Roman" w:hAnsi="Times New Roman" w:cs="Times New Roman"/>
            <w:color w:val="000000"/>
            <w:sz w:val="24"/>
            <w:szCs w:val="24"/>
          </w:rPr>
          <w:t>подпунктах "а"</w:t>
        </w:r>
      </w:hyperlink>
      <w:r w:rsidRPr="005053DB">
        <w:rPr>
          <w:rFonts w:ascii="Times New Roman" w:hAnsi="Times New Roman" w:cs="Times New Roman"/>
          <w:color w:val="000000"/>
          <w:sz w:val="24"/>
          <w:szCs w:val="24"/>
        </w:rPr>
        <w:t xml:space="preserve"> - </w:t>
      </w:r>
      <w:hyperlink w:anchor="P144" w:history="1">
        <w:r w:rsidRPr="005053DB">
          <w:rPr>
            <w:rFonts w:ascii="Times New Roman" w:hAnsi="Times New Roman" w:cs="Times New Roman"/>
            <w:color w:val="000000"/>
            <w:sz w:val="24"/>
            <w:szCs w:val="24"/>
          </w:rPr>
          <w:t>"в" пункта 22</w:t>
        </w:r>
      </w:hyperlink>
      <w:r w:rsidRPr="005053DB">
        <w:rPr>
          <w:rFonts w:ascii="Times New Roman" w:hAnsi="Times New Roman" w:cs="Times New Roman"/>
          <w:sz w:val="24"/>
          <w:szCs w:val="24"/>
        </w:rPr>
        <w:t xml:space="preserve"> настоящего Положения, включаются затраты в отношении имущества, используемого для выполнения муниципального задания и общехозяйственных нужд, в том числе на основании договора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 xml:space="preserve">13. Значения базовых нормативов затрат на оказание муниципальных услуг утверждается  </w:t>
      </w:r>
      <w:r w:rsidR="000F4A92">
        <w:rPr>
          <w:rFonts w:ascii="Times New Roman" w:hAnsi="Times New Roman" w:cs="Times New Roman"/>
          <w:sz w:val="24"/>
          <w:szCs w:val="24"/>
        </w:rPr>
        <w:t>Комитетом</w:t>
      </w:r>
      <w:r w:rsidRPr="005053DB">
        <w:rPr>
          <w:rFonts w:ascii="Times New Roman" w:hAnsi="Times New Roman" w:cs="Times New Roman"/>
          <w:sz w:val="24"/>
          <w:szCs w:val="24"/>
        </w:rPr>
        <w:t xml:space="preserve"> (значения базовых нормативов затрат на оказание муниципальных услуг уточняются при необходимости при формировании бюджета на очередной финансовый год), общей суммой, с указанием </w:t>
      </w:r>
      <w:r w:rsidR="00F177FC">
        <w:rPr>
          <w:rFonts w:ascii="Times New Roman" w:hAnsi="Times New Roman" w:cs="Times New Roman"/>
          <w:sz w:val="24"/>
          <w:szCs w:val="24"/>
        </w:rPr>
        <w:t xml:space="preserve">при необходимости </w:t>
      </w:r>
      <w:r w:rsidRPr="005053DB">
        <w:rPr>
          <w:rFonts w:ascii="Times New Roman" w:hAnsi="Times New Roman" w:cs="Times New Roman"/>
          <w:sz w:val="24"/>
          <w:szCs w:val="24"/>
        </w:rPr>
        <w:t>суммы затрат на:</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 xml:space="preserve">б) коммунальные услуги и содержание недвижимого имущества, необходимого для </w:t>
      </w:r>
      <w:r w:rsidRPr="005053DB">
        <w:rPr>
          <w:rFonts w:ascii="Times New Roman" w:hAnsi="Times New Roman" w:cs="Times New Roman"/>
          <w:sz w:val="24"/>
          <w:szCs w:val="24"/>
        </w:rPr>
        <w:lastRenderedPageBreak/>
        <w:t>выполнения муниципального задания на оказание муниципальной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14. Корректирующие коэффициенты, применяемые при расчете нормативных затрат на оказание муниципальных услуг, состоят из территориального корректирующего коэффициента и отраслевого корректирующего коэффициента.</w:t>
      </w:r>
    </w:p>
    <w:p w:rsidR="00505565" w:rsidRPr="005053DB" w:rsidRDefault="00505565" w:rsidP="003A18D3">
      <w:pPr>
        <w:pStyle w:val="ConsPlusNormal"/>
        <w:ind w:firstLine="709"/>
        <w:jc w:val="both"/>
        <w:rPr>
          <w:rFonts w:ascii="Times New Roman" w:hAnsi="Times New Roman" w:cs="Times New Roman"/>
          <w:spacing w:val="-12"/>
          <w:sz w:val="24"/>
          <w:szCs w:val="24"/>
        </w:rPr>
      </w:pPr>
      <w:r w:rsidRPr="005053DB">
        <w:rPr>
          <w:rFonts w:ascii="Times New Roman" w:hAnsi="Times New Roman" w:cs="Times New Roman"/>
          <w:spacing w:val="-12"/>
          <w:sz w:val="24"/>
          <w:szCs w:val="24"/>
        </w:rPr>
        <w:t>15.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работников муниципального учреждения и территориальный корректирующий коэффициент на коммунальные услуги и на содержание недвижимого имущества.</w:t>
      </w:r>
    </w:p>
    <w:p w:rsidR="00505565" w:rsidRPr="005053DB" w:rsidRDefault="00505565" w:rsidP="003A18D3">
      <w:pPr>
        <w:pStyle w:val="ConsPlusNormal"/>
        <w:ind w:firstLine="709"/>
        <w:jc w:val="both"/>
        <w:rPr>
          <w:rFonts w:ascii="Times New Roman" w:hAnsi="Times New Roman" w:cs="Times New Roman"/>
          <w:spacing w:val="-12"/>
          <w:sz w:val="24"/>
          <w:szCs w:val="24"/>
        </w:rPr>
      </w:pPr>
      <w:r w:rsidRPr="005053DB">
        <w:rPr>
          <w:rFonts w:ascii="Times New Roman" w:hAnsi="Times New Roman" w:cs="Times New Roman"/>
          <w:spacing w:val="-12"/>
          <w:sz w:val="24"/>
          <w:szCs w:val="24"/>
        </w:rPr>
        <w:t xml:space="preserve">Значения территориальных корректирующих коэффициентов утверждается </w:t>
      </w:r>
      <w:r w:rsidR="000F4A92">
        <w:rPr>
          <w:rFonts w:ascii="Times New Roman" w:hAnsi="Times New Roman" w:cs="Times New Roman"/>
          <w:spacing w:val="-12"/>
          <w:sz w:val="24"/>
          <w:szCs w:val="24"/>
        </w:rPr>
        <w:t>Комитетом</w:t>
      </w:r>
      <w:r w:rsidRPr="005053DB">
        <w:rPr>
          <w:rFonts w:ascii="Times New Roman" w:hAnsi="Times New Roman" w:cs="Times New Roman"/>
          <w:spacing w:val="-12"/>
          <w:sz w:val="24"/>
          <w:szCs w:val="24"/>
        </w:rPr>
        <w:t xml:space="preserve"> с учетом условий, обусловленных территориальными особенностями и составом имущественного комплекса, необходимого для оказания соответствующей услуги, и в соответствии с Общими требованиями</w:t>
      </w:r>
      <w:r w:rsidR="000F4A92">
        <w:rPr>
          <w:rFonts w:ascii="Times New Roman" w:hAnsi="Times New Roman" w:cs="Times New Roman"/>
          <w:spacing w:val="-12"/>
          <w:sz w:val="24"/>
          <w:szCs w:val="24"/>
        </w:rPr>
        <w:t>.</w:t>
      </w:r>
    </w:p>
    <w:p w:rsidR="00505565"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pacing w:val="-12"/>
          <w:sz w:val="24"/>
          <w:szCs w:val="24"/>
        </w:rPr>
        <w:t xml:space="preserve">16.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 установленными приказом </w:t>
      </w:r>
      <w:r w:rsidR="000F4A92" w:rsidRPr="005053DB">
        <w:rPr>
          <w:rFonts w:ascii="Times New Roman" w:hAnsi="Times New Roman" w:cs="Times New Roman"/>
          <w:sz w:val="24"/>
          <w:szCs w:val="24"/>
        </w:rPr>
        <w:t>Министерством спорта Российской Федерации от 22 мая 2015 года №550 «Об утверждении общих требований к определению нормативных затрат на оказание муниципальных услуг в сфере физической культуры и спорта, применяемых при расчете субсидии на финансовое обеспечение выполнения муниципального (муниципального) задания на оказание муниципальных (муниципальных) услуг (выполнение работ) муниципальным (муниципальным) учреждением»</w:t>
      </w:r>
      <w:r w:rsidR="000F4A92">
        <w:rPr>
          <w:rFonts w:ascii="Times New Roman" w:hAnsi="Times New Roman" w:cs="Times New Roman"/>
          <w:sz w:val="24"/>
          <w:szCs w:val="24"/>
        </w:rPr>
        <w:t>.</w:t>
      </w:r>
      <w:r w:rsidRPr="005053DB">
        <w:rPr>
          <w:rFonts w:ascii="Times New Roman" w:hAnsi="Times New Roman" w:cs="Times New Roman"/>
          <w:spacing w:val="-12"/>
          <w:sz w:val="24"/>
          <w:szCs w:val="24"/>
        </w:rPr>
        <w:t xml:space="preserve"> Значения отраслевых корректирующих коэффициентов утверждаются</w:t>
      </w:r>
      <w:r w:rsidRPr="005053DB">
        <w:rPr>
          <w:rFonts w:ascii="Times New Roman" w:hAnsi="Times New Roman" w:cs="Times New Roman"/>
          <w:sz w:val="24"/>
          <w:szCs w:val="24"/>
        </w:rPr>
        <w:t xml:space="preserve">  </w:t>
      </w:r>
      <w:r w:rsidR="000F4A92">
        <w:rPr>
          <w:rFonts w:ascii="Times New Roman" w:hAnsi="Times New Roman" w:cs="Times New Roman"/>
          <w:sz w:val="24"/>
          <w:szCs w:val="24"/>
        </w:rPr>
        <w:t>Комитетом</w:t>
      </w:r>
      <w:r w:rsidRPr="005053DB">
        <w:rPr>
          <w:rFonts w:ascii="Times New Roman" w:hAnsi="Times New Roman" w:cs="Times New Roman"/>
          <w:sz w:val="24"/>
          <w:szCs w:val="24"/>
        </w:rPr>
        <w:t xml:space="preserve">  (значения отраслевых корректирующих коэффициентов уточняются при необходимости).</w:t>
      </w:r>
    </w:p>
    <w:p w:rsidR="000F4A92" w:rsidRPr="000F4A92" w:rsidRDefault="000F4A92" w:rsidP="000F4A92">
      <w:pPr>
        <w:spacing w:after="0" w:line="240" w:lineRule="auto"/>
        <w:ind w:firstLine="709"/>
        <w:jc w:val="both"/>
        <w:rPr>
          <w:rFonts w:ascii="Times New Roman" w:hAnsi="Times New Roman" w:cs="Times New Roman"/>
          <w:sz w:val="24"/>
          <w:szCs w:val="24"/>
        </w:rPr>
      </w:pPr>
      <w:r w:rsidRPr="000F4A92">
        <w:rPr>
          <w:rFonts w:ascii="Times New Roman" w:hAnsi="Times New Roman" w:cs="Times New Roman"/>
          <w:sz w:val="24"/>
          <w:szCs w:val="24"/>
        </w:rPr>
        <w:t>Значения базовых нормативов затрат на оказание муниципальных услуг (работ) и корректирующих коэффициентов подлежат размещению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8" w:history="1">
        <w:r w:rsidRPr="000F4A92">
          <w:rPr>
            <w:rStyle w:val="ad"/>
            <w:rFonts w:ascii="Times New Roman" w:hAnsi="Times New Roman" w:cs="Times New Roman"/>
            <w:color w:val="000000"/>
            <w:sz w:val="24"/>
            <w:szCs w:val="24"/>
          </w:rPr>
          <w:t>www.bus.gov.ru</w:t>
        </w:r>
      </w:hyperlink>
      <w:r w:rsidRPr="000F4A92">
        <w:rPr>
          <w:rFonts w:ascii="Times New Roman" w:hAnsi="Times New Roman" w:cs="Times New Roman"/>
          <w:sz w:val="24"/>
          <w:szCs w:val="24"/>
        </w:rPr>
        <w:t>).</w:t>
      </w:r>
    </w:p>
    <w:p w:rsidR="00505565" w:rsidRPr="005053DB" w:rsidRDefault="00505565" w:rsidP="003A18D3">
      <w:pPr>
        <w:pStyle w:val="ConsPlusNormal"/>
        <w:ind w:firstLine="709"/>
        <w:jc w:val="both"/>
        <w:rPr>
          <w:rFonts w:ascii="Times New Roman" w:hAnsi="Times New Roman" w:cs="Times New Roman"/>
          <w:sz w:val="24"/>
          <w:szCs w:val="24"/>
        </w:rPr>
      </w:pPr>
      <w:bookmarkStart w:id="8" w:name="P164"/>
      <w:bookmarkEnd w:id="8"/>
      <w:r w:rsidRPr="005053DB">
        <w:rPr>
          <w:rFonts w:ascii="Times New Roman" w:hAnsi="Times New Roman" w:cs="Times New Roman"/>
          <w:sz w:val="24"/>
          <w:szCs w:val="24"/>
        </w:rPr>
        <w:t>17.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ее объема. В нормативные затраты на выполнение работы включаются в том числе затраты на:</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б)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в) иные расходы, непосредственно связанные с выполнением работы;</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г) оплату коммунальных услуг;</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д) содержание объектов недвижимого имущества, необходимого для выполнения муниципального задания;</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е) содержание объектов особо ценного движимого имущества и имущества, необходимого для выполнения муниципального задания;</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ж) приобретение объектов особо ценного движимого имущества, необходимого для общехозяйственных нужд, в размере не более начисленной годовой суммы амортизации по указанному имуществу, процент от которой устанавливает Департамент финансов автономного округа;</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з) приобретение услуг связи;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и) приобретение транспортных услуг;</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к) оплату труда с начислениями на выплаты по оплате труда работников, непосредственно не связанных с выполнением работы, включая административно-управленческий персонал, в случаях, установленных стандартами услуги;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л) прочие общехозяйственные нужды.</w:t>
      </w:r>
    </w:p>
    <w:p w:rsidR="00505565" w:rsidRPr="005053DB" w:rsidRDefault="00505565" w:rsidP="003A18D3">
      <w:pPr>
        <w:pStyle w:val="ConsPlusNormal"/>
        <w:ind w:firstLine="709"/>
        <w:jc w:val="both"/>
        <w:rPr>
          <w:sz w:val="24"/>
          <w:szCs w:val="24"/>
        </w:rPr>
      </w:pPr>
      <w:r w:rsidRPr="005053DB">
        <w:rPr>
          <w:rFonts w:ascii="Times New Roman" w:hAnsi="Times New Roman" w:cs="Times New Roman"/>
          <w:sz w:val="24"/>
          <w:szCs w:val="24"/>
        </w:rPr>
        <w:t>Затраты, связанные с приобретением основных средств, включаются в нормативные затраты на выполнение работы.</w:t>
      </w:r>
      <w:r w:rsidRPr="005053DB">
        <w:rPr>
          <w:sz w:val="24"/>
          <w:szCs w:val="24"/>
        </w:rPr>
        <w:t xml:space="preserve"> </w:t>
      </w:r>
    </w:p>
    <w:p w:rsidR="00CF467F" w:rsidRPr="00CF467F" w:rsidRDefault="00505565" w:rsidP="00CF467F">
      <w:pPr>
        <w:spacing w:after="0" w:line="240" w:lineRule="auto"/>
        <w:ind w:firstLine="698"/>
        <w:rPr>
          <w:rFonts w:ascii="Times New Roman" w:hAnsi="Times New Roman" w:cs="Times New Roman"/>
          <w:sz w:val="24"/>
          <w:szCs w:val="24"/>
        </w:rPr>
      </w:pPr>
      <w:r w:rsidRPr="005053DB">
        <w:rPr>
          <w:rFonts w:ascii="Times New Roman" w:hAnsi="Times New Roman" w:cs="Times New Roman"/>
          <w:sz w:val="24"/>
          <w:szCs w:val="24"/>
        </w:rPr>
        <w:t xml:space="preserve">18. </w:t>
      </w:r>
      <w:bookmarkStart w:id="9" w:name="P201"/>
      <w:bookmarkEnd w:id="9"/>
      <w:r w:rsidR="00CF467F" w:rsidRPr="00CF467F">
        <w:rPr>
          <w:rFonts w:ascii="Times New Roman" w:hAnsi="Times New Roman" w:cs="Times New Roman"/>
          <w:sz w:val="24"/>
          <w:szCs w:val="24"/>
        </w:rPr>
        <w:t>Нормативные затраты на оказание w-ой работы (</w:t>
      </w:r>
      <w:r w:rsidR="00CF467F" w:rsidRPr="00CF467F">
        <w:rPr>
          <w:rFonts w:ascii="Times New Roman" w:hAnsi="Times New Roman" w:cs="Times New Roman"/>
          <w:noProof/>
          <w:sz w:val="24"/>
          <w:szCs w:val="24"/>
        </w:rPr>
        <w:drawing>
          <wp:inline distT="0" distB="0" distL="0" distR="0">
            <wp:extent cx="219075" cy="228600"/>
            <wp:effectExtent l="19050" t="0" r="0" b="0"/>
            <wp:docPr id="3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CF467F" w:rsidRPr="00CF467F">
        <w:rPr>
          <w:rFonts w:ascii="Times New Roman" w:hAnsi="Times New Roman" w:cs="Times New Roman"/>
          <w:sz w:val="24"/>
          <w:szCs w:val="24"/>
        </w:rPr>
        <w:t>) рассчитываются по следующей формуле:</w:t>
      </w:r>
    </w:p>
    <w:p w:rsidR="00CF467F" w:rsidRPr="00CF467F" w:rsidRDefault="00CF467F" w:rsidP="00CF467F">
      <w:pPr>
        <w:spacing w:after="0" w:line="240" w:lineRule="auto"/>
        <w:ind w:firstLine="698"/>
        <w:jc w:val="center"/>
        <w:rPr>
          <w:rFonts w:ascii="Times New Roman" w:hAnsi="Times New Roman" w:cs="Times New Roman"/>
          <w:sz w:val="24"/>
          <w:szCs w:val="24"/>
        </w:rPr>
      </w:pPr>
      <w:r w:rsidRPr="00CF467F">
        <w:rPr>
          <w:rFonts w:ascii="Times New Roman" w:hAnsi="Times New Roman" w:cs="Times New Roman"/>
          <w:noProof/>
          <w:sz w:val="24"/>
          <w:szCs w:val="24"/>
        </w:rPr>
        <w:lastRenderedPageBreak/>
        <w:drawing>
          <wp:inline distT="0" distB="0" distL="0" distR="0">
            <wp:extent cx="5419725" cy="285750"/>
            <wp:effectExtent l="19050" t="0" r="9525" b="0"/>
            <wp:docPr id="1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srcRect/>
                    <a:stretch>
                      <a:fillRect/>
                    </a:stretch>
                  </pic:blipFill>
                  <pic:spPr bwMode="auto">
                    <a:xfrm>
                      <a:off x="0" y="0"/>
                      <a:ext cx="5419725" cy="2857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w:t>
      </w:r>
    </w:p>
    <w:p w:rsidR="00CF467F" w:rsidRPr="00CF467F" w:rsidRDefault="00CF467F" w:rsidP="00CF467F">
      <w:pPr>
        <w:spacing w:after="0" w:line="240" w:lineRule="auto"/>
        <w:ind w:firstLine="698"/>
        <w:rPr>
          <w:rFonts w:ascii="Times New Roman" w:hAnsi="Times New Roman" w:cs="Times New Roman"/>
          <w:sz w:val="24"/>
          <w:szCs w:val="24"/>
        </w:rPr>
      </w:pPr>
      <w:r w:rsidRPr="00CF467F">
        <w:rPr>
          <w:rFonts w:ascii="Times New Roman" w:hAnsi="Times New Roman" w:cs="Times New Roman"/>
          <w:sz w:val="24"/>
          <w:szCs w:val="24"/>
        </w:rPr>
        <w:t>где:</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219075" cy="228600"/>
            <wp:effectExtent l="19050" t="0" r="0" b="0"/>
            <wp:docPr id="12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нормативные затраты на выполнение w-ой работы, включенной в ведомственный перечень;</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381000" cy="247650"/>
            <wp:effectExtent l="19050" t="0" r="0" b="0"/>
            <wp:docPr id="13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затраты на оплату труда с начислениями на выплаты по оплате труда работников, непосредственно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323850" cy="247650"/>
            <wp:effectExtent l="19050" t="0" r="0" b="0"/>
            <wp:docPr id="13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3"/>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314325" cy="247650"/>
            <wp:effectExtent l="19050" t="0" r="0" b="0"/>
            <wp:docPr id="13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4"/>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иные расходы, непосредственно связанные с выполнением работы;</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314325" cy="247650"/>
            <wp:effectExtent l="19050" t="0" r="0" b="0"/>
            <wp:docPr id="13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5"/>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затраты на оплату коммунальных услуг;</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314325" cy="247650"/>
            <wp:effectExtent l="19050" t="0" r="0" b="0"/>
            <wp:docPr id="13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6"/>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затраты на содержание объектов недвижимого имущества, необходимого для выполнения муниципального задания , а также затраты на его аренду;</w:t>
      </w:r>
    </w:p>
    <w:p w:rsidR="00CF467F" w:rsidRPr="00CF467F" w:rsidRDefault="00274084" w:rsidP="00CF46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36.75pt;height:29.95pt;mso-position-horizontal-relative:char;mso-position-vertical-relative:line" coordsize="735,5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5;height:599" o:preferrelative="f">
              <v:fill o:detectmouseclick="t"/>
              <v:path o:extrusionok="t" o:connecttype="none"/>
              <o:lock v:ext="edit" text="t"/>
            </v:shape>
            <v:rect id="_x0000_s1028" style="position:absolute;width:735;height:390" filled="f" stroked="f"/>
            <v:rect id="_x0000_s1029" style="position:absolute;left:210;top:30;width:291;height:425;mso-wrap-style:none" filled="f" stroked="f">
              <v:textbox style="mso-fit-shape-to-text:t" inset="0,0,0,0">
                <w:txbxContent>
                  <w:p w:rsidR="00C43773" w:rsidRDefault="00C43773" w:rsidP="00CF467F">
                    <w:r>
                      <w:rPr>
                        <w:color w:val="000000"/>
                        <w:sz w:val="16"/>
                        <w:szCs w:val="16"/>
                        <w:lang w:val="en-US"/>
                      </w:rPr>
                      <w:t>СЦИ</w:t>
                    </w:r>
                  </w:p>
                </w:txbxContent>
              </v:textbox>
            </v:rect>
            <v:rect id="_x0000_s1030" style="position:absolute;left:15;top:90;width:142;height:509;mso-wrap-style:none" filled="f" stroked="f">
              <v:textbox style="mso-fit-shape-to-text:t" inset="0,0,0,0">
                <w:txbxContent>
                  <w:p w:rsidR="00C43773" w:rsidRDefault="00C43773" w:rsidP="00CF467F">
                    <w:r>
                      <w:rPr>
                        <w:i/>
                        <w:iCs/>
                        <w:color w:val="000000"/>
                        <w:lang w:val="en-US"/>
                      </w:rPr>
                      <w:t>N</w:t>
                    </w:r>
                  </w:p>
                </w:txbxContent>
              </v:textbox>
            </v:rect>
            <w10:wrap type="none"/>
            <w10:anchorlock/>
          </v:group>
        </w:pict>
      </w:r>
      <w:r w:rsidR="00CF467F" w:rsidRPr="00CF467F">
        <w:rPr>
          <w:rFonts w:ascii="Times New Roman" w:hAnsi="Times New Roman" w:cs="Times New Roman"/>
          <w:sz w:val="24"/>
          <w:szCs w:val="24"/>
        </w:rPr>
        <w:t>- затраты на содержание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муниципального задания, а также затраты на аренду указанного имущества;</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552450" cy="247650"/>
            <wp:effectExtent l="19050" t="0" r="0" b="0"/>
            <wp:docPr id="13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7"/>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затраты на приобретение объектов особо ценного движимого имущества, необходимого для общехозяйственных нужд с учетом срока их полезного использования, в размере не более начисленной годовой суммы амортизации по указанному имуществу;</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314325" cy="247650"/>
            <wp:effectExtent l="19050" t="0" r="0" b="0"/>
            <wp:docPr id="13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8"/>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затраты на приобретение услуг связи;</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323850" cy="247650"/>
            <wp:effectExtent l="19050" t="0" r="0" b="0"/>
            <wp:docPr id="13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9"/>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затраты на приобретение транспортных услуг;</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381000" cy="247650"/>
            <wp:effectExtent l="19050" t="0" r="0" b="0"/>
            <wp:docPr id="13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0"/>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затраты на оплату труда с начислениями на выплаты по оплате труда работников, непосредственно не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323850" cy="247650"/>
            <wp:effectExtent l="19050" t="0" r="0" b="0"/>
            <wp:docPr id="14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1"/>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затраты на прочие общехозяйственные нужды.</w:t>
      </w:r>
    </w:p>
    <w:p w:rsidR="00CF467F" w:rsidRPr="00CF467F" w:rsidRDefault="00CF467F" w:rsidP="00CF467F">
      <w:pPr>
        <w:spacing w:after="0" w:line="240" w:lineRule="auto"/>
        <w:ind w:firstLine="709"/>
        <w:jc w:val="both"/>
        <w:rPr>
          <w:rFonts w:ascii="Times New Roman" w:hAnsi="Times New Roman" w:cs="Times New Roman"/>
          <w:sz w:val="24"/>
          <w:szCs w:val="24"/>
        </w:rPr>
      </w:pPr>
      <w:r w:rsidRPr="00CF467F">
        <w:rPr>
          <w:rFonts w:ascii="Times New Roman" w:hAnsi="Times New Roman" w:cs="Times New Roman"/>
          <w:noProof/>
          <w:sz w:val="24"/>
          <w:szCs w:val="24"/>
        </w:rPr>
        <w:drawing>
          <wp:inline distT="0" distB="0" distL="0" distR="0">
            <wp:extent cx="219075" cy="228600"/>
            <wp:effectExtent l="19050" t="0" r="0" b="0"/>
            <wp:docPr id="14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2"/>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CF467F">
        <w:rPr>
          <w:rFonts w:ascii="Times New Roman" w:hAnsi="Times New Roman" w:cs="Times New Roman"/>
          <w:sz w:val="24"/>
          <w:szCs w:val="24"/>
        </w:rPr>
        <w:t xml:space="preserve"> - единица объема w-ой работы, в случае установления ее в муниципальном задании.</w:t>
      </w:r>
    </w:p>
    <w:p w:rsidR="00505565" w:rsidRPr="005053DB" w:rsidRDefault="00505565" w:rsidP="00CF467F">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19.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505565" w:rsidRPr="005053DB" w:rsidRDefault="00505565" w:rsidP="003A18D3">
      <w:pPr>
        <w:pStyle w:val="ConsPlusNormal"/>
        <w:ind w:firstLine="709"/>
        <w:jc w:val="both"/>
        <w:rPr>
          <w:rFonts w:ascii="Times New Roman" w:hAnsi="Times New Roman" w:cs="Times New Roman"/>
          <w:sz w:val="24"/>
          <w:szCs w:val="24"/>
        </w:rPr>
      </w:pPr>
      <w:bookmarkStart w:id="10" w:name="P205"/>
      <w:bookmarkEnd w:id="10"/>
      <w:r w:rsidRPr="005053DB">
        <w:rPr>
          <w:rFonts w:ascii="Times New Roman" w:hAnsi="Times New Roman" w:cs="Times New Roman"/>
          <w:sz w:val="24"/>
          <w:szCs w:val="24"/>
        </w:rPr>
        <w:t xml:space="preserve">20. Значения нормативных затрат на выполнение работ утверждает </w:t>
      </w:r>
      <w:r w:rsidR="00485C99">
        <w:rPr>
          <w:rFonts w:ascii="Times New Roman" w:hAnsi="Times New Roman" w:cs="Times New Roman"/>
          <w:sz w:val="24"/>
          <w:szCs w:val="24"/>
        </w:rPr>
        <w:t>Комитет</w:t>
      </w:r>
      <w:r w:rsidRPr="005053DB">
        <w:rPr>
          <w:rFonts w:ascii="Times New Roman" w:hAnsi="Times New Roman" w:cs="Times New Roman"/>
          <w:sz w:val="24"/>
          <w:szCs w:val="24"/>
        </w:rPr>
        <w:t xml:space="preserve"> (в случае принятия им решения о применении нормативных затрат при расчете объема финансового обеспечения выполнения муниципального задания).</w:t>
      </w:r>
    </w:p>
    <w:p w:rsidR="00485C99" w:rsidRPr="00485C99" w:rsidRDefault="00505565" w:rsidP="00485C99">
      <w:pPr>
        <w:spacing w:after="0" w:line="240" w:lineRule="auto"/>
        <w:ind w:firstLine="709"/>
        <w:jc w:val="both"/>
        <w:rPr>
          <w:rFonts w:ascii="Times New Roman" w:hAnsi="Times New Roman" w:cs="Times New Roman"/>
          <w:sz w:val="24"/>
          <w:szCs w:val="24"/>
        </w:rPr>
      </w:pPr>
      <w:bookmarkStart w:id="11" w:name="P206"/>
      <w:bookmarkEnd w:id="11"/>
      <w:r w:rsidRPr="005053DB">
        <w:rPr>
          <w:rFonts w:ascii="Times New Roman" w:hAnsi="Times New Roman" w:cs="Times New Roman"/>
          <w:sz w:val="24"/>
          <w:szCs w:val="24"/>
        </w:rPr>
        <w:t xml:space="preserve">21. </w:t>
      </w:r>
      <w:r w:rsidR="00485C99" w:rsidRPr="00485C99">
        <w:rPr>
          <w:rFonts w:ascii="Times New Roman" w:hAnsi="Times New Roman" w:cs="Times New Roman"/>
          <w:sz w:val="24"/>
          <w:szCs w:val="24"/>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505565" w:rsidRPr="005053DB" w:rsidRDefault="00485C99" w:rsidP="00485C99">
      <w:pPr>
        <w:spacing w:after="0" w:line="240" w:lineRule="auto"/>
        <w:ind w:firstLine="709"/>
        <w:jc w:val="both"/>
        <w:rPr>
          <w:rFonts w:ascii="Times New Roman" w:hAnsi="Times New Roman" w:cs="Times New Roman"/>
          <w:sz w:val="24"/>
          <w:szCs w:val="24"/>
        </w:rPr>
      </w:pPr>
      <w:r w:rsidRPr="00485C99">
        <w:rPr>
          <w:rFonts w:ascii="Times New Roman" w:hAnsi="Times New Roman" w:cs="Times New Roman"/>
          <w:sz w:val="24"/>
          <w:szCs w:val="24"/>
        </w:rPr>
        <w:t xml:space="preserve">В случае если бюджетное или автономное учреждение оказывает муниципальное услуги (выполняет работы) для физических и юридических лиц за плату (далее - платная </w:t>
      </w:r>
      <w:r w:rsidRPr="00485C99">
        <w:rPr>
          <w:rFonts w:ascii="Times New Roman" w:hAnsi="Times New Roman" w:cs="Times New Roman"/>
          <w:sz w:val="24"/>
          <w:szCs w:val="24"/>
        </w:rPr>
        <w:lastRenderedPageBreak/>
        <w:t>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района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505565" w:rsidRPr="005053DB" w:rsidRDefault="00505565" w:rsidP="003A18D3">
      <w:pPr>
        <w:pStyle w:val="ConsPlusNormal"/>
        <w:ind w:firstLine="709"/>
        <w:jc w:val="both"/>
        <w:rPr>
          <w:rFonts w:ascii="Times New Roman" w:hAnsi="Times New Roman" w:cs="Times New Roman"/>
          <w:sz w:val="24"/>
          <w:szCs w:val="24"/>
        </w:rPr>
      </w:pPr>
      <w:bookmarkStart w:id="12" w:name="P211"/>
      <w:bookmarkEnd w:id="12"/>
      <w:r w:rsidRPr="005053DB">
        <w:rPr>
          <w:rFonts w:ascii="Times New Roman" w:hAnsi="Times New Roman" w:cs="Times New Roman"/>
          <w:sz w:val="24"/>
          <w:szCs w:val="24"/>
        </w:rPr>
        <w:t>22. Затраты на содержание неиспользуемого для выполнения муниципального задания имущества бюджетного или автономного учреждения рассчитываются с учетом затрат на:</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05565" w:rsidRPr="005053DB" w:rsidRDefault="00505565" w:rsidP="00BB128F">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б)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505565" w:rsidRPr="005053DB" w:rsidRDefault="00505565" w:rsidP="00BB128F">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 xml:space="preserve">(Пункт 23 </w:t>
      </w:r>
      <w:hyperlink w:anchor="P36" w:history="1">
        <w:r w:rsidRPr="005053DB">
          <w:rPr>
            <w:rFonts w:ascii="Times New Roman" w:hAnsi="Times New Roman" w:cs="Times New Roman"/>
            <w:sz w:val="24"/>
            <w:szCs w:val="24"/>
          </w:rPr>
          <w:t>не применяется</w:t>
        </w:r>
      </w:hyperlink>
      <w:r w:rsidRPr="005053DB">
        <w:rPr>
          <w:rFonts w:ascii="Times New Roman" w:hAnsi="Times New Roman" w:cs="Times New Roman"/>
          <w:sz w:val="24"/>
          <w:szCs w:val="24"/>
        </w:rPr>
        <w:t xml:space="preserve"> в части нормативных затрат на содержание неиспользуемого для выполнения муниципального задания имущества при расчете объема финансового обеспечения его выполнения, начиная с муниципального задания на 2019 год и на плановый период 2020 и 2021 годов).</w:t>
      </w:r>
    </w:p>
    <w:p w:rsidR="00505565" w:rsidRPr="005053DB" w:rsidRDefault="00505565" w:rsidP="003A18D3">
      <w:pPr>
        <w:pStyle w:val="ConsPlusNormal"/>
        <w:ind w:firstLine="709"/>
        <w:jc w:val="both"/>
        <w:rPr>
          <w:rFonts w:ascii="Times New Roman" w:hAnsi="Times New Roman" w:cs="Times New Roman"/>
          <w:sz w:val="24"/>
          <w:szCs w:val="24"/>
        </w:rPr>
      </w:pPr>
      <w:bookmarkStart w:id="13" w:name="P217"/>
      <w:bookmarkEnd w:id="13"/>
      <w:r w:rsidRPr="005053DB">
        <w:rPr>
          <w:rFonts w:ascii="Times New Roman" w:hAnsi="Times New Roman" w:cs="Times New Roman"/>
          <w:sz w:val="24"/>
          <w:szCs w:val="24"/>
        </w:rPr>
        <w:t xml:space="preserve">23. В случае если бюджетное или автономное учреждение оказывает платную деятельность сверх установленного муниципального задания, затраты, указанные в </w:t>
      </w:r>
      <w:hyperlink w:anchor="P211" w:history="1">
        <w:r w:rsidRPr="005053DB">
          <w:rPr>
            <w:rFonts w:ascii="Times New Roman" w:hAnsi="Times New Roman" w:cs="Times New Roman"/>
            <w:sz w:val="24"/>
            <w:szCs w:val="24"/>
          </w:rPr>
          <w:t>пункте 22</w:t>
        </w:r>
      </w:hyperlink>
      <w:r w:rsidRPr="005053DB">
        <w:rPr>
          <w:rFonts w:ascii="Times New Roman" w:hAnsi="Times New Roman" w:cs="Times New Roman"/>
          <w:sz w:val="24"/>
          <w:szCs w:val="24"/>
        </w:rPr>
        <w:t xml:space="preserve"> настоящего Положения, рассчитываются с применением коэффициента платной деятельности.</w:t>
      </w:r>
    </w:p>
    <w:p w:rsidR="00505565" w:rsidRPr="005053DB" w:rsidRDefault="00505565" w:rsidP="003A18D3">
      <w:pPr>
        <w:pStyle w:val="ConsPlusNormal"/>
        <w:ind w:firstLine="709"/>
        <w:jc w:val="both"/>
        <w:rPr>
          <w:rFonts w:ascii="Times New Roman" w:hAnsi="Times New Roman" w:cs="Times New Roman"/>
          <w:sz w:val="24"/>
          <w:szCs w:val="24"/>
        </w:rPr>
      </w:pPr>
      <w:r w:rsidRPr="005053DB">
        <w:rPr>
          <w:rFonts w:ascii="Times New Roman" w:hAnsi="Times New Roman" w:cs="Times New Roman"/>
          <w:sz w:val="24"/>
          <w:szCs w:val="24"/>
        </w:rPr>
        <w:t xml:space="preserve">Значения затрат на содержание неиспользуемого для выполнения муниципального задания имущества бюджетного или автономного учреждения утверждает </w:t>
      </w:r>
      <w:r w:rsidR="00485C99">
        <w:rPr>
          <w:rFonts w:ascii="Times New Roman" w:hAnsi="Times New Roman" w:cs="Times New Roman"/>
          <w:sz w:val="24"/>
          <w:szCs w:val="24"/>
        </w:rPr>
        <w:t>Комитетом.</w:t>
      </w:r>
    </w:p>
    <w:p w:rsidR="00505565" w:rsidRPr="005053DB" w:rsidRDefault="00505565" w:rsidP="003A18D3">
      <w:pPr>
        <w:pStyle w:val="ConsPlusNormal"/>
        <w:ind w:firstLine="709"/>
        <w:jc w:val="both"/>
        <w:rPr>
          <w:rFonts w:ascii="Times New Roman" w:hAnsi="Times New Roman" w:cs="Times New Roman"/>
          <w:sz w:val="24"/>
          <w:szCs w:val="24"/>
        </w:rPr>
      </w:pPr>
      <w:bookmarkStart w:id="14" w:name="P219"/>
      <w:bookmarkEnd w:id="14"/>
      <w:r w:rsidRPr="005053DB">
        <w:rPr>
          <w:rFonts w:ascii="Times New Roman" w:hAnsi="Times New Roman" w:cs="Times New Roman"/>
          <w:sz w:val="24"/>
          <w:szCs w:val="24"/>
        </w:rPr>
        <w:t>24. В случае если бюджетное или автономное учреждение осуществляет платную деятельность при исполнении муниципального задания, по которому в соответствии с федеральными законами, законами автономного округа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 бюджетного или автономного учреждения, с учетом положений, установленных законодательством.</w:t>
      </w:r>
    </w:p>
    <w:p w:rsidR="00485C99" w:rsidRPr="00485C99" w:rsidRDefault="00505565" w:rsidP="00485C99">
      <w:pPr>
        <w:spacing w:after="0" w:line="240" w:lineRule="auto"/>
        <w:ind w:firstLine="709"/>
        <w:jc w:val="both"/>
        <w:rPr>
          <w:rFonts w:ascii="Times New Roman" w:hAnsi="Times New Roman" w:cs="Times New Roman"/>
          <w:b/>
          <w:sz w:val="24"/>
          <w:szCs w:val="24"/>
        </w:rPr>
      </w:pPr>
      <w:r w:rsidRPr="005053DB">
        <w:rPr>
          <w:rFonts w:ascii="Times New Roman" w:hAnsi="Times New Roman" w:cs="Times New Roman"/>
          <w:sz w:val="24"/>
          <w:szCs w:val="24"/>
        </w:rPr>
        <w:t xml:space="preserve">25. </w:t>
      </w:r>
      <w:r w:rsidR="00485C99" w:rsidRPr="00485C99">
        <w:rPr>
          <w:rFonts w:ascii="Times New Roman" w:hAnsi="Times New Roman" w:cs="Times New Roman"/>
          <w:sz w:val="24"/>
          <w:szCs w:val="24"/>
        </w:rPr>
        <w:t xml:space="preserve">Изменение объема субсидии, предоставленной из бюджета района бюджетному или автономному учреждению на финансовое обеспечение выполнения муниципального задания (далее - субсидия) в течение срока его выполнения, осуществляется только при соответствующем изменении муниципального задания </w:t>
      </w:r>
      <w:r w:rsidR="00485C99" w:rsidRPr="00485C99">
        <w:rPr>
          <w:rStyle w:val="ab"/>
          <w:rFonts w:ascii="Times New Roman" w:hAnsi="Times New Roman" w:cs="Times New Roman"/>
          <w:b w:val="0"/>
          <w:color w:val="auto"/>
          <w:sz w:val="24"/>
          <w:szCs w:val="24"/>
        </w:rPr>
        <w:t>и (или) нормативных затрат на оказание муниципальных услуг (выполнение работ), базовых нормативов затрат на оказание муниципальных услуг, отраслевых корректирующих коэффициентов к базовым нормативам затрат на оказание муниципальных услуг, территориальных корректирующих коэффициентов к базовым нормативам затрат на оказание муниципальных услуг, затрат на уплату налогов, в качестве объекта налогообложения по которым признается имущество учреждения, и нормативных затрат на содержание имущества, не используемого для оказания муниципальных услуг (выполнения работ) и для общехозяйственных нужд.</w:t>
      </w:r>
    </w:p>
    <w:p w:rsidR="00485C99" w:rsidRPr="00485C99" w:rsidRDefault="00485C99" w:rsidP="00485C99">
      <w:pPr>
        <w:spacing w:after="0" w:line="240" w:lineRule="auto"/>
        <w:ind w:firstLine="709"/>
        <w:jc w:val="both"/>
        <w:rPr>
          <w:rFonts w:ascii="Times New Roman" w:hAnsi="Times New Roman" w:cs="Times New Roman"/>
          <w:sz w:val="24"/>
          <w:szCs w:val="24"/>
        </w:rPr>
      </w:pPr>
      <w:r w:rsidRPr="00485C99">
        <w:rPr>
          <w:rFonts w:ascii="Times New Roman" w:hAnsi="Times New Roman" w:cs="Times New Roman"/>
          <w:sz w:val="24"/>
          <w:szCs w:val="24"/>
        </w:rPr>
        <w:t>Изменение нормативных затрат, определяемых в соответствии с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Российской Федерации, автономного округа, района, приводящих к изменению объема финансового обеспечения выполнения муниципального задания.</w:t>
      </w:r>
    </w:p>
    <w:p w:rsidR="00485C99" w:rsidRPr="00485C99" w:rsidRDefault="00485C99" w:rsidP="00485C99">
      <w:pPr>
        <w:spacing w:after="0" w:line="240" w:lineRule="auto"/>
        <w:ind w:firstLine="709"/>
        <w:jc w:val="both"/>
        <w:rPr>
          <w:rFonts w:ascii="Times New Roman" w:hAnsi="Times New Roman" w:cs="Times New Roman"/>
          <w:sz w:val="24"/>
          <w:szCs w:val="24"/>
        </w:rPr>
      </w:pPr>
      <w:r w:rsidRPr="00485C99">
        <w:rPr>
          <w:rFonts w:ascii="Times New Roman" w:hAnsi="Times New Roman" w:cs="Times New Roman"/>
          <w:sz w:val="24"/>
          <w:szCs w:val="24"/>
        </w:rPr>
        <w:t>При фактическом исполнении муниципального задания в большем объеме, чем это предусмотрено муниципальным заданием, объем субсидии на финансовое обеспечение выполнения муниципального задания не увеличивается.</w:t>
      </w:r>
    </w:p>
    <w:p w:rsidR="00E82E04" w:rsidRPr="00E82E04" w:rsidRDefault="00E82E04" w:rsidP="00E82E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26</w:t>
      </w:r>
      <w:r w:rsidR="00505565" w:rsidRPr="005053DB">
        <w:rPr>
          <w:rFonts w:ascii="Times New Roman" w:hAnsi="Times New Roman" w:cs="Times New Roman"/>
          <w:sz w:val="24"/>
          <w:szCs w:val="24"/>
        </w:rPr>
        <w:t xml:space="preserve">. </w:t>
      </w:r>
      <w:r w:rsidRPr="00E82E04">
        <w:rPr>
          <w:rFonts w:ascii="Times New Roman" w:hAnsi="Times New Roman" w:cs="Times New Roman"/>
          <w:sz w:val="24"/>
          <w:szCs w:val="24"/>
        </w:rPr>
        <w:t xml:space="preserve">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 учреждениями Кондинского района, заключаемого </w:t>
      </w:r>
      <w:r>
        <w:rPr>
          <w:rFonts w:ascii="Times New Roman" w:hAnsi="Times New Roman" w:cs="Times New Roman"/>
          <w:sz w:val="24"/>
          <w:szCs w:val="24"/>
        </w:rPr>
        <w:t>Комитетом</w:t>
      </w:r>
      <w:r w:rsidRPr="00E82E04">
        <w:rPr>
          <w:rFonts w:ascii="Times New Roman" w:hAnsi="Times New Roman" w:cs="Times New Roman"/>
          <w:sz w:val="24"/>
          <w:szCs w:val="24"/>
        </w:rPr>
        <w:t>, с бюджетным или автономным учреждением (далее - Соглашение) в соответствии с формой, утвержденной Комитетом по финансам и налоговой политике администрации Кондинского района.</w:t>
      </w:r>
    </w:p>
    <w:p w:rsidR="00E82E04" w:rsidRPr="00E82E04" w:rsidRDefault="00E82E04" w:rsidP="00E82E04">
      <w:pPr>
        <w:spacing w:after="0" w:line="240" w:lineRule="auto"/>
        <w:ind w:firstLine="709"/>
        <w:jc w:val="both"/>
        <w:rPr>
          <w:rFonts w:ascii="Times New Roman" w:hAnsi="Times New Roman" w:cs="Times New Roman"/>
          <w:sz w:val="24"/>
          <w:szCs w:val="24"/>
        </w:rPr>
      </w:pPr>
      <w:r w:rsidRPr="00E82E04">
        <w:rPr>
          <w:rFonts w:ascii="Times New Roman" w:hAnsi="Times New Roman" w:cs="Times New Roman"/>
          <w:sz w:val="24"/>
          <w:szCs w:val="24"/>
        </w:rPr>
        <w:t>Соглашение определяет права, обязанности и ответственность сторон.</w:t>
      </w:r>
    </w:p>
    <w:p w:rsidR="00E82E04" w:rsidRPr="00E82E04" w:rsidRDefault="00E82E04" w:rsidP="00E82E04">
      <w:pPr>
        <w:spacing w:after="0" w:line="240" w:lineRule="auto"/>
        <w:ind w:firstLine="709"/>
        <w:jc w:val="both"/>
        <w:rPr>
          <w:rFonts w:ascii="Times New Roman" w:hAnsi="Times New Roman" w:cs="Times New Roman"/>
          <w:b/>
          <w:sz w:val="24"/>
          <w:szCs w:val="24"/>
        </w:rPr>
      </w:pPr>
      <w:r w:rsidRPr="00E82E04">
        <w:rPr>
          <w:rStyle w:val="ab"/>
          <w:rFonts w:ascii="Times New Roman" w:hAnsi="Times New Roman" w:cs="Times New Roman"/>
          <w:b w:val="0"/>
          <w:color w:val="auto"/>
          <w:sz w:val="24"/>
          <w:szCs w:val="24"/>
        </w:rPr>
        <w:t>Одним из обязательных условий, включаемых в Соглашение является, обязанность учреждения осуществлять использование субсидии в целях оказания муниципальных услуг в соответствии с требованиями к объему оказания муниципальных услуг, определенных в муниципальном задании.</w:t>
      </w:r>
    </w:p>
    <w:p w:rsidR="00505565" w:rsidRPr="005053DB" w:rsidRDefault="00E82E04" w:rsidP="00E82E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00505565" w:rsidRPr="005053DB">
        <w:rPr>
          <w:rFonts w:ascii="Times New Roman" w:hAnsi="Times New Roman" w:cs="Times New Roman"/>
          <w:sz w:val="24"/>
          <w:szCs w:val="24"/>
        </w:rPr>
        <w:t xml:space="preserve">. </w:t>
      </w:r>
      <w:r>
        <w:rPr>
          <w:rFonts w:ascii="Times New Roman" w:hAnsi="Times New Roman" w:cs="Times New Roman"/>
          <w:sz w:val="24"/>
          <w:szCs w:val="24"/>
        </w:rPr>
        <w:t>Комитет</w:t>
      </w:r>
      <w:r w:rsidR="00505565" w:rsidRPr="005053DB">
        <w:rPr>
          <w:rFonts w:ascii="Times New Roman" w:hAnsi="Times New Roman" w:cs="Times New Roman"/>
          <w:sz w:val="24"/>
          <w:szCs w:val="24"/>
        </w:rPr>
        <w:t xml:space="preserve">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505565" w:rsidRPr="005053DB" w:rsidRDefault="00E82E04" w:rsidP="003A18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Комитет</w:t>
      </w:r>
      <w:r w:rsidR="00505565" w:rsidRPr="005053DB">
        <w:rPr>
          <w:rFonts w:ascii="Times New Roman" w:hAnsi="Times New Roman" w:cs="Times New Roman"/>
          <w:sz w:val="24"/>
          <w:szCs w:val="24"/>
        </w:rPr>
        <w:t xml:space="preserve"> вправе уточнять и дополнять форму соглашения с учетом отраслевых особенностей в сфере деятельности.</w:t>
      </w:r>
    </w:p>
    <w:p w:rsidR="00E82E04" w:rsidRPr="00E82E04" w:rsidRDefault="00330735" w:rsidP="00E82E0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28</w:t>
      </w:r>
      <w:r w:rsidR="00505565" w:rsidRPr="005053DB">
        <w:rPr>
          <w:rFonts w:ascii="Times New Roman" w:hAnsi="Times New Roman" w:cs="Times New Roman"/>
          <w:sz w:val="24"/>
          <w:szCs w:val="24"/>
        </w:rPr>
        <w:t xml:space="preserve">. </w:t>
      </w:r>
      <w:r w:rsidR="00E82E04" w:rsidRPr="00E82E04">
        <w:rPr>
          <w:rFonts w:ascii="Times New Roman" w:hAnsi="Times New Roman" w:cs="Times New Roman"/>
          <w:color w:val="000000"/>
          <w:sz w:val="24"/>
          <w:szCs w:val="24"/>
        </w:rPr>
        <w:t xml:space="preserve">Перечисление субсидии осуществляет </w:t>
      </w:r>
      <w:r w:rsidR="00E82E04">
        <w:rPr>
          <w:rFonts w:ascii="Times New Roman" w:hAnsi="Times New Roman" w:cs="Times New Roman"/>
          <w:color w:val="000000"/>
          <w:sz w:val="24"/>
          <w:szCs w:val="24"/>
        </w:rPr>
        <w:t>Комитет</w:t>
      </w:r>
      <w:r w:rsidR="00E82E04" w:rsidRPr="00E82E04">
        <w:rPr>
          <w:rFonts w:ascii="Times New Roman" w:hAnsi="Times New Roman" w:cs="Times New Roman"/>
          <w:color w:val="000000"/>
          <w:sz w:val="24"/>
          <w:szCs w:val="24"/>
        </w:rPr>
        <w:t xml:space="preserve"> на лицевой счет, открытый бюджетному и автономному учреждению в комитете по финансам и налоговой политике администрации Кондинского района, ежемесячно в размере потребности (в том числе при завершении текущего финансового года), определяемой на основании </w:t>
      </w:r>
      <w:r w:rsidR="00E82E04" w:rsidRPr="00E82E04">
        <w:rPr>
          <w:rFonts w:ascii="Times New Roman" w:hAnsi="Times New Roman" w:cs="Times New Roman"/>
          <w:sz w:val="24"/>
          <w:szCs w:val="24"/>
        </w:rPr>
        <w:t>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 учреждениями Кондинского района</w:t>
      </w:r>
      <w:r w:rsidR="00E82E04" w:rsidRPr="00E82E04">
        <w:rPr>
          <w:rFonts w:ascii="Times New Roman" w:hAnsi="Times New Roman" w:cs="Times New Roman"/>
          <w:color w:val="000000"/>
          <w:sz w:val="24"/>
          <w:szCs w:val="24"/>
        </w:rPr>
        <w:t xml:space="preserve">, заключаемого </w:t>
      </w:r>
      <w:r w:rsidR="00E82E04">
        <w:rPr>
          <w:rFonts w:ascii="Times New Roman" w:hAnsi="Times New Roman" w:cs="Times New Roman"/>
          <w:color w:val="000000"/>
          <w:sz w:val="24"/>
          <w:szCs w:val="24"/>
        </w:rPr>
        <w:t>Комитетом</w:t>
      </w:r>
      <w:r w:rsidR="00E82E04" w:rsidRPr="00E82E04">
        <w:rPr>
          <w:rFonts w:ascii="Times New Roman" w:hAnsi="Times New Roman" w:cs="Times New Roman"/>
          <w:color w:val="000000"/>
          <w:sz w:val="24"/>
          <w:szCs w:val="24"/>
        </w:rPr>
        <w:t xml:space="preserve"> с бюджетным или автономным учреждением, путем списания денежных средств с лицевого счета органа осуществляющего функции и полномочия учредителя бюджетного или автономного учреждения, открытого в комитете по финансам и налоговой политике администрации Кондинского района.</w:t>
      </w:r>
    </w:p>
    <w:p w:rsidR="00330735" w:rsidRPr="00330735" w:rsidRDefault="00330735" w:rsidP="0033073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29</w:t>
      </w:r>
      <w:r w:rsidR="00505565" w:rsidRPr="005053DB">
        <w:rPr>
          <w:rFonts w:ascii="Times New Roman" w:hAnsi="Times New Roman" w:cs="Times New Roman"/>
          <w:sz w:val="24"/>
          <w:szCs w:val="24"/>
        </w:rPr>
        <w:t xml:space="preserve">. </w:t>
      </w:r>
      <w:r w:rsidRPr="00330735">
        <w:rPr>
          <w:rFonts w:ascii="Times New Roman" w:hAnsi="Times New Roman" w:cs="Times New Roman"/>
          <w:color w:val="000000"/>
          <w:sz w:val="24"/>
          <w:szCs w:val="24"/>
        </w:rPr>
        <w:t>Перечисление неиспользованных остатков субсидии на обеспечение обязательств, возникших по состоянию на 01 января следующего финансового года, осуществляется в следующем финансовом году в объеме, необходимом для осуществления кассовых выплат, в пределах суммы, не превышающей остаток субсидии, в случае выполнения муниципального задания за предыдущий финансовый год.</w:t>
      </w:r>
    </w:p>
    <w:p w:rsidR="00505565" w:rsidRDefault="00505565" w:rsidP="00330735">
      <w:pPr>
        <w:ind w:firstLine="709"/>
        <w:jc w:val="both"/>
        <w:rPr>
          <w:rFonts w:ascii="Times New Roman" w:hAnsi="Times New Roman" w:cs="Times New Roman"/>
          <w:sz w:val="24"/>
          <w:szCs w:val="24"/>
        </w:rPr>
      </w:pPr>
      <w:r w:rsidRPr="005053DB">
        <w:rPr>
          <w:rFonts w:ascii="Times New Roman" w:hAnsi="Times New Roman" w:cs="Times New Roman"/>
          <w:sz w:val="24"/>
          <w:szCs w:val="24"/>
        </w:rPr>
        <w:t xml:space="preserve">  </w:t>
      </w:r>
      <w:bookmarkStart w:id="15" w:name="_GoBack"/>
      <w:bookmarkEnd w:id="15"/>
    </w:p>
    <w:p w:rsidR="00330735" w:rsidRDefault="00330735" w:rsidP="0033073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Pr>
          <w:rFonts w:ascii="Times New Roman" w:hAnsi="Times New Roman" w:cs="Times New Roman"/>
          <w:sz w:val="24"/>
          <w:szCs w:val="24"/>
        </w:rPr>
        <w:t>. КОНТРОЛЬ ЗА ВЫПОЛНЕНИЕМ</w:t>
      </w:r>
    </w:p>
    <w:p w:rsidR="00330735" w:rsidRDefault="00330735" w:rsidP="0033073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МУНИЦИПАЛЬНОГО ЗАДАНИЯ.</w:t>
      </w:r>
    </w:p>
    <w:p w:rsidR="00330735" w:rsidRDefault="00330735" w:rsidP="00330735">
      <w:pPr>
        <w:spacing w:after="0" w:line="240" w:lineRule="auto"/>
        <w:ind w:firstLine="709"/>
        <w:jc w:val="center"/>
        <w:rPr>
          <w:rFonts w:ascii="Times New Roman" w:hAnsi="Times New Roman" w:cs="Times New Roman"/>
          <w:sz w:val="24"/>
          <w:szCs w:val="24"/>
        </w:rPr>
      </w:pPr>
    </w:p>
    <w:p w:rsidR="00330735" w:rsidRPr="00761EF6" w:rsidRDefault="00330735" w:rsidP="0024225D">
      <w:pPr>
        <w:pStyle w:val="af"/>
        <w:numPr>
          <w:ilvl w:val="0"/>
          <w:numId w:val="1"/>
        </w:numPr>
        <w:tabs>
          <w:tab w:val="left" w:pos="1134"/>
        </w:tabs>
        <w:spacing w:after="0" w:line="240" w:lineRule="auto"/>
        <w:ind w:left="0" w:firstLine="709"/>
        <w:jc w:val="both"/>
        <w:rPr>
          <w:rFonts w:ascii="Times New Roman" w:hAnsi="Times New Roman" w:cs="Times New Roman"/>
          <w:sz w:val="24"/>
          <w:szCs w:val="24"/>
        </w:rPr>
      </w:pPr>
      <w:r w:rsidRPr="00761EF6">
        <w:rPr>
          <w:rFonts w:ascii="Times New Roman" w:hAnsi="Times New Roman" w:cs="Times New Roman"/>
          <w:sz w:val="24"/>
          <w:szCs w:val="24"/>
        </w:rPr>
        <w:t xml:space="preserve">Контроль за выполнением муниципального задания бюджетными, автономными и казенными учреждениями осуществляет </w:t>
      </w:r>
      <w:r w:rsidR="00761EF6">
        <w:rPr>
          <w:rFonts w:ascii="Times New Roman" w:hAnsi="Times New Roman" w:cs="Times New Roman"/>
          <w:sz w:val="24"/>
          <w:szCs w:val="24"/>
        </w:rPr>
        <w:t>Комитет</w:t>
      </w:r>
      <w:r w:rsidRPr="00761EF6">
        <w:rPr>
          <w:rFonts w:ascii="Times New Roman" w:hAnsi="Times New Roman" w:cs="Times New Roman"/>
          <w:sz w:val="24"/>
          <w:szCs w:val="24"/>
        </w:rPr>
        <w:t xml:space="preserve"> и органы финансового контроля района.</w:t>
      </w:r>
    </w:p>
    <w:p w:rsidR="00C43773" w:rsidRDefault="00330735" w:rsidP="0024225D">
      <w:pPr>
        <w:pStyle w:val="af"/>
        <w:tabs>
          <w:tab w:val="left" w:pos="1134"/>
        </w:tabs>
        <w:spacing w:after="0" w:line="240" w:lineRule="auto"/>
        <w:ind w:left="0" w:firstLine="709"/>
        <w:jc w:val="both"/>
        <w:rPr>
          <w:rFonts w:ascii="Times New Roman" w:hAnsi="Times New Roman" w:cs="Times New Roman"/>
          <w:sz w:val="24"/>
          <w:szCs w:val="24"/>
        </w:rPr>
      </w:pPr>
      <w:r w:rsidRPr="00330735">
        <w:rPr>
          <w:rFonts w:ascii="Times New Roman" w:hAnsi="Times New Roman" w:cs="Times New Roman"/>
          <w:sz w:val="24"/>
          <w:szCs w:val="24"/>
        </w:rPr>
        <w:t>Периодичность контроля за выполнением муниципального задания устанавливается в муниципальном задании, но не реже 1 раза в квартал.</w:t>
      </w:r>
      <w:r w:rsidR="00C43773">
        <w:rPr>
          <w:rFonts w:ascii="Times New Roman" w:hAnsi="Times New Roman" w:cs="Times New Roman"/>
          <w:sz w:val="24"/>
          <w:szCs w:val="24"/>
        </w:rPr>
        <w:t xml:space="preserve"> </w:t>
      </w:r>
    </w:p>
    <w:p w:rsidR="00330735" w:rsidRPr="00330735" w:rsidRDefault="00330735" w:rsidP="0024225D">
      <w:pPr>
        <w:pStyle w:val="af"/>
        <w:tabs>
          <w:tab w:val="left" w:pos="1134"/>
        </w:tabs>
        <w:spacing w:after="0" w:line="240" w:lineRule="auto"/>
        <w:ind w:left="709"/>
        <w:jc w:val="both"/>
        <w:rPr>
          <w:rFonts w:ascii="Times New Roman" w:hAnsi="Times New Roman" w:cs="Times New Roman"/>
          <w:sz w:val="24"/>
          <w:szCs w:val="24"/>
        </w:rPr>
      </w:pPr>
      <w:r w:rsidRPr="00330735">
        <w:rPr>
          <w:rFonts w:ascii="Times New Roman" w:hAnsi="Times New Roman" w:cs="Times New Roman"/>
          <w:sz w:val="24"/>
          <w:szCs w:val="24"/>
        </w:rPr>
        <w:t>Формами контроля за выполнением муниципального задания являются:</w:t>
      </w:r>
    </w:p>
    <w:p w:rsidR="00330735" w:rsidRPr="00330735" w:rsidRDefault="00C43773" w:rsidP="0024225D">
      <w:pPr>
        <w:pStyle w:val="af"/>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30735" w:rsidRPr="00330735">
        <w:rPr>
          <w:rFonts w:ascii="Times New Roman" w:hAnsi="Times New Roman" w:cs="Times New Roman"/>
          <w:sz w:val="24"/>
          <w:szCs w:val="24"/>
        </w:rPr>
        <w:t>анализ отчетов (предварительных отчетов) о выполнении муниципального задания;</w:t>
      </w:r>
    </w:p>
    <w:p w:rsidR="00330735" w:rsidRPr="00330735" w:rsidRDefault="00C43773" w:rsidP="00D203D0">
      <w:pPr>
        <w:pStyle w:val="af"/>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30735" w:rsidRPr="00330735">
        <w:rPr>
          <w:rFonts w:ascii="Times New Roman" w:hAnsi="Times New Roman" w:cs="Times New Roman"/>
          <w:sz w:val="24"/>
          <w:szCs w:val="24"/>
        </w:rPr>
        <w:t>направление запросов о предоставлении информации о выполнении мероприятий в рамках муниципального задания;</w:t>
      </w:r>
    </w:p>
    <w:p w:rsidR="00330735" w:rsidRDefault="00D203D0" w:rsidP="00D203D0">
      <w:pPr>
        <w:pStyle w:val="af"/>
        <w:tabs>
          <w:tab w:val="left" w:pos="993"/>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330735" w:rsidRPr="00330735">
        <w:rPr>
          <w:rFonts w:ascii="Times New Roman" w:hAnsi="Times New Roman" w:cs="Times New Roman"/>
          <w:sz w:val="24"/>
          <w:szCs w:val="24"/>
        </w:rPr>
        <w:t>анализ поступающих жалоб заявителей, опросы заявителей по качеству предоставления муниципальных услуг;</w:t>
      </w:r>
    </w:p>
    <w:p w:rsidR="00330735" w:rsidRPr="00330735" w:rsidRDefault="00C43773" w:rsidP="0024225D">
      <w:pPr>
        <w:pStyle w:val="af"/>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330735" w:rsidRPr="00330735">
        <w:rPr>
          <w:rFonts w:ascii="Times New Roman" w:hAnsi="Times New Roman" w:cs="Times New Roman"/>
          <w:sz w:val="24"/>
          <w:szCs w:val="24"/>
        </w:rPr>
        <w:t>проведение проверок по выполнению муниципального задания.</w:t>
      </w:r>
    </w:p>
    <w:p w:rsidR="00330735" w:rsidRPr="00330735" w:rsidRDefault="00330735" w:rsidP="0024225D">
      <w:pPr>
        <w:pStyle w:val="af"/>
        <w:tabs>
          <w:tab w:val="left" w:pos="1134"/>
        </w:tabs>
        <w:spacing w:after="0" w:line="240" w:lineRule="auto"/>
        <w:ind w:left="0" w:firstLine="709"/>
        <w:jc w:val="both"/>
        <w:rPr>
          <w:rFonts w:ascii="Times New Roman" w:hAnsi="Times New Roman" w:cs="Times New Roman"/>
          <w:sz w:val="24"/>
          <w:szCs w:val="24"/>
        </w:rPr>
      </w:pPr>
      <w:r w:rsidRPr="00330735">
        <w:rPr>
          <w:rFonts w:ascii="Times New Roman" w:hAnsi="Times New Roman" w:cs="Times New Roman"/>
          <w:sz w:val="24"/>
          <w:szCs w:val="24"/>
        </w:rPr>
        <w:t>Информацию о проведенных контрольных мероприятиях и их результатах, не содержащую сведений, составляющих государственную тайну, муниципальное учреждение размещает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752E7B" w:rsidRDefault="00330735" w:rsidP="0024225D">
      <w:pPr>
        <w:pStyle w:val="af"/>
        <w:numPr>
          <w:ilvl w:val="0"/>
          <w:numId w:val="1"/>
        </w:numPr>
        <w:tabs>
          <w:tab w:val="left" w:pos="1134"/>
        </w:tabs>
        <w:spacing w:after="0" w:line="240" w:lineRule="auto"/>
        <w:ind w:left="0" w:firstLine="709"/>
        <w:jc w:val="both"/>
        <w:rPr>
          <w:rFonts w:ascii="Times New Roman" w:hAnsi="Times New Roman" w:cs="Times New Roman"/>
          <w:sz w:val="24"/>
          <w:szCs w:val="24"/>
        </w:rPr>
      </w:pPr>
      <w:r w:rsidRPr="00752E7B">
        <w:rPr>
          <w:rFonts w:ascii="Times New Roman" w:hAnsi="Times New Roman" w:cs="Times New Roman"/>
          <w:sz w:val="24"/>
          <w:szCs w:val="24"/>
        </w:rPr>
        <w:lastRenderedPageBreak/>
        <w:t xml:space="preserve">Муниципальное учреждение представляет отчет о выполнении муниципального задания по форме, предусмотренной </w:t>
      </w:r>
      <w:hyperlink w:anchor="P780" w:history="1">
        <w:r w:rsidRPr="00752E7B">
          <w:rPr>
            <w:rStyle w:val="a3"/>
            <w:rFonts w:ascii="Times New Roman" w:hAnsi="Times New Roman"/>
            <w:color w:val="auto"/>
            <w:sz w:val="24"/>
            <w:szCs w:val="24"/>
          </w:rPr>
          <w:t>таблицей 2</w:t>
        </w:r>
      </w:hyperlink>
      <w:r w:rsidRPr="00752E7B">
        <w:rPr>
          <w:rFonts w:ascii="Times New Roman" w:hAnsi="Times New Roman" w:cs="Times New Roman"/>
          <w:sz w:val="24"/>
          <w:szCs w:val="24"/>
        </w:rPr>
        <w:t xml:space="preserve">, </w:t>
      </w:r>
    </w:p>
    <w:p w:rsidR="00330735" w:rsidRPr="00752E7B" w:rsidRDefault="00330735" w:rsidP="0024225D">
      <w:pPr>
        <w:pStyle w:val="af"/>
        <w:tabs>
          <w:tab w:val="left" w:pos="1134"/>
        </w:tabs>
        <w:spacing w:after="0" w:line="240" w:lineRule="auto"/>
        <w:ind w:left="0" w:firstLine="709"/>
        <w:jc w:val="both"/>
        <w:rPr>
          <w:rFonts w:ascii="Times New Roman" w:hAnsi="Times New Roman" w:cs="Times New Roman"/>
          <w:sz w:val="24"/>
          <w:szCs w:val="24"/>
        </w:rPr>
      </w:pPr>
      <w:r w:rsidRPr="00752E7B">
        <w:rPr>
          <w:rFonts w:ascii="Times New Roman" w:hAnsi="Times New Roman" w:cs="Times New Roman"/>
          <w:sz w:val="24"/>
          <w:szCs w:val="24"/>
        </w:rPr>
        <w:t xml:space="preserve">Отчеты о выполнении муниципального задания в течение текущего финансового года и годовой отчет представляются в сроки, установленные в муниципальном задании. </w:t>
      </w:r>
      <w:r w:rsidR="00752E7B" w:rsidRPr="00752E7B">
        <w:rPr>
          <w:rFonts w:ascii="Times New Roman" w:hAnsi="Times New Roman" w:cs="Times New Roman"/>
          <w:sz w:val="24"/>
          <w:szCs w:val="24"/>
        </w:rPr>
        <w:t>Но не позднее 15 числа месяца следующего за отчетным кварталом</w:t>
      </w:r>
      <w:r w:rsidR="00752E7B">
        <w:rPr>
          <w:rFonts w:ascii="Times New Roman" w:hAnsi="Times New Roman" w:cs="Times New Roman"/>
        </w:rPr>
        <w:t>.</w:t>
      </w:r>
      <w:r w:rsidR="00752E7B" w:rsidRPr="00752E7B">
        <w:rPr>
          <w:rFonts w:ascii="Times New Roman" w:hAnsi="Times New Roman" w:cs="Times New Roman"/>
          <w:sz w:val="24"/>
          <w:szCs w:val="24"/>
        </w:rPr>
        <w:t xml:space="preserve"> </w:t>
      </w:r>
      <w:r w:rsidRPr="00752E7B">
        <w:rPr>
          <w:rFonts w:ascii="Times New Roman" w:hAnsi="Times New Roman" w:cs="Times New Roman"/>
          <w:sz w:val="24"/>
          <w:szCs w:val="24"/>
        </w:rPr>
        <w:t>Срок предоставления годового отчета не может быть установлен</w:t>
      </w:r>
      <w:r w:rsidR="00752E7B">
        <w:rPr>
          <w:rFonts w:ascii="Times New Roman" w:hAnsi="Times New Roman" w:cs="Times New Roman"/>
          <w:sz w:val="24"/>
          <w:szCs w:val="24"/>
        </w:rPr>
        <w:t xml:space="preserve"> позднее сроков предоставления годовой финансовой и статистической отчетности, т.е 15 января </w:t>
      </w:r>
      <w:r w:rsidRPr="00752E7B">
        <w:rPr>
          <w:rFonts w:ascii="Times New Roman" w:hAnsi="Times New Roman" w:cs="Times New Roman"/>
          <w:sz w:val="24"/>
          <w:szCs w:val="24"/>
        </w:rPr>
        <w:t xml:space="preserve"> следующего </w:t>
      </w:r>
      <w:r w:rsidR="00752E7B">
        <w:rPr>
          <w:rFonts w:ascii="Times New Roman" w:hAnsi="Times New Roman" w:cs="Times New Roman"/>
          <w:sz w:val="24"/>
          <w:szCs w:val="24"/>
        </w:rPr>
        <w:t xml:space="preserve">года </w:t>
      </w:r>
      <w:r w:rsidRPr="00752E7B">
        <w:rPr>
          <w:rFonts w:ascii="Times New Roman" w:hAnsi="Times New Roman" w:cs="Times New Roman"/>
          <w:sz w:val="24"/>
          <w:szCs w:val="24"/>
        </w:rPr>
        <w:t>за отчетным.</w:t>
      </w:r>
      <w:r w:rsidR="00531714">
        <w:rPr>
          <w:rFonts w:ascii="Times New Roman" w:hAnsi="Times New Roman" w:cs="Times New Roman"/>
          <w:sz w:val="24"/>
          <w:szCs w:val="24"/>
        </w:rPr>
        <w:t xml:space="preserve"> (В случае перенесения сроков предоставления годовой финансовой и статистической отчетности</w:t>
      </w:r>
      <w:r w:rsidR="006936B3">
        <w:rPr>
          <w:rFonts w:ascii="Times New Roman" w:hAnsi="Times New Roman" w:cs="Times New Roman"/>
          <w:sz w:val="24"/>
          <w:szCs w:val="24"/>
        </w:rPr>
        <w:t xml:space="preserve">, </w:t>
      </w:r>
      <w:r w:rsidR="00531714">
        <w:rPr>
          <w:rFonts w:ascii="Times New Roman" w:hAnsi="Times New Roman" w:cs="Times New Roman"/>
          <w:sz w:val="24"/>
          <w:szCs w:val="24"/>
        </w:rPr>
        <w:t>срок</w:t>
      </w:r>
      <w:r w:rsidR="006936B3">
        <w:rPr>
          <w:rFonts w:ascii="Times New Roman" w:hAnsi="Times New Roman" w:cs="Times New Roman"/>
          <w:sz w:val="24"/>
          <w:szCs w:val="24"/>
        </w:rPr>
        <w:t xml:space="preserve"> годовой отчетности по выполнению муниципального задания переносится соответс</w:t>
      </w:r>
      <w:r w:rsidR="002450F4">
        <w:rPr>
          <w:rFonts w:ascii="Times New Roman" w:hAnsi="Times New Roman" w:cs="Times New Roman"/>
          <w:sz w:val="24"/>
          <w:szCs w:val="24"/>
        </w:rPr>
        <w:t>т</w:t>
      </w:r>
      <w:r w:rsidR="006936B3">
        <w:rPr>
          <w:rFonts w:ascii="Times New Roman" w:hAnsi="Times New Roman" w:cs="Times New Roman"/>
          <w:sz w:val="24"/>
          <w:szCs w:val="24"/>
        </w:rPr>
        <w:t>венно).</w:t>
      </w:r>
    </w:p>
    <w:p w:rsidR="00330735" w:rsidRPr="00330735" w:rsidRDefault="00330735" w:rsidP="0024225D">
      <w:pPr>
        <w:pStyle w:val="af"/>
        <w:tabs>
          <w:tab w:val="left" w:pos="1134"/>
        </w:tabs>
        <w:spacing w:after="0" w:line="240" w:lineRule="auto"/>
        <w:ind w:left="0" w:firstLine="709"/>
        <w:jc w:val="both"/>
        <w:rPr>
          <w:rFonts w:ascii="Times New Roman" w:hAnsi="Times New Roman" w:cs="Times New Roman"/>
          <w:sz w:val="24"/>
          <w:szCs w:val="24"/>
        </w:rPr>
      </w:pPr>
      <w:r w:rsidRPr="00330735">
        <w:rPr>
          <w:rFonts w:ascii="Times New Roman" w:hAnsi="Times New Roman" w:cs="Times New Roman"/>
          <w:sz w:val="24"/>
          <w:szCs w:val="24"/>
        </w:rPr>
        <w:t xml:space="preserve">В декабре текущего финансового года муниципальное учреждение представляет предварительный отчет о выполнении муниципального задания за соответствующий финансовый год по форме, аналогичной форме отчета о выполнении муниципального задания, предусмотренной </w:t>
      </w:r>
      <w:hyperlink w:anchor="P780" w:history="1">
        <w:r w:rsidRPr="00330735">
          <w:rPr>
            <w:rStyle w:val="a3"/>
            <w:rFonts w:ascii="Times New Roman" w:hAnsi="Times New Roman"/>
            <w:color w:val="auto"/>
            <w:sz w:val="24"/>
            <w:szCs w:val="24"/>
          </w:rPr>
          <w:t>таблицей 2</w:t>
        </w:r>
      </w:hyperlink>
      <w:r w:rsidRPr="00330735">
        <w:rPr>
          <w:rFonts w:ascii="Times New Roman" w:hAnsi="Times New Roman" w:cs="Times New Roman"/>
          <w:sz w:val="24"/>
          <w:szCs w:val="24"/>
        </w:rPr>
        <w:t xml:space="preserve"> (далее - </w:t>
      </w:r>
      <w:r w:rsidR="002450F4">
        <w:rPr>
          <w:rFonts w:ascii="Times New Roman" w:hAnsi="Times New Roman" w:cs="Times New Roman"/>
          <w:sz w:val="24"/>
          <w:szCs w:val="24"/>
        </w:rPr>
        <w:t xml:space="preserve">предварительный отчет), в срок </w:t>
      </w:r>
      <w:r w:rsidR="006936B3">
        <w:rPr>
          <w:rFonts w:ascii="Times New Roman" w:hAnsi="Times New Roman" w:cs="Times New Roman"/>
          <w:sz w:val="24"/>
          <w:szCs w:val="24"/>
        </w:rPr>
        <w:t>не позднее 10 декабря.</w:t>
      </w:r>
    </w:p>
    <w:p w:rsidR="00330735" w:rsidRPr="00330735" w:rsidRDefault="00330735" w:rsidP="0024225D">
      <w:pPr>
        <w:pStyle w:val="af"/>
        <w:tabs>
          <w:tab w:val="left" w:pos="1134"/>
        </w:tabs>
        <w:spacing w:after="0" w:line="240" w:lineRule="auto"/>
        <w:ind w:left="0" w:firstLine="709"/>
        <w:jc w:val="both"/>
        <w:rPr>
          <w:rFonts w:ascii="Times New Roman" w:hAnsi="Times New Roman" w:cs="Times New Roman"/>
          <w:sz w:val="24"/>
          <w:szCs w:val="24"/>
        </w:rPr>
      </w:pPr>
      <w:r w:rsidRPr="00330735">
        <w:rPr>
          <w:rFonts w:ascii="Times New Roman" w:hAnsi="Times New Roman" w:cs="Times New Roman"/>
          <w:sz w:val="24"/>
          <w:szCs w:val="24"/>
        </w:rPr>
        <w:t xml:space="preserve">По результатам анализа отчета о выполнении муниципального задания за 9 месяцев текущего финансового года, а также рассмотрения предварительного отчета </w:t>
      </w:r>
      <w:r w:rsidR="006936B3">
        <w:rPr>
          <w:rFonts w:ascii="Times New Roman" w:hAnsi="Times New Roman" w:cs="Times New Roman"/>
          <w:sz w:val="24"/>
          <w:szCs w:val="24"/>
        </w:rPr>
        <w:t>Комитет</w:t>
      </w:r>
      <w:r w:rsidRPr="00330735">
        <w:rPr>
          <w:rFonts w:ascii="Times New Roman" w:hAnsi="Times New Roman" w:cs="Times New Roman"/>
          <w:sz w:val="24"/>
          <w:szCs w:val="24"/>
        </w:rPr>
        <w:t xml:space="preserve"> принимает решение об уточнении муниципального задания (в том числе об уменьшении объема финансового обеспечения муниципального задания),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(с учетом допустимых (возможных) отклонений), или не соответствует качеству услуг (работ), определенному в муниципальном задании.</w:t>
      </w:r>
    </w:p>
    <w:p w:rsidR="00330735" w:rsidRPr="00EA0EAC" w:rsidRDefault="00EA0EAC" w:rsidP="0024225D">
      <w:pPr>
        <w:pStyle w:val="af"/>
        <w:tabs>
          <w:tab w:val="left" w:pos="1134"/>
        </w:tabs>
        <w:spacing w:after="0" w:line="240" w:lineRule="auto"/>
        <w:ind w:left="0" w:firstLine="709"/>
        <w:jc w:val="both"/>
        <w:rPr>
          <w:rFonts w:ascii="Times New Roman" w:hAnsi="Times New Roman" w:cs="Times New Roman"/>
          <w:sz w:val="24"/>
          <w:szCs w:val="24"/>
        </w:rPr>
      </w:pPr>
      <w:r w:rsidRPr="00EA0EAC">
        <w:rPr>
          <w:rFonts w:ascii="Times New Roman" w:hAnsi="Times New Roman" w:cs="Times New Roman"/>
          <w:sz w:val="24"/>
          <w:szCs w:val="24"/>
        </w:rPr>
        <w:t>В случае досрочного прекращения муниципального задания отчёт представляется муниципальным учреждением учредителю в течение 10 дней со дня получения уведомления о прекращении муниципального задания</w:t>
      </w:r>
    </w:p>
    <w:p w:rsidR="00597CED" w:rsidRPr="00597CED" w:rsidRDefault="00597CED" w:rsidP="0024225D">
      <w:pPr>
        <w:pStyle w:val="af"/>
        <w:numPr>
          <w:ilvl w:val="0"/>
          <w:numId w:val="1"/>
        </w:numPr>
        <w:tabs>
          <w:tab w:val="left" w:pos="1134"/>
        </w:tabs>
        <w:spacing w:after="0" w:line="240" w:lineRule="auto"/>
        <w:ind w:left="0" w:firstLine="709"/>
        <w:jc w:val="both"/>
        <w:rPr>
          <w:rFonts w:ascii="Times New Roman" w:hAnsi="Times New Roman" w:cs="Times New Roman"/>
          <w:sz w:val="24"/>
          <w:szCs w:val="24"/>
        </w:rPr>
      </w:pPr>
      <w:r w:rsidRPr="00597CED">
        <w:rPr>
          <w:rFonts w:ascii="Times New Roman" w:hAnsi="Times New Roman" w:cs="Times New Roman"/>
          <w:sz w:val="24"/>
          <w:szCs w:val="24"/>
        </w:rPr>
        <w:t xml:space="preserve">Рассмотрение представленного </w:t>
      </w:r>
      <w:r>
        <w:rPr>
          <w:rFonts w:ascii="Times New Roman" w:hAnsi="Times New Roman" w:cs="Times New Roman"/>
          <w:sz w:val="24"/>
          <w:szCs w:val="24"/>
        </w:rPr>
        <w:t xml:space="preserve">учреждением </w:t>
      </w:r>
      <w:r w:rsidRPr="00597CED">
        <w:rPr>
          <w:rFonts w:ascii="Times New Roman" w:hAnsi="Times New Roman" w:cs="Times New Roman"/>
          <w:sz w:val="24"/>
          <w:szCs w:val="24"/>
        </w:rPr>
        <w:t xml:space="preserve">отчёта осуществляется </w:t>
      </w:r>
      <w:r>
        <w:rPr>
          <w:rFonts w:ascii="Times New Roman" w:hAnsi="Times New Roman" w:cs="Times New Roman"/>
          <w:sz w:val="24"/>
          <w:szCs w:val="24"/>
        </w:rPr>
        <w:t>Комитетом</w:t>
      </w:r>
      <w:r w:rsidRPr="00597CED">
        <w:rPr>
          <w:rFonts w:ascii="Times New Roman" w:hAnsi="Times New Roman" w:cs="Times New Roman"/>
          <w:sz w:val="24"/>
          <w:szCs w:val="24"/>
        </w:rPr>
        <w:t xml:space="preserve"> в течение </w:t>
      </w:r>
      <w:r w:rsidR="002450F4">
        <w:rPr>
          <w:rFonts w:ascii="Times New Roman" w:hAnsi="Times New Roman" w:cs="Times New Roman"/>
          <w:sz w:val="24"/>
          <w:szCs w:val="24"/>
        </w:rPr>
        <w:t>20</w:t>
      </w:r>
      <w:r w:rsidRPr="00597CED">
        <w:rPr>
          <w:rFonts w:ascii="Times New Roman" w:hAnsi="Times New Roman" w:cs="Times New Roman"/>
          <w:sz w:val="24"/>
          <w:szCs w:val="24"/>
        </w:rPr>
        <w:t xml:space="preserve"> рабочих дней. В ходе рассмотрения отчёта </w:t>
      </w:r>
      <w:r>
        <w:rPr>
          <w:rFonts w:ascii="Times New Roman" w:hAnsi="Times New Roman" w:cs="Times New Roman"/>
          <w:sz w:val="24"/>
          <w:szCs w:val="24"/>
        </w:rPr>
        <w:t>Комитет</w:t>
      </w:r>
      <w:r w:rsidRPr="00597CED">
        <w:rPr>
          <w:rFonts w:ascii="Times New Roman" w:hAnsi="Times New Roman" w:cs="Times New Roman"/>
          <w:sz w:val="24"/>
          <w:szCs w:val="24"/>
        </w:rPr>
        <w:t>:</w:t>
      </w:r>
    </w:p>
    <w:p w:rsidR="00597CED" w:rsidRPr="00DE2822" w:rsidRDefault="00597CED" w:rsidP="0024225D">
      <w:pPr>
        <w:pStyle w:val="af"/>
        <w:spacing w:after="0" w:line="240" w:lineRule="auto"/>
        <w:ind w:left="0" w:firstLine="993"/>
        <w:jc w:val="both"/>
        <w:rPr>
          <w:rFonts w:ascii="Times New Roman" w:hAnsi="Times New Roman" w:cs="Times New Roman"/>
          <w:sz w:val="24"/>
          <w:szCs w:val="24"/>
        </w:rPr>
      </w:pPr>
      <w:r w:rsidRPr="00597CED">
        <w:rPr>
          <w:rFonts w:ascii="Times New Roman" w:hAnsi="Times New Roman" w:cs="Times New Roman"/>
          <w:sz w:val="24"/>
          <w:szCs w:val="24"/>
        </w:rPr>
        <w:t>а) проверяет выполнение муниципальным учреждением требований и условий, установленных для него муниципальным заданием, в том числе</w:t>
      </w:r>
      <w:r w:rsidR="00DE2822" w:rsidRPr="00DE2822">
        <w:rPr>
          <w:rFonts w:ascii="Times New Roman" w:hAnsi="Times New Roman" w:cs="Times New Roman"/>
          <w:sz w:val="24"/>
          <w:szCs w:val="24"/>
        </w:rPr>
        <w:t>:</w:t>
      </w:r>
      <w:r w:rsidRPr="00597CED">
        <w:rPr>
          <w:rFonts w:ascii="Times New Roman" w:hAnsi="Times New Roman" w:cs="Times New Roman"/>
          <w:sz w:val="24"/>
          <w:szCs w:val="24"/>
        </w:rPr>
        <w:t xml:space="preserve"> достижение показателей, характеризующих качество и (или) объём (состав) оказываемых муниципальных услуг</w:t>
      </w:r>
      <w:r w:rsidR="00DE2822" w:rsidRPr="00DE2822">
        <w:rPr>
          <w:rFonts w:ascii="Times New Roman" w:hAnsi="Times New Roman" w:cs="Times New Roman"/>
          <w:sz w:val="24"/>
          <w:szCs w:val="24"/>
        </w:rPr>
        <w:t>;</w:t>
      </w:r>
      <w:r>
        <w:rPr>
          <w:rFonts w:ascii="Times New Roman" w:hAnsi="Times New Roman" w:cs="Times New Roman"/>
          <w:sz w:val="24"/>
          <w:szCs w:val="24"/>
        </w:rPr>
        <w:t xml:space="preserve"> расходование субсидии на выполнение муниципального задания</w:t>
      </w:r>
      <w:r w:rsidR="00DE2822">
        <w:rPr>
          <w:rFonts w:ascii="Times New Roman" w:hAnsi="Times New Roman" w:cs="Times New Roman"/>
          <w:sz w:val="24"/>
          <w:szCs w:val="24"/>
        </w:rPr>
        <w:t>.</w:t>
      </w:r>
    </w:p>
    <w:p w:rsidR="00597CED" w:rsidRPr="00597CED" w:rsidRDefault="00597CED" w:rsidP="0024225D">
      <w:pPr>
        <w:pStyle w:val="af"/>
        <w:spacing w:after="0" w:line="240" w:lineRule="auto"/>
        <w:ind w:left="0" w:firstLine="993"/>
        <w:jc w:val="both"/>
        <w:rPr>
          <w:rFonts w:ascii="Times New Roman" w:hAnsi="Times New Roman" w:cs="Times New Roman"/>
          <w:sz w:val="24"/>
          <w:szCs w:val="24"/>
        </w:rPr>
      </w:pPr>
      <w:r w:rsidRPr="00597CED">
        <w:rPr>
          <w:rFonts w:ascii="Times New Roman" w:hAnsi="Times New Roman" w:cs="Times New Roman"/>
          <w:sz w:val="24"/>
          <w:szCs w:val="24"/>
        </w:rPr>
        <w:t>б) анализирует выявленные причины неисполнения или ненадлежащего исполнения муниципального задания и учитывает их в дальнейшем при формировании муниципального задания или его изменении;</w:t>
      </w:r>
    </w:p>
    <w:p w:rsidR="00597CED" w:rsidRPr="00597CED" w:rsidRDefault="00597CED" w:rsidP="0024225D">
      <w:pPr>
        <w:pStyle w:val="af"/>
        <w:spacing w:after="0" w:line="240" w:lineRule="auto"/>
        <w:ind w:left="0" w:firstLine="993"/>
        <w:jc w:val="both"/>
        <w:rPr>
          <w:rFonts w:ascii="Times New Roman" w:hAnsi="Times New Roman" w:cs="Times New Roman"/>
          <w:sz w:val="24"/>
          <w:szCs w:val="24"/>
        </w:rPr>
      </w:pPr>
      <w:r w:rsidRPr="00597CED">
        <w:rPr>
          <w:rFonts w:ascii="Times New Roman" w:hAnsi="Times New Roman" w:cs="Times New Roman"/>
          <w:sz w:val="24"/>
          <w:szCs w:val="24"/>
        </w:rPr>
        <w:t>в) принимает решение о проведении внеплановой проверки оказания муниципальных услуг (выполнения работ) для проверки возникших сомнений в обоснованности и достоверности данных, содержащихся в представленном отчете о выполнении муниципального задания.</w:t>
      </w:r>
    </w:p>
    <w:p w:rsidR="00597CED" w:rsidRPr="00597CED" w:rsidRDefault="00597CED" w:rsidP="0024225D">
      <w:pPr>
        <w:pStyle w:val="af"/>
        <w:numPr>
          <w:ilvl w:val="0"/>
          <w:numId w:val="1"/>
        </w:numPr>
        <w:tabs>
          <w:tab w:val="left" w:pos="1134"/>
        </w:tabs>
        <w:spacing w:after="0" w:line="240" w:lineRule="auto"/>
        <w:ind w:left="0" w:firstLine="709"/>
        <w:jc w:val="both"/>
        <w:rPr>
          <w:rFonts w:ascii="Times New Roman" w:hAnsi="Times New Roman" w:cs="Times New Roman"/>
          <w:sz w:val="24"/>
          <w:szCs w:val="24"/>
        </w:rPr>
      </w:pPr>
      <w:bookmarkStart w:id="16" w:name="sub_1044"/>
      <w:r w:rsidRPr="00597CED">
        <w:rPr>
          <w:rFonts w:ascii="Times New Roman" w:hAnsi="Times New Roman" w:cs="Times New Roman"/>
          <w:sz w:val="24"/>
          <w:szCs w:val="24"/>
        </w:rPr>
        <w:t xml:space="preserve">По результатам рассмотрения отчёта о </w:t>
      </w:r>
      <w:r w:rsidR="00DE2822">
        <w:rPr>
          <w:rFonts w:ascii="Times New Roman" w:hAnsi="Times New Roman" w:cs="Times New Roman"/>
          <w:sz w:val="24"/>
          <w:szCs w:val="24"/>
        </w:rPr>
        <w:t>выполнении муниципального задания Комитет</w:t>
      </w:r>
      <w:r w:rsidRPr="00597CED">
        <w:rPr>
          <w:rFonts w:ascii="Times New Roman" w:hAnsi="Times New Roman" w:cs="Times New Roman"/>
          <w:sz w:val="24"/>
          <w:szCs w:val="24"/>
        </w:rPr>
        <w:t>:</w:t>
      </w:r>
    </w:p>
    <w:p w:rsidR="00597CED" w:rsidRPr="00597CED" w:rsidRDefault="00597CED" w:rsidP="0024225D">
      <w:pPr>
        <w:pStyle w:val="af"/>
        <w:spacing w:after="0" w:line="240" w:lineRule="auto"/>
        <w:ind w:left="0" w:firstLine="993"/>
        <w:jc w:val="both"/>
        <w:rPr>
          <w:rFonts w:ascii="Times New Roman" w:hAnsi="Times New Roman" w:cs="Times New Roman"/>
          <w:sz w:val="24"/>
          <w:szCs w:val="24"/>
        </w:rPr>
      </w:pPr>
      <w:bookmarkStart w:id="17" w:name="sub_441"/>
      <w:bookmarkEnd w:id="16"/>
      <w:r w:rsidRPr="00597CED">
        <w:rPr>
          <w:rFonts w:ascii="Times New Roman" w:hAnsi="Times New Roman" w:cs="Times New Roman"/>
          <w:sz w:val="24"/>
          <w:szCs w:val="24"/>
        </w:rPr>
        <w:t>а) Согласовывает (за квартал)/утверждает (за год) отчёт при установлении факта выполнения муниципального задания в соответствии с требованиями и условиями, установленными для него муниципальным заданием;</w:t>
      </w:r>
    </w:p>
    <w:p w:rsidR="00597CED" w:rsidRPr="00597CED" w:rsidRDefault="00DE2822" w:rsidP="0024225D">
      <w:pPr>
        <w:pStyle w:val="af"/>
        <w:spacing w:after="0" w:line="240" w:lineRule="auto"/>
        <w:ind w:left="0" w:firstLine="993"/>
        <w:jc w:val="both"/>
        <w:rPr>
          <w:rFonts w:ascii="Times New Roman" w:hAnsi="Times New Roman" w:cs="Times New Roman"/>
          <w:sz w:val="24"/>
          <w:szCs w:val="24"/>
        </w:rPr>
      </w:pPr>
      <w:bookmarkStart w:id="18" w:name="sub_442"/>
      <w:bookmarkEnd w:id="17"/>
      <w:r>
        <w:rPr>
          <w:rFonts w:ascii="Times New Roman" w:hAnsi="Times New Roman" w:cs="Times New Roman"/>
          <w:sz w:val="24"/>
          <w:szCs w:val="24"/>
        </w:rPr>
        <w:t xml:space="preserve">б) </w:t>
      </w:r>
      <w:r w:rsidR="00597CED" w:rsidRPr="00597CED">
        <w:rPr>
          <w:rFonts w:ascii="Times New Roman" w:hAnsi="Times New Roman" w:cs="Times New Roman"/>
          <w:sz w:val="24"/>
          <w:szCs w:val="24"/>
        </w:rPr>
        <w:t>Согласовывает (за квартал)/утверждает (за год) отчёт с возложением обязанностей по устранению в определенный срок выявленных несоответствий в случае выявления незначительных отклонений от требований и условий, установленных муниципальным заданием;</w:t>
      </w:r>
    </w:p>
    <w:p w:rsidR="00597CED" w:rsidRPr="00597CED" w:rsidRDefault="00597CED" w:rsidP="0024225D">
      <w:pPr>
        <w:pStyle w:val="af"/>
        <w:spacing w:after="0" w:line="240" w:lineRule="auto"/>
        <w:ind w:left="0" w:firstLine="993"/>
        <w:jc w:val="both"/>
        <w:rPr>
          <w:rFonts w:ascii="Times New Roman" w:hAnsi="Times New Roman" w:cs="Times New Roman"/>
          <w:sz w:val="24"/>
          <w:szCs w:val="24"/>
        </w:rPr>
      </w:pPr>
      <w:bookmarkStart w:id="19" w:name="sub_443"/>
      <w:bookmarkEnd w:id="18"/>
      <w:r w:rsidRPr="00597CED">
        <w:rPr>
          <w:rFonts w:ascii="Times New Roman" w:hAnsi="Times New Roman" w:cs="Times New Roman"/>
          <w:sz w:val="24"/>
          <w:szCs w:val="24"/>
        </w:rPr>
        <w:t>в) Отказывает в утверждении/согласовании отчёта при наличии существенных отклонений от требований и условий, установленных муниципальным заданием;</w:t>
      </w:r>
    </w:p>
    <w:p w:rsidR="00597CED" w:rsidRPr="00597CED" w:rsidRDefault="00597CED" w:rsidP="0024225D">
      <w:pPr>
        <w:pStyle w:val="af"/>
        <w:spacing w:after="0" w:line="240" w:lineRule="auto"/>
        <w:ind w:left="0" w:firstLine="993"/>
        <w:jc w:val="both"/>
        <w:rPr>
          <w:rFonts w:ascii="Times New Roman" w:hAnsi="Times New Roman" w:cs="Times New Roman"/>
          <w:sz w:val="24"/>
          <w:szCs w:val="24"/>
        </w:rPr>
      </w:pPr>
      <w:bookmarkStart w:id="20" w:name="sub_444"/>
      <w:bookmarkEnd w:id="19"/>
      <w:r w:rsidRPr="00597CED">
        <w:rPr>
          <w:rFonts w:ascii="Times New Roman" w:hAnsi="Times New Roman" w:cs="Times New Roman"/>
          <w:sz w:val="24"/>
          <w:szCs w:val="24"/>
        </w:rPr>
        <w:t xml:space="preserve">г) </w:t>
      </w:r>
      <w:r w:rsidR="00DE2822">
        <w:rPr>
          <w:rFonts w:ascii="Times New Roman" w:hAnsi="Times New Roman" w:cs="Times New Roman"/>
          <w:sz w:val="24"/>
          <w:szCs w:val="24"/>
        </w:rPr>
        <w:t>Сокращает размер субсидии или т</w:t>
      </w:r>
      <w:r w:rsidRPr="00597CED">
        <w:rPr>
          <w:rFonts w:ascii="Times New Roman" w:hAnsi="Times New Roman" w:cs="Times New Roman"/>
          <w:sz w:val="24"/>
          <w:szCs w:val="24"/>
        </w:rPr>
        <w:t xml:space="preserve">ребует возврата предоставленных муниципальному бюджетному, автономному учреждению субсидий в случаях, предусмотренных </w:t>
      </w:r>
      <w:r w:rsidR="00DE2822">
        <w:rPr>
          <w:rFonts w:ascii="Times New Roman" w:hAnsi="Times New Roman" w:cs="Times New Roman"/>
          <w:sz w:val="24"/>
          <w:szCs w:val="24"/>
        </w:rPr>
        <w:t>настоящим положением</w:t>
      </w:r>
      <w:r w:rsidRPr="00597CED">
        <w:rPr>
          <w:rFonts w:ascii="Times New Roman" w:hAnsi="Times New Roman" w:cs="Times New Roman"/>
          <w:sz w:val="24"/>
          <w:szCs w:val="24"/>
        </w:rPr>
        <w:t xml:space="preserve"> и </w:t>
      </w:r>
      <w:r w:rsidR="00DE2822">
        <w:rPr>
          <w:rFonts w:ascii="Times New Roman" w:hAnsi="Times New Roman" w:cs="Times New Roman"/>
          <w:sz w:val="24"/>
          <w:szCs w:val="24"/>
        </w:rPr>
        <w:t>соглашением на предоставление субсидии</w:t>
      </w:r>
      <w:r w:rsidRPr="00597CED">
        <w:rPr>
          <w:rFonts w:ascii="Times New Roman" w:hAnsi="Times New Roman" w:cs="Times New Roman"/>
          <w:sz w:val="24"/>
          <w:szCs w:val="24"/>
        </w:rPr>
        <w:t>;</w:t>
      </w:r>
    </w:p>
    <w:p w:rsidR="00597CED" w:rsidRPr="00597CED" w:rsidRDefault="00597CED" w:rsidP="0024225D">
      <w:pPr>
        <w:pStyle w:val="af"/>
        <w:spacing w:after="0" w:line="240" w:lineRule="auto"/>
        <w:ind w:left="0" w:firstLine="993"/>
        <w:jc w:val="both"/>
        <w:rPr>
          <w:rFonts w:ascii="Times New Roman" w:hAnsi="Times New Roman" w:cs="Times New Roman"/>
          <w:sz w:val="24"/>
          <w:szCs w:val="24"/>
        </w:rPr>
      </w:pPr>
      <w:bookmarkStart w:id="21" w:name="sub_445"/>
      <w:bookmarkEnd w:id="20"/>
      <w:r w:rsidRPr="00597CED">
        <w:rPr>
          <w:rFonts w:ascii="Times New Roman" w:hAnsi="Times New Roman" w:cs="Times New Roman"/>
          <w:sz w:val="24"/>
          <w:szCs w:val="24"/>
        </w:rPr>
        <w:t>д) Принимает решение о досрочном прекращении муниципального задания (полностью или частично);</w:t>
      </w:r>
    </w:p>
    <w:p w:rsidR="00597CED" w:rsidRPr="00597CED" w:rsidRDefault="00597CED" w:rsidP="0024225D">
      <w:pPr>
        <w:pStyle w:val="af"/>
        <w:spacing w:after="0" w:line="240" w:lineRule="auto"/>
        <w:ind w:left="0" w:firstLine="993"/>
        <w:jc w:val="both"/>
        <w:rPr>
          <w:rFonts w:ascii="Times New Roman" w:hAnsi="Times New Roman" w:cs="Times New Roman"/>
          <w:sz w:val="24"/>
          <w:szCs w:val="24"/>
        </w:rPr>
      </w:pPr>
      <w:bookmarkStart w:id="22" w:name="sub_446"/>
      <w:bookmarkEnd w:id="21"/>
      <w:r w:rsidRPr="00597CED">
        <w:rPr>
          <w:rFonts w:ascii="Times New Roman" w:hAnsi="Times New Roman" w:cs="Times New Roman"/>
          <w:sz w:val="24"/>
          <w:szCs w:val="24"/>
        </w:rPr>
        <w:t>е) Принимает меры к привлечению должностных лиц, виновных в нарушении требований и условий, установленных муниципальным заданием</w:t>
      </w:r>
      <w:r w:rsidR="002450F4">
        <w:rPr>
          <w:rFonts w:ascii="Times New Roman" w:hAnsi="Times New Roman" w:cs="Times New Roman"/>
          <w:sz w:val="24"/>
          <w:szCs w:val="24"/>
        </w:rPr>
        <w:t xml:space="preserve"> и соглашением на </w:t>
      </w:r>
      <w:r w:rsidR="002450F4">
        <w:rPr>
          <w:rFonts w:ascii="Times New Roman" w:hAnsi="Times New Roman" w:cs="Times New Roman"/>
          <w:sz w:val="24"/>
          <w:szCs w:val="24"/>
        </w:rPr>
        <w:lastRenderedPageBreak/>
        <w:t>предоставление субсидии</w:t>
      </w:r>
      <w:r w:rsidRPr="00597CED">
        <w:rPr>
          <w:rFonts w:ascii="Times New Roman" w:hAnsi="Times New Roman" w:cs="Times New Roman"/>
          <w:sz w:val="24"/>
          <w:szCs w:val="24"/>
        </w:rPr>
        <w:t>, к ответственности в соответствии с действующим законодательством.</w:t>
      </w:r>
    </w:p>
    <w:p w:rsidR="00597CED" w:rsidRPr="002450F4" w:rsidRDefault="00DE2822" w:rsidP="002450F4">
      <w:pPr>
        <w:pStyle w:val="af"/>
        <w:numPr>
          <w:ilvl w:val="0"/>
          <w:numId w:val="1"/>
        </w:numPr>
        <w:tabs>
          <w:tab w:val="left" w:pos="1276"/>
        </w:tabs>
        <w:spacing w:after="0" w:line="240" w:lineRule="auto"/>
        <w:ind w:left="0" w:firstLine="851"/>
        <w:jc w:val="both"/>
        <w:rPr>
          <w:rFonts w:ascii="Times New Roman" w:hAnsi="Times New Roman" w:cs="Times New Roman"/>
          <w:color w:val="000000"/>
          <w:sz w:val="24"/>
          <w:szCs w:val="24"/>
        </w:rPr>
        <w:sectPr w:rsidR="00597CED" w:rsidRPr="002450F4" w:rsidSect="0072021C">
          <w:pgSz w:w="11906" w:h="16838"/>
          <w:pgMar w:top="567" w:right="748" w:bottom="567" w:left="1440" w:header="709" w:footer="709" w:gutter="0"/>
          <w:cols w:space="708"/>
          <w:docGrid w:linePitch="360"/>
        </w:sectPr>
      </w:pPr>
      <w:bookmarkStart w:id="23" w:name="sub_1045"/>
      <w:bookmarkEnd w:id="22"/>
      <w:r>
        <w:rPr>
          <w:rFonts w:ascii="Times New Roman" w:hAnsi="Times New Roman" w:cs="Times New Roman"/>
          <w:sz w:val="24"/>
          <w:szCs w:val="24"/>
        </w:rPr>
        <w:t>Комитет</w:t>
      </w:r>
      <w:r w:rsidR="00597CED" w:rsidRPr="00597CED">
        <w:rPr>
          <w:rFonts w:ascii="Times New Roman" w:hAnsi="Times New Roman" w:cs="Times New Roman"/>
          <w:sz w:val="24"/>
          <w:szCs w:val="24"/>
        </w:rPr>
        <w:t xml:space="preserve"> осуществляет проведение плановых и внеплановых проверок оказания муниципальными учреждениями муниципальных услуг</w:t>
      </w:r>
      <w:r w:rsidR="002450F4">
        <w:rPr>
          <w:rFonts w:ascii="Times New Roman" w:hAnsi="Times New Roman" w:cs="Times New Roman"/>
          <w:sz w:val="24"/>
          <w:szCs w:val="24"/>
        </w:rPr>
        <w:t xml:space="preserve"> </w:t>
      </w:r>
      <w:r w:rsidR="002450F4" w:rsidRPr="00597CED">
        <w:rPr>
          <w:rFonts w:ascii="Times New Roman" w:hAnsi="Times New Roman" w:cs="Times New Roman"/>
          <w:sz w:val="24"/>
          <w:szCs w:val="24"/>
        </w:rPr>
        <w:t>(выполнения работ)</w:t>
      </w:r>
      <w:r w:rsidR="00597CED" w:rsidRPr="00597CED">
        <w:rPr>
          <w:rFonts w:ascii="Times New Roman" w:hAnsi="Times New Roman" w:cs="Times New Roman"/>
          <w:sz w:val="24"/>
          <w:szCs w:val="24"/>
        </w:rPr>
        <w:t xml:space="preserve">, а также ведет их учет в соответствии с </w:t>
      </w:r>
      <w:bookmarkEnd w:id="23"/>
      <w:r w:rsidR="0024225D" w:rsidRPr="0024225D">
        <w:rPr>
          <w:rFonts w:ascii="Times New Roman" w:hAnsi="Times New Roman" w:cs="Times New Roman"/>
          <w:spacing w:val="3"/>
          <w:sz w:val="24"/>
          <w:szCs w:val="24"/>
        </w:rPr>
        <w:t>постановления администрации Кондинского района от 23 марта 2015 года № 342 «О порядке осуществления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муниципального образования Кондинский район внутреннего финансового аудита»</w:t>
      </w:r>
      <w:r w:rsidR="002450F4">
        <w:rPr>
          <w:rFonts w:ascii="Times New Roman" w:hAnsi="Times New Roman" w:cs="Times New Roman"/>
          <w:color w:val="000000"/>
          <w:sz w:val="24"/>
          <w:szCs w:val="24"/>
        </w:rPr>
        <w:t>.</w:t>
      </w:r>
    </w:p>
    <w:p w:rsidR="00505565" w:rsidRPr="007428AB" w:rsidRDefault="00505565" w:rsidP="00A72B00">
      <w:pPr>
        <w:pStyle w:val="ConsPlusNormal"/>
        <w:jc w:val="right"/>
        <w:rPr>
          <w:rFonts w:ascii="Times New Roman" w:hAnsi="Times New Roman" w:cs="Times New Roman"/>
        </w:rPr>
      </w:pPr>
      <w:r w:rsidRPr="007428AB">
        <w:rPr>
          <w:rFonts w:ascii="Times New Roman" w:hAnsi="Times New Roman" w:cs="Times New Roman"/>
        </w:rPr>
        <w:lastRenderedPageBreak/>
        <w:t>Таблица 1</w:t>
      </w:r>
    </w:p>
    <w:tbl>
      <w:tblPr>
        <w:tblW w:w="14940" w:type="dxa"/>
        <w:tblInd w:w="-72" w:type="dxa"/>
        <w:tblLook w:val="0000"/>
      </w:tblPr>
      <w:tblGrid>
        <w:gridCol w:w="5400"/>
        <w:gridCol w:w="9540"/>
      </w:tblGrid>
      <w:tr w:rsidR="00A72B00">
        <w:trPr>
          <w:trHeight w:val="720"/>
        </w:trPr>
        <w:tc>
          <w:tcPr>
            <w:tcW w:w="5400" w:type="dxa"/>
          </w:tcPr>
          <w:p w:rsidR="00A72B00" w:rsidRDefault="00A72B00" w:rsidP="00A72B00">
            <w:pPr>
              <w:pStyle w:val="ConsPlusNonformat"/>
              <w:jc w:val="both"/>
              <w:rPr>
                <w:rFonts w:ascii="Times New Roman" w:hAnsi="Times New Roman" w:cs="Times New Roman"/>
              </w:rPr>
            </w:pPr>
            <w:r w:rsidRPr="007428AB">
              <w:rPr>
                <w:rFonts w:ascii="Times New Roman" w:hAnsi="Times New Roman" w:cs="Times New Roman"/>
              </w:rPr>
              <w:t xml:space="preserve">                                                                  </w:t>
            </w:r>
          </w:p>
          <w:p w:rsidR="00A72B00" w:rsidRPr="007428AB" w:rsidRDefault="00A72B00" w:rsidP="00A72B00">
            <w:pPr>
              <w:pStyle w:val="ConsPlusNonformat"/>
              <w:rPr>
                <w:rFonts w:ascii="Times New Roman" w:hAnsi="Times New Roman" w:cs="Times New Roman"/>
              </w:rPr>
            </w:pPr>
            <w:r w:rsidRPr="007428AB">
              <w:rPr>
                <w:rFonts w:ascii="Times New Roman" w:hAnsi="Times New Roman" w:cs="Times New Roman"/>
              </w:rPr>
              <w:t>УТВЕРЖДАЮ</w:t>
            </w:r>
            <w:r>
              <w:rPr>
                <w:rFonts w:ascii="Times New Roman" w:hAnsi="Times New Roman" w:cs="Times New Roman"/>
              </w:rPr>
              <w:t>:</w:t>
            </w:r>
          </w:p>
          <w:p w:rsidR="00A72B00" w:rsidRPr="007428AB" w:rsidRDefault="00A72B00" w:rsidP="00A72B00">
            <w:pPr>
              <w:pStyle w:val="ConsPlusNonformat"/>
              <w:rPr>
                <w:rFonts w:ascii="Times New Roman" w:hAnsi="Times New Roman" w:cs="Times New Roman"/>
              </w:rPr>
            </w:pPr>
            <w:r w:rsidRPr="007428AB">
              <w:rPr>
                <w:rFonts w:ascii="Times New Roman" w:hAnsi="Times New Roman" w:cs="Times New Roman"/>
              </w:rPr>
              <w:t>Руководитель (уполномоченное лицо, должность)</w:t>
            </w:r>
          </w:p>
          <w:p w:rsidR="00A72B00" w:rsidRPr="007428AB" w:rsidRDefault="00A72B00" w:rsidP="00A72B00">
            <w:pPr>
              <w:pStyle w:val="ConsPlusNonformat"/>
              <w:rPr>
                <w:rFonts w:ascii="Times New Roman" w:hAnsi="Times New Roman" w:cs="Times New Roman"/>
              </w:rPr>
            </w:pPr>
            <w:r>
              <w:rPr>
                <w:rFonts w:ascii="Times New Roman" w:hAnsi="Times New Roman" w:cs="Times New Roman"/>
              </w:rPr>
              <w:t xml:space="preserve"> ______________</w:t>
            </w:r>
            <w:r w:rsidRPr="007428AB">
              <w:rPr>
                <w:rFonts w:ascii="Times New Roman" w:hAnsi="Times New Roman" w:cs="Times New Roman"/>
              </w:rPr>
              <w:t>_______</w:t>
            </w:r>
            <w:r>
              <w:rPr>
                <w:rFonts w:ascii="Times New Roman" w:hAnsi="Times New Roman" w:cs="Times New Roman"/>
              </w:rPr>
              <w:t>_</w:t>
            </w:r>
            <w:r w:rsidRPr="007428AB">
              <w:rPr>
                <w:rFonts w:ascii="Times New Roman" w:hAnsi="Times New Roman" w:cs="Times New Roman"/>
              </w:rPr>
              <w:t>______________________</w:t>
            </w:r>
          </w:p>
          <w:p w:rsidR="00A72B00" w:rsidRPr="007428AB" w:rsidRDefault="00A72B00" w:rsidP="00A72B00">
            <w:pPr>
              <w:pStyle w:val="ConsPlusNonformat"/>
              <w:rPr>
                <w:rFonts w:ascii="Times New Roman" w:hAnsi="Times New Roman" w:cs="Times New Roman"/>
              </w:rPr>
            </w:pPr>
            <w:r>
              <w:rPr>
                <w:rFonts w:ascii="Times New Roman" w:hAnsi="Times New Roman" w:cs="Times New Roman"/>
              </w:rPr>
              <w:t xml:space="preserve"> ___________</w:t>
            </w:r>
            <w:r w:rsidRPr="007428AB">
              <w:rPr>
                <w:rFonts w:ascii="Times New Roman" w:hAnsi="Times New Roman" w:cs="Times New Roman"/>
              </w:rPr>
              <w:t>______________</w:t>
            </w:r>
            <w:r>
              <w:rPr>
                <w:rFonts w:ascii="Times New Roman" w:hAnsi="Times New Roman" w:cs="Times New Roman"/>
              </w:rPr>
              <w:t>______</w:t>
            </w:r>
            <w:r w:rsidRPr="007428AB">
              <w:rPr>
                <w:rFonts w:ascii="Times New Roman" w:hAnsi="Times New Roman" w:cs="Times New Roman"/>
              </w:rPr>
              <w:t>_____________</w:t>
            </w:r>
          </w:p>
          <w:p w:rsidR="00A72B00" w:rsidRPr="007428AB" w:rsidRDefault="00A72B00" w:rsidP="00A72B00">
            <w:pPr>
              <w:pStyle w:val="ConsPlusNonformat"/>
              <w:rPr>
                <w:rFonts w:ascii="Times New Roman" w:hAnsi="Times New Roman" w:cs="Times New Roman"/>
              </w:rPr>
            </w:pPr>
            <w:r w:rsidRPr="007428AB">
              <w:rPr>
                <w:rFonts w:ascii="Times New Roman" w:hAnsi="Times New Roman" w:cs="Times New Roman"/>
              </w:rPr>
              <w:t xml:space="preserve">                       </w:t>
            </w:r>
          </w:p>
          <w:p w:rsidR="00A72B00" w:rsidRPr="007428AB" w:rsidRDefault="00A72B00" w:rsidP="00A72B00">
            <w:pPr>
              <w:pStyle w:val="ConsPlusNonformat"/>
              <w:rPr>
                <w:rFonts w:ascii="Times New Roman" w:hAnsi="Times New Roman" w:cs="Times New Roman"/>
              </w:rPr>
            </w:pPr>
            <w:r>
              <w:rPr>
                <w:rFonts w:ascii="Times New Roman" w:hAnsi="Times New Roman" w:cs="Times New Roman"/>
              </w:rPr>
              <w:t xml:space="preserve"> </w:t>
            </w:r>
            <w:r w:rsidRPr="007428AB">
              <w:rPr>
                <w:rFonts w:ascii="Times New Roman" w:hAnsi="Times New Roman" w:cs="Times New Roman"/>
              </w:rPr>
              <w:t>_</w:t>
            </w:r>
            <w:r>
              <w:rPr>
                <w:rFonts w:ascii="Times New Roman" w:hAnsi="Times New Roman" w:cs="Times New Roman"/>
              </w:rPr>
              <w:t>________________  __________</w:t>
            </w:r>
            <w:r w:rsidRPr="007428AB">
              <w:rPr>
                <w:rFonts w:ascii="Times New Roman" w:hAnsi="Times New Roman" w:cs="Times New Roman"/>
              </w:rPr>
              <w:t>___________________</w:t>
            </w:r>
          </w:p>
          <w:p w:rsidR="00A72B00" w:rsidRPr="007428AB" w:rsidRDefault="00A72B00" w:rsidP="00A72B00">
            <w:pPr>
              <w:pStyle w:val="ConsPlusNonformat"/>
              <w:rPr>
                <w:rFonts w:ascii="Times New Roman" w:hAnsi="Times New Roman" w:cs="Times New Roman"/>
              </w:rPr>
            </w:pPr>
            <w:r>
              <w:rPr>
                <w:rFonts w:ascii="Times New Roman" w:hAnsi="Times New Roman" w:cs="Times New Roman"/>
              </w:rPr>
              <w:t xml:space="preserve">         </w:t>
            </w:r>
            <w:r w:rsidRPr="007428AB">
              <w:rPr>
                <w:rFonts w:ascii="Times New Roman" w:hAnsi="Times New Roman" w:cs="Times New Roman"/>
              </w:rPr>
              <w:t xml:space="preserve"> (подпись)          </w:t>
            </w:r>
            <w:r>
              <w:rPr>
                <w:rFonts w:ascii="Times New Roman" w:hAnsi="Times New Roman" w:cs="Times New Roman"/>
              </w:rPr>
              <w:t xml:space="preserve">      </w:t>
            </w:r>
            <w:r w:rsidRPr="007428AB">
              <w:rPr>
                <w:rFonts w:ascii="Times New Roman" w:hAnsi="Times New Roman" w:cs="Times New Roman"/>
              </w:rPr>
              <w:t xml:space="preserve">  (расшифровка подписи)</w:t>
            </w:r>
          </w:p>
          <w:p w:rsidR="00A72B00" w:rsidRPr="007428AB" w:rsidRDefault="00A72B00" w:rsidP="00A72B00">
            <w:pPr>
              <w:pStyle w:val="ConsPlusNonformat"/>
              <w:rPr>
                <w:rFonts w:ascii="Times New Roman" w:hAnsi="Times New Roman" w:cs="Times New Roman"/>
              </w:rPr>
            </w:pPr>
            <w:r w:rsidRPr="007428AB">
              <w:rPr>
                <w:rFonts w:ascii="Times New Roman" w:hAnsi="Times New Roman" w:cs="Times New Roman"/>
              </w:rPr>
              <w:t>"____" _______________________ г.</w:t>
            </w:r>
          </w:p>
          <w:p w:rsidR="00A72B00" w:rsidRDefault="00A72B00" w:rsidP="00A72B00">
            <w:pPr>
              <w:pStyle w:val="ConsPlusNonformat"/>
              <w:jc w:val="both"/>
              <w:rPr>
                <w:rFonts w:ascii="Times New Roman" w:hAnsi="Times New Roman" w:cs="Times New Roman"/>
              </w:rPr>
            </w:pPr>
          </w:p>
        </w:tc>
        <w:tc>
          <w:tcPr>
            <w:tcW w:w="9540" w:type="dxa"/>
          </w:tcPr>
          <w:p w:rsidR="00A72B00" w:rsidRDefault="00A72B00">
            <w:pPr>
              <w:spacing w:after="0" w:line="240" w:lineRule="auto"/>
              <w:rPr>
                <w:rFonts w:ascii="Times New Roman" w:hAnsi="Times New Roman" w:cs="Times New Roman"/>
                <w:sz w:val="20"/>
                <w:szCs w:val="20"/>
              </w:rPr>
            </w:pPr>
          </w:p>
          <w:p w:rsidR="00A72B00" w:rsidRDefault="00A72B00">
            <w:pPr>
              <w:spacing w:after="0" w:line="240" w:lineRule="auto"/>
              <w:rPr>
                <w:rFonts w:ascii="Times New Roman" w:hAnsi="Times New Roman" w:cs="Times New Roman"/>
                <w:sz w:val="20"/>
                <w:szCs w:val="20"/>
              </w:rPr>
            </w:pPr>
          </w:p>
          <w:p w:rsidR="00A72B00" w:rsidRDefault="00A72B00">
            <w:pPr>
              <w:spacing w:after="0" w:line="240" w:lineRule="auto"/>
              <w:rPr>
                <w:rFonts w:ascii="Times New Roman" w:hAnsi="Times New Roman" w:cs="Times New Roman"/>
                <w:sz w:val="20"/>
                <w:szCs w:val="20"/>
              </w:rPr>
            </w:pPr>
          </w:p>
          <w:p w:rsidR="00A72B00" w:rsidRDefault="00A72B00" w:rsidP="00A72B00">
            <w:pPr>
              <w:pStyle w:val="ConsPlusNonformat"/>
              <w:jc w:val="both"/>
              <w:rPr>
                <w:rFonts w:ascii="Times New Roman" w:hAnsi="Times New Roman" w:cs="Times New Roman"/>
              </w:rPr>
            </w:pPr>
          </w:p>
        </w:tc>
      </w:tr>
    </w:tbl>
    <w:p w:rsidR="00A72B00" w:rsidRDefault="00A72B00">
      <w:pPr>
        <w:pStyle w:val="ConsPlusNonformat"/>
        <w:jc w:val="both"/>
        <w:rPr>
          <w:rFonts w:ascii="Times New Roman" w:hAnsi="Times New Roman" w:cs="Times New Roman"/>
        </w:rPr>
      </w:pPr>
    </w:p>
    <w:p w:rsidR="00505565" w:rsidRPr="00A72B00" w:rsidRDefault="00505565" w:rsidP="00A72B00">
      <w:pPr>
        <w:pStyle w:val="ConsPlusNonformat"/>
        <w:jc w:val="center"/>
        <w:rPr>
          <w:rFonts w:ascii="Times New Roman" w:hAnsi="Times New Roman" w:cs="Times New Roman"/>
          <w:sz w:val="24"/>
          <w:szCs w:val="24"/>
        </w:rPr>
      </w:pPr>
      <w:bookmarkStart w:id="24" w:name="P251"/>
      <w:bookmarkEnd w:id="24"/>
      <w:r w:rsidRPr="00A72B00">
        <w:rPr>
          <w:rFonts w:ascii="Times New Roman" w:hAnsi="Times New Roman" w:cs="Times New Roman"/>
          <w:sz w:val="24"/>
          <w:szCs w:val="24"/>
        </w:rPr>
        <w:t>Муниципальное задание</w:t>
      </w:r>
    </w:p>
    <w:p w:rsidR="00505565" w:rsidRPr="00A72B00" w:rsidRDefault="00505565" w:rsidP="00A72B00">
      <w:pPr>
        <w:pStyle w:val="ConsPlusNonformat"/>
        <w:jc w:val="center"/>
        <w:rPr>
          <w:rFonts w:ascii="Times New Roman" w:hAnsi="Times New Roman" w:cs="Times New Roman"/>
          <w:sz w:val="24"/>
          <w:szCs w:val="24"/>
        </w:rPr>
      </w:pPr>
      <w:r w:rsidRPr="00A72B00">
        <w:rPr>
          <w:rFonts w:ascii="Times New Roman" w:hAnsi="Times New Roman" w:cs="Times New Roman"/>
          <w:sz w:val="24"/>
          <w:szCs w:val="24"/>
        </w:rPr>
        <w:t>на 20___ год и на плановый период 20___ и 20____ годов</w:t>
      </w:r>
    </w:p>
    <w:p w:rsidR="00505565" w:rsidRPr="00A72B00" w:rsidRDefault="00505565" w:rsidP="00A72B00">
      <w:pPr>
        <w:pStyle w:val="ConsPlusNonformat"/>
        <w:jc w:val="center"/>
        <w:rPr>
          <w:rFonts w:ascii="Times New Roman" w:hAnsi="Times New Roman" w:cs="Times New Roman"/>
          <w:sz w:val="24"/>
          <w:szCs w:val="24"/>
        </w:rPr>
      </w:pP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Наименование муниципального учреждения _________________________________________________________________________________________</w:t>
      </w: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Виды деятельности муниципального учреждения __________________________</w:t>
      </w:r>
      <w:r w:rsidR="00A72B00">
        <w:rPr>
          <w:rFonts w:ascii="Times New Roman" w:hAnsi="Times New Roman" w:cs="Times New Roman"/>
          <w:sz w:val="22"/>
          <w:szCs w:val="22"/>
        </w:rPr>
        <w:t>________________</w:t>
      </w:r>
      <w:r w:rsidRPr="00A72B00">
        <w:rPr>
          <w:rFonts w:ascii="Times New Roman" w:hAnsi="Times New Roman" w:cs="Times New Roman"/>
          <w:sz w:val="22"/>
          <w:szCs w:val="22"/>
        </w:rPr>
        <w:t>___________________________________________</w:t>
      </w: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Вид муниципального учреждения ___________________________________________</w:t>
      </w:r>
    </w:p>
    <w:p w:rsidR="00505565" w:rsidRPr="00A72B00" w:rsidRDefault="00505565">
      <w:pPr>
        <w:pStyle w:val="ConsPlusNonformat"/>
        <w:jc w:val="both"/>
        <w:rPr>
          <w:rFonts w:ascii="Times New Roman" w:hAnsi="Times New Roman" w:cs="Times New Roman"/>
          <w:sz w:val="22"/>
          <w:szCs w:val="22"/>
        </w:rPr>
      </w:pPr>
    </w:p>
    <w:p w:rsidR="00505565" w:rsidRPr="00A72B00" w:rsidRDefault="00505565" w:rsidP="00A72B00">
      <w:pPr>
        <w:pStyle w:val="ConsPlusNonformat"/>
        <w:jc w:val="center"/>
        <w:rPr>
          <w:rFonts w:ascii="Times New Roman" w:hAnsi="Times New Roman" w:cs="Times New Roman"/>
          <w:sz w:val="22"/>
          <w:szCs w:val="22"/>
        </w:rPr>
      </w:pPr>
      <w:r w:rsidRPr="00A72B00">
        <w:rPr>
          <w:rFonts w:ascii="Times New Roman" w:hAnsi="Times New Roman" w:cs="Times New Roman"/>
          <w:sz w:val="22"/>
          <w:szCs w:val="22"/>
        </w:rPr>
        <w:t xml:space="preserve">Часть 1. Сведения об оказываемых муниципальных услугах </w:t>
      </w:r>
      <w:hyperlink w:anchor="P609" w:history="1">
        <w:r w:rsidRPr="00A72B00">
          <w:rPr>
            <w:rFonts w:ascii="Times New Roman" w:hAnsi="Times New Roman" w:cs="Times New Roman"/>
            <w:color w:val="0000FF"/>
            <w:sz w:val="22"/>
            <w:szCs w:val="22"/>
          </w:rPr>
          <w:t>&lt;1&gt;</w:t>
        </w:r>
      </w:hyperlink>
    </w:p>
    <w:p w:rsidR="00505565" w:rsidRPr="00A72B00" w:rsidRDefault="00505565" w:rsidP="00A72B00">
      <w:pPr>
        <w:pStyle w:val="ConsPlusNonformat"/>
        <w:jc w:val="center"/>
        <w:rPr>
          <w:rFonts w:ascii="Times New Roman" w:hAnsi="Times New Roman" w:cs="Times New Roman"/>
          <w:sz w:val="22"/>
          <w:szCs w:val="22"/>
        </w:rPr>
      </w:pPr>
      <w:r w:rsidRPr="00A72B00">
        <w:rPr>
          <w:rFonts w:ascii="Times New Roman" w:hAnsi="Times New Roman" w:cs="Times New Roman"/>
          <w:sz w:val="22"/>
          <w:szCs w:val="22"/>
        </w:rPr>
        <w:t>Раздел ____</w:t>
      </w:r>
    </w:p>
    <w:p w:rsidR="00505565" w:rsidRPr="00A72B00" w:rsidRDefault="00505565">
      <w:pPr>
        <w:pStyle w:val="ConsPlusNonformat"/>
        <w:jc w:val="both"/>
        <w:rPr>
          <w:rFonts w:ascii="Times New Roman" w:hAnsi="Times New Roman" w:cs="Times New Roman"/>
          <w:sz w:val="22"/>
          <w:szCs w:val="22"/>
        </w:rPr>
      </w:pP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1. Наименование муниципальной услуги _______________________</w:t>
      </w:r>
      <w:r w:rsidR="00A72B00">
        <w:rPr>
          <w:rFonts w:ascii="Times New Roman" w:hAnsi="Times New Roman" w:cs="Times New Roman"/>
          <w:sz w:val="22"/>
          <w:szCs w:val="22"/>
        </w:rPr>
        <w:t>____</w:t>
      </w:r>
      <w:r w:rsidRPr="00A72B00">
        <w:rPr>
          <w:rFonts w:ascii="Times New Roman" w:hAnsi="Times New Roman" w:cs="Times New Roman"/>
          <w:sz w:val="22"/>
          <w:szCs w:val="22"/>
        </w:rPr>
        <w:t>_____________</w:t>
      </w: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 xml:space="preserve">             (из ведомственного перечня муниципальных услуг)</w:t>
      </w: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___________________________________________________________________________</w:t>
      </w: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2. Категории потребителей муниципальной услуги _______________</w:t>
      </w:r>
      <w:r w:rsidR="00A72B00">
        <w:rPr>
          <w:rFonts w:ascii="Times New Roman" w:hAnsi="Times New Roman" w:cs="Times New Roman"/>
          <w:sz w:val="22"/>
          <w:szCs w:val="22"/>
        </w:rPr>
        <w:t>_____</w:t>
      </w:r>
      <w:r w:rsidRPr="00A72B00">
        <w:rPr>
          <w:rFonts w:ascii="Times New Roman" w:hAnsi="Times New Roman" w:cs="Times New Roman"/>
          <w:sz w:val="22"/>
          <w:szCs w:val="22"/>
        </w:rPr>
        <w:t>___________</w:t>
      </w: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___________________________________________________________________________</w:t>
      </w: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3.  Показатели,  характеризующие  объем  и  (или)  качество муниципальной</w:t>
      </w: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услуги:</w:t>
      </w:r>
    </w:p>
    <w:p w:rsidR="00505565" w:rsidRPr="00A72B00" w:rsidRDefault="00505565">
      <w:pPr>
        <w:pStyle w:val="ConsPlusNonformat"/>
        <w:jc w:val="both"/>
        <w:rPr>
          <w:rFonts w:ascii="Times New Roman" w:hAnsi="Times New Roman" w:cs="Times New Roman"/>
          <w:sz w:val="22"/>
          <w:szCs w:val="22"/>
        </w:rPr>
      </w:pPr>
    </w:p>
    <w:p w:rsidR="00505565" w:rsidRPr="00A72B00" w:rsidRDefault="00505565">
      <w:pPr>
        <w:pStyle w:val="ConsPlusNonformat"/>
        <w:jc w:val="both"/>
        <w:rPr>
          <w:rFonts w:ascii="Times New Roman" w:hAnsi="Times New Roman" w:cs="Times New Roman"/>
          <w:sz w:val="22"/>
          <w:szCs w:val="22"/>
        </w:rPr>
      </w:pPr>
      <w:r w:rsidRPr="00A72B00">
        <w:rPr>
          <w:rFonts w:ascii="Times New Roman" w:hAnsi="Times New Roman" w:cs="Times New Roman"/>
          <w:sz w:val="22"/>
          <w:szCs w:val="22"/>
        </w:rPr>
        <w:t xml:space="preserve">3.1. Показатели, характеризующие качество муниципальной услуги </w:t>
      </w:r>
      <w:hyperlink w:anchor="P613" w:history="1">
        <w:r w:rsidRPr="00A72B00">
          <w:rPr>
            <w:rFonts w:ascii="Times New Roman" w:hAnsi="Times New Roman" w:cs="Times New Roman"/>
            <w:color w:val="0000FF"/>
            <w:sz w:val="22"/>
            <w:szCs w:val="22"/>
          </w:rPr>
          <w:t>&lt;2&gt;</w:t>
        </w:r>
      </w:hyperlink>
      <w:r w:rsidRPr="00A72B00">
        <w:rPr>
          <w:rFonts w:ascii="Times New Roman" w:hAnsi="Times New Roman" w:cs="Times New Roman"/>
          <w:sz w:val="22"/>
          <w:szCs w:val="22"/>
        </w:rPr>
        <w:t>:</w:t>
      </w:r>
    </w:p>
    <w:p w:rsidR="00505565" w:rsidRPr="00A72B00" w:rsidRDefault="00505565">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1020"/>
        <w:gridCol w:w="1020"/>
        <w:gridCol w:w="1020"/>
        <w:gridCol w:w="1020"/>
        <w:gridCol w:w="1008"/>
        <w:gridCol w:w="1080"/>
        <w:gridCol w:w="1260"/>
        <w:gridCol w:w="1800"/>
        <w:gridCol w:w="1980"/>
        <w:gridCol w:w="1672"/>
      </w:tblGrid>
      <w:tr w:rsidR="00505565" w:rsidRPr="007428AB">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Уникальный номер реестровой записи</w:t>
            </w:r>
          </w:p>
        </w:tc>
        <w:tc>
          <w:tcPr>
            <w:tcW w:w="3060" w:type="dxa"/>
            <w:gridSpan w:val="3"/>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содержание муниципальной услуги</w:t>
            </w:r>
          </w:p>
        </w:tc>
        <w:tc>
          <w:tcPr>
            <w:tcW w:w="2040"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условия (формы) оказания муниципальной услуги</w:t>
            </w:r>
          </w:p>
        </w:tc>
        <w:tc>
          <w:tcPr>
            <w:tcW w:w="3348" w:type="dxa"/>
            <w:gridSpan w:val="3"/>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качества муниципальной услуги</w:t>
            </w:r>
          </w:p>
        </w:tc>
        <w:tc>
          <w:tcPr>
            <w:tcW w:w="5452" w:type="dxa"/>
            <w:gridSpan w:val="3"/>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Значения показателей качества муниципальной услуги</w:t>
            </w:r>
          </w:p>
        </w:tc>
      </w:tr>
      <w:tr w:rsidR="00505565" w:rsidRPr="007428AB">
        <w:trPr>
          <w:trHeight w:val="509"/>
        </w:trPr>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3348" w:type="dxa"/>
            <w:gridSpan w:val="3"/>
            <w:vMerge/>
          </w:tcPr>
          <w:p w:rsidR="00505565" w:rsidRPr="007428AB" w:rsidRDefault="00505565">
            <w:pPr>
              <w:rPr>
                <w:rFonts w:ascii="Times New Roman" w:hAnsi="Times New Roman" w:cs="Times New Roman"/>
              </w:rPr>
            </w:pPr>
          </w:p>
        </w:tc>
        <w:tc>
          <w:tcPr>
            <w:tcW w:w="180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(очередной финансовый год)</w:t>
            </w:r>
          </w:p>
        </w:tc>
        <w:tc>
          <w:tcPr>
            <w:tcW w:w="198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(1-й год планового периода)</w:t>
            </w:r>
          </w:p>
        </w:tc>
        <w:tc>
          <w:tcPr>
            <w:tcW w:w="1672"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(2-й год планового периода)</w:t>
            </w:r>
          </w:p>
        </w:tc>
      </w:tr>
      <w:tr w:rsidR="00505565" w:rsidRPr="007428AB">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1008"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w:t>
            </w:r>
            <w:r w:rsidRPr="007428AB">
              <w:rPr>
                <w:rFonts w:ascii="Times New Roman" w:hAnsi="Times New Roman" w:cs="Times New Roman"/>
              </w:rPr>
              <w:lastRenderedPageBreak/>
              <w:t>ля</w:t>
            </w:r>
          </w:p>
        </w:tc>
        <w:tc>
          <w:tcPr>
            <w:tcW w:w="2340" w:type="dxa"/>
            <w:gridSpan w:val="2"/>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lastRenderedPageBreak/>
              <w:t xml:space="preserve">единица измерения по </w:t>
            </w:r>
            <w:hyperlink r:id="rId33" w:history="1">
              <w:r w:rsidRPr="007428AB">
                <w:rPr>
                  <w:rFonts w:ascii="Times New Roman" w:hAnsi="Times New Roman" w:cs="Times New Roman"/>
                  <w:color w:val="0000FF"/>
                </w:rPr>
                <w:t>ОКЕИ</w:t>
              </w:r>
            </w:hyperlink>
          </w:p>
        </w:tc>
        <w:tc>
          <w:tcPr>
            <w:tcW w:w="1800" w:type="dxa"/>
            <w:vMerge/>
          </w:tcPr>
          <w:p w:rsidR="00505565" w:rsidRPr="007428AB" w:rsidRDefault="00505565">
            <w:pPr>
              <w:rPr>
                <w:rFonts w:ascii="Times New Roman" w:hAnsi="Times New Roman" w:cs="Times New Roman"/>
              </w:rPr>
            </w:pPr>
          </w:p>
        </w:tc>
        <w:tc>
          <w:tcPr>
            <w:tcW w:w="1980" w:type="dxa"/>
            <w:vMerge/>
          </w:tcPr>
          <w:p w:rsidR="00505565" w:rsidRPr="007428AB" w:rsidRDefault="00505565">
            <w:pPr>
              <w:rPr>
                <w:rFonts w:ascii="Times New Roman" w:hAnsi="Times New Roman" w:cs="Times New Roman"/>
              </w:rPr>
            </w:pPr>
          </w:p>
        </w:tc>
        <w:tc>
          <w:tcPr>
            <w:tcW w:w="1672" w:type="dxa"/>
            <w:vMerge/>
          </w:tcPr>
          <w:p w:rsidR="00505565" w:rsidRPr="007428AB" w:rsidRDefault="00505565">
            <w:pPr>
              <w:rPr>
                <w:rFonts w:ascii="Times New Roman" w:hAnsi="Times New Roman" w:cs="Times New Roman"/>
              </w:rPr>
            </w:pP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08" w:type="dxa"/>
          </w:tcPr>
          <w:p w:rsidR="00505565" w:rsidRPr="007428AB" w:rsidRDefault="00505565">
            <w:pPr>
              <w:pStyle w:val="ConsPlusNormal"/>
              <w:rPr>
                <w:rFonts w:ascii="Times New Roman" w:hAnsi="Times New Roman" w:cs="Times New Roman"/>
              </w:rPr>
            </w:pPr>
          </w:p>
        </w:tc>
        <w:tc>
          <w:tcPr>
            <w:tcW w:w="108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26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код</w:t>
            </w:r>
          </w:p>
        </w:tc>
        <w:tc>
          <w:tcPr>
            <w:tcW w:w="1800" w:type="dxa"/>
          </w:tcPr>
          <w:p w:rsidR="00505565" w:rsidRPr="007428AB" w:rsidRDefault="00505565">
            <w:pPr>
              <w:pStyle w:val="ConsPlusNormal"/>
              <w:rPr>
                <w:rFonts w:ascii="Times New Roman" w:hAnsi="Times New Roman" w:cs="Times New Roman"/>
              </w:rPr>
            </w:pPr>
          </w:p>
        </w:tc>
        <w:tc>
          <w:tcPr>
            <w:tcW w:w="1980" w:type="dxa"/>
          </w:tcPr>
          <w:p w:rsidR="00505565" w:rsidRPr="007428AB" w:rsidRDefault="00505565">
            <w:pPr>
              <w:pStyle w:val="ConsPlusNormal"/>
              <w:rPr>
                <w:rFonts w:ascii="Times New Roman" w:hAnsi="Times New Roman" w:cs="Times New Roman"/>
              </w:rPr>
            </w:pPr>
          </w:p>
        </w:tc>
        <w:tc>
          <w:tcPr>
            <w:tcW w:w="1672" w:type="dxa"/>
          </w:tcPr>
          <w:p w:rsidR="00505565" w:rsidRPr="007428AB" w:rsidRDefault="00505565">
            <w:pPr>
              <w:pStyle w:val="ConsPlusNormal"/>
              <w:rPr>
                <w:rFonts w:ascii="Times New Roman" w:hAnsi="Times New Roman" w:cs="Times New Roman"/>
              </w:rPr>
            </w:pPr>
          </w:p>
        </w:tc>
      </w:tr>
      <w:tr w:rsidR="00505565" w:rsidRPr="007428AB">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4</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5</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6</w:t>
            </w:r>
          </w:p>
        </w:tc>
        <w:tc>
          <w:tcPr>
            <w:tcW w:w="1008"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7</w:t>
            </w:r>
          </w:p>
        </w:tc>
        <w:tc>
          <w:tcPr>
            <w:tcW w:w="108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8</w:t>
            </w:r>
          </w:p>
        </w:tc>
        <w:tc>
          <w:tcPr>
            <w:tcW w:w="126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9</w:t>
            </w:r>
          </w:p>
        </w:tc>
        <w:tc>
          <w:tcPr>
            <w:tcW w:w="180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10</w:t>
            </w:r>
          </w:p>
        </w:tc>
        <w:tc>
          <w:tcPr>
            <w:tcW w:w="198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11</w:t>
            </w:r>
          </w:p>
        </w:tc>
        <w:tc>
          <w:tcPr>
            <w:tcW w:w="1672"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12</w:t>
            </w: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08" w:type="dxa"/>
          </w:tcPr>
          <w:p w:rsidR="00505565" w:rsidRPr="007428AB" w:rsidRDefault="00505565">
            <w:pPr>
              <w:pStyle w:val="ConsPlusNormal"/>
              <w:rPr>
                <w:rFonts w:ascii="Times New Roman" w:hAnsi="Times New Roman" w:cs="Times New Roman"/>
              </w:rPr>
            </w:pPr>
          </w:p>
        </w:tc>
        <w:tc>
          <w:tcPr>
            <w:tcW w:w="108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800" w:type="dxa"/>
          </w:tcPr>
          <w:p w:rsidR="00505565" w:rsidRPr="007428AB" w:rsidRDefault="00505565">
            <w:pPr>
              <w:pStyle w:val="ConsPlusNormal"/>
              <w:rPr>
                <w:rFonts w:ascii="Times New Roman" w:hAnsi="Times New Roman" w:cs="Times New Roman"/>
              </w:rPr>
            </w:pPr>
          </w:p>
        </w:tc>
        <w:tc>
          <w:tcPr>
            <w:tcW w:w="1980" w:type="dxa"/>
          </w:tcPr>
          <w:p w:rsidR="00505565" w:rsidRPr="007428AB" w:rsidRDefault="00505565">
            <w:pPr>
              <w:pStyle w:val="ConsPlusNormal"/>
              <w:rPr>
                <w:rFonts w:ascii="Times New Roman" w:hAnsi="Times New Roman" w:cs="Times New Roman"/>
              </w:rPr>
            </w:pPr>
          </w:p>
        </w:tc>
        <w:tc>
          <w:tcPr>
            <w:tcW w:w="1672" w:type="dxa"/>
          </w:tcPr>
          <w:p w:rsidR="00505565" w:rsidRPr="007428AB" w:rsidRDefault="00505565">
            <w:pPr>
              <w:pStyle w:val="ConsPlusNormal"/>
              <w:rPr>
                <w:rFonts w:ascii="Times New Roman" w:hAnsi="Times New Roman" w:cs="Times New Roman"/>
              </w:rPr>
            </w:pP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08" w:type="dxa"/>
          </w:tcPr>
          <w:p w:rsidR="00505565" w:rsidRPr="007428AB" w:rsidRDefault="00505565">
            <w:pPr>
              <w:pStyle w:val="ConsPlusNormal"/>
              <w:rPr>
                <w:rFonts w:ascii="Times New Roman" w:hAnsi="Times New Roman" w:cs="Times New Roman"/>
              </w:rPr>
            </w:pPr>
          </w:p>
        </w:tc>
        <w:tc>
          <w:tcPr>
            <w:tcW w:w="108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800" w:type="dxa"/>
          </w:tcPr>
          <w:p w:rsidR="00505565" w:rsidRPr="007428AB" w:rsidRDefault="00505565">
            <w:pPr>
              <w:pStyle w:val="ConsPlusNormal"/>
              <w:rPr>
                <w:rFonts w:ascii="Times New Roman" w:hAnsi="Times New Roman" w:cs="Times New Roman"/>
              </w:rPr>
            </w:pPr>
          </w:p>
        </w:tc>
        <w:tc>
          <w:tcPr>
            <w:tcW w:w="1980" w:type="dxa"/>
          </w:tcPr>
          <w:p w:rsidR="00505565" w:rsidRPr="007428AB" w:rsidRDefault="00505565">
            <w:pPr>
              <w:pStyle w:val="ConsPlusNormal"/>
              <w:rPr>
                <w:rFonts w:ascii="Times New Roman" w:hAnsi="Times New Roman" w:cs="Times New Roman"/>
              </w:rPr>
            </w:pPr>
          </w:p>
        </w:tc>
        <w:tc>
          <w:tcPr>
            <w:tcW w:w="1672"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rmal"/>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Допустимые  (возможные)  отклонения  от  установленных показателей качества</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муниципальной   услуги,   в   пределах  которых  муниципальное  задание</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считается выполненным (процентов) _________________________________________</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3.2. Показатели, характеризующие объем муниципальной услуги:</w:t>
      </w:r>
    </w:p>
    <w:p w:rsidR="00505565" w:rsidRPr="007428AB" w:rsidRDefault="005055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1020"/>
        <w:gridCol w:w="1020"/>
        <w:gridCol w:w="1020"/>
        <w:gridCol w:w="1020"/>
        <w:gridCol w:w="907"/>
        <w:gridCol w:w="794"/>
        <w:gridCol w:w="927"/>
        <w:gridCol w:w="1080"/>
        <w:gridCol w:w="1260"/>
        <w:gridCol w:w="1111"/>
        <w:gridCol w:w="907"/>
        <w:gridCol w:w="907"/>
        <w:gridCol w:w="907"/>
      </w:tblGrid>
      <w:tr w:rsidR="00505565" w:rsidRPr="007428AB">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Уникальный номер реестровой записи</w:t>
            </w:r>
          </w:p>
        </w:tc>
        <w:tc>
          <w:tcPr>
            <w:tcW w:w="3060" w:type="dxa"/>
            <w:gridSpan w:val="3"/>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содержание муниципальной услуги</w:t>
            </w:r>
          </w:p>
        </w:tc>
        <w:tc>
          <w:tcPr>
            <w:tcW w:w="2040" w:type="dxa"/>
            <w:gridSpan w:val="2"/>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условия (формы) оказания муниципальной услуги</w:t>
            </w:r>
          </w:p>
        </w:tc>
        <w:tc>
          <w:tcPr>
            <w:tcW w:w="2628" w:type="dxa"/>
            <w:gridSpan w:val="3"/>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объема муниципальной услуги</w:t>
            </w:r>
          </w:p>
        </w:tc>
        <w:tc>
          <w:tcPr>
            <w:tcW w:w="3451" w:type="dxa"/>
            <w:gridSpan w:val="3"/>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Значение показателя объема муниципальной услуги</w:t>
            </w:r>
          </w:p>
        </w:tc>
        <w:tc>
          <w:tcPr>
            <w:tcW w:w="2721" w:type="dxa"/>
            <w:gridSpan w:val="3"/>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Среднегодовой размер платы (цена, тариф)</w:t>
            </w:r>
          </w:p>
        </w:tc>
      </w:tr>
      <w:tr w:rsidR="00505565" w:rsidRPr="007428AB">
        <w:tc>
          <w:tcPr>
            <w:tcW w:w="794" w:type="dxa"/>
            <w:vMerge/>
          </w:tcPr>
          <w:p w:rsidR="00505565" w:rsidRPr="007428AB" w:rsidRDefault="00505565">
            <w:pPr>
              <w:rPr>
                <w:rFonts w:ascii="Times New Roman" w:hAnsi="Times New Roman" w:cs="Times New Roman"/>
              </w:rPr>
            </w:pP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721" w:type="dxa"/>
            <w:gridSpan w:val="2"/>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 xml:space="preserve">единица измерения по </w:t>
            </w:r>
            <w:hyperlink r:id="rId34" w:history="1">
              <w:r w:rsidRPr="007428AB">
                <w:rPr>
                  <w:rFonts w:ascii="Times New Roman" w:hAnsi="Times New Roman" w:cs="Times New Roman"/>
                  <w:color w:val="0000FF"/>
                </w:rPr>
                <w:t>ОКЕИ</w:t>
              </w:r>
            </w:hyperlink>
          </w:p>
        </w:tc>
        <w:tc>
          <w:tcPr>
            <w:tcW w:w="108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(очередной финансовый год)</w:t>
            </w:r>
          </w:p>
        </w:tc>
        <w:tc>
          <w:tcPr>
            <w:tcW w:w="126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(1-й год планового периода)</w:t>
            </w:r>
          </w:p>
        </w:tc>
        <w:tc>
          <w:tcPr>
            <w:tcW w:w="1111"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(2-й год планового периода)</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(очередной финансовый год)</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(1-й год планового периода)</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(2-й год планового периода)</w:t>
            </w:r>
          </w:p>
        </w:tc>
      </w:tr>
      <w:tr w:rsidR="00505565" w:rsidRPr="007428AB">
        <w:tc>
          <w:tcPr>
            <w:tcW w:w="794"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w:t>
            </w:r>
          </w:p>
        </w:tc>
        <w:tc>
          <w:tcPr>
            <w:tcW w:w="92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код</w:t>
            </w:r>
          </w:p>
        </w:tc>
        <w:tc>
          <w:tcPr>
            <w:tcW w:w="1080" w:type="dxa"/>
            <w:vMerge/>
          </w:tcPr>
          <w:p w:rsidR="00505565" w:rsidRPr="007428AB" w:rsidRDefault="00505565">
            <w:pPr>
              <w:rPr>
                <w:rFonts w:ascii="Times New Roman" w:hAnsi="Times New Roman" w:cs="Times New Roman"/>
              </w:rPr>
            </w:pPr>
          </w:p>
        </w:tc>
        <w:tc>
          <w:tcPr>
            <w:tcW w:w="1260" w:type="dxa"/>
            <w:vMerge/>
          </w:tcPr>
          <w:p w:rsidR="00505565" w:rsidRPr="007428AB" w:rsidRDefault="00505565">
            <w:pPr>
              <w:rPr>
                <w:rFonts w:ascii="Times New Roman" w:hAnsi="Times New Roman" w:cs="Times New Roman"/>
              </w:rPr>
            </w:pPr>
          </w:p>
        </w:tc>
        <w:tc>
          <w:tcPr>
            <w:tcW w:w="1111"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r>
      <w:tr w:rsidR="00505565" w:rsidRPr="007428AB">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4</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5</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6</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7</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8</w:t>
            </w:r>
          </w:p>
        </w:tc>
        <w:tc>
          <w:tcPr>
            <w:tcW w:w="92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9</w:t>
            </w:r>
          </w:p>
        </w:tc>
        <w:tc>
          <w:tcPr>
            <w:tcW w:w="108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10</w:t>
            </w:r>
          </w:p>
        </w:tc>
        <w:tc>
          <w:tcPr>
            <w:tcW w:w="126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11</w:t>
            </w:r>
          </w:p>
        </w:tc>
        <w:tc>
          <w:tcPr>
            <w:tcW w:w="1111"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12</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13</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14</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15</w:t>
            </w: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927" w:type="dxa"/>
          </w:tcPr>
          <w:p w:rsidR="00505565" w:rsidRPr="007428AB" w:rsidRDefault="00505565">
            <w:pPr>
              <w:pStyle w:val="ConsPlusNormal"/>
              <w:rPr>
                <w:rFonts w:ascii="Times New Roman" w:hAnsi="Times New Roman" w:cs="Times New Roman"/>
              </w:rPr>
            </w:pPr>
          </w:p>
        </w:tc>
        <w:tc>
          <w:tcPr>
            <w:tcW w:w="108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111"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rmal"/>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lastRenderedPageBreak/>
        <w:t>Допустимые  (возможные)  отклонения  от  установленных  показателей  объема</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муниципальной   услуги,   в   пределах  которых  муниципальное  задание</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считается выполненным (процентов) _________________________________________</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4.  Нормативные  правовые  акты, устанавливающие размер платы (цену, тариф)</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либо порядок ее (его) установления:</w:t>
      </w:r>
    </w:p>
    <w:p w:rsidR="00505565" w:rsidRPr="007428AB" w:rsidRDefault="005055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2098"/>
        <w:gridCol w:w="1134"/>
        <w:gridCol w:w="794"/>
        <w:gridCol w:w="4422"/>
      </w:tblGrid>
      <w:tr w:rsidR="00505565" w:rsidRPr="007428AB">
        <w:tc>
          <w:tcPr>
            <w:tcW w:w="9582" w:type="dxa"/>
            <w:gridSpan w:val="5"/>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Нормативный правовой акт</w:t>
            </w:r>
          </w:p>
        </w:tc>
      </w:tr>
      <w:tr w:rsidR="00505565" w:rsidRPr="007428AB">
        <w:tc>
          <w:tcPr>
            <w:tcW w:w="113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вид</w:t>
            </w:r>
          </w:p>
        </w:tc>
        <w:tc>
          <w:tcPr>
            <w:tcW w:w="2098"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принявший орган</w:t>
            </w:r>
          </w:p>
        </w:tc>
        <w:tc>
          <w:tcPr>
            <w:tcW w:w="113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дата</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номер</w:t>
            </w:r>
          </w:p>
        </w:tc>
        <w:tc>
          <w:tcPr>
            <w:tcW w:w="4422"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w:t>
            </w:r>
          </w:p>
        </w:tc>
      </w:tr>
      <w:tr w:rsidR="00505565" w:rsidRPr="007428AB">
        <w:tc>
          <w:tcPr>
            <w:tcW w:w="113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2098"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113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4</w:t>
            </w:r>
          </w:p>
        </w:tc>
        <w:tc>
          <w:tcPr>
            <w:tcW w:w="4422"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5</w:t>
            </w:r>
          </w:p>
        </w:tc>
      </w:tr>
      <w:tr w:rsidR="00505565" w:rsidRPr="007428AB">
        <w:tc>
          <w:tcPr>
            <w:tcW w:w="1134" w:type="dxa"/>
          </w:tcPr>
          <w:p w:rsidR="00505565" w:rsidRPr="007428AB" w:rsidRDefault="00505565">
            <w:pPr>
              <w:pStyle w:val="ConsPlusNormal"/>
              <w:rPr>
                <w:rFonts w:ascii="Times New Roman" w:hAnsi="Times New Roman" w:cs="Times New Roman"/>
              </w:rPr>
            </w:pPr>
          </w:p>
        </w:tc>
        <w:tc>
          <w:tcPr>
            <w:tcW w:w="2098" w:type="dxa"/>
          </w:tcPr>
          <w:p w:rsidR="00505565" w:rsidRPr="007428AB" w:rsidRDefault="00505565">
            <w:pPr>
              <w:pStyle w:val="ConsPlusNormal"/>
              <w:rPr>
                <w:rFonts w:ascii="Times New Roman" w:hAnsi="Times New Roman" w:cs="Times New Roman"/>
              </w:rPr>
            </w:pPr>
          </w:p>
        </w:tc>
        <w:tc>
          <w:tcPr>
            <w:tcW w:w="1134"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4422"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rmal"/>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5. Порядок оказания муниципальной услуги:</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5.1.    Нормативные    правовые   акты,   регулирующие   порядок   оказания</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муниципальной услуги:</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___________________________________________________________________________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 xml:space="preserve">                (наименование, номер и дата правового акта)</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5.2.  Порядок  информирования  потенциальных  потребителей  муниципальной</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услуги</w:t>
      </w:r>
    </w:p>
    <w:p w:rsidR="00505565" w:rsidRPr="007428AB" w:rsidRDefault="005055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3402"/>
        <w:gridCol w:w="3402"/>
      </w:tblGrid>
      <w:tr w:rsidR="00505565" w:rsidRPr="007428AB">
        <w:tc>
          <w:tcPr>
            <w:tcW w:w="2778"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Способ информирования</w:t>
            </w:r>
          </w:p>
        </w:tc>
        <w:tc>
          <w:tcPr>
            <w:tcW w:w="3402"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Состав размещаемой (доводимой) информации</w:t>
            </w:r>
          </w:p>
        </w:tc>
        <w:tc>
          <w:tcPr>
            <w:tcW w:w="3402"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Частота обновления информации</w:t>
            </w:r>
          </w:p>
        </w:tc>
      </w:tr>
      <w:tr w:rsidR="00505565" w:rsidRPr="007428AB">
        <w:tc>
          <w:tcPr>
            <w:tcW w:w="2778"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3402"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3402"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r>
      <w:tr w:rsidR="00505565" w:rsidRPr="007428AB">
        <w:tc>
          <w:tcPr>
            <w:tcW w:w="2778" w:type="dxa"/>
          </w:tcPr>
          <w:p w:rsidR="00505565" w:rsidRPr="007428AB" w:rsidRDefault="00505565">
            <w:pPr>
              <w:pStyle w:val="ConsPlusNormal"/>
              <w:rPr>
                <w:rFonts w:ascii="Times New Roman" w:hAnsi="Times New Roman" w:cs="Times New Roman"/>
              </w:rPr>
            </w:pPr>
          </w:p>
        </w:tc>
        <w:tc>
          <w:tcPr>
            <w:tcW w:w="3402" w:type="dxa"/>
          </w:tcPr>
          <w:p w:rsidR="00505565" w:rsidRPr="007428AB" w:rsidRDefault="00505565">
            <w:pPr>
              <w:pStyle w:val="ConsPlusNormal"/>
              <w:rPr>
                <w:rFonts w:ascii="Times New Roman" w:hAnsi="Times New Roman" w:cs="Times New Roman"/>
              </w:rPr>
            </w:pPr>
          </w:p>
        </w:tc>
        <w:tc>
          <w:tcPr>
            <w:tcW w:w="3402"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rmal"/>
        <w:jc w:val="both"/>
        <w:rPr>
          <w:rFonts w:ascii="Times New Roman" w:hAnsi="Times New Roman" w:cs="Times New Roman"/>
        </w:rPr>
      </w:pPr>
    </w:p>
    <w:p w:rsidR="00505565" w:rsidRPr="00A72B00" w:rsidRDefault="00505565" w:rsidP="00A72B00">
      <w:pPr>
        <w:pStyle w:val="ConsPlusNonformat"/>
        <w:jc w:val="center"/>
        <w:rPr>
          <w:rFonts w:ascii="Times New Roman" w:hAnsi="Times New Roman" w:cs="Times New Roman"/>
          <w:sz w:val="22"/>
          <w:szCs w:val="22"/>
        </w:rPr>
      </w:pPr>
      <w:r w:rsidRPr="00A72B00">
        <w:rPr>
          <w:rFonts w:ascii="Times New Roman" w:hAnsi="Times New Roman" w:cs="Times New Roman"/>
          <w:sz w:val="22"/>
          <w:szCs w:val="22"/>
        </w:rPr>
        <w:t xml:space="preserve">Часть 2. Сведения о выполняемых работах </w:t>
      </w:r>
      <w:hyperlink w:anchor="P616" w:history="1">
        <w:r w:rsidRPr="00A72B00">
          <w:rPr>
            <w:rFonts w:ascii="Times New Roman" w:hAnsi="Times New Roman" w:cs="Times New Roman"/>
            <w:color w:val="0000FF"/>
            <w:sz w:val="22"/>
            <w:szCs w:val="22"/>
          </w:rPr>
          <w:t>&lt;3&gt;</w:t>
        </w:r>
      </w:hyperlink>
    </w:p>
    <w:p w:rsidR="00505565" w:rsidRPr="00A72B00" w:rsidRDefault="00505565" w:rsidP="00A72B00">
      <w:pPr>
        <w:pStyle w:val="ConsPlusNonformat"/>
        <w:jc w:val="center"/>
        <w:rPr>
          <w:rFonts w:ascii="Times New Roman" w:hAnsi="Times New Roman" w:cs="Times New Roman"/>
          <w:sz w:val="22"/>
          <w:szCs w:val="22"/>
        </w:rPr>
      </w:pPr>
      <w:r w:rsidRPr="00A72B00">
        <w:rPr>
          <w:rFonts w:ascii="Times New Roman" w:hAnsi="Times New Roman" w:cs="Times New Roman"/>
          <w:sz w:val="22"/>
          <w:szCs w:val="22"/>
        </w:rPr>
        <w:t>Раздел ___</w:t>
      </w:r>
    </w:p>
    <w:p w:rsidR="00505565" w:rsidRPr="007428AB" w:rsidRDefault="00505565">
      <w:pPr>
        <w:pStyle w:val="ConsPlusNonformat"/>
        <w:jc w:val="both"/>
        <w:rPr>
          <w:rFonts w:ascii="Times New Roman" w:hAnsi="Times New Roman" w:cs="Times New Roman"/>
        </w:rPr>
      </w:pPr>
    </w:p>
    <w:p w:rsidR="00505565" w:rsidRPr="00D312FE" w:rsidRDefault="00505565">
      <w:pPr>
        <w:pStyle w:val="ConsPlusNonformat"/>
        <w:jc w:val="both"/>
        <w:rPr>
          <w:rFonts w:ascii="Times New Roman" w:hAnsi="Times New Roman" w:cs="Times New Roman"/>
          <w:sz w:val="22"/>
          <w:szCs w:val="22"/>
        </w:rPr>
      </w:pPr>
      <w:r w:rsidRPr="00D312FE">
        <w:rPr>
          <w:rFonts w:ascii="Times New Roman" w:hAnsi="Times New Roman" w:cs="Times New Roman"/>
          <w:sz w:val="22"/>
          <w:szCs w:val="22"/>
        </w:rPr>
        <w:t>1. Наименование работы _______________________________________________</w:t>
      </w:r>
      <w:r w:rsidR="00D312FE">
        <w:rPr>
          <w:rFonts w:ascii="Times New Roman" w:hAnsi="Times New Roman" w:cs="Times New Roman"/>
          <w:sz w:val="22"/>
          <w:szCs w:val="22"/>
        </w:rPr>
        <w:t>_</w:t>
      </w:r>
      <w:r w:rsidRPr="00D312FE">
        <w:rPr>
          <w:rFonts w:ascii="Times New Roman" w:hAnsi="Times New Roman" w:cs="Times New Roman"/>
          <w:sz w:val="22"/>
          <w:szCs w:val="22"/>
        </w:rPr>
        <w:t>_____</w:t>
      </w:r>
    </w:p>
    <w:p w:rsidR="00505565" w:rsidRPr="00D312FE" w:rsidRDefault="00505565">
      <w:pPr>
        <w:pStyle w:val="ConsPlusNonformat"/>
        <w:jc w:val="both"/>
        <w:rPr>
          <w:rFonts w:ascii="Times New Roman" w:hAnsi="Times New Roman" w:cs="Times New Roman"/>
          <w:sz w:val="22"/>
          <w:szCs w:val="22"/>
        </w:rPr>
      </w:pPr>
      <w:r w:rsidRPr="00D312FE">
        <w:rPr>
          <w:rFonts w:ascii="Times New Roman" w:hAnsi="Times New Roman" w:cs="Times New Roman"/>
          <w:sz w:val="22"/>
          <w:szCs w:val="22"/>
        </w:rPr>
        <w:t xml:space="preserve">                 (из ведомственного перечня услуг (работ))</w:t>
      </w:r>
    </w:p>
    <w:p w:rsidR="00505565" w:rsidRPr="00D312FE" w:rsidRDefault="00505565">
      <w:pPr>
        <w:pStyle w:val="ConsPlusNonformat"/>
        <w:jc w:val="both"/>
        <w:rPr>
          <w:rFonts w:ascii="Times New Roman" w:hAnsi="Times New Roman" w:cs="Times New Roman"/>
          <w:sz w:val="22"/>
          <w:szCs w:val="22"/>
        </w:rPr>
      </w:pPr>
      <w:r w:rsidRPr="00D312FE">
        <w:rPr>
          <w:rFonts w:ascii="Times New Roman" w:hAnsi="Times New Roman" w:cs="Times New Roman"/>
          <w:sz w:val="22"/>
          <w:szCs w:val="22"/>
        </w:rPr>
        <w:t>___________________________________________________________________________</w:t>
      </w:r>
    </w:p>
    <w:p w:rsidR="00505565" w:rsidRPr="00D312FE" w:rsidRDefault="00505565">
      <w:pPr>
        <w:pStyle w:val="ConsPlusNonformat"/>
        <w:jc w:val="both"/>
        <w:rPr>
          <w:rFonts w:ascii="Times New Roman" w:hAnsi="Times New Roman" w:cs="Times New Roman"/>
          <w:sz w:val="22"/>
          <w:szCs w:val="22"/>
        </w:rPr>
      </w:pPr>
      <w:r w:rsidRPr="00D312FE">
        <w:rPr>
          <w:rFonts w:ascii="Times New Roman" w:hAnsi="Times New Roman" w:cs="Times New Roman"/>
          <w:sz w:val="22"/>
          <w:szCs w:val="22"/>
        </w:rPr>
        <w:t>2. Категории потребителей работы __________________________________________</w:t>
      </w:r>
      <w:r w:rsidR="00D312FE">
        <w:rPr>
          <w:rFonts w:ascii="Times New Roman" w:hAnsi="Times New Roman" w:cs="Times New Roman"/>
          <w:sz w:val="22"/>
          <w:szCs w:val="22"/>
        </w:rPr>
        <w:t>___</w:t>
      </w:r>
    </w:p>
    <w:p w:rsidR="00505565" w:rsidRPr="00D312FE" w:rsidRDefault="00505565">
      <w:pPr>
        <w:pStyle w:val="ConsPlusNonformat"/>
        <w:jc w:val="both"/>
        <w:rPr>
          <w:rFonts w:ascii="Times New Roman" w:hAnsi="Times New Roman" w:cs="Times New Roman"/>
          <w:sz w:val="22"/>
          <w:szCs w:val="22"/>
        </w:rPr>
      </w:pPr>
      <w:r w:rsidRPr="00D312FE">
        <w:rPr>
          <w:rFonts w:ascii="Times New Roman" w:hAnsi="Times New Roman" w:cs="Times New Roman"/>
          <w:sz w:val="22"/>
          <w:szCs w:val="22"/>
        </w:rPr>
        <w:t>3. Показатели, характеризующие объем и (или) качество работы</w:t>
      </w:r>
    </w:p>
    <w:p w:rsidR="00505565" w:rsidRPr="00D312FE" w:rsidRDefault="00505565">
      <w:pPr>
        <w:pStyle w:val="ConsPlusNonformat"/>
        <w:jc w:val="both"/>
        <w:rPr>
          <w:rFonts w:ascii="Times New Roman" w:hAnsi="Times New Roman" w:cs="Times New Roman"/>
          <w:sz w:val="22"/>
          <w:szCs w:val="22"/>
        </w:rPr>
      </w:pPr>
      <w:r w:rsidRPr="00D312FE">
        <w:rPr>
          <w:rFonts w:ascii="Times New Roman" w:hAnsi="Times New Roman" w:cs="Times New Roman"/>
          <w:sz w:val="22"/>
          <w:szCs w:val="22"/>
        </w:rPr>
        <w:t xml:space="preserve">3.1. Показатели, характеризующие качество работы </w:t>
      </w:r>
      <w:hyperlink w:anchor="P620" w:history="1">
        <w:r w:rsidRPr="00D312FE">
          <w:rPr>
            <w:rFonts w:ascii="Times New Roman" w:hAnsi="Times New Roman" w:cs="Times New Roman"/>
            <w:color w:val="0000FF"/>
            <w:sz w:val="22"/>
            <w:szCs w:val="22"/>
          </w:rPr>
          <w:t>&lt;4&gt;</w:t>
        </w:r>
      </w:hyperlink>
      <w:r w:rsidRPr="00D312FE">
        <w:rPr>
          <w:rFonts w:ascii="Times New Roman" w:hAnsi="Times New Roman" w:cs="Times New Roman"/>
          <w:sz w:val="22"/>
          <w:szCs w:val="22"/>
        </w:rPr>
        <w:t>:</w:t>
      </w:r>
    </w:p>
    <w:p w:rsidR="00505565" w:rsidRPr="007428AB" w:rsidRDefault="005055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1020"/>
        <w:gridCol w:w="1020"/>
        <w:gridCol w:w="1020"/>
        <w:gridCol w:w="1020"/>
        <w:gridCol w:w="1188"/>
        <w:gridCol w:w="1620"/>
        <w:gridCol w:w="1440"/>
        <w:gridCol w:w="1260"/>
        <w:gridCol w:w="1260"/>
        <w:gridCol w:w="1620"/>
      </w:tblGrid>
      <w:tr w:rsidR="00505565" w:rsidRPr="007428AB">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Уникальный номер реестровой записи</w:t>
            </w:r>
          </w:p>
        </w:tc>
        <w:tc>
          <w:tcPr>
            <w:tcW w:w="3060" w:type="dxa"/>
            <w:gridSpan w:val="3"/>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содержание работы</w:t>
            </w:r>
          </w:p>
        </w:tc>
        <w:tc>
          <w:tcPr>
            <w:tcW w:w="2040"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условия (формы) выполнения работы</w:t>
            </w:r>
          </w:p>
        </w:tc>
        <w:tc>
          <w:tcPr>
            <w:tcW w:w="4248" w:type="dxa"/>
            <w:gridSpan w:val="3"/>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качества работы</w:t>
            </w:r>
          </w:p>
        </w:tc>
        <w:tc>
          <w:tcPr>
            <w:tcW w:w="4140" w:type="dxa"/>
            <w:gridSpan w:val="3"/>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Значения показателей качества работы</w:t>
            </w:r>
          </w:p>
        </w:tc>
      </w:tr>
      <w:tr w:rsidR="00505565" w:rsidRPr="007428AB">
        <w:trPr>
          <w:trHeight w:val="509"/>
        </w:trPr>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4248" w:type="dxa"/>
            <w:gridSpan w:val="3"/>
            <w:vMerge/>
          </w:tcPr>
          <w:p w:rsidR="00505565" w:rsidRPr="007428AB" w:rsidRDefault="00505565">
            <w:pPr>
              <w:rPr>
                <w:rFonts w:ascii="Times New Roman" w:hAnsi="Times New Roman" w:cs="Times New Roman"/>
              </w:rPr>
            </w:pPr>
          </w:p>
        </w:tc>
        <w:tc>
          <w:tcPr>
            <w:tcW w:w="126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(очередной финансовый год)</w:t>
            </w:r>
          </w:p>
        </w:tc>
        <w:tc>
          <w:tcPr>
            <w:tcW w:w="126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(1-й год планового периода)</w:t>
            </w:r>
          </w:p>
        </w:tc>
        <w:tc>
          <w:tcPr>
            <w:tcW w:w="16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20__ год (2-й год планового периода)</w:t>
            </w:r>
          </w:p>
        </w:tc>
      </w:tr>
      <w:tr w:rsidR="00505565" w:rsidRPr="007428AB">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1188"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3060" w:type="dxa"/>
            <w:gridSpan w:val="2"/>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 xml:space="preserve">единица измерения по </w:t>
            </w:r>
            <w:hyperlink r:id="rId35" w:history="1">
              <w:r w:rsidRPr="007428AB">
                <w:rPr>
                  <w:rFonts w:ascii="Times New Roman" w:hAnsi="Times New Roman" w:cs="Times New Roman"/>
                  <w:color w:val="0000FF"/>
                </w:rPr>
                <w:t>ОКЕИ</w:t>
              </w:r>
            </w:hyperlink>
          </w:p>
        </w:tc>
        <w:tc>
          <w:tcPr>
            <w:tcW w:w="1260" w:type="dxa"/>
            <w:vMerge/>
          </w:tcPr>
          <w:p w:rsidR="00505565" w:rsidRPr="007428AB" w:rsidRDefault="00505565">
            <w:pPr>
              <w:rPr>
                <w:rFonts w:ascii="Times New Roman" w:hAnsi="Times New Roman" w:cs="Times New Roman"/>
              </w:rPr>
            </w:pPr>
          </w:p>
        </w:tc>
        <w:tc>
          <w:tcPr>
            <w:tcW w:w="1260" w:type="dxa"/>
            <w:vMerge/>
          </w:tcPr>
          <w:p w:rsidR="00505565" w:rsidRPr="007428AB" w:rsidRDefault="00505565">
            <w:pPr>
              <w:rPr>
                <w:rFonts w:ascii="Times New Roman" w:hAnsi="Times New Roman" w:cs="Times New Roman"/>
              </w:rPr>
            </w:pPr>
          </w:p>
        </w:tc>
        <w:tc>
          <w:tcPr>
            <w:tcW w:w="1620" w:type="dxa"/>
            <w:vMerge/>
          </w:tcPr>
          <w:p w:rsidR="00505565" w:rsidRPr="007428AB" w:rsidRDefault="00505565">
            <w:pPr>
              <w:rPr>
                <w:rFonts w:ascii="Times New Roman" w:hAnsi="Times New Roman" w:cs="Times New Roman"/>
              </w:rPr>
            </w:pPr>
          </w:p>
        </w:tc>
      </w:tr>
      <w:tr w:rsidR="00505565" w:rsidRPr="007428AB">
        <w:tc>
          <w:tcPr>
            <w:tcW w:w="794" w:type="dxa"/>
            <w:vMerge/>
          </w:tcPr>
          <w:p w:rsidR="00505565" w:rsidRPr="007428AB" w:rsidRDefault="00505565">
            <w:pPr>
              <w:rPr>
                <w:rFonts w:ascii="Times New Roman" w:hAnsi="Times New Roman" w:cs="Times New Roman"/>
              </w:rPr>
            </w:pP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188" w:type="dxa"/>
            <w:vMerge/>
          </w:tcPr>
          <w:p w:rsidR="00505565" w:rsidRPr="007428AB" w:rsidRDefault="00505565">
            <w:pPr>
              <w:rPr>
                <w:rFonts w:ascii="Times New Roman" w:hAnsi="Times New Roman" w:cs="Times New Roman"/>
              </w:rPr>
            </w:pPr>
          </w:p>
        </w:tc>
        <w:tc>
          <w:tcPr>
            <w:tcW w:w="16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44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код</w:t>
            </w:r>
          </w:p>
        </w:tc>
        <w:tc>
          <w:tcPr>
            <w:tcW w:w="126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620" w:type="dxa"/>
          </w:tcPr>
          <w:p w:rsidR="00505565" w:rsidRPr="007428AB" w:rsidRDefault="00505565">
            <w:pPr>
              <w:pStyle w:val="ConsPlusNormal"/>
              <w:rPr>
                <w:rFonts w:ascii="Times New Roman" w:hAnsi="Times New Roman" w:cs="Times New Roman"/>
              </w:rPr>
            </w:pPr>
          </w:p>
        </w:tc>
      </w:tr>
      <w:tr w:rsidR="00505565" w:rsidRPr="007428AB">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4</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5</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6</w:t>
            </w:r>
          </w:p>
        </w:tc>
        <w:tc>
          <w:tcPr>
            <w:tcW w:w="1188"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7</w:t>
            </w:r>
          </w:p>
        </w:tc>
        <w:tc>
          <w:tcPr>
            <w:tcW w:w="16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8</w:t>
            </w:r>
          </w:p>
        </w:tc>
        <w:tc>
          <w:tcPr>
            <w:tcW w:w="144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9</w:t>
            </w:r>
          </w:p>
        </w:tc>
        <w:tc>
          <w:tcPr>
            <w:tcW w:w="126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10</w:t>
            </w:r>
          </w:p>
        </w:tc>
        <w:tc>
          <w:tcPr>
            <w:tcW w:w="126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11</w:t>
            </w:r>
          </w:p>
        </w:tc>
        <w:tc>
          <w:tcPr>
            <w:tcW w:w="16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12</w:t>
            </w: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188" w:type="dxa"/>
          </w:tcPr>
          <w:p w:rsidR="00505565" w:rsidRPr="007428AB" w:rsidRDefault="00505565">
            <w:pPr>
              <w:pStyle w:val="ConsPlusNormal"/>
              <w:rPr>
                <w:rFonts w:ascii="Times New Roman" w:hAnsi="Times New Roman" w:cs="Times New Roman"/>
              </w:rPr>
            </w:pPr>
          </w:p>
        </w:tc>
        <w:tc>
          <w:tcPr>
            <w:tcW w:w="1620" w:type="dxa"/>
          </w:tcPr>
          <w:p w:rsidR="00505565" w:rsidRPr="007428AB" w:rsidRDefault="00505565">
            <w:pPr>
              <w:pStyle w:val="ConsPlusNormal"/>
              <w:rPr>
                <w:rFonts w:ascii="Times New Roman" w:hAnsi="Times New Roman" w:cs="Times New Roman"/>
              </w:rPr>
            </w:pPr>
          </w:p>
        </w:tc>
        <w:tc>
          <w:tcPr>
            <w:tcW w:w="144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620"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Допустимые  (возможные)  отклонения  от  установленных показателей качества</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работы,  в  пределах  которых муниципальное задание считается выполненным</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(процентов) _______________________________________________________________</w:t>
      </w:r>
    </w:p>
    <w:p w:rsidR="00505565" w:rsidRPr="007428AB" w:rsidRDefault="00505565">
      <w:pPr>
        <w:pStyle w:val="ConsPlusNonformat"/>
        <w:jc w:val="both"/>
        <w:rPr>
          <w:rFonts w:ascii="Times New Roman" w:hAnsi="Times New Roman" w:cs="Times New Roman"/>
        </w:rPr>
      </w:pPr>
    </w:p>
    <w:p w:rsidR="00505565" w:rsidRPr="00D312FE" w:rsidRDefault="00505565" w:rsidP="00D312FE">
      <w:pPr>
        <w:pStyle w:val="ConsPlusNonformat"/>
        <w:jc w:val="both"/>
        <w:rPr>
          <w:rFonts w:ascii="Times New Roman" w:hAnsi="Times New Roman" w:cs="Times New Roman"/>
          <w:sz w:val="22"/>
          <w:szCs w:val="22"/>
        </w:rPr>
      </w:pPr>
      <w:r w:rsidRPr="00D312FE">
        <w:rPr>
          <w:rFonts w:ascii="Times New Roman" w:hAnsi="Times New Roman" w:cs="Times New Roman"/>
          <w:sz w:val="22"/>
          <w:szCs w:val="22"/>
        </w:rPr>
        <w:t>3.2. Показатели, характеризующие объем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1020"/>
        <w:gridCol w:w="1020"/>
        <w:gridCol w:w="1020"/>
        <w:gridCol w:w="1020"/>
        <w:gridCol w:w="1188"/>
        <w:gridCol w:w="1620"/>
        <w:gridCol w:w="1440"/>
        <w:gridCol w:w="1260"/>
        <w:gridCol w:w="1260"/>
        <w:gridCol w:w="1620"/>
      </w:tblGrid>
      <w:tr w:rsidR="00D312FE" w:rsidRPr="007428AB">
        <w:tc>
          <w:tcPr>
            <w:tcW w:w="794" w:type="dxa"/>
            <w:vMerge w:val="restart"/>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Уникальный номер реестровой записи</w:t>
            </w:r>
          </w:p>
        </w:tc>
        <w:tc>
          <w:tcPr>
            <w:tcW w:w="3060" w:type="dxa"/>
            <w:gridSpan w:val="3"/>
            <w:vMerge w:val="restart"/>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содержание работы</w:t>
            </w:r>
          </w:p>
        </w:tc>
        <w:tc>
          <w:tcPr>
            <w:tcW w:w="2040" w:type="dxa"/>
            <w:gridSpan w:val="2"/>
            <w:vMerge w:val="restart"/>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условия (формы) выполнения работы</w:t>
            </w:r>
          </w:p>
        </w:tc>
        <w:tc>
          <w:tcPr>
            <w:tcW w:w="4248" w:type="dxa"/>
            <w:gridSpan w:val="3"/>
            <w:vMerge w:val="restart"/>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Показатель качества работы</w:t>
            </w:r>
          </w:p>
        </w:tc>
        <w:tc>
          <w:tcPr>
            <w:tcW w:w="4140" w:type="dxa"/>
            <w:gridSpan w:val="3"/>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Значения показателей качества работы</w:t>
            </w:r>
          </w:p>
        </w:tc>
      </w:tr>
      <w:tr w:rsidR="00D312FE" w:rsidRPr="007428AB">
        <w:trPr>
          <w:trHeight w:val="509"/>
        </w:trPr>
        <w:tc>
          <w:tcPr>
            <w:tcW w:w="794" w:type="dxa"/>
            <w:vMerge/>
          </w:tcPr>
          <w:p w:rsidR="00D312FE" w:rsidRPr="007428AB" w:rsidRDefault="00D312FE" w:rsidP="00DB6295">
            <w:pPr>
              <w:rPr>
                <w:rFonts w:ascii="Times New Roman" w:hAnsi="Times New Roman" w:cs="Times New Roman"/>
              </w:rPr>
            </w:pPr>
          </w:p>
        </w:tc>
        <w:tc>
          <w:tcPr>
            <w:tcW w:w="3060" w:type="dxa"/>
            <w:gridSpan w:val="3"/>
            <w:vMerge/>
          </w:tcPr>
          <w:p w:rsidR="00D312FE" w:rsidRPr="007428AB" w:rsidRDefault="00D312FE" w:rsidP="00DB6295">
            <w:pPr>
              <w:rPr>
                <w:rFonts w:ascii="Times New Roman" w:hAnsi="Times New Roman" w:cs="Times New Roman"/>
              </w:rPr>
            </w:pPr>
          </w:p>
        </w:tc>
        <w:tc>
          <w:tcPr>
            <w:tcW w:w="2040" w:type="dxa"/>
            <w:gridSpan w:val="2"/>
            <w:vMerge/>
          </w:tcPr>
          <w:p w:rsidR="00D312FE" w:rsidRPr="007428AB" w:rsidRDefault="00D312FE" w:rsidP="00DB6295">
            <w:pPr>
              <w:rPr>
                <w:rFonts w:ascii="Times New Roman" w:hAnsi="Times New Roman" w:cs="Times New Roman"/>
              </w:rPr>
            </w:pPr>
          </w:p>
        </w:tc>
        <w:tc>
          <w:tcPr>
            <w:tcW w:w="4248" w:type="dxa"/>
            <w:gridSpan w:val="3"/>
            <w:vMerge/>
          </w:tcPr>
          <w:p w:rsidR="00D312FE" w:rsidRPr="007428AB" w:rsidRDefault="00D312FE" w:rsidP="00DB6295">
            <w:pPr>
              <w:rPr>
                <w:rFonts w:ascii="Times New Roman" w:hAnsi="Times New Roman" w:cs="Times New Roman"/>
              </w:rPr>
            </w:pPr>
          </w:p>
        </w:tc>
        <w:tc>
          <w:tcPr>
            <w:tcW w:w="1260" w:type="dxa"/>
            <w:vMerge w:val="restart"/>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20__ год (очередной финансовый год)</w:t>
            </w:r>
          </w:p>
        </w:tc>
        <w:tc>
          <w:tcPr>
            <w:tcW w:w="1260" w:type="dxa"/>
            <w:vMerge w:val="restart"/>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20__ год (1-й год планового периода)</w:t>
            </w:r>
          </w:p>
        </w:tc>
        <w:tc>
          <w:tcPr>
            <w:tcW w:w="1620" w:type="dxa"/>
            <w:vMerge w:val="restart"/>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20__ год (2-й год планового периода)</w:t>
            </w:r>
          </w:p>
        </w:tc>
      </w:tr>
      <w:tr w:rsidR="00D312FE" w:rsidRPr="007428AB">
        <w:tc>
          <w:tcPr>
            <w:tcW w:w="794" w:type="dxa"/>
            <w:vMerge/>
          </w:tcPr>
          <w:p w:rsidR="00D312FE" w:rsidRPr="007428AB" w:rsidRDefault="00D312FE" w:rsidP="00DB6295">
            <w:pPr>
              <w:rPr>
                <w:rFonts w:ascii="Times New Roman" w:hAnsi="Times New Roman" w:cs="Times New Roman"/>
              </w:rPr>
            </w:pPr>
          </w:p>
        </w:tc>
        <w:tc>
          <w:tcPr>
            <w:tcW w:w="3060" w:type="dxa"/>
            <w:gridSpan w:val="3"/>
            <w:vMerge/>
          </w:tcPr>
          <w:p w:rsidR="00D312FE" w:rsidRPr="007428AB" w:rsidRDefault="00D312FE" w:rsidP="00DB6295">
            <w:pPr>
              <w:rPr>
                <w:rFonts w:ascii="Times New Roman" w:hAnsi="Times New Roman" w:cs="Times New Roman"/>
              </w:rPr>
            </w:pPr>
          </w:p>
        </w:tc>
        <w:tc>
          <w:tcPr>
            <w:tcW w:w="2040" w:type="dxa"/>
            <w:gridSpan w:val="2"/>
            <w:vMerge/>
          </w:tcPr>
          <w:p w:rsidR="00D312FE" w:rsidRPr="007428AB" w:rsidRDefault="00D312FE" w:rsidP="00DB6295">
            <w:pPr>
              <w:rPr>
                <w:rFonts w:ascii="Times New Roman" w:hAnsi="Times New Roman" w:cs="Times New Roman"/>
              </w:rPr>
            </w:pPr>
          </w:p>
        </w:tc>
        <w:tc>
          <w:tcPr>
            <w:tcW w:w="1188" w:type="dxa"/>
            <w:vMerge w:val="restart"/>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3060" w:type="dxa"/>
            <w:gridSpan w:val="2"/>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 xml:space="preserve">единица измерения по </w:t>
            </w:r>
            <w:hyperlink r:id="rId36" w:history="1">
              <w:r w:rsidRPr="007428AB">
                <w:rPr>
                  <w:rFonts w:ascii="Times New Roman" w:hAnsi="Times New Roman" w:cs="Times New Roman"/>
                  <w:color w:val="0000FF"/>
                </w:rPr>
                <w:t>ОКЕИ</w:t>
              </w:r>
            </w:hyperlink>
          </w:p>
        </w:tc>
        <w:tc>
          <w:tcPr>
            <w:tcW w:w="1260" w:type="dxa"/>
            <w:vMerge/>
          </w:tcPr>
          <w:p w:rsidR="00D312FE" w:rsidRPr="007428AB" w:rsidRDefault="00D312FE" w:rsidP="00DB6295">
            <w:pPr>
              <w:rPr>
                <w:rFonts w:ascii="Times New Roman" w:hAnsi="Times New Roman" w:cs="Times New Roman"/>
              </w:rPr>
            </w:pPr>
          </w:p>
        </w:tc>
        <w:tc>
          <w:tcPr>
            <w:tcW w:w="1260" w:type="dxa"/>
            <w:vMerge/>
          </w:tcPr>
          <w:p w:rsidR="00D312FE" w:rsidRPr="007428AB" w:rsidRDefault="00D312FE" w:rsidP="00DB6295">
            <w:pPr>
              <w:rPr>
                <w:rFonts w:ascii="Times New Roman" w:hAnsi="Times New Roman" w:cs="Times New Roman"/>
              </w:rPr>
            </w:pPr>
          </w:p>
        </w:tc>
        <w:tc>
          <w:tcPr>
            <w:tcW w:w="1620" w:type="dxa"/>
            <w:vMerge/>
          </w:tcPr>
          <w:p w:rsidR="00D312FE" w:rsidRPr="007428AB" w:rsidRDefault="00D312FE" w:rsidP="00DB6295">
            <w:pPr>
              <w:rPr>
                <w:rFonts w:ascii="Times New Roman" w:hAnsi="Times New Roman" w:cs="Times New Roman"/>
              </w:rPr>
            </w:pPr>
          </w:p>
        </w:tc>
      </w:tr>
      <w:tr w:rsidR="00D312FE" w:rsidRPr="007428AB">
        <w:tc>
          <w:tcPr>
            <w:tcW w:w="794" w:type="dxa"/>
            <w:vMerge/>
          </w:tcPr>
          <w:p w:rsidR="00D312FE" w:rsidRPr="007428AB" w:rsidRDefault="00D312FE" w:rsidP="00DB6295">
            <w:pPr>
              <w:rPr>
                <w:rFonts w:ascii="Times New Roman" w:hAnsi="Times New Roman" w:cs="Times New Roman"/>
              </w:rPr>
            </w:pP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_______</w:t>
            </w:r>
          </w:p>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_______</w:t>
            </w:r>
          </w:p>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_______</w:t>
            </w:r>
          </w:p>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_______</w:t>
            </w:r>
          </w:p>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_______</w:t>
            </w:r>
          </w:p>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188" w:type="dxa"/>
            <w:vMerge/>
          </w:tcPr>
          <w:p w:rsidR="00D312FE" w:rsidRPr="007428AB" w:rsidRDefault="00D312FE" w:rsidP="00DB6295">
            <w:pPr>
              <w:rPr>
                <w:rFonts w:ascii="Times New Roman" w:hAnsi="Times New Roman" w:cs="Times New Roman"/>
              </w:rPr>
            </w:pPr>
          </w:p>
        </w:tc>
        <w:tc>
          <w:tcPr>
            <w:tcW w:w="16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44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код</w:t>
            </w:r>
          </w:p>
        </w:tc>
        <w:tc>
          <w:tcPr>
            <w:tcW w:w="1260" w:type="dxa"/>
          </w:tcPr>
          <w:p w:rsidR="00D312FE" w:rsidRPr="007428AB" w:rsidRDefault="00D312FE" w:rsidP="00DB6295">
            <w:pPr>
              <w:pStyle w:val="ConsPlusNormal"/>
              <w:rPr>
                <w:rFonts w:ascii="Times New Roman" w:hAnsi="Times New Roman" w:cs="Times New Roman"/>
              </w:rPr>
            </w:pPr>
          </w:p>
        </w:tc>
        <w:tc>
          <w:tcPr>
            <w:tcW w:w="1260" w:type="dxa"/>
          </w:tcPr>
          <w:p w:rsidR="00D312FE" w:rsidRPr="007428AB" w:rsidRDefault="00D312FE" w:rsidP="00DB6295">
            <w:pPr>
              <w:pStyle w:val="ConsPlusNormal"/>
              <w:rPr>
                <w:rFonts w:ascii="Times New Roman" w:hAnsi="Times New Roman" w:cs="Times New Roman"/>
              </w:rPr>
            </w:pPr>
          </w:p>
        </w:tc>
        <w:tc>
          <w:tcPr>
            <w:tcW w:w="1620" w:type="dxa"/>
          </w:tcPr>
          <w:p w:rsidR="00D312FE" w:rsidRPr="007428AB" w:rsidRDefault="00D312FE" w:rsidP="00DB6295">
            <w:pPr>
              <w:pStyle w:val="ConsPlusNormal"/>
              <w:rPr>
                <w:rFonts w:ascii="Times New Roman" w:hAnsi="Times New Roman" w:cs="Times New Roman"/>
              </w:rPr>
            </w:pPr>
          </w:p>
        </w:tc>
      </w:tr>
      <w:tr w:rsidR="00D312FE" w:rsidRPr="007428AB">
        <w:tc>
          <w:tcPr>
            <w:tcW w:w="794"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1</w:t>
            </w: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2</w:t>
            </w: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3</w:t>
            </w: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4</w:t>
            </w: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5</w:t>
            </w:r>
          </w:p>
        </w:tc>
        <w:tc>
          <w:tcPr>
            <w:tcW w:w="10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6</w:t>
            </w:r>
          </w:p>
        </w:tc>
        <w:tc>
          <w:tcPr>
            <w:tcW w:w="1188"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7</w:t>
            </w:r>
          </w:p>
        </w:tc>
        <w:tc>
          <w:tcPr>
            <w:tcW w:w="16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8</w:t>
            </w:r>
          </w:p>
        </w:tc>
        <w:tc>
          <w:tcPr>
            <w:tcW w:w="144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9</w:t>
            </w:r>
          </w:p>
        </w:tc>
        <w:tc>
          <w:tcPr>
            <w:tcW w:w="126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10</w:t>
            </w:r>
          </w:p>
        </w:tc>
        <w:tc>
          <w:tcPr>
            <w:tcW w:w="126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11</w:t>
            </w:r>
          </w:p>
        </w:tc>
        <w:tc>
          <w:tcPr>
            <w:tcW w:w="1620" w:type="dxa"/>
          </w:tcPr>
          <w:p w:rsidR="00D312FE" w:rsidRPr="007428AB" w:rsidRDefault="00D312FE" w:rsidP="00DB6295">
            <w:pPr>
              <w:pStyle w:val="ConsPlusNormal"/>
              <w:jc w:val="center"/>
              <w:rPr>
                <w:rFonts w:ascii="Times New Roman" w:hAnsi="Times New Roman" w:cs="Times New Roman"/>
              </w:rPr>
            </w:pPr>
            <w:r w:rsidRPr="007428AB">
              <w:rPr>
                <w:rFonts w:ascii="Times New Roman" w:hAnsi="Times New Roman" w:cs="Times New Roman"/>
              </w:rPr>
              <w:t>12</w:t>
            </w:r>
          </w:p>
        </w:tc>
      </w:tr>
      <w:tr w:rsidR="00D312FE" w:rsidRPr="007428AB">
        <w:tc>
          <w:tcPr>
            <w:tcW w:w="794" w:type="dxa"/>
          </w:tcPr>
          <w:p w:rsidR="00D312FE" w:rsidRPr="007428AB" w:rsidRDefault="00D312FE" w:rsidP="00DB6295">
            <w:pPr>
              <w:pStyle w:val="ConsPlusNormal"/>
              <w:rPr>
                <w:rFonts w:ascii="Times New Roman" w:hAnsi="Times New Roman" w:cs="Times New Roman"/>
              </w:rPr>
            </w:pPr>
          </w:p>
        </w:tc>
        <w:tc>
          <w:tcPr>
            <w:tcW w:w="1020" w:type="dxa"/>
          </w:tcPr>
          <w:p w:rsidR="00D312FE" w:rsidRPr="007428AB" w:rsidRDefault="00D312FE" w:rsidP="00DB6295">
            <w:pPr>
              <w:pStyle w:val="ConsPlusNormal"/>
              <w:rPr>
                <w:rFonts w:ascii="Times New Roman" w:hAnsi="Times New Roman" w:cs="Times New Roman"/>
              </w:rPr>
            </w:pPr>
          </w:p>
        </w:tc>
        <w:tc>
          <w:tcPr>
            <w:tcW w:w="1020" w:type="dxa"/>
          </w:tcPr>
          <w:p w:rsidR="00D312FE" w:rsidRPr="007428AB" w:rsidRDefault="00D312FE" w:rsidP="00DB6295">
            <w:pPr>
              <w:pStyle w:val="ConsPlusNormal"/>
              <w:rPr>
                <w:rFonts w:ascii="Times New Roman" w:hAnsi="Times New Roman" w:cs="Times New Roman"/>
              </w:rPr>
            </w:pPr>
          </w:p>
        </w:tc>
        <w:tc>
          <w:tcPr>
            <w:tcW w:w="1020" w:type="dxa"/>
          </w:tcPr>
          <w:p w:rsidR="00D312FE" w:rsidRPr="007428AB" w:rsidRDefault="00D312FE" w:rsidP="00DB6295">
            <w:pPr>
              <w:pStyle w:val="ConsPlusNormal"/>
              <w:rPr>
                <w:rFonts w:ascii="Times New Roman" w:hAnsi="Times New Roman" w:cs="Times New Roman"/>
              </w:rPr>
            </w:pPr>
          </w:p>
        </w:tc>
        <w:tc>
          <w:tcPr>
            <w:tcW w:w="1020" w:type="dxa"/>
          </w:tcPr>
          <w:p w:rsidR="00D312FE" w:rsidRPr="007428AB" w:rsidRDefault="00D312FE" w:rsidP="00DB6295">
            <w:pPr>
              <w:pStyle w:val="ConsPlusNormal"/>
              <w:rPr>
                <w:rFonts w:ascii="Times New Roman" w:hAnsi="Times New Roman" w:cs="Times New Roman"/>
              </w:rPr>
            </w:pPr>
          </w:p>
        </w:tc>
        <w:tc>
          <w:tcPr>
            <w:tcW w:w="1020" w:type="dxa"/>
          </w:tcPr>
          <w:p w:rsidR="00D312FE" w:rsidRPr="007428AB" w:rsidRDefault="00D312FE" w:rsidP="00DB6295">
            <w:pPr>
              <w:pStyle w:val="ConsPlusNormal"/>
              <w:rPr>
                <w:rFonts w:ascii="Times New Roman" w:hAnsi="Times New Roman" w:cs="Times New Roman"/>
              </w:rPr>
            </w:pPr>
          </w:p>
        </w:tc>
        <w:tc>
          <w:tcPr>
            <w:tcW w:w="1188" w:type="dxa"/>
          </w:tcPr>
          <w:p w:rsidR="00D312FE" w:rsidRPr="007428AB" w:rsidRDefault="00D312FE" w:rsidP="00DB6295">
            <w:pPr>
              <w:pStyle w:val="ConsPlusNormal"/>
              <w:rPr>
                <w:rFonts w:ascii="Times New Roman" w:hAnsi="Times New Roman" w:cs="Times New Roman"/>
              </w:rPr>
            </w:pPr>
          </w:p>
        </w:tc>
        <w:tc>
          <w:tcPr>
            <w:tcW w:w="1620" w:type="dxa"/>
          </w:tcPr>
          <w:p w:rsidR="00D312FE" w:rsidRPr="007428AB" w:rsidRDefault="00D312FE" w:rsidP="00DB6295">
            <w:pPr>
              <w:pStyle w:val="ConsPlusNormal"/>
              <w:rPr>
                <w:rFonts w:ascii="Times New Roman" w:hAnsi="Times New Roman" w:cs="Times New Roman"/>
              </w:rPr>
            </w:pPr>
          </w:p>
        </w:tc>
        <w:tc>
          <w:tcPr>
            <w:tcW w:w="1440" w:type="dxa"/>
          </w:tcPr>
          <w:p w:rsidR="00D312FE" w:rsidRPr="007428AB" w:rsidRDefault="00D312FE" w:rsidP="00DB6295">
            <w:pPr>
              <w:pStyle w:val="ConsPlusNormal"/>
              <w:rPr>
                <w:rFonts w:ascii="Times New Roman" w:hAnsi="Times New Roman" w:cs="Times New Roman"/>
              </w:rPr>
            </w:pPr>
          </w:p>
        </w:tc>
        <w:tc>
          <w:tcPr>
            <w:tcW w:w="1260" w:type="dxa"/>
          </w:tcPr>
          <w:p w:rsidR="00D312FE" w:rsidRPr="007428AB" w:rsidRDefault="00D312FE" w:rsidP="00DB6295">
            <w:pPr>
              <w:pStyle w:val="ConsPlusNormal"/>
              <w:rPr>
                <w:rFonts w:ascii="Times New Roman" w:hAnsi="Times New Roman" w:cs="Times New Roman"/>
              </w:rPr>
            </w:pPr>
          </w:p>
        </w:tc>
        <w:tc>
          <w:tcPr>
            <w:tcW w:w="1260" w:type="dxa"/>
          </w:tcPr>
          <w:p w:rsidR="00D312FE" w:rsidRPr="007428AB" w:rsidRDefault="00D312FE" w:rsidP="00DB6295">
            <w:pPr>
              <w:pStyle w:val="ConsPlusNormal"/>
              <w:rPr>
                <w:rFonts w:ascii="Times New Roman" w:hAnsi="Times New Roman" w:cs="Times New Roman"/>
              </w:rPr>
            </w:pPr>
          </w:p>
        </w:tc>
        <w:tc>
          <w:tcPr>
            <w:tcW w:w="1620" w:type="dxa"/>
          </w:tcPr>
          <w:p w:rsidR="00D312FE" w:rsidRPr="007428AB" w:rsidRDefault="00D312FE" w:rsidP="00DB6295">
            <w:pPr>
              <w:pStyle w:val="ConsPlusNormal"/>
              <w:rPr>
                <w:rFonts w:ascii="Times New Roman" w:hAnsi="Times New Roman" w:cs="Times New Roman"/>
              </w:rPr>
            </w:pPr>
          </w:p>
        </w:tc>
      </w:tr>
    </w:tbl>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Допустимые  (возможные)  отклонения  от  установленных  показателей  объема</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работы,  в  пределах  которых муниципальное задание считается выполненным</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lastRenderedPageBreak/>
        <w:t>(процентов) _______________________________________________________________</w:t>
      </w:r>
    </w:p>
    <w:p w:rsidR="00505565" w:rsidRPr="007428AB" w:rsidRDefault="00505565">
      <w:pPr>
        <w:pStyle w:val="ConsPlusNonformat"/>
        <w:jc w:val="both"/>
        <w:rPr>
          <w:rFonts w:ascii="Times New Roman" w:hAnsi="Times New Roman" w:cs="Times New Roman"/>
        </w:rPr>
      </w:pPr>
    </w:p>
    <w:p w:rsidR="00505565" w:rsidRPr="00D312FE" w:rsidRDefault="00505565" w:rsidP="00D312FE">
      <w:pPr>
        <w:pStyle w:val="ConsPlusNonformat"/>
        <w:jc w:val="center"/>
        <w:rPr>
          <w:rFonts w:ascii="Times New Roman" w:hAnsi="Times New Roman" w:cs="Times New Roman"/>
          <w:sz w:val="22"/>
          <w:szCs w:val="22"/>
        </w:rPr>
      </w:pPr>
      <w:r w:rsidRPr="00D312FE">
        <w:rPr>
          <w:rFonts w:ascii="Times New Roman" w:hAnsi="Times New Roman" w:cs="Times New Roman"/>
          <w:sz w:val="22"/>
          <w:szCs w:val="22"/>
        </w:rPr>
        <w:t xml:space="preserve">Часть 3. Прочие сведения о муниципальном задании </w:t>
      </w:r>
      <w:hyperlink w:anchor="P622" w:history="1">
        <w:r w:rsidRPr="00D312FE">
          <w:rPr>
            <w:rFonts w:ascii="Times New Roman" w:hAnsi="Times New Roman" w:cs="Times New Roman"/>
            <w:color w:val="0000FF"/>
            <w:sz w:val="22"/>
            <w:szCs w:val="22"/>
          </w:rPr>
          <w:t>&lt;5&gt;</w:t>
        </w:r>
      </w:hyperlink>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bookmarkStart w:id="25" w:name="P578"/>
      <w:bookmarkEnd w:id="25"/>
      <w:r w:rsidRPr="007428AB">
        <w:rPr>
          <w:rFonts w:ascii="Times New Roman" w:hAnsi="Times New Roman" w:cs="Times New Roman"/>
        </w:rPr>
        <w:t>1. Основания для досрочного прекращения выполнения муниципального задания</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______________________________________________________________________________________________________________________</w:t>
      </w:r>
      <w:r w:rsidR="00D312FE">
        <w:rPr>
          <w:rFonts w:ascii="Times New Roman" w:hAnsi="Times New Roman" w:cs="Times New Roman"/>
        </w:rPr>
        <w:t>___________________________</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bookmarkStart w:id="26" w:name="P582"/>
      <w:bookmarkEnd w:id="26"/>
      <w:r w:rsidRPr="007428AB">
        <w:rPr>
          <w:rFonts w:ascii="Times New Roman" w:hAnsi="Times New Roman" w:cs="Times New Roman"/>
        </w:rPr>
        <w:t>2.  Иная  информация,  необходимая для выполнения (контроля за выполнением)</w:t>
      </w:r>
      <w:r w:rsidR="00D312FE">
        <w:rPr>
          <w:rFonts w:ascii="Times New Roman" w:hAnsi="Times New Roman" w:cs="Times New Roman"/>
        </w:rPr>
        <w:t xml:space="preserve"> </w:t>
      </w:r>
      <w:r w:rsidRPr="007428AB">
        <w:rPr>
          <w:rFonts w:ascii="Times New Roman" w:hAnsi="Times New Roman" w:cs="Times New Roman"/>
        </w:rPr>
        <w:t>муниципального задания ______</w:t>
      </w:r>
      <w:r w:rsidR="00D312FE">
        <w:rPr>
          <w:rFonts w:ascii="Times New Roman" w:hAnsi="Times New Roman" w:cs="Times New Roman"/>
        </w:rPr>
        <w:t>________</w:t>
      </w:r>
      <w:r w:rsidRPr="007428AB">
        <w:rPr>
          <w:rFonts w:ascii="Times New Roman" w:hAnsi="Times New Roman" w:cs="Times New Roman"/>
        </w:rPr>
        <w:t>_______________________________________</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3. Порядок контроля выполнения муниципального задания</w:t>
      </w:r>
    </w:p>
    <w:p w:rsidR="00505565" w:rsidRPr="007428AB" w:rsidRDefault="005055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268"/>
        <w:gridCol w:w="8230"/>
      </w:tblGrid>
      <w:tr w:rsidR="00505565" w:rsidRPr="007428AB">
        <w:tc>
          <w:tcPr>
            <w:tcW w:w="198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Формы контроля</w:t>
            </w:r>
          </w:p>
        </w:tc>
        <w:tc>
          <w:tcPr>
            <w:tcW w:w="2268"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Периодичность</w:t>
            </w:r>
          </w:p>
        </w:tc>
        <w:tc>
          <w:tcPr>
            <w:tcW w:w="823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Исполнительные органы муниципальной власти, осуществляющие контроль выполнения муниципального задания</w:t>
            </w:r>
          </w:p>
        </w:tc>
      </w:tr>
      <w:tr w:rsidR="00505565" w:rsidRPr="007428AB">
        <w:tc>
          <w:tcPr>
            <w:tcW w:w="198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2268"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823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r>
      <w:tr w:rsidR="00505565" w:rsidRPr="007428AB">
        <w:tc>
          <w:tcPr>
            <w:tcW w:w="1984" w:type="dxa"/>
          </w:tcPr>
          <w:p w:rsidR="00505565" w:rsidRPr="007428AB" w:rsidRDefault="00505565">
            <w:pPr>
              <w:pStyle w:val="ConsPlusNormal"/>
              <w:rPr>
                <w:rFonts w:ascii="Times New Roman" w:hAnsi="Times New Roman" w:cs="Times New Roman"/>
              </w:rPr>
            </w:pPr>
          </w:p>
        </w:tc>
        <w:tc>
          <w:tcPr>
            <w:tcW w:w="2268" w:type="dxa"/>
          </w:tcPr>
          <w:p w:rsidR="00505565" w:rsidRPr="007428AB" w:rsidRDefault="00505565">
            <w:pPr>
              <w:pStyle w:val="ConsPlusNormal"/>
              <w:rPr>
                <w:rFonts w:ascii="Times New Roman" w:hAnsi="Times New Roman" w:cs="Times New Roman"/>
              </w:rPr>
            </w:pPr>
          </w:p>
        </w:tc>
        <w:tc>
          <w:tcPr>
            <w:tcW w:w="8230"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4. Требования к отчетности о выполнении муниципального задания:</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4.1.  Периодичность  представления  отчетов  о  выполнении муниципального</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задания 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4.2. Сроки представления отчетов о выполнении муниципального задания 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___________________________________________________________________________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4.3. Иные требования к отчетности о выполнении муниципального задания 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___________________________________________________________________________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 xml:space="preserve">5. Иные показатели, связанные с выполнением муниципального задания </w:t>
      </w:r>
      <w:hyperlink w:anchor="P623" w:history="1">
        <w:r w:rsidRPr="007428AB">
          <w:rPr>
            <w:rFonts w:ascii="Times New Roman" w:hAnsi="Times New Roman" w:cs="Times New Roman"/>
            <w:color w:val="0000FF"/>
          </w:rPr>
          <w:t>&lt;6&gt;</w:t>
        </w:r>
      </w:hyperlink>
      <w:r w:rsidRPr="007428AB">
        <w:rPr>
          <w:rFonts w:ascii="Times New Roman" w:hAnsi="Times New Roman" w:cs="Times New Roman"/>
        </w:rPr>
        <w:t xml:space="preserve"> 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___________________________________________________________________________</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w:t>
      </w:r>
    </w:p>
    <w:p w:rsidR="00505565" w:rsidRPr="007428AB" w:rsidRDefault="00505565">
      <w:pPr>
        <w:pStyle w:val="ConsPlusNonformat"/>
        <w:jc w:val="both"/>
        <w:rPr>
          <w:rFonts w:ascii="Times New Roman" w:hAnsi="Times New Roman" w:cs="Times New Roman"/>
        </w:rPr>
      </w:pPr>
      <w:bookmarkStart w:id="27" w:name="P609"/>
      <w:bookmarkEnd w:id="27"/>
      <w:r w:rsidRPr="007428AB">
        <w:rPr>
          <w:rFonts w:ascii="Times New Roman" w:hAnsi="Times New Roman" w:cs="Times New Roman"/>
        </w:rPr>
        <w:t>&lt;1&gt;  Формируется  при  установлении  муниципального  задания  на оказание</w:t>
      </w:r>
      <w:r w:rsidR="00D312FE">
        <w:rPr>
          <w:rFonts w:ascii="Times New Roman" w:hAnsi="Times New Roman" w:cs="Times New Roman"/>
        </w:rPr>
        <w:t xml:space="preserve"> </w:t>
      </w:r>
      <w:r w:rsidRPr="007428AB">
        <w:rPr>
          <w:rFonts w:ascii="Times New Roman" w:hAnsi="Times New Roman" w:cs="Times New Roman"/>
        </w:rPr>
        <w:t>муниципальной  услуги  (услуг)  и  работы (работ) и содержит требования к</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оказанию   муниципальной   услуги   (услуг)   раздельно   по   каждой  из</w:t>
      </w:r>
      <w:r w:rsidR="00D312FE">
        <w:rPr>
          <w:rFonts w:ascii="Times New Roman" w:hAnsi="Times New Roman" w:cs="Times New Roman"/>
        </w:rPr>
        <w:t xml:space="preserve"> </w:t>
      </w:r>
      <w:r w:rsidRPr="007428AB">
        <w:rPr>
          <w:rFonts w:ascii="Times New Roman" w:hAnsi="Times New Roman" w:cs="Times New Roman"/>
        </w:rPr>
        <w:t>муниципальных услуг с указанием порядкового номера раздела.</w:t>
      </w:r>
    </w:p>
    <w:p w:rsidR="00505565" w:rsidRPr="007428AB" w:rsidRDefault="00505565">
      <w:pPr>
        <w:pStyle w:val="ConsPlusNonformat"/>
        <w:jc w:val="both"/>
        <w:rPr>
          <w:rFonts w:ascii="Times New Roman" w:hAnsi="Times New Roman" w:cs="Times New Roman"/>
        </w:rPr>
      </w:pPr>
      <w:bookmarkStart w:id="28" w:name="P613"/>
      <w:bookmarkEnd w:id="28"/>
      <w:r w:rsidRPr="007428AB">
        <w:rPr>
          <w:rFonts w:ascii="Times New Roman" w:hAnsi="Times New Roman" w:cs="Times New Roman"/>
        </w:rPr>
        <w:t>&lt;2&gt;  Заполняется  при  установлении  показателей,  характеризующих качество</w:t>
      </w:r>
      <w:r w:rsidR="00D312FE">
        <w:rPr>
          <w:rFonts w:ascii="Times New Roman" w:hAnsi="Times New Roman" w:cs="Times New Roman"/>
        </w:rPr>
        <w:t xml:space="preserve"> </w:t>
      </w:r>
      <w:r w:rsidRPr="007428AB">
        <w:rPr>
          <w:rFonts w:ascii="Times New Roman" w:hAnsi="Times New Roman" w:cs="Times New Roman"/>
        </w:rPr>
        <w:t>муниципальной  услуги,  в  ведомственном  перечне муниципальных услуг и</w:t>
      </w:r>
      <w:r w:rsidR="00D312FE">
        <w:rPr>
          <w:rFonts w:ascii="Times New Roman" w:hAnsi="Times New Roman" w:cs="Times New Roman"/>
        </w:rPr>
        <w:t xml:space="preserve"> </w:t>
      </w:r>
      <w:r w:rsidRPr="007428AB">
        <w:rPr>
          <w:rFonts w:ascii="Times New Roman" w:hAnsi="Times New Roman" w:cs="Times New Roman"/>
        </w:rPr>
        <w:t>работ.</w:t>
      </w:r>
    </w:p>
    <w:p w:rsidR="00505565" w:rsidRPr="007428AB" w:rsidRDefault="00505565">
      <w:pPr>
        <w:pStyle w:val="ConsPlusNonformat"/>
        <w:jc w:val="both"/>
        <w:rPr>
          <w:rFonts w:ascii="Times New Roman" w:hAnsi="Times New Roman" w:cs="Times New Roman"/>
        </w:rPr>
      </w:pPr>
      <w:bookmarkStart w:id="29" w:name="P616"/>
      <w:bookmarkEnd w:id="29"/>
      <w:r w:rsidRPr="007428AB">
        <w:rPr>
          <w:rFonts w:ascii="Times New Roman" w:hAnsi="Times New Roman" w:cs="Times New Roman"/>
        </w:rPr>
        <w:t>&lt;3&gt;  Формируется  при  установлении  муниципального  задания  на оказание</w:t>
      </w:r>
      <w:r w:rsidR="00D312FE">
        <w:rPr>
          <w:rFonts w:ascii="Times New Roman" w:hAnsi="Times New Roman" w:cs="Times New Roman"/>
        </w:rPr>
        <w:t xml:space="preserve"> </w:t>
      </w:r>
      <w:r w:rsidRPr="007428AB">
        <w:rPr>
          <w:rFonts w:ascii="Times New Roman" w:hAnsi="Times New Roman" w:cs="Times New Roman"/>
        </w:rPr>
        <w:t>муниципальной  услуги  (услуг)  и  работы (работ) и содержит требования к</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выполнению  работы  (работ)  раздельно  по  каждой  из  работ  с  указанием</w:t>
      </w:r>
      <w:r w:rsidR="00D312FE">
        <w:rPr>
          <w:rFonts w:ascii="Times New Roman" w:hAnsi="Times New Roman" w:cs="Times New Roman"/>
        </w:rPr>
        <w:t xml:space="preserve"> </w:t>
      </w:r>
      <w:r w:rsidRPr="007428AB">
        <w:rPr>
          <w:rFonts w:ascii="Times New Roman" w:hAnsi="Times New Roman" w:cs="Times New Roman"/>
        </w:rPr>
        <w:t>порядкового номера раздела.</w:t>
      </w:r>
    </w:p>
    <w:p w:rsidR="00505565" w:rsidRPr="007428AB" w:rsidRDefault="00505565">
      <w:pPr>
        <w:pStyle w:val="ConsPlusNonformat"/>
        <w:jc w:val="both"/>
        <w:rPr>
          <w:rFonts w:ascii="Times New Roman" w:hAnsi="Times New Roman" w:cs="Times New Roman"/>
        </w:rPr>
      </w:pPr>
      <w:bookmarkStart w:id="30" w:name="P620"/>
      <w:bookmarkEnd w:id="30"/>
      <w:r w:rsidRPr="007428AB">
        <w:rPr>
          <w:rFonts w:ascii="Times New Roman" w:hAnsi="Times New Roman" w:cs="Times New Roman"/>
        </w:rPr>
        <w:t>&lt;4&gt;  Заполняется  при  установлении  показателей,  характеризующих качество</w:t>
      </w:r>
      <w:r w:rsidR="00D312FE">
        <w:rPr>
          <w:rFonts w:ascii="Times New Roman" w:hAnsi="Times New Roman" w:cs="Times New Roman"/>
        </w:rPr>
        <w:t xml:space="preserve"> </w:t>
      </w:r>
      <w:r w:rsidRPr="007428AB">
        <w:rPr>
          <w:rFonts w:ascii="Times New Roman" w:hAnsi="Times New Roman" w:cs="Times New Roman"/>
        </w:rPr>
        <w:t>работы, в ведомственном перечне муниципальных услуг и работ.</w:t>
      </w:r>
    </w:p>
    <w:p w:rsidR="00505565" w:rsidRPr="007428AB" w:rsidRDefault="00505565">
      <w:pPr>
        <w:pStyle w:val="ConsPlusNonformat"/>
        <w:jc w:val="both"/>
        <w:rPr>
          <w:rFonts w:ascii="Times New Roman" w:hAnsi="Times New Roman" w:cs="Times New Roman"/>
        </w:rPr>
      </w:pPr>
      <w:bookmarkStart w:id="31" w:name="P622"/>
      <w:bookmarkEnd w:id="31"/>
      <w:r w:rsidRPr="007428AB">
        <w:rPr>
          <w:rFonts w:ascii="Times New Roman" w:hAnsi="Times New Roman" w:cs="Times New Roman"/>
        </w:rPr>
        <w:t>&lt;5&gt; Заполняется в целом по муниципальному заданию.</w:t>
      </w:r>
    </w:p>
    <w:p w:rsidR="00505565" w:rsidRPr="007428AB" w:rsidRDefault="00505565">
      <w:pPr>
        <w:pStyle w:val="ConsPlusNonformat"/>
        <w:jc w:val="both"/>
        <w:rPr>
          <w:rFonts w:ascii="Times New Roman" w:hAnsi="Times New Roman" w:cs="Times New Roman"/>
        </w:rPr>
      </w:pPr>
      <w:bookmarkStart w:id="32" w:name="P623"/>
      <w:bookmarkEnd w:id="32"/>
      <w:r w:rsidRPr="007428AB">
        <w:rPr>
          <w:rFonts w:ascii="Times New Roman" w:hAnsi="Times New Roman" w:cs="Times New Roman"/>
        </w:rPr>
        <w:t>&lt;6&gt;  В  числе  иных  показателей  может быть указано допустимое (возможное)</w:t>
      </w:r>
      <w:r w:rsidR="00D312FE">
        <w:rPr>
          <w:rFonts w:ascii="Times New Roman" w:hAnsi="Times New Roman" w:cs="Times New Roman"/>
        </w:rPr>
        <w:t xml:space="preserve"> </w:t>
      </w:r>
      <w:r w:rsidRPr="007428AB">
        <w:rPr>
          <w:rFonts w:ascii="Times New Roman" w:hAnsi="Times New Roman" w:cs="Times New Roman"/>
        </w:rPr>
        <w:t>отклонение  от выполнения муниципального задания, в пределах которого оно</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считается  выполненным,  при  принятии  органом,  осуществляющим  функции и</w:t>
      </w:r>
      <w:r w:rsidR="00D312FE">
        <w:rPr>
          <w:rFonts w:ascii="Times New Roman" w:hAnsi="Times New Roman" w:cs="Times New Roman"/>
        </w:rPr>
        <w:t xml:space="preserve"> </w:t>
      </w:r>
      <w:r w:rsidRPr="007428AB">
        <w:rPr>
          <w:rFonts w:ascii="Times New Roman" w:hAnsi="Times New Roman" w:cs="Times New Roman"/>
        </w:rPr>
        <w:t>полномочия   учредителя  бюджетного  или  автономного  учреждения,  главным</w:t>
      </w:r>
      <w:r w:rsidR="00D312FE">
        <w:rPr>
          <w:rFonts w:ascii="Times New Roman" w:hAnsi="Times New Roman" w:cs="Times New Roman"/>
        </w:rPr>
        <w:t xml:space="preserve"> </w:t>
      </w:r>
      <w:r w:rsidRPr="007428AB">
        <w:rPr>
          <w:rFonts w:ascii="Times New Roman" w:hAnsi="Times New Roman" w:cs="Times New Roman"/>
        </w:rPr>
        <w:t>распорядителем  средств  бюджета,  в  ведении  которого  находится казенное</w:t>
      </w:r>
      <w:r w:rsidR="00D312FE">
        <w:rPr>
          <w:rFonts w:ascii="Times New Roman" w:hAnsi="Times New Roman" w:cs="Times New Roman"/>
        </w:rPr>
        <w:t xml:space="preserve"> </w:t>
      </w:r>
      <w:r w:rsidRPr="007428AB">
        <w:rPr>
          <w:rFonts w:ascii="Times New Roman" w:hAnsi="Times New Roman" w:cs="Times New Roman"/>
        </w:rPr>
        <w:t>учреждение,   решения   об  установлении  общего  допустимого  (возможного)</w:t>
      </w:r>
      <w:r w:rsidR="00D312FE">
        <w:rPr>
          <w:rFonts w:ascii="Times New Roman" w:hAnsi="Times New Roman" w:cs="Times New Roman"/>
        </w:rPr>
        <w:t xml:space="preserve"> </w:t>
      </w:r>
      <w:r w:rsidRPr="007428AB">
        <w:rPr>
          <w:rFonts w:ascii="Times New Roman" w:hAnsi="Times New Roman" w:cs="Times New Roman"/>
        </w:rPr>
        <w:t>отклонения  от выполнения муниципального задания, в пределах которого оно</w:t>
      </w:r>
      <w:r w:rsidR="00D312FE">
        <w:rPr>
          <w:rFonts w:ascii="Times New Roman" w:hAnsi="Times New Roman" w:cs="Times New Roman"/>
        </w:rPr>
        <w:t xml:space="preserve"> </w:t>
      </w:r>
      <w:r w:rsidRPr="007428AB">
        <w:rPr>
          <w:rFonts w:ascii="Times New Roman" w:hAnsi="Times New Roman" w:cs="Times New Roman"/>
        </w:rPr>
        <w:t>считается  выполненным  (в процентах). В этом случае допустимые (возможные)</w:t>
      </w:r>
      <w:r w:rsidR="00D312FE">
        <w:rPr>
          <w:rFonts w:ascii="Times New Roman" w:hAnsi="Times New Roman" w:cs="Times New Roman"/>
        </w:rPr>
        <w:t xml:space="preserve"> </w:t>
      </w:r>
      <w:r w:rsidRPr="007428AB">
        <w:rPr>
          <w:rFonts w:ascii="Times New Roman" w:hAnsi="Times New Roman" w:cs="Times New Roman"/>
        </w:rPr>
        <w:t xml:space="preserve">отклонения,   предусмотренные   в   </w:t>
      </w:r>
      <w:hyperlink w:anchor="P578" w:history="1">
        <w:r w:rsidRPr="007428AB">
          <w:rPr>
            <w:rFonts w:ascii="Times New Roman" w:hAnsi="Times New Roman" w:cs="Times New Roman"/>
            <w:color w:val="0000FF"/>
          </w:rPr>
          <w:t>подпунктах   3.1</w:t>
        </w:r>
      </w:hyperlink>
      <w:r w:rsidRPr="007428AB">
        <w:rPr>
          <w:rFonts w:ascii="Times New Roman" w:hAnsi="Times New Roman" w:cs="Times New Roman"/>
        </w:rPr>
        <w:t xml:space="preserve">   и   </w:t>
      </w:r>
      <w:hyperlink w:anchor="P582" w:history="1">
        <w:r w:rsidRPr="007428AB">
          <w:rPr>
            <w:rFonts w:ascii="Times New Roman" w:hAnsi="Times New Roman" w:cs="Times New Roman"/>
            <w:color w:val="0000FF"/>
          </w:rPr>
          <w:t>3.2</w:t>
        </w:r>
      </w:hyperlink>
      <w:r w:rsidRPr="007428AB">
        <w:rPr>
          <w:rFonts w:ascii="Times New Roman" w:hAnsi="Times New Roman" w:cs="Times New Roman"/>
        </w:rPr>
        <w:t xml:space="preserve">   настоящего</w:t>
      </w:r>
      <w:r w:rsidR="00D312FE">
        <w:rPr>
          <w:rFonts w:ascii="Times New Roman" w:hAnsi="Times New Roman" w:cs="Times New Roman"/>
        </w:rPr>
        <w:t xml:space="preserve"> </w:t>
      </w:r>
      <w:r w:rsidRPr="007428AB">
        <w:rPr>
          <w:rFonts w:ascii="Times New Roman" w:hAnsi="Times New Roman" w:cs="Times New Roman"/>
        </w:rPr>
        <w:t>муниципального задания, не заполняются.</w:t>
      </w:r>
    </w:p>
    <w:p w:rsidR="00D312FE" w:rsidRDefault="00D312FE" w:rsidP="00D312FE">
      <w:pPr>
        <w:pStyle w:val="ConsPlusNormal"/>
        <w:jc w:val="right"/>
        <w:rPr>
          <w:rFonts w:ascii="Times New Roman" w:hAnsi="Times New Roman" w:cs="Times New Roman"/>
        </w:rPr>
      </w:pPr>
    </w:p>
    <w:p w:rsidR="00D312FE" w:rsidRDefault="00D312FE" w:rsidP="00D312FE">
      <w:pPr>
        <w:pStyle w:val="ConsPlusNormal"/>
        <w:jc w:val="right"/>
        <w:rPr>
          <w:rFonts w:ascii="Times New Roman" w:hAnsi="Times New Roman" w:cs="Times New Roman"/>
        </w:rPr>
      </w:pPr>
    </w:p>
    <w:p w:rsidR="00505565" w:rsidRPr="007428AB" w:rsidRDefault="00505565" w:rsidP="00D312FE">
      <w:pPr>
        <w:pStyle w:val="ConsPlusNormal"/>
        <w:jc w:val="right"/>
        <w:rPr>
          <w:rFonts w:ascii="Times New Roman" w:hAnsi="Times New Roman" w:cs="Times New Roman"/>
        </w:rPr>
      </w:pPr>
      <w:r w:rsidRPr="007428AB">
        <w:rPr>
          <w:rFonts w:ascii="Times New Roman" w:hAnsi="Times New Roman" w:cs="Times New Roman"/>
        </w:rPr>
        <w:lastRenderedPageBreak/>
        <w:t>Таблица 2</w:t>
      </w:r>
    </w:p>
    <w:p w:rsidR="00505565" w:rsidRPr="007428AB" w:rsidRDefault="00505565">
      <w:pPr>
        <w:pStyle w:val="ConsPlusNormal"/>
        <w:jc w:val="both"/>
        <w:rPr>
          <w:rFonts w:ascii="Times New Roman" w:hAnsi="Times New Roman" w:cs="Times New Roman"/>
        </w:rPr>
      </w:pPr>
    </w:p>
    <w:p w:rsidR="00505565" w:rsidRPr="00D312FE" w:rsidRDefault="00505565" w:rsidP="00D312FE">
      <w:pPr>
        <w:pStyle w:val="ConsPlusNonformat"/>
        <w:jc w:val="center"/>
        <w:rPr>
          <w:rFonts w:ascii="Times New Roman" w:hAnsi="Times New Roman" w:cs="Times New Roman"/>
          <w:sz w:val="24"/>
          <w:szCs w:val="24"/>
        </w:rPr>
      </w:pPr>
      <w:bookmarkStart w:id="33" w:name="P638"/>
      <w:bookmarkEnd w:id="33"/>
      <w:r w:rsidRPr="00D312FE">
        <w:rPr>
          <w:rFonts w:ascii="Times New Roman" w:hAnsi="Times New Roman" w:cs="Times New Roman"/>
          <w:sz w:val="24"/>
          <w:szCs w:val="24"/>
        </w:rPr>
        <w:t>ОТЧЕТ О ВЫПОЛНЕНИИ</w:t>
      </w:r>
    </w:p>
    <w:p w:rsidR="00505565" w:rsidRPr="00D312FE" w:rsidRDefault="00505565" w:rsidP="00D312FE">
      <w:pPr>
        <w:pStyle w:val="ConsPlusNonformat"/>
        <w:jc w:val="center"/>
        <w:rPr>
          <w:rFonts w:ascii="Times New Roman" w:hAnsi="Times New Roman" w:cs="Times New Roman"/>
          <w:sz w:val="24"/>
          <w:szCs w:val="24"/>
        </w:rPr>
      </w:pPr>
      <w:r w:rsidRPr="00D312FE">
        <w:rPr>
          <w:rFonts w:ascii="Times New Roman" w:hAnsi="Times New Roman" w:cs="Times New Roman"/>
          <w:sz w:val="24"/>
          <w:szCs w:val="24"/>
        </w:rPr>
        <w:t>МУНИЦИПАЛЬНОГО ЗАДАНИЯ</w:t>
      </w:r>
    </w:p>
    <w:p w:rsidR="00505565" w:rsidRPr="00D312FE" w:rsidRDefault="00505565" w:rsidP="00D312FE">
      <w:pPr>
        <w:pStyle w:val="ConsPlusNonformat"/>
        <w:jc w:val="center"/>
        <w:rPr>
          <w:rFonts w:ascii="Times New Roman" w:hAnsi="Times New Roman" w:cs="Times New Roman"/>
          <w:sz w:val="24"/>
          <w:szCs w:val="24"/>
        </w:rPr>
      </w:pPr>
      <w:r w:rsidRPr="00D312FE">
        <w:rPr>
          <w:rFonts w:ascii="Times New Roman" w:hAnsi="Times New Roman" w:cs="Times New Roman"/>
          <w:sz w:val="24"/>
          <w:szCs w:val="24"/>
        </w:rPr>
        <w:t>на 20__ год и на плановый период 20__ и 20__ годов</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Наименование муниципального учреждения __________________________________________________________________________________________________________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Виды деятельности муниципального учреждения ____________________________________________________________________________________________________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Вид муниципального учреждения 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Периодичность 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 xml:space="preserve">    (указывается в соответствии с периодичностью представления отчета о</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 xml:space="preserve">   выполнении муниципального задания, установленной в муниципальном</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 xml:space="preserve">                                 задании)</w:t>
      </w:r>
    </w:p>
    <w:p w:rsidR="00505565" w:rsidRPr="007428AB" w:rsidRDefault="00505565">
      <w:pPr>
        <w:pStyle w:val="ConsPlusNonformat"/>
        <w:jc w:val="both"/>
        <w:rPr>
          <w:rFonts w:ascii="Times New Roman" w:hAnsi="Times New Roman" w:cs="Times New Roman"/>
        </w:rPr>
      </w:pPr>
    </w:p>
    <w:p w:rsidR="00505565" w:rsidRPr="00D312FE" w:rsidRDefault="00505565" w:rsidP="00D312FE">
      <w:pPr>
        <w:pStyle w:val="ConsPlusNonformat"/>
        <w:jc w:val="center"/>
        <w:rPr>
          <w:rFonts w:ascii="Times New Roman" w:hAnsi="Times New Roman" w:cs="Times New Roman"/>
          <w:sz w:val="22"/>
          <w:szCs w:val="22"/>
        </w:rPr>
      </w:pPr>
      <w:r w:rsidRPr="00D312FE">
        <w:rPr>
          <w:rFonts w:ascii="Times New Roman" w:hAnsi="Times New Roman" w:cs="Times New Roman"/>
          <w:sz w:val="22"/>
          <w:szCs w:val="22"/>
        </w:rPr>
        <w:t xml:space="preserve">Часть 1. Сведения об оказываемых муниципальных услугах </w:t>
      </w:r>
      <w:hyperlink w:anchor="P985" w:history="1">
        <w:r w:rsidRPr="00D312FE">
          <w:rPr>
            <w:rFonts w:ascii="Times New Roman" w:hAnsi="Times New Roman" w:cs="Times New Roman"/>
            <w:color w:val="0000FF"/>
            <w:sz w:val="22"/>
            <w:szCs w:val="22"/>
          </w:rPr>
          <w:t>&lt;1&gt;</w:t>
        </w:r>
      </w:hyperlink>
    </w:p>
    <w:p w:rsidR="00505565" w:rsidRPr="00D312FE" w:rsidRDefault="00505565" w:rsidP="00D312FE">
      <w:pPr>
        <w:pStyle w:val="ConsPlusNonformat"/>
        <w:jc w:val="center"/>
        <w:rPr>
          <w:rFonts w:ascii="Times New Roman" w:hAnsi="Times New Roman" w:cs="Times New Roman"/>
          <w:sz w:val="22"/>
          <w:szCs w:val="22"/>
        </w:rPr>
      </w:pPr>
      <w:r w:rsidRPr="00D312FE">
        <w:rPr>
          <w:rFonts w:ascii="Times New Roman" w:hAnsi="Times New Roman" w:cs="Times New Roman"/>
          <w:sz w:val="22"/>
          <w:szCs w:val="22"/>
        </w:rPr>
        <w:t>Раздел ____</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1. Наименование муниципальной услуги ____</w:t>
      </w:r>
      <w:r w:rsidR="00D312FE">
        <w:rPr>
          <w:rFonts w:ascii="Times New Roman" w:hAnsi="Times New Roman" w:cs="Times New Roman"/>
        </w:rPr>
        <w:t>_____________________________</w:t>
      </w:r>
      <w:r w:rsidRPr="007428AB">
        <w:rPr>
          <w:rFonts w:ascii="Times New Roman" w:hAnsi="Times New Roman" w:cs="Times New Roman"/>
        </w:rPr>
        <w:t>___________________________________________________________________________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2. Категории потребителей муниципальной услуги __________</w:t>
      </w:r>
      <w:r w:rsidR="00D312FE">
        <w:rPr>
          <w:rFonts w:ascii="Times New Roman" w:hAnsi="Times New Roman" w:cs="Times New Roman"/>
        </w:rPr>
        <w:t>_______________</w:t>
      </w:r>
      <w:r w:rsidRPr="007428AB">
        <w:rPr>
          <w:rFonts w:ascii="Times New Roman" w:hAnsi="Times New Roman" w:cs="Times New Roman"/>
        </w:rPr>
        <w:t>___________________________________________________________________________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3.  Сведения  о фактическом достижении показателей, характеризующих объем и</w:t>
      </w:r>
      <w:r w:rsidR="00D312FE">
        <w:rPr>
          <w:rFonts w:ascii="Times New Roman" w:hAnsi="Times New Roman" w:cs="Times New Roman"/>
        </w:rPr>
        <w:t xml:space="preserve"> </w:t>
      </w:r>
      <w:r w:rsidRPr="007428AB">
        <w:rPr>
          <w:rFonts w:ascii="Times New Roman" w:hAnsi="Times New Roman" w:cs="Times New Roman"/>
        </w:rPr>
        <w:t>(или) качество муниципальной услуги:</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3.1.   Сведения   о  фактическом  достижении  показателей,  характеризующих</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качество муниципальной услуги:</w:t>
      </w:r>
    </w:p>
    <w:p w:rsidR="00505565" w:rsidRPr="007428AB" w:rsidRDefault="005055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1020"/>
        <w:gridCol w:w="1020"/>
        <w:gridCol w:w="1020"/>
        <w:gridCol w:w="1020"/>
        <w:gridCol w:w="794"/>
        <w:gridCol w:w="794"/>
        <w:gridCol w:w="567"/>
        <w:gridCol w:w="1373"/>
        <w:gridCol w:w="1080"/>
        <w:gridCol w:w="1260"/>
        <w:gridCol w:w="1260"/>
        <w:gridCol w:w="1440"/>
      </w:tblGrid>
      <w:tr w:rsidR="00505565" w:rsidRPr="007428AB">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Уникальный номер реестровой записи</w:t>
            </w:r>
          </w:p>
        </w:tc>
        <w:tc>
          <w:tcPr>
            <w:tcW w:w="3060" w:type="dxa"/>
            <w:gridSpan w:val="3"/>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содержание муниципальной услуги</w:t>
            </w:r>
          </w:p>
        </w:tc>
        <w:tc>
          <w:tcPr>
            <w:tcW w:w="2040"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условия (формы) оказания муниципальной услуги</w:t>
            </w:r>
          </w:p>
        </w:tc>
        <w:tc>
          <w:tcPr>
            <w:tcW w:w="8568" w:type="dxa"/>
            <w:gridSpan w:val="8"/>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качества муниципальной услуги</w:t>
            </w:r>
          </w:p>
        </w:tc>
      </w:tr>
      <w:tr w:rsidR="00505565" w:rsidRPr="007428AB">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361"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 xml:space="preserve">единица измерения по </w:t>
            </w:r>
            <w:hyperlink r:id="rId37" w:history="1">
              <w:r w:rsidRPr="007428AB">
                <w:rPr>
                  <w:rFonts w:ascii="Times New Roman" w:hAnsi="Times New Roman" w:cs="Times New Roman"/>
                  <w:color w:val="0000FF"/>
                </w:rPr>
                <w:t>ОКЕИ</w:t>
              </w:r>
            </w:hyperlink>
          </w:p>
        </w:tc>
        <w:tc>
          <w:tcPr>
            <w:tcW w:w="1373" w:type="dxa"/>
            <w:tcBorders>
              <w:bottom w:val="nil"/>
            </w:tcBorders>
          </w:tcPr>
          <w:p w:rsidR="00505565" w:rsidRPr="007428AB" w:rsidRDefault="00505565">
            <w:pPr>
              <w:pStyle w:val="ConsPlusNormal"/>
              <w:rPr>
                <w:rFonts w:ascii="Times New Roman" w:hAnsi="Times New Roman" w:cs="Times New Roman"/>
              </w:rPr>
            </w:pPr>
          </w:p>
        </w:tc>
        <w:tc>
          <w:tcPr>
            <w:tcW w:w="1080" w:type="dxa"/>
            <w:tcBorders>
              <w:bottom w:val="nil"/>
            </w:tcBorders>
          </w:tcPr>
          <w:p w:rsidR="00505565" w:rsidRPr="007428AB" w:rsidRDefault="00505565">
            <w:pPr>
              <w:pStyle w:val="ConsPlusNormal"/>
              <w:rPr>
                <w:rFonts w:ascii="Times New Roman" w:hAnsi="Times New Roman" w:cs="Times New Roman"/>
              </w:rPr>
            </w:pPr>
          </w:p>
        </w:tc>
        <w:tc>
          <w:tcPr>
            <w:tcW w:w="1260" w:type="dxa"/>
            <w:tcBorders>
              <w:bottom w:val="nil"/>
            </w:tcBorders>
          </w:tcPr>
          <w:p w:rsidR="00505565" w:rsidRPr="007428AB" w:rsidRDefault="00505565">
            <w:pPr>
              <w:pStyle w:val="ConsPlusNormal"/>
              <w:rPr>
                <w:rFonts w:ascii="Times New Roman" w:hAnsi="Times New Roman" w:cs="Times New Roman"/>
              </w:rPr>
            </w:pPr>
          </w:p>
        </w:tc>
        <w:tc>
          <w:tcPr>
            <w:tcW w:w="1260" w:type="dxa"/>
            <w:tcBorders>
              <w:bottom w:val="nil"/>
            </w:tcBorders>
          </w:tcPr>
          <w:p w:rsidR="00505565" w:rsidRPr="007428AB" w:rsidRDefault="00505565">
            <w:pPr>
              <w:pStyle w:val="ConsPlusNormal"/>
              <w:rPr>
                <w:rFonts w:ascii="Times New Roman" w:hAnsi="Times New Roman" w:cs="Times New Roman"/>
              </w:rPr>
            </w:pPr>
          </w:p>
        </w:tc>
        <w:tc>
          <w:tcPr>
            <w:tcW w:w="1440" w:type="dxa"/>
            <w:tcBorders>
              <w:bottom w:val="nil"/>
            </w:tcBorders>
          </w:tcPr>
          <w:p w:rsidR="00505565" w:rsidRPr="007428AB" w:rsidRDefault="00505565">
            <w:pPr>
              <w:pStyle w:val="ConsPlusNormal"/>
              <w:rPr>
                <w:rFonts w:ascii="Times New Roman" w:hAnsi="Times New Roman" w:cs="Times New Roman"/>
              </w:rPr>
            </w:pPr>
          </w:p>
        </w:tc>
      </w:tr>
      <w:tr w:rsidR="00505565" w:rsidRPr="007428AB">
        <w:tblPrEx>
          <w:tblBorders>
            <w:insideH w:val="none" w:sz="0" w:space="0" w:color="auto"/>
          </w:tblBorders>
        </w:tblPrEx>
        <w:trPr>
          <w:trHeight w:val="509"/>
        </w:trPr>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794" w:type="dxa"/>
            <w:vMerge/>
          </w:tcPr>
          <w:p w:rsidR="00505565" w:rsidRPr="007428AB" w:rsidRDefault="00505565">
            <w:pPr>
              <w:rPr>
                <w:rFonts w:ascii="Times New Roman" w:hAnsi="Times New Roman" w:cs="Times New Roman"/>
              </w:rPr>
            </w:pPr>
          </w:p>
        </w:tc>
        <w:tc>
          <w:tcPr>
            <w:tcW w:w="1361" w:type="dxa"/>
            <w:gridSpan w:val="2"/>
            <w:vMerge/>
          </w:tcPr>
          <w:p w:rsidR="00505565" w:rsidRPr="007428AB" w:rsidRDefault="00505565">
            <w:pPr>
              <w:rPr>
                <w:rFonts w:ascii="Times New Roman" w:hAnsi="Times New Roman" w:cs="Times New Roman"/>
              </w:rPr>
            </w:pPr>
          </w:p>
        </w:tc>
        <w:tc>
          <w:tcPr>
            <w:tcW w:w="1373"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утверждено в муниципальном задании на год</w:t>
            </w:r>
          </w:p>
        </w:tc>
        <w:tc>
          <w:tcPr>
            <w:tcW w:w="1080"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исполнено на отчетную дату</w:t>
            </w:r>
          </w:p>
        </w:tc>
        <w:tc>
          <w:tcPr>
            <w:tcW w:w="1260"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допустимое (возможное) отклонение</w:t>
            </w:r>
          </w:p>
        </w:tc>
        <w:tc>
          <w:tcPr>
            <w:tcW w:w="1260"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отклонение, превышающее допустимое (возможное) значение</w:t>
            </w:r>
          </w:p>
        </w:tc>
        <w:tc>
          <w:tcPr>
            <w:tcW w:w="1440"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причина отклонения</w:t>
            </w: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794" w:type="dxa"/>
            <w:vMerge/>
          </w:tcPr>
          <w:p w:rsidR="00505565" w:rsidRPr="007428AB" w:rsidRDefault="00505565">
            <w:pPr>
              <w:rPr>
                <w:rFonts w:ascii="Times New Roman" w:hAnsi="Times New Roman" w:cs="Times New Roman"/>
              </w:rPr>
            </w:pP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56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код</w:t>
            </w:r>
          </w:p>
        </w:tc>
        <w:tc>
          <w:tcPr>
            <w:tcW w:w="1373" w:type="dxa"/>
            <w:vMerge/>
            <w:tcBorders>
              <w:top w:val="nil"/>
            </w:tcBorders>
          </w:tcPr>
          <w:p w:rsidR="00505565" w:rsidRPr="007428AB" w:rsidRDefault="00505565">
            <w:pPr>
              <w:rPr>
                <w:rFonts w:ascii="Times New Roman" w:hAnsi="Times New Roman" w:cs="Times New Roman"/>
              </w:rPr>
            </w:pPr>
          </w:p>
        </w:tc>
        <w:tc>
          <w:tcPr>
            <w:tcW w:w="1080" w:type="dxa"/>
            <w:vMerge/>
            <w:tcBorders>
              <w:top w:val="nil"/>
            </w:tcBorders>
          </w:tcPr>
          <w:p w:rsidR="00505565" w:rsidRPr="007428AB" w:rsidRDefault="00505565">
            <w:pPr>
              <w:rPr>
                <w:rFonts w:ascii="Times New Roman" w:hAnsi="Times New Roman" w:cs="Times New Roman"/>
              </w:rPr>
            </w:pPr>
          </w:p>
        </w:tc>
        <w:tc>
          <w:tcPr>
            <w:tcW w:w="1260" w:type="dxa"/>
            <w:vMerge/>
            <w:tcBorders>
              <w:top w:val="nil"/>
            </w:tcBorders>
          </w:tcPr>
          <w:p w:rsidR="00505565" w:rsidRPr="007428AB" w:rsidRDefault="00505565">
            <w:pPr>
              <w:rPr>
                <w:rFonts w:ascii="Times New Roman" w:hAnsi="Times New Roman" w:cs="Times New Roman"/>
              </w:rPr>
            </w:pPr>
          </w:p>
        </w:tc>
        <w:tc>
          <w:tcPr>
            <w:tcW w:w="1260" w:type="dxa"/>
            <w:vMerge/>
            <w:tcBorders>
              <w:top w:val="nil"/>
            </w:tcBorders>
          </w:tcPr>
          <w:p w:rsidR="00505565" w:rsidRPr="007428AB" w:rsidRDefault="00505565">
            <w:pPr>
              <w:rPr>
                <w:rFonts w:ascii="Times New Roman" w:hAnsi="Times New Roman" w:cs="Times New Roman"/>
              </w:rPr>
            </w:pPr>
          </w:p>
        </w:tc>
        <w:tc>
          <w:tcPr>
            <w:tcW w:w="1440" w:type="dxa"/>
            <w:vMerge/>
            <w:tcBorders>
              <w:top w:val="nil"/>
            </w:tcBorders>
          </w:tcPr>
          <w:p w:rsidR="00505565" w:rsidRPr="007428AB" w:rsidRDefault="00505565">
            <w:pPr>
              <w:rPr>
                <w:rFonts w:ascii="Times New Roman" w:hAnsi="Times New Roman" w:cs="Times New Roman"/>
              </w:rPr>
            </w:pPr>
          </w:p>
        </w:tc>
      </w:tr>
      <w:tr w:rsidR="00505565" w:rsidRPr="007428AB">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4</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5</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6</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7</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8</w:t>
            </w:r>
          </w:p>
        </w:tc>
        <w:tc>
          <w:tcPr>
            <w:tcW w:w="56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9</w:t>
            </w:r>
          </w:p>
        </w:tc>
        <w:tc>
          <w:tcPr>
            <w:tcW w:w="1373"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10</w:t>
            </w:r>
          </w:p>
        </w:tc>
        <w:tc>
          <w:tcPr>
            <w:tcW w:w="108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11</w:t>
            </w:r>
          </w:p>
        </w:tc>
        <w:tc>
          <w:tcPr>
            <w:tcW w:w="126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12</w:t>
            </w:r>
          </w:p>
        </w:tc>
        <w:tc>
          <w:tcPr>
            <w:tcW w:w="126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13</w:t>
            </w:r>
          </w:p>
        </w:tc>
        <w:tc>
          <w:tcPr>
            <w:tcW w:w="144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14</w:t>
            </w: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567" w:type="dxa"/>
          </w:tcPr>
          <w:p w:rsidR="00505565" w:rsidRPr="007428AB" w:rsidRDefault="00505565">
            <w:pPr>
              <w:pStyle w:val="ConsPlusNormal"/>
              <w:rPr>
                <w:rFonts w:ascii="Times New Roman" w:hAnsi="Times New Roman" w:cs="Times New Roman"/>
              </w:rPr>
            </w:pPr>
          </w:p>
        </w:tc>
        <w:tc>
          <w:tcPr>
            <w:tcW w:w="1373" w:type="dxa"/>
          </w:tcPr>
          <w:p w:rsidR="00505565" w:rsidRPr="007428AB" w:rsidRDefault="00505565">
            <w:pPr>
              <w:pStyle w:val="ConsPlusNormal"/>
              <w:rPr>
                <w:rFonts w:ascii="Times New Roman" w:hAnsi="Times New Roman" w:cs="Times New Roman"/>
              </w:rPr>
            </w:pPr>
          </w:p>
        </w:tc>
        <w:tc>
          <w:tcPr>
            <w:tcW w:w="108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440" w:type="dxa"/>
          </w:tcPr>
          <w:p w:rsidR="00505565" w:rsidRPr="007428AB" w:rsidRDefault="00505565">
            <w:pPr>
              <w:pStyle w:val="ConsPlusNormal"/>
              <w:rPr>
                <w:rFonts w:ascii="Times New Roman" w:hAnsi="Times New Roman" w:cs="Times New Roman"/>
              </w:rPr>
            </w:pP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567" w:type="dxa"/>
          </w:tcPr>
          <w:p w:rsidR="00505565" w:rsidRPr="007428AB" w:rsidRDefault="00505565">
            <w:pPr>
              <w:pStyle w:val="ConsPlusNormal"/>
              <w:rPr>
                <w:rFonts w:ascii="Times New Roman" w:hAnsi="Times New Roman" w:cs="Times New Roman"/>
              </w:rPr>
            </w:pPr>
          </w:p>
        </w:tc>
        <w:tc>
          <w:tcPr>
            <w:tcW w:w="1373" w:type="dxa"/>
          </w:tcPr>
          <w:p w:rsidR="00505565" w:rsidRPr="007428AB" w:rsidRDefault="00505565">
            <w:pPr>
              <w:pStyle w:val="ConsPlusNormal"/>
              <w:rPr>
                <w:rFonts w:ascii="Times New Roman" w:hAnsi="Times New Roman" w:cs="Times New Roman"/>
              </w:rPr>
            </w:pPr>
          </w:p>
        </w:tc>
        <w:tc>
          <w:tcPr>
            <w:tcW w:w="108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260" w:type="dxa"/>
          </w:tcPr>
          <w:p w:rsidR="00505565" w:rsidRPr="007428AB" w:rsidRDefault="00505565">
            <w:pPr>
              <w:pStyle w:val="ConsPlusNormal"/>
              <w:rPr>
                <w:rFonts w:ascii="Times New Roman" w:hAnsi="Times New Roman" w:cs="Times New Roman"/>
              </w:rPr>
            </w:pPr>
          </w:p>
        </w:tc>
        <w:tc>
          <w:tcPr>
            <w:tcW w:w="1440"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rmal"/>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3.2.  Сведения  о фактическом достижении показателей, характеризующих объем</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муниципальной услуги:</w:t>
      </w:r>
    </w:p>
    <w:p w:rsidR="00505565" w:rsidRPr="007428AB" w:rsidRDefault="005055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1020"/>
        <w:gridCol w:w="1020"/>
        <w:gridCol w:w="1020"/>
        <w:gridCol w:w="1020"/>
        <w:gridCol w:w="794"/>
        <w:gridCol w:w="794"/>
        <w:gridCol w:w="510"/>
        <w:gridCol w:w="907"/>
        <w:gridCol w:w="907"/>
        <w:gridCol w:w="907"/>
        <w:gridCol w:w="1077"/>
        <w:gridCol w:w="907"/>
        <w:gridCol w:w="907"/>
      </w:tblGrid>
      <w:tr w:rsidR="00505565" w:rsidRPr="007428AB">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Уникальный номер реестровой записи</w:t>
            </w:r>
          </w:p>
        </w:tc>
        <w:tc>
          <w:tcPr>
            <w:tcW w:w="3060" w:type="dxa"/>
            <w:gridSpan w:val="3"/>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содержание муниципальной услуги</w:t>
            </w:r>
          </w:p>
        </w:tc>
        <w:tc>
          <w:tcPr>
            <w:tcW w:w="2040"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условия (формы) оказания муниципальной услуги</w:t>
            </w:r>
          </w:p>
        </w:tc>
        <w:tc>
          <w:tcPr>
            <w:tcW w:w="6803" w:type="dxa"/>
            <w:gridSpan w:val="8"/>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объема муниципальной услуги</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Среднегодовой размер платы (цена, тариф)</w:t>
            </w:r>
          </w:p>
        </w:tc>
      </w:tr>
      <w:tr w:rsidR="00505565" w:rsidRPr="007428AB">
        <w:trPr>
          <w:trHeight w:val="509"/>
        </w:trPr>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304"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 xml:space="preserve">единица измерения по </w:t>
            </w:r>
            <w:hyperlink r:id="rId38" w:history="1">
              <w:r w:rsidRPr="007428AB">
                <w:rPr>
                  <w:rFonts w:ascii="Times New Roman" w:hAnsi="Times New Roman" w:cs="Times New Roman"/>
                  <w:color w:val="0000FF"/>
                </w:rPr>
                <w:t>ОКЕИ</w:t>
              </w:r>
            </w:hyperlink>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утверждено в муниципальном задании на год</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исполнено на отчетную дату</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допустимое (возможное) отклонение</w:t>
            </w:r>
          </w:p>
        </w:tc>
        <w:tc>
          <w:tcPr>
            <w:tcW w:w="107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отклонение, превышающее допустимое (возможное) значение</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причина отклонения</w:t>
            </w:r>
          </w:p>
        </w:tc>
        <w:tc>
          <w:tcPr>
            <w:tcW w:w="907" w:type="dxa"/>
            <w:vMerge/>
          </w:tcPr>
          <w:p w:rsidR="00505565" w:rsidRPr="007428AB" w:rsidRDefault="00505565">
            <w:pPr>
              <w:rPr>
                <w:rFonts w:ascii="Times New Roman" w:hAnsi="Times New Roman" w:cs="Times New Roman"/>
              </w:rPr>
            </w:pPr>
          </w:p>
        </w:tc>
      </w:tr>
      <w:tr w:rsidR="00505565" w:rsidRPr="007428AB">
        <w:trPr>
          <w:trHeight w:val="509"/>
        </w:trPr>
        <w:tc>
          <w:tcPr>
            <w:tcW w:w="794" w:type="dxa"/>
            <w:vMerge/>
          </w:tcPr>
          <w:p w:rsidR="00505565" w:rsidRPr="007428AB" w:rsidRDefault="00505565">
            <w:pPr>
              <w:rPr>
                <w:rFonts w:ascii="Times New Roman" w:hAnsi="Times New Roman" w:cs="Times New Roman"/>
              </w:rPr>
            </w:pP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794" w:type="dxa"/>
            <w:vMerge/>
          </w:tcPr>
          <w:p w:rsidR="00505565" w:rsidRPr="007428AB" w:rsidRDefault="00505565">
            <w:pPr>
              <w:rPr>
                <w:rFonts w:ascii="Times New Roman" w:hAnsi="Times New Roman" w:cs="Times New Roman"/>
              </w:rPr>
            </w:pPr>
          </w:p>
        </w:tc>
        <w:tc>
          <w:tcPr>
            <w:tcW w:w="1304" w:type="dxa"/>
            <w:gridSpan w:val="2"/>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1077"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r>
      <w:tr w:rsidR="00505565" w:rsidRPr="007428AB">
        <w:tc>
          <w:tcPr>
            <w:tcW w:w="794"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794" w:type="dxa"/>
            <w:vMerge/>
          </w:tcPr>
          <w:p w:rsidR="00505565" w:rsidRPr="007428AB" w:rsidRDefault="00505565">
            <w:pPr>
              <w:rPr>
                <w:rFonts w:ascii="Times New Roman" w:hAnsi="Times New Roman" w:cs="Times New Roman"/>
              </w:rPr>
            </w:pP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w:t>
            </w:r>
          </w:p>
        </w:tc>
        <w:tc>
          <w:tcPr>
            <w:tcW w:w="51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код</w:t>
            </w: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107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r>
      <w:tr w:rsidR="00505565" w:rsidRPr="007428AB">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4</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5</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6</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7</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8</w:t>
            </w:r>
          </w:p>
        </w:tc>
        <w:tc>
          <w:tcPr>
            <w:tcW w:w="51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9</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10</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11</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12</w:t>
            </w:r>
          </w:p>
        </w:tc>
        <w:tc>
          <w:tcPr>
            <w:tcW w:w="107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13</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14</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15</w:t>
            </w: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510"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107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510"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107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rmal"/>
        <w:jc w:val="both"/>
        <w:rPr>
          <w:rFonts w:ascii="Times New Roman" w:hAnsi="Times New Roman" w:cs="Times New Roman"/>
        </w:rPr>
      </w:pPr>
    </w:p>
    <w:p w:rsidR="00505565" w:rsidRPr="00D312FE" w:rsidRDefault="00505565" w:rsidP="00D312FE">
      <w:pPr>
        <w:pStyle w:val="ConsPlusNonformat"/>
        <w:jc w:val="center"/>
        <w:rPr>
          <w:rFonts w:ascii="Times New Roman" w:hAnsi="Times New Roman" w:cs="Times New Roman"/>
          <w:sz w:val="22"/>
          <w:szCs w:val="22"/>
        </w:rPr>
      </w:pPr>
      <w:r w:rsidRPr="00D312FE">
        <w:rPr>
          <w:rFonts w:ascii="Times New Roman" w:hAnsi="Times New Roman" w:cs="Times New Roman"/>
          <w:sz w:val="22"/>
          <w:szCs w:val="22"/>
        </w:rPr>
        <w:t xml:space="preserve">Часть 2. Сведения о выполняемых работах </w:t>
      </w:r>
      <w:hyperlink w:anchor="P989" w:history="1">
        <w:r w:rsidRPr="00D312FE">
          <w:rPr>
            <w:rFonts w:ascii="Times New Roman" w:hAnsi="Times New Roman" w:cs="Times New Roman"/>
            <w:color w:val="0000FF"/>
            <w:sz w:val="22"/>
            <w:szCs w:val="22"/>
          </w:rPr>
          <w:t>&lt;2&gt;</w:t>
        </w:r>
      </w:hyperlink>
    </w:p>
    <w:p w:rsidR="00505565" w:rsidRPr="00D312FE" w:rsidRDefault="00505565" w:rsidP="00D312FE">
      <w:pPr>
        <w:pStyle w:val="ConsPlusNonformat"/>
        <w:jc w:val="center"/>
        <w:rPr>
          <w:rFonts w:ascii="Times New Roman" w:hAnsi="Times New Roman" w:cs="Times New Roman"/>
          <w:sz w:val="22"/>
          <w:szCs w:val="22"/>
        </w:rPr>
      </w:pPr>
      <w:r w:rsidRPr="00D312FE">
        <w:rPr>
          <w:rFonts w:ascii="Times New Roman" w:hAnsi="Times New Roman" w:cs="Times New Roman"/>
          <w:sz w:val="22"/>
          <w:szCs w:val="22"/>
        </w:rPr>
        <w:t>Раздел ____</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1. Наименование работы ____________________</w:t>
      </w:r>
      <w:r w:rsidR="00D312FE">
        <w:rPr>
          <w:rFonts w:ascii="Times New Roman" w:hAnsi="Times New Roman" w:cs="Times New Roman"/>
        </w:rPr>
        <w:t>____________________________</w:t>
      </w:r>
      <w:r w:rsidRPr="007428AB">
        <w:rPr>
          <w:rFonts w:ascii="Times New Roman" w:hAnsi="Times New Roman" w:cs="Times New Roman"/>
        </w:rPr>
        <w:t>___________________________________________________________________________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2. Категории потребителей работы _______________________________</w:t>
      </w:r>
      <w:r w:rsidR="00D312FE">
        <w:rPr>
          <w:rFonts w:ascii="Times New Roman" w:hAnsi="Times New Roman" w:cs="Times New Roman"/>
        </w:rPr>
        <w:t>________</w:t>
      </w:r>
      <w:r w:rsidRPr="007428AB">
        <w:rPr>
          <w:rFonts w:ascii="Times New Roman" w:hAnsi="Times New Roman" w:cs="Times New Roman"/>
        </w:rPr>
        <w:t>___________________________________________________________________________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3.  Сведения  о фактическом достижении показателей, характеризующих объем и</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(или) качество муниципальной работы:</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3.1.   Сведения   о  фактическом  достижении  показателей,  характеризующих</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качество работы:</w:t>
      </w:r>
    </w:p>
    <w:p w:rsidR="00505565" w:rsidRPr="007428AB" w:rsidRDefault="005055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1020"/>
        <w:gridCol w:w="1020"/>
        <w:gridCol w:w="1020"/>
        <w:gridCol w:w="1020"/>
        <w:gridCol w:w="794"/>
        <w:gridCol w:w="850"/>
        <w:gridCol w:w="510"/>
        <w:gridCol w:w="907"/>
        <w:gridCol w:w="907"/>
        <w:gridCol w:w="907"/>
        <w:gridCol w:w="1134"/>
        <w:gridCol w:w="907"/>
      </w:tblGrid>
      <w:tr w:rsidR="00505565" w:rsidRPr="007428AB">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Уника</w:t>
            </w:r>
            <w:r w:rsidRPr="007428AB">
              <w:rPr>
                <w:rFonts w:ascii="Times New Roman" w:hAnsi="Times New Roman" w:cs="Times New Roman"/>
              </w:rPr>
              <w:lastRenderedPageBreak/>
              <w:t>льный номер реестровой записи</w:t>
            </w:r>
          </w:p>
        </w:tc>
        <w:tc>
          <w:tcPr>
            <w:tcW w:w="3060" w:type="dxa"/>
            <w:gridSpan w:val="3"/>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lastRenderedPageBreak/>
              <w:t xml:space="preserve">Показатель, характеризующий </w:t>
            </w:r>
            <w:r w:rsidRPr="007428AB">
              <w:rPr>
                <w:rFonts w:ascii="Times New Roman" w:hAnsi="Times New Roman" w:cs="Times New Roman"/>
              </w:rPr>
              <w:lastRenderedPageBreak/>
              <w:t>содержание работы</w:t>
            </w:r>
          </w:p>
        </w:tc>
        <w:tc>
          <w:tcPr>
            <w:tcW w:w="2040"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lastRenderedPageBreak/>
              <w:t xml:space="preserve">Показатель, </w:t>
            </w:r>
            <w:r w:rsidRPr="007428AB">
              <w:rPr>
                <w:rFonts w:ascii="Times New Roman" w:hAnsi="Times New Roman" w:cs="Times New Roman"/>
              </w:rPr>
              <w:lastRenderedPageBreak/>
              <w:t>характеризующий условия (формы) выполнения работы</w:t>
            </w:r>
          </w:p>
        </w:tc>
        <w:tc>
          <w:tcPr>
            <w:tcW w:w="6916" w:type="dxa"/>
            <w:gridSpan w:val="8"/>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lastRenderedPageBreak/>
              <w:t>Показатель качества муниципальной работы</w:t>
            </w:r>
          </w:p>
        </w:tc>
      </w:tr>
      <w:tr w:rsidR="00505565" w:rsidRPr="007428AB">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360"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 xml:space="preserve">единица измерения по </w:t>
            </w:r>
            <w:hyperlink r:id="rId39" w:history="1">
              <w:r w:rsidRPr="007428AB">
                <w:rPr>
                  <w:rFonts w:ascii="Times New Roman" w:hAnsi="Times New Roman" w:cs="Times New Roman"/>
                  <w:color w:val="0000FF"/>
                </w:rPr>
                <w:t>ОКЕИ</w:t>
              </w:r>
            </w:hyperlink>
          </w:p>
        </w:tc>
        <w:tc>
          <w:tcPr>
            <w:tcW w:w="907" w:type="dxa"/>
            <w:tcBorders>
              <w:bottom w:val="nil"/>
            </w:tcBorders>
          </w:tcPr>
          <w:p w:rsidR="00505565" w:rsidRPr="007428AB" w:rsidRDefault="00505565">
            <w:pPr>
              <w:pStyle w:val="ConsPlusNormal"/>
              <w:rPr>
                <w:rFonts w:ascii="Times New Roman" w:hAnsi="Times New Roman" w:cs="Times New Roman"/>
              </w:rPr>
            </w:pPr>
          </w:p>
        </w:tc>
        <w:tc>
          <w:tcPr>
            <w:tcW w:w="907" w:type="dxa"/>
            <w:tcBorders>
              <w:bottom w:val="nil"/>
            </w:tcBorders>
          </w:tcPr>
          <w:p w:rsidR="00505565" w:rsidRPr="007428AB" w:rsidRDefault="00505565">
            <w:pPr>
              <w:pStyle w:val="ConsPlusNormal"/>
              <w:rPr>
                <w:rFonts w:ascii="Times New Roman" w:hAnsi="Times New Roman" w:cs="Times New Roman"/>
              </w:rPr>
            </w:pPr>
          </w:p>
        </w:tc>
        <w:tc>
          <w:tcPr>
            <w:tcW w:w="907" w:type="dxa"/>
            <w:tcBorders>
              <w:bottom w:val="nil"/>
            </w:tcBorders>
          </w:tcPr>
          <w:p w:rsidR="00505565" w:rsidRPr="007428AB" w:rsidRDefault="00505565">
            <w:pPr>
              <w:pStyle w:val="ConsPlusNormal"/>
              <w:rPr>
                <w:rFonts w:ascii="Times New Roman" w:hAnsi="Times New Roman" w:cs="Times New Roman"/>
              </w:rPr>
            </w:pPr>
          </w:p>
        </w:tc>
        <w:tc>
          <w:tcPr>
            <w:tcW w:w="1134" w:type="dxa"/>
            <w:tcBorders>
              <w:bottom w:val="nil"/>
            </w:tcBorders>
          </w:tcPr>
          <w:p w:rsidR="00505565" w:rsidRPr="007428AB" w:rsidRDefault="00505565">
            <w:pPr>
              <w:pStyle w:val="ConsPlusNormal"/>
              <w:rPr>
                <w:rFonts w:ascii="Times New Roman" w:hAnsi="Times New Roman" w:cs="Times New Roman"/>
              </w:rPr>
            </w:pPr>
          </w:p>
        </w:tc>
        <w:tc>
          <w:tcPr>
            <w:tcW w:w="907" w:type="dxa"/>
            <w:tcBorders>
              <w:bottom w:val="nil"/>
            </w:tcBorders>
          </w:tcPr>
          <w:p w:rsidR="00505565" w:rsidRPr="007428AB" w:rsidRDefault="00505565">
            <w:pPr>
              <w:pStyle w:val="ConsPlusNormal"/>
              <w:rPr>
                <w:rFonts w:ascii="Times New Roman" w:hAnsi="Times New Roman" w:cs="Times New Roman"/>
              </w:rPr>
            </w:pPr>
          </w:p>
        </w:tc>
      </w:tr>
      <w:tr w:rsidR="00505565" w:rsidRPr="007428AB">
        <w:tblPrEx>
          <w:tblBorders>
            <w:insideH w:val="none" w:sz="0" w:space="0" w:color="auto"/>
          </w:tblBorders>
        </w:tblPrEx>
        <w:trPr>
          <w:trHeight w:val="509"/>
        </w:trPr>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794" w:type="dxa"/>
            <w:vMerge/>
          </w:tcPr>
          <w:p w:rsidR="00505565" w:rsidRPr="007428AB" w:rsidRDefault="00505565">
            <w:pPr>
              <w:rPr>
                <w:rFonts w:ascii="Times New Roman" w:hAnsi="Times New Roman" w:cs="Times New Roman"/>
              </w:rPr>
            </w:pPr>
          </w:p>
        </w:tc>
        <w:tc>
          <w:tcPr>
            <w:tcW w:w="1360" w:type="dxa"/>
            <w:gridSpan w:val="2"/>
            <w:vMerge/>
          </w:tcPr>
          <w:p w:rsidR="00505565" w:rsidRPr="007428AB" w:rsidRDefault="00505565">
            <w:pPr>
              <w:rPr>
                <w:rFonts w:ascii="Times New Roman" w:hAnsi="Times New Roman" w:cs="Times New Roman"/>
              </w:rPr>
            </w:pPr>
          </w:p>
        </w:tc>
        <w:tc>
          <w:tcPr>
            <w:tcW w:w="907"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утверждено в муниципальном задании на год</w:t>
            </w:r>
          </w:p>
        </w:tc>
        <w:tc>
          <w:tcPr>
            <w:tcW w:w="907"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исполнено на отчетную дату</w:t>
            </w:r>
          </w:p>
        </w:tc>
        <w:tc>
          <w:tcPr>
            <w:tcW w:w="907"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допустимое (возможное) отклонение</w:t>
            </w:r>
          </w:p>
        </w:tc>
        <w:tc>
          <w:tcPr>
            <w:tcW w:w="1134"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отклонение, превышающее допустимое (возможное) значение</w:t>
            </w:r>
          </w:p>
        </w:tc>
        <w:tc>
          <w:tcPr>
            <w:tcW w:w="907" w:type="dxa"/>
            <w:vMerge w:val="restart"/>
            <w:tcBorders>
              <w:top w:val="nil"/>
            </w:tcBorders>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причина отклонения</w:t>
            </w: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794" w:type="dxa"/>
            <w:vMerge/>
          </w:tcPr>
          <w:p w:rsidR="00505565" w:rsidRPr="007428AB" w:rsidRDefault="00505565">
            <w:pPr>
              <w:rPr>
                <w:rFonts w:ascii="Times New Roman" w:hAnsi="Times New Roman" w:cs="Times New Roman"/>
              </w:rPr>
            </w:pPr>
          </w:p>
        </w:tc>
        <w:tc>
          <w:tcPr>
            <w:tcW w:w="85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51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код</w:t>
            </w:r>
          </w:p>
        </w:tc>
        <w:tc>
          <w:tcPr>
            <w:tcW w:w="907" w:type="dxa"/>
            <w:vMerge/>
            <w:tcBorders>
              <w:top w:val="nil"/>
            </w:tcBorders>
          </w:tcPr>
          <w:p w:rsidR="00505565" w:rsidRPr="007428AB" w:rsidRDefault="00505565">
            <w:pPr>
              <w:rPr>
                <w:rFonts w:ascii="Times New Roman" w:hAnsi="Times New Roman" w:cs="Times New Roman"/>
              </w:rPr>
            </w:pPr>
          </w:p>
        </w:tc>
        <w:tc>
          <w:tcPr>
            <w:tcW w:w="907" w:type="dxa"/>
            <w:vMerge/>
            <w:tcBorders>
              <w:top w:val="nil"/>
            </w:tcBorders>
          </w:tcPr>
          <w:p w:rsidR="00505565" w:rsidRPr="007428AB" w:rsidRDefault="00505565">
            <w:pPr>
              <w:rPr>
                <w:rFonts w:ascii="Times New Roman" w:hAnsi="Times New Roman" w:cs="Times New Roman"/>
              </w:rPr>
            </w:pPr>
          </w:p>
        </w:tc>
        <w:tc>
          <w:tcPr>
            <w:tcW w:w="907" w:type="dxa"/>
            <w:vMerge/>
            <w:tcBorders>
              <w:top w:val="nil"/>
            </w:tcBorders>
          </w:tcPr>
          <w:p w:rsidR="00505565" w:rsidRPr="007428AB" w:rsidRDefault="00505565">
            <w:pPr>
              <w:rPr>
                <w:rFonts w:ascii="Times New Roman" w:hAnsi="Times New Roman" w:cs="Times New Roman"/>
              </w:rPr>
            </w:pPr>
          </w:p>
        </w:tc>
        <w:tc>
          <w:tcPr>
            <w:tcW w:w="1134" w:type="dxa"/>
            <w:vMerge/>
            <w:tcBorders>
              <w:top w:val="nil"/>
            </w:tcBorders>
          </w:tcPr>
          <w:p w:rsidR="00505565" w:rsidRPr="007428AB" w:rsidRDefault="00505565">
            <w:pPr>
              <w:rPr>
                <w:rFonts w:ascii="Times New Roman" w:hAnsi="Times New Roman" w:cs="Times New Roman"/>
              </w:rPr>
            </w:pPr>
          </w:p>
        </w:tc>
        <w:tc>
          <w:tcPr>
            <w:tcW w:w="907" w:type="dxa"/>
            <w:vMerge/>
            <w:tcBorders>
              <w:top w:val="nil"/>
            </w:tcBorders>
          </w:tcPr>
          <w:p w:rsidR="00505565" w:rsidRPr="007428AB" w:rsidRDefault="00505565">
            <w:pPr>
              <w:rPr>
                <w:rFonts w:ascii="Times New Roman" w:hAnsi="Times New Roman" w:cs="Times New Roman"/>
              </w:rPr>
            </w:pPr>
          </w:p>
        </w:tc>
      </w:tr>
      <w:tr w:rsidR="00505565" w:rsidRPr="007428AB">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4</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5</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6</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7</w:t>
            </w:r>
          </w:p>
        </w:tc>
        <w:tc>
          <w:tcPr>
            <w:tcW w:w="85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8</w:t>
            </w:r>
          </w:p>
        </w:tc>
        <w:tc>
          <w:tcPr>
            <w:tcW w:w="51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9</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10</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11</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12</w:t>
            </w:r>
          </w:p>
        </w:tc>
        <w:tc>
          <w:tcPr>
            <w:tcW w:w="113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13</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14</w:t>
            </w: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850" w:type="dxa"/>
          </w:tcPr>
          <w:p w:rsidR="00505565" w:rsidRPr="007428AB" w:rsidRDefault="00505565">
            <w:pPr>
              <w:pStyle w:val="ConsPlusNormal"/>
              <w:rPr>
                <w:rFonts w:ascii="Times New Roman" w:hAnsi="Times New Roman" w:cs="Times New Roman"/>
              </w:rPr>
            </w:pPr>
          </w:p>
        </w:tc>
        <w:tc>
          <w:tcPr>
            <w:tcW w:w="510"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1134"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850" w:type="dxa"/>
          </w:tcPr>
          <w:p w:rsidR="00505565" w:rsidRPr="007428AB" w:rsidRDefault="00505565">
            <w:pPr>
              <w:pStyle w:val="ConsPlusNormal"/>
              <w:rPr>
                <w:rFonts w:ascii="Times New Roman" w:hAnsi="Times New Roman" w:cs="Times New Roman"/>
              </w:rPr>
            </w:pPr>
          </w:p>
        </w:tc>
        <w:tc>
          <w:tcPr>
            <w:tcW w:w="510"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1134"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rmal"/>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3.2.  Сведения  о фактическом достижении показателей, характеризующих объем</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работы:</w:t>
      </w:r>
    </w:p>
    <w:p w:rsidR="00505565" w:rsidRPr="007428AB" w:rsidRDefault="0050556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020"/>
        <w:gridCol w:w="1020"/>
        <w:gridCol w:w="1020"/>
        <w:gridCol w:w="1020"/>
        <w:gridCol w:w="1020"/>
        <w:gridCol w:w="794"/>
        <w:gridCol w:w="794"/>
        <w:gridCol w:w="510"/>
        <w:gridCol w:w="907"/>
        <w:gridCol w:w="907"/>
        <w:gridCol w:w="907"/>
        <w:gridCol w:w="1134"/>
        <w:gridCol w:w="907"/>
      </w:tblGrid>
      <w:tr w:rsidR="00505565" w:rsidRPr="007428AB">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Уникальный номер реестровой записи</w:t>
            </w:r>
          </w:p>
        </w:tc>
        <w:tc>
          <w:tcPr>
            <w:tcW w:w="3060" w:type="dxa"/>
            <w:gridSpan w:val="3"/>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содержание работы</w:t>
            </w:r>
          </w:p>
        </w:tc>
        <w:tc>
          <w:tcPr>
            <w:tcW w:w="2040"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характеризующий условия (формы) выполнения работы</w:t>
            </w:r>
          </w:p>
        </w:tc>
        <w:tc>
          <w:tcPr>
            <w:tcW w:w="6860" w:type="dxa"/>
            <w:gridSpan w:val="8"/>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Показатель объема работы</w:t>
            </w:r>
          </w:p>
        </w:tc>
      </w:tr>
      <w:tr w:rsidR="00505565" w:rsidRPr="007428AB">
        <w:trPr>
          <w:trHeight w:val="509"/>
        </w:trPr>
        <w:tc>
          <w:tcPr>
            <w:tcW w:w="794" w:type="dxa"/>
            <w:vMerge/>
          </w:tcPr>
          <w:p w:rsidR="00505565" w:rsidRPr="007428AB" w:rsidRDefault="00505565">
            <w:pPr>
              <w:rPr>
                <w:rFonts w:ascii="Times New Roman" w:hAnsi="Times New Roman" w:cs="Times New Roman"/>
              </w:rPr>
            </w:pPr>
          </w:p>
        </w:tc>
        <w:tc>
          <w:tcPr>
            <w:tcW w:w="3060" w:type="dxa"/>
            <w:gridSpan w:val="3"/>
            <w:vMerge/>
          </w:tcPr>
          <w:p w:rsidR="00505565" w:rsidRPr="007428AB" w:rsidRDefault="00505565">
            <w:pPr>
              <w:rPr>
                <w:rFonts w:ascii="Times New Roman" w:hAnsi="Times New Roman" w:cs="Times New Roman"/>
              </w:rPr>
            </w:pPr>
          </w:p>
        </w:tc>
        <w:tc>
          <w:tcPr>
            <w:tcW w:w="2040" w:type="dxa"/>
            <w:gridSpan w:val="2"/>
            <w:vMerge/>
          </w:tcPr>
          <w:p w:rsidR="00505565" w:rsidRPr="007428AB" w:rsidRDefault="00505565">
            <w:pPr>
              <w:rPr>
                <w:rFonts w:ascii="Times New Roman" w:hAnsi="Times New Roman" w:cs="Times New Roman"/>
              </w:rPr>
            </w:pPr>
          </w:p>
        </w:tc>
        <w:tc>
          <w:tcPr>
            <w:tcW w:w="79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304" w:type="dxa"/>
            <w:gridSpan w:val="2"/>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 xml:space="preserve">единица измерения по </w:t>
            </w:r>
            <w:hyperlink r:id="rId40" w:history="1">
              <w:r w:rsidRPr="007428AB">
                <w:rPr>
                  <w:rFonts w:ascii="Times New Roman" w:hAnsi="Times New Roman" w:cs="Times New Roman"/>
                  <w:color w:val="0000FF"/>
                </w:rPr>
                <w:t>ОКЕИ</w:t>
              </w:r>
            </w:hyperlink>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утверждено в муниципальном задании на год</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исполнено на отчетную дату</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допустимое (возможное) отклонение</w:t>
            </w:r>
          </w:p>
        </w:tc>
        <w:tc>
          <w:tcPr>
            <w:tcW w:w="1134"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отклонение, превышающее допустимое (возможное) значение</w:t>
            </w:r>
          </w:p>
        </w:tc>
        <w:tc>
          <w:tcPr>
            <w:tcW w:w="907"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причина отклонения</w:t>
            </w:r>
          </w:p>
        </w:tc>
      </w:tr>
      <w:tr w:rsidR="00505565" w:rsidRPr="007428AB">
        <w:trPr>
          <w:trHeight w:val="509"/>
        </w:trPr>
        <w:tc>
          <w:tcPr>
            <w:tcW w:w="794" w:type="dxa"/>
            <w:vMerge/>
          </w:tcPr>
          <w:p w:rsidR="00505565" w:rsidRPr="007428AB" w:rsidRDefault="00505565">
            <w:pPr>
              <w:rPr>
                <w:rFonts w:ascii="Times New Roman" w:hAnsi="Times New Roman" w:cs="Times New Roman"/>
              </w:rPr>
            </w:pP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1020" w:type="dxa"/>
            <w:vMerge w:val="restart"/>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_______</w:t>
            </w:r>
          </w:p>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 показателя)</w:t>
            </w:r>
          </w:p>
        </w:tc>
        <w:tc>
          <w:tcPr>
            <w:tcW w:w="794" w:type="dxa"/>
            <w:vMerge/>
          </w:tcPr>
          <w:p w:rsidR="00505565" w:rsidRPr="007428AB" w:rsidRDefault="00505565">
            <w:pPr>
              <w:rPr>
                <w:rFonts w:ascii="Times New Roman" w:hAnsi="Times New Roman" w:cs="Times New Roman"/>
              </w:rPr>
            </w:pPr>
          </w:p>
        </w:tc>
        <w:tc>
          <w:tcPr>
            <w:tcW w:w="1304" w:type="dxa"/>
            <w:gridSpan w:val="2"/>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c>
          <w:tcPr>
            <w:tcW w:w="1134" w:type="dxa"/>
            <w:vMerge/>
          </w:tcPr>
          <w:p w:rsidR="00505565" w:rsidRPr="007428AB" w:rsidRDefault="00505565">
            <w:pPr>
              <w:rPr>
                <w:rFonts w:ascii="Times New Roman" w:hAnsi="Times New Roman" w:cs="Times New Roman"/>
              </w:rPr>
            </w:pPr>
          </w:p>
        </w:tc>
        <w:tc>
          <w:tcPr>
            <w:tcW w:w="907" w:type="dxa"/>
            <w:vMerge/>
          </w:tcPr>
          <w:p w:rsidR="00505565" w:rsidRPr="007428AB" w:rsidRDefault="00505565">
            <w:pPr>
              <w:rPr>
                <w:rFonts w:ascii="Times New Roman" w:hAnsi="Times New Roman" w:cs="Times New Roman"/>
              </w:rPr>
            </w:pPr>
          </w:p>
        </w:tc>
      </w:tr>
      <w:tr w:rsidR="00505565" w:rsidRPr="007428AB">
        <w:tc>
          <w:tcPr>
            <w:tcW w:w="794"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1020" w:type="dxa"/>
            <w:vMerge/>
          </w:tcPr>
          <w:p w:rsidR="00505565" w:rsidRPr="007428AB" w:rsidRDefault="00505565">
            <w:pPr>
              <w:rPr>
                <w:rFonts w:ascii="Times New Roman" w:hAnsi="Times New Roman" w:cs="Times New Roman"/>
              </w:rPr>
            </w:pPr>
          </w:p>
        </w:tc>
        <w:tc>
          <w:tcPr>
            <w:tcW w:w="794" w:type="dxa"/>
            <w:vMerge/>
          </w:tcPr>
          <w:p w:rsidR="00505565" w:rsidRPr="007428AB" w:rsidRDefault="00505565">
            <w:pPr>
              <w:rPr>
                <w:rFonts w:ascii="Times New Roman" w:hAnsi="Times New Roman" w:cs="Times New Roman"/>
              </w:rPr>
            </w:pP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наименование</w:t>
            </w:r>
          </w:p>
        </w:tc>
        <w:tc>
          <w:tcPr>
            <w:tcW w:w="51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код</w:t>
            </w: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1134"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r>
      <w:tr w:rsidR="00505565" w:rsidRPr="007428AB">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2</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3</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4</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5</w:t>
            </w:r>
          </w:p>
        </w:tc>
        <w:tc>
          <w:tcPr>
            <w:tcW w:w="102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6</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7</w:t>
            </w:r>
          </w:p>
        </w:tc>
        <w:tc>
          <w:tcPr>
            <w:tcW w:w="79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8</w:t>
            </w:r>
          </w:p>
        </w:tc>
        <w:tc>
          <w:tcPr>
            <w:tcW w:w="510"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9</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10</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11</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12</w:t>
            </w:r>
          </w:p>
        </w:tc>
        <w:tc>
          <w:tcPr>
            <w:tcW w:w="1134"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13</w:t>
            </w:r>
          </w:p>
        </w:tc>
        <w:tc>
          <w:tcPr>
            <w:tcW w:w="907" w:type="dxa"/>
          </w:tcPr>
          <w:p w:rsidR="00505565" w:rsidRPr="007428AB" w:rsidRDefault="00505565">
            <w:pPr>
              <w:pStyle w:val="ConsPlusNormal"/>
              <w:jc w:val="center"/>
              <w:rPr>
                <w:rFonts w:ascii="Times New Roman" w:hAnsi="Times New Roman" w:cs="Times New Roman"/>
              </w:rPr>
            </w:pPr>
            <w:r w:rsidRPr="007428AB">
              <w:rPr>
                <w:rFonts w:ascii="Times New Roman" w:hAnsi="Times New Roman" w:cs="Times New Roman"/>
              </w:rPr>
              <w:t>14</w:t>
            </w: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510"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1134"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r>
      <w:tr w:rsidR="00505565" w:rsidRPr="007428AB">
        <w:tc>
          <w:tcPr>
            <w:tcW w:w="794"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1020"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794" w:type="dxa"/>
          </w:tcPr>
          <w:p w:rsidR="00505565" w:rsidRPr="007428AB" w:rsidRDefault="00505565">
            <w:pPr>
              <w:pStyle w:val="ConsPlusNormal"/>
              <w:rPr>
                <w:rFonts w:ascii="Times New Roman" w:hAnsi="Times New Roman" w:cs="Times New Roman"/>
              </w:rPr>
            </w:pPr>
          </w:p>
        </w:tc>
        <w:tc>
          <w:tcPr>
            <w:tcW w:w="510"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c>
          <w:tcPr>
            <w:tcW w:w="1134" w:type="dxa"/>
          </w:tcPr>
          <w:p w:rsidR="00505565" w:rsidRPr="007428AB" w:rsidRDefault="00505565">
            <w:pPr>
              <w:pStyle w:val="ConsPlusNormal"/>
              <w:rPr>
                <w:rFonts w:ascii="Times New Roman" w:hAnsi="Times New Roman" w:cs="Times New Roman"/>
              </w:rPr>
            </w:pPr>
          </w:p>
        </w:tc>
        <w:tc>
          <w:tcPr>
            <w:tcW w:w="907" w:type="dxa"/>
          </w:tcPr>
          <w:p w:rsidR="00505565" w:rsidRPr="007428AB" w:rsidRDefault="00505565">
            <w:pPr>
              <w:pStyle w:val="ConsPlusNormal"/>
              <w:rPr>
                <w:rFonts w:ascii="Times New Roman" w:hAnsi="Times New Roman" w:cs="Times New Roman"/>
              </w:rPr>
            </w:pPr>
          </w:p>
        </w:tc>
      </w:tr>
    </w:tbl>
    <w:p w:rsidR="00505565" w:rsidRPr="007428AB" w:rsidRDefault="00505565">
      <w:pPr>
        <w:pStyle w:val="ConsPlusNormal"/>
        <w:jc w:val="both"/>
        <w:rPr>
          <w:rFonts w:ascii="Times New Roman" w:hAnsi="Times New Roman" w:cs="Times New Roman"/>
        </w:rPr>
      </w:pPr>
    </w:p>
    <w:p w:rsidR="0024225D" w:rsidRDefault="0024225D">
      <w:pPr>
        <w:pStyle w:val="ConsPlusNonformat"/>
        <w:jc w:val="both"/>
        <w:rPr>
          <w:rFonts w:ascii="Times New Roman" w:hAnsi="Times New Roman" w:cs="Times New Roman"/>
        </w:rPr>
      </w:pPr>
    </w:p>
    <w:p w:rsidR="0024225D" w:rsidRDefault="0024225D" w:rsidP="0024225D">
      <w:pPr>
        <w:pStyle w:val="ConsPlusNonformat"/>
        <w:jc w:val="center"/>
        <w:rPr>
          <w:rFonts w:ascii="Times New Roman" w:hAnsi="Times New Roman" w:cs="Times New Roman"/>
        </w:rPr>
      </w:pPr>
      <w:r>
        <w:rPr>
          <w:rFonts w:ascii="Times New Roman" w:hAnsi="Times New Roman" w:cs="Times New Roman"/>
        </w:rPr>
        <w:t>Часть 3. Прочие сведения</w:t>
      </w:r>
    </w:p>
    <w:p w:rsidR="0024225D" w:rsidRDefault="0024225D">
      <w:pPr>
        <w:pStyle w:val="ConsPlusNonformat"/>
        <w:jc w:val="both"/>
        <w:rPr>
          <w:rFonts w:ascii="Times New Roman" w:hAnsi="Times New Roman" w:cs="Times New Roman"/>
        </w:rPr>
      </w:pPr>
    </w:p>
    <w:p w:rsidR="0024225D" w:rsidRPr="00C17CF9" w:rsidRDefault="0024225D" w:rsidP="00C86643">
      <w:pPr>
        <w:pStyle w:val="1"/>
        <w:rPr>
          <w:rFonts w:ascii="Times New Roman" w:hAnsi="Times New Roman" w:cs="Times New Roman"/>
          <w:b w:val="0"/>
          <w:sz w:val="22"/>
          <w:szCs w:val="22"/>
        </w:rPr>
      </w:pPr>
      <w:bookmarkStart w:id="34" w:name="sub_10200"/>
      <w:r>
        <w:rPr>
          <w:rFonts w:ascii="Times New Roman" w:hAnsi="Times New Roman" w:cs="Times New Roman"/>
          <w:b w:val="0"/>
          <w:sz w:val="22"/>
          <w:szCs w:val="22"/>
        </w:rPr>
        <w:t>1</w:t>
      </w:r>
      <w:r w:rsidRPr="0024225D">
        <w:rPr>
          <w:rFonts w:ascii="Times New Roman" w:hAnsi="Times New Roman" w:cs="Times New Roman"/>
          <w:b w:val="0"/>
          <w:sz w:val="22"/>
          <w:szCs w:val="22"/>
        </w:rPr>
        <w:t>.</w:t>
      </w:r>
      <w:r w:rsidR="00AE41D2">
        <w:rPr>
          <w:rFonts w:ascii="Times New Roman" w:hAnsi="Times New Roman" w:cs="Times New Roman"/>
          <w:b w:val="0"/>
          <w:sz w:val="22"/>
          <w:szCs w:val="22"/>
        </w:rPr>
        <w:t>Сведения</w:t>
      </w:r>
      <w:r w:rsidR="00C17CF9">
        <w:rPr>
          <w:rFonts w:ascii="Times New Roman" w:hAnsi="Times New Roman" w:cs="Times New Roman"/>
          <w:b w:val="0"/>
          <w:sz w:val="22"/>
          <w:szCs w:val="22"/>
        </w:rPr>
        <w:t xml:space="preserve"> о</w:t>
      </w:r>
      <w:bookmarkEnd w:id="34"/>
      <w:r w:rsidR="00C17CF9">
        <w:rPr>
          <w:rFonts w:ascii="Times New Roman" w:hAnsi="Times New Roman" w:cs="Times New Roman"/>
          <w:b w:val="0"/>
          <w:sz w:val="22"/>
          <w:szCs w:val="22"/>
        </w:rPr>
        <w:t>б исполнении финансового обеспечения выполнения муниципального задания.</w:t>
      </w:r>
    </w:p>
    <w:tbl>
      <w:tblPr>
        <w:tblW w:w="14992"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3686"/>
        <w:gridCol w:w="1559"/>
        <w:gridCol w:w="1843"/>
        <w:gridCol w:w="1842"/>
        <w:gridCol w:w="1701"/>
        <w:gridCol w:w="1560"/>
        <w:gridCol w:w="1984"/>
      </w:tblGrid>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Код</w:t>
            </w:r>
          </w:p>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стр.</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24225D">
            <w:pPr>
              <w:pStyle w:val="af0"/>
              <w:jc w:val="center"/>
              <w:rPr>
                <w:rFonts w:ascii="Times New Roman" w:hAnsi="Times New Roman" w:cs="Times New Roman"/>
                <w:sz w:val="22"/>
                <w:szCs w:val="22"/>
              </w:rPr>
            </w:pPr>
            <w:r w:rsidRPr="00A17558">
              <w:rPr>
                <w:rFonts w:ascii="Times New Roman" w:hAnsi="Times New Roman" w:cs="Times New Roman"/>
                <w:sz w:val="22"/>
                <w:szCs w:val="22"/>
              </w:rPr>
              <w:t>на 01.01.20</w:t>
            </w:r>
            <w:r w:rsidRPr="00C17CF9">
              <w:rPr>
                <w:rFonts w:ascii="Times New Roman" w:hAnsi="Times New Roman" w:cs="Times New Roman"/>
                <w:sz w:val="22"/>
                <w:szCs w:val="22"/>
              </w:rPr>
              <w:t>1</w:t>
            </w:r>
            <w:r>
              <w:rPr>
                <w:rFonts w:ascii="Times New Roman" w:hAnsi="Times New Roman" w:cs="Times New Roman"/>
                <w:sz w:val="22"/>
                <w:szCs w:val="22"/>
              </w:rPr>
              <w:t>7</w:t>
            </w:r>
            <w:r w:rsidRPr="00A17558">
              <w:rPr>
                <w:rFonts w:ascii="Times New Roman" w:hAnsi="Times New Roman" w:cs="Times New Roman"/>
                <w:sz w:val="22"/>
                <w:szCs w:val="22"/>
              </w:rPr>
              <w:t>г</w:t>
            </w: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на 01.</w:t>
            </w:r>
            <w:r>
              <w:rPr>
                <w:rFonts w:ascii="Times New Roman" w:hAnsi="Times New Roman" w:cs="Times New Roman"/>
                <w:sz w:val="22"/>
                <w:szCs w:val="22"/>
              </w:rPr>
              <w:t>04</w:t>
            </w:r>
            <w:r w:rsidRPr="00A17558">
              <w:rPr>
                <w:rFonts w:ascii="Times New Roman" w:hAnsi="Times New Roman" w:cs="Times New Roman"/>
                <w:sz w:val="22"/>
                <w:szCs w:val="22"/>
              </w:rPr>
              <w:t>.20</w:t>
            </w:r>
            <w:r w:rsidRPr="008C4D61">
              <w:rPr>
                <w:rFonts w:ascii="Times New Roman" w:hAnsi="Times New Roman" w:cs="Times New Roman"/>
                <w:sz w:val="22"/>
                <w:szCs w:val="22"/>
              </w:rPr>
              <w:t>1</w:t>
            </w:r>
            <w:r>
              <w:rPr>
                <w:rFonts w:ascii="Times New Roman" w:hAnsi="Times New Roman" w:cs="Times New Roman"/>
                <w:sz w:val="22"/>
                <w:szCs w:val="22"/>
              </w:rPr>
              <w:t>_</w:t>
            </w:r>
            <w:r w:rsidRPr="00A17558">
              <w:rPr>
                <w:rFonts w:ascii="Times New Roman" w:hAnsi="Times New Roman" w:cs="Times New Roman"/>
                <w:sz w:val="22"/>
                <w:szCs w:val="22"/>
              </w:rPr>
              <w:t>г</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на 01.</w:t>
            </w:r>
            <w:r>
              <w:rPr>
                <w:rFonts w:ascii="Times New Roman" w:hAnsi="Times New Roman" w:cs="Times New Roman"/>
                <w:sz w:val="22"/>
                <w:szCs w:val="22"/>
              </w:rPr>
              <w:t>07</w:t>
            </w:r>
            <w:r w:rsidRPr="00A17558">
              <w:rPr>
                <w:rFonts w:ascii="Times New Roman" w:hAnsi="Times New Roman" w:cs="Times New Roman"/>
                <w:sz w:val="22"/>
                <w:szCs w:val="22"/>
              </w:rPr>
              <w:t>.20</w:t>
            </w:r>
            <w:r w:rsidRPr="008C4D61">
              <w:rPr>
                <w:rFonts w:ascii="Times New Roman" w:hAnsi="Times New Roman" w:cs="Times New Roman"/>
                <w:sz w:val="22"/>
                <w:szCs w:val="22"/>
              </w:rPr>
              <w:t>1</w:t>
            </w:r>
            <w:r>
              <w:rPr>
                <w:rFonts w:ascii="Times New Roman" w:hAnsi="Times New Roman" w:cs="Times New Roman"/>
                <w:sz w:val="22"/>
                <w:szCs w:val="22"/>
              </w:rPr>
              <w:t>_</w:t>
            </w:r>
            <w:r w:rsidRPr="00A17558">
              <w:rPr>
                <w:rFonts w:ascii="Times New Roman" w:hAnsi="Times New Roman" w:cs="Times New Roman"/>
                <w:sz w:val="22"/>
                <w:szCs w:val="22"/>
              </w:rPr>
              <w:t>г</w:t>
            </w:r>
          </w:p>
        </w:tc>
        <w:tc>
          <w:tcPr>
            <w:tcW w:w="1701" w:type="dxa"/>
            <w:tcBorders>
              <w:top w:val="single" w:sz="4" w:space="0" w:color="auto"/>
              <w:left w:val="single" w:sz="4" w:space="0" w:color="auto"/>
              <w:bottom w:val="single" w:sz="4" w:space="0" w:color="auto"/>
              <w:right w:val="single" w:sz="4" w:space="0" w:color="auto"/>
            </w:tcBorders>
          </w:tcPr>
          <w:p w:rsidR="0024225D" w:rsidRPr="00BC3876" w:rsidRDefault="0024225D" w:rsidP="00FF0D88">
            <w:pPr>
              <w:pStyle w:val="af0"/>
              <w:jc w:val="center"/>
              <w:rPr>
                <w:rFonts w:ascii="Times New Roman" w:hAnsi="Times New Roman" w:cs="Times New Roman"/>
                <w:b/>
                <w:sz w:val="22"/>
                <w:szCs w:val="22"/>
              </w:rPr>
            </w:pPr>
            <w:r w:rsidRPr="00A17558">
              <w:rPr>
                <w:rFonts w:ascii="Times New Roman" w:hAnsi="Times New Roman" w:cs="Times New Roman"/>
                <w:sz w:val="22"/>
                <w:szCs w:val="22"/>
              </w:rPr>
              <w:t>на 01.</w:t>
            </w:r>
            <w:r>
              <w:rPr>
                <w:rFonts w:ascii="Times New Roman" w:hAnsi="Times New Roman" w:cs="Times New Roman"/>
                <w:sz w:val="22"/>
                <w:szCs w:val="22"/>
              </w:rPr>
              <w:t>010</w:t>
            </w:r>
            <w:r w:rsidRPr="00A17558">
              <w:rPr>
                <w:rFonts w:ascii="Times New Roman" w:hAnsi="Times New Roman" w:cs="Times New Roman"/>
                <w:sz w:val="22"/>
                <w:szCs w:val="22"/>
              </w:rPr>
              <w:t>.20</w:t>
            </w:r>
            <w:r w:rsidRPr="008C4D61">
              <w:rPr>
                <w:rFonts w:ascii="Times New Roman" w:hAnsi="Times New Roman" w:cs="Times New Roman"/>
                <w:sz w:val="22"/>
                <w:szCs w:val="22"/>
              </w:rPr>
              <w:t>1</w:t>
            </w:r>
            <w:r>
              <w:rPr>
                <w:rFonts w:ascii="Times New Roman" w:hAnsi="Times New Roman" w:cs="Times New Roman"/>
                <w:sz w:val="22"/>
                <w:szCs w:val="22"/>
              </w:rPr>
              <w:t>_</w:t>
            </w:r>
            <w:r w:rsidRPr="00A17558">
              <w:rPr>
                <w:rFonts w:ascii="Times New Roman" w:hAnsi="Times New Roman" w:cs="Times New Roman"/>
                <w:sz w:val="22"/>
                <w:szCs w:val="22"/>
              </w:rPr>
              <w:t>г</w:t>
            </w: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C86643">
            <w:pPr>
              <w:pStyle w:val="af0"/>
              <w:jc w:val="center"/>
              <w:rPr>
                <w:rFonts w:ascii="Times New Roman" w:hAnsi="Times New Roman" w:cs="Times New Roman"/>
                <w:sz w:val="22"/>
                <w:szCs w:val="22"/>
              </w:rPr>
            </w:pPr>
            <w:r w:rsidRPr="00A17558">
              <w:rPr>
                <w:rFonts w:ascii="Times New Roman" w:hAnsi="Times New Roman" w:cs="Times New Roman"/>
                <w:sz w:val="22"/>
                <w:szCs w:val="22"/>
              </w:rPr>
              <w:t>на 01.</w:t>
            </w:r>
            <w:r>
              <w:rPr>
                <w:rFonts w:ascii="Times New Roman" w:hAnsi="Times New Roman" w:cs="Times New Roman"/>
                <w:sz w:val="22"/>
                <w:szCs w:val="22"/>
              </w:rPr>
              <w:t>01</w:t>
            </w:r>
            <w:r w:rsidRPr="00A17558">
              <w:rPr>
                <w:rFonts w:ascii="Times New Roman" w:hAnsi="Times New Roman" w:cs="Times New Roman"/>
                <w:sz w:val="22"/>
                <w:szCs w:val="22"/>
              </w:rPr>
              <w:t>.20</w:t>
            </w:r>
            <w:r w:rsidRPr="008C4D61">
              <w:rPr>
                <w:rFonts w:ascii="Times New Roman" w:hAnsi="Times New Roman" w:cs="Times New Roman"/>
                <w:sz w:val="22"/>
                <w:szCs w:val="22"/>
              </w:rPr>
              <w:t>1</w:t>
            </w:r>
            <w:r w:rsidR="00C86643">
              <w:rPr>
                <w:rFonts w:ascii="Times New Roman" w:hAnsi="Times New Roman" w:cs="Times New Roman"/>
                <w:sz w:val="22"/>
                <w:szCs w:val="22"/>
              </w:rPr>
              <w:t>8</w:t>
            </w:r>
            <w:r w:rsidRPr="00A17558">
              <w:rPr>
                <w:rFonts w:ascii="Times New Roman" w:hAnsi="Times New Roman" w:cs="Times New Roman"/>
                <w:sz w:val="22"/>
                <w:szCs w:val="22"/>
              </w:rPr>
              <w:t>г</w:t>
            </w: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Изменение</w:t>
            </w:r>
            <w:r>
              <w:rPr>
                <w:rFonts w:ascii="Times New Roman" w:hAnsi="Times New Roman" w:cs="Times New Roman"/>
                <w:sz w:val="22"/>
                <w:szCs w:val="22"/>
              </w:rPr>
              <w:t>*</w:t>
            </w: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1645BD" w:rsidP="00FF0D88">
            <w:pPr>
              <w:pStyle w:val="af0"/>
              <w:jc w:val="center"/>
              <w:rPr>
                <w:rFonts w:ascii="Times New Roman" w:hAnsi="Times New Roman" w:cs="Times New Roman"/>
                <w:sz w:val="22"/>
                <w:szCs w:val="22"/>
              </w:rPr>
            </w:pPr>
            <w:r>
              <w:rPr>
                <w:rFonts w:ascii="Times New Roman" w:hAnsi="Times New Roman" w:cs="Times New Roman"/>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Балансовая (остаточная) стоимость нефинансовых активов</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Общая сумма выставленных требований в возмещение ущерба по недостачам и хищениям материальных ценностей, денежных средств, а также от порчи материальных ценностей</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3</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Дебиторская задолженность</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4</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1645BD">
            <w:pPr>
              <w:pStyle w:val="af1"/>
              <w:rPr>
                <w:rFonts w:ascii="Times New Roman" w:hAnsi="Times New Roman" w:cs="Times New Roman"/>
                <w:sz w:val="22"/>
                <w:szCs w:val="22"/>
              </w:rPr>
            </w:pPr>
            <w:r w:rsidRPr="00A17558">
              <w:rPr>
                <w:rFonts w:ascii="Times New Roman" w:hAnsi="Times New Roman" w:cs="Times New Roman"/>
                <w:sz w:val="22"/>
                <w:szCs w:val="22"/>
              </w:rPr>
              <w:t xml:space="preserve">(в разрезе </w:t>
            </w:r>
            <w:r w:rsidR="00C86643">
              <w:rPr>
                <w:rFonts w:ascii="Times New Roman" w:hAnsi="Times New Roman" w:cs="Times New Roman"/>
                <w:sz w:val="22"/>
                <w:szCs w:val="22"/>
              </w:rPr>
              <w:t>выплат</w:t>
            </w:r>
            <w:r w:rsidRPr="00A17558">
              <w:rPr>
                <w:rFonts w:ascii="Times New Roman" w:hAnsi="Times New Roman" w:cs="Times New Roman"/>
                <w:sz w:val="22"/>
                <w:szCs w:val="22"/>
              </w:rPr>
              <w:t>, предусмотренных планом финансово-хозяйственной деятельности</w:t>
            </w:r>
            <w:r w:rsidR="00C86643">
              <w:rPr>
                <w:rFonts w:ascii="Times New Roman" w:hAnsi="Times New Roman" w:cs="Times New Roman"/>
                <w:sz w:val="22"/>
                <w:szCs w:val="22"/>
              </w:rPr>
              <w:t xml:space="preserve"> по КФО</w:t>
            </w:r>
            <w:r w:rsidR="001645BD">
              <w:rPr>
                <w:rFonts w:ascii="Times New Roman" w:hAnsi="Times New Roman" w:cs="Times New Roman"/>
                <w:sz w:val="22"/>
                <w:szCs w:val="22"/>
              </w:rPr>
              <w:t xml:space="preserve"> 4</w:t>
            </w:r>
            <w:r w:rsidRPr="00A17558">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5</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Просроченная дебиторская задолженность</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6</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Причины образования просроченной дебиторской задолженности, а также дебиторской задолженности нереальной к взысканию</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7</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Кредиторская задолженность</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8</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1645BD">
            <w:pPr>
              <w:pStyle w:val="af1"/>
              <w:rPr>
                <w:rFonts w:ascii="Times New Roman" w:hAnsi="Times New Roman" w:cs="Times New Roman"/>
                <w:sz w:val="22"/>
                <w:szCs w:val="22"/>
              </w:rPr>
            </w:pPr>
            <w:r w:rsidRPr="00A17558">
              <w:rPr>
                <w:rFonts w:ascii="Times New Roman" w:hAnsi="Times New Roman" w:cs="Times New Roman"/>
                <w:sz w:val="22"/>
                <w:szCs w:val="22"/>
              </w:rPr>
              <w:t>(в разрезе выплат, предусмотренных планом ПФХД</w:t>
            </w:r>
            <w:r w:rsidR="00C86643">
              <w:rPr>
                <w:rFonts w:ascii="Times New Roman" w:hAnsi="Times New Roman" w:cs="Times New Roman"/>
                <w:sz w:val="22"/>
                <w:szCs w:val="22"/>
              </w:rPr>
              <w:t xml:space="preserve"> по КФО</w:t>
            </w:r>
            <w:r w:rsidR="001645BD">
              <w:rPr>
                <w:rFonts w:ascii="Times New Roman" w:hAnsi="Times New Roman" w:cs="Times New Roman"/>
                <w:sz w:val="22"/>
                <w:szCs w:val="22"/>
              </w:rPr>
              <w:t xml:space="preserve"> 4</w:t>
            </w:r>
            <w:r w:rsidRPr="00A17558">
              <w:rPr>
                <w:rFonts w:ascii="Times New Roman" w:hAnsi="Times New Roman" w:cs="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9</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Просроченная кредиторская задолженность</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C86643">
        <w:tc>
          <w:tcPr>
            <w:tcW w:w="8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10</w:t>
            </w:r>
          </w:p>
        </w:tc>
        <w:tc>
          <w:tcPr>
            <w:tcW w:w="3686"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Причины образования просроченной кредиторской задолженности</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bl>
    <w:tbl>
      <w:tblPr>
        <w:tblpPr w:leftFromText="180" w:rightFromText="180" w:vertAnchor="page" w:horzAnchor="margin" w:tblpY="637"/>
        <w:tblW w:w="15701"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3827"/>
        <w:gridCol w:w="1842"/>
        <w:gridCol w:w="1560"/>
        <w:gridCol w:w="1417"/>
        <w:gridCol w:w="1559"/>
        <w:gridCol w:w="1418"/>
        <w:gridCol w:w="1417"/>
        <w:gridCol w:w="1560"/>
      </w:tblGrid>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lastRenderedPageBreak/>
              <w:t>Код стр.</w:t>
            </w: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jc w:val="center"/>
              <w:rPr>
                <w:rFonts w:ascii="Times New Roman" w:hAnsi="Times New Roman" w:cs="Times New Roman"/>
                <w:sz w:val="22"/>
                <w:szCs w:val="22"/>
              </w:rPr>
            </w:pPr>
            <w:r>
              <w:rPr>
                <w:rFonts w:ascii="Times New Roman" w:hAnsi="Times New Roman" w:cs="Times New Roman"/>
                <w:sz w:val="22"/>
                <w:szCs w:val="22"/>
              </w:rPr>
              <w:t>Утверждено на год</w:t>
            </w: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C17CF9">
            <w:pPr>
              <w:pStyle w:val="af0"/>
              <w:jc w:val="center"/>
              <w:rPr>
                <w:rFonts w:ascii="Times New Roman" w:hAnsi="Times New Roman" w:cs="Times New Roman"/>
                <w:sz w:val="22"/>
                <w:szCs w:val="22"/>
              </w:rPr>
            </w:pPr>
            <w:r w:rsidRPr="00A17558">
              <w:rPr>
                <w:rFonts w:ascii="Times New Roman" w:hAnsi="Times New Roman" w:cs="Times New Roman"/>
                <w:sz w:val="22"/>
                <w:szCs w:val="22"/>
              </w:rPr>
              <w:t>на 01.0</w:t>
            </w:r>
            <w:r w:rsidR="00C17CF9">
              <w:rPr>
                <w:rFonts w:ascii="Times New Roman" w:hAnsi="Times New Roman" w:cs="Times New Roman"/>
                <w:sz w:val="22"/>
                <w:szCs w:val="22"/>
              </w:rPr>
              <w:t>4</w:t>
            </w:r>
            <w:r w:rsidRPr="00A17558">
              <w:rPr>
                <w:rFonts w:ascii="Times New Roman" w:hAnsi="Times New Roman" w:cs="Times New Roman"/>
                <w:sz w:val="22"/>
                <w:szCs w:val="22"/>
              </w:rPr>
              <w:t>.20</w:t>
            </w:r>
            <w:r w:rsidRPr="00A17558">
              <w:rPr>
                <w:rFonts w:ascii="Times New Roman" w:hAnsi="Times New Roman" w:cs="Times New Roman"/>
                <w:sz w:val="22"/>
                <w:szCs w:val="22"/>
                <w:lang w:val="en-US"/>
              </w:rPr>
              <w:t>1</w:t>
            </w:r>
            <w:r w:rsidR="001645BD">
              <w:rPr>
                <w:rFonts w:ascii="Times New Roman" w:hAnsi="Times New Roman" w:cs="Times New Roman"/>
                <w:sz w:val="22"/>
                <w:szCs w:val="22"/>
              </w:rPr>
              <w:t>7</w:t>
            </w:r>
            <w:r>
              <w:rPr>
                <w:rFonts w:ascii="Times New Roman" w:hAnsi="Times New Roman" w:cs="Times New Roman"/>
                <w:sz w:val="22"/>
                <w:szCs w:val="22"/>
              </w:rPr>
              <w:t>_</w:t>
            </w:r>
            <w:r w:rsidRPr="00A17558">
              <w:rPr>
                <w:rFonts w:ascii="Times New Roman" w:hAnsi="Times New Roman" w:cs="Times New Roman"/>
                <w:sz w:val="22"/>
                <w:szCs w:val="22"/>
              </w:rPr>
              <w:t>г</w:t>
            </w: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C17CF9">
            <w:pPr>
              <w:pStyle w:val="af0"/>
              <w:jc w:val="center"/>
              <w:rPr>
                <w:rFonts w:ascii="Times New Roman" w:hAnsi="Times New Roman" w:cs="Times New Roman"/>
                <w:sz w:val="22"/>
                <w:szCs w:val="22"/>
              </w:rPr>
            </w:pPr>
            <w:r w:rsidRPr="00A17558">
              <w:rPr>
                <w:rFonts w:ascii="Times New Roman" w:hAnsi="Times New Roman" w:cs="Times New Roman"/>
                <w:sz w:val="22"/>
                <w:szCs w:val="22"/>
              </w:rPr>
              <w:t>на 01.</w:t>
            </w:r>
            <w:r>
              <w:rPr>
                <w:rFonts w:ascii="Times New Roman" w:hAnsi="Times New Roman" w:cs="Times New Roman"/>
                <w:sz w:val="22"/>
                <w:szCs w:val="22"/>
              </w:rPr>
              <w:t>0</w:t>
            </w:r>
            <w:r w:rsidR="00C17CF9">
              <w:rPr>
                <w:rFonts w:ascii="Times New Roman" w:hAnsi="Times New Roman" w:cs="Times New Roman"/>
                <w:sz w:val="22"/>
                <w:szCs w:val="22"/>
              </w:rPr>
              <w:t>7</w:t>
            </w:r>
            <w:r w:rsidRPr="00A17558">
              <w:rPr>
                <w:rFonts w:ascii="Times New Roman" w:hAnsi="Times New Roman" w:cs="Times New Roman"/>
                <w:sz w:val="22"/>
                <w:szCs w:val="22"/>
              </w:rPr>
              <w:t>.20</w:t>
            </w:r>
            <w:r w:rsidRPr="008C4D61">
              <w:rPr>
                <w:rFonts w:ascii="Times New Roman" w:hAnsi="Times New Roman" w:cs="Times New Roman"/>
                <w:sz w:val="22"/>
                <w:szCs w:val="22"/>
              </w:rPr>
              <w:t>1</w:t>
            </w:r>
            <w:r>
              <w:rPr>
                <w:rFonts w:ascii="Times New Roman" w:hAnsi="Times New Roman" w:cs="Times New Roman"/>
                <w:sz w:val="22"/>
                <w:szCs w:val="22"/>
              </w:rPr>
              <w:t>_</w:t>
            </w:r>
            <w:r w:rsidRPr="00A17558">
              <w:rPr>
                <w:rFonts w:ascii="Times New Roman" w:hAnsi="Times New Roman" w:cs="Times New Roman"/>
                <w:sz w:val="22"/>
                <w:szCs w:val="22"/>
              </w:rPr>
              <w:t>г</w:t>
            </w: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C17CF9">
            <w:pPr>
              <w:pStyle w:val="af0"/>
              <w:jc w:val="center"/>
              <w:rPr>
                <w:rFonts w:ascii="Times New Roman" w:hAnsi="Times New Roman" w:cs="Times New Roman"/>
                <w:sz w:val="22"/>
                <w:szCs w:val="22"/>
              </w:rPr>
            </w:pPr>
            <w:r w:rsidRPr="00A17558">
              <w:rPr>
                <w:rFonts w:ascii="Times New Roman" w:hAnsi="Times New Roman" w:cs="Times New Roman"/>
                <w:sz w:val="22"/>
                <w:szCs w:val="22"/>
              </w:rPr>
              <w:t>на 01.</w:t>
            </w:r>
            <w:r w:rsidR="00C17CF9">
              <w:rPr>
                <w:rFonts w:ascii="Times New Roman" w:hAnsi="Times New Roman" w:cs="Times New Roman"/>
                <w:sz w:val="22"/>
                <w:szCs w:val="22"/>
              </w:rPr>
              <w:t>10</w:t>
            </w:r>
            <w:r w:rsidRPr="00A17558">
              <w:rPr>
                <w:rFonts w:ascii="Times New Roman" w:hAnsi="Times New Roman" w:cs="Times New Roman"/>
                <w:sz w:val="22"/>
                <w:szCs w:val="22"/>
              </w:rPr>
              <w:t>.20</w:t>
            </w:r>
            <w:r w:rsidRPr="008C4D61">
              <w:rPr>
                <w:rFonts w:ascii="Times New Roman" w:hAnsi="Times New Roman" w:cs="Times New Roman"/>
                <w:sz w:val="22"/>
                <w:szCs w:val="22"/>
              </w:rPr>
              <w:t>1</w:t>
            </w:r>
            <w:r>
              <w:rPr>
                <w:rFonts w:ascii="Times New Roman" w:hAnsi="Times New Roman" w:cs="Times New Roman"/>
                <w:sz w:val="22"/>
                <w:szCs w:val="22"/>
              </w:rPr>
              <w:t>_</w:t>
            </w:r>
            <w:r w:rsidRPr="00A17558">
              <w:rPr>
                <w:rFonts w:ascii="Times New Roman" w:hAnsi="Times New Roman" w:cs="Times New Roman"/>
                <w:sz w:val="22"/>
                <w:szCs w:val="22"/>
              </w:rPr>
              <w:t>г</w:t>
            </w:r>
          </w:p>
        </w:tc>
        <w:tc>
          <w:tcPr>
            <w:tcW w:w="1418" w:type="dxa"/>
            <w:tcBorders>
              <w:top w:val="single" w:sz="4" w:space="0" w:color="auto"/>
              <w:left w:val="single" w:sz="4" w:space="0" w:color="auto"/>
              <w:bottom w:val="single" w:sz="4" w:space="0" w:color="auto"/>
              <w:right w:val="single" w:sz="4" w:space="0" w:color="auto"/>
            </w:tcBorders>
          </w:tcPr>
          <w:p w:rsidR="0024225D" w:rsidRPr="00BC3876" w:rsidRDefault="0024225D" w:rsidP="00C17CF9">
            <w:pPr>
              <w:pStyle w:val="af0"/>
              <w:jc w:val="center"/>
              <w:rPr>
                <w:rFonts w:ascii="Times New Roman" w:hAnsi="Times New Roman" w:cs="Times New Roman"/>
                <w:b/>
                <w:sz w:val="22"/>
                <w:szCs w:val="22"/>
              </w:rPr>
            </w:pPr>
            <w:r w:rsidRPr="00A17558">
              <w:rPr>
                <w:rFonts w:ascii="Times New Roman" w:hAnsi="Times New Roman" w:cs="Times New Roman"/>
                <w:sz w:val="22"/>
                <w:szCs w:val="22"/>
              </w:rPr>
              <w:t>на 01.</w:t>
            </w:r>
            <w:r>
              <w:rPr>
                <w:rFonts w:ascii="Times New Roman" w:hAnsi="Times New Roman" w:cs="Times New Roman"/>
                <w:sz w:val="22"/>
                <w:szCs w:val="22"/>
              </w:rPr>
              <w:t>1</w:t>
            </w:r>
            <w:r w:rsidR="00C17CF9">
              <w:rPr>
                <w:rFonts w:ascii="Times New Roman" w:hAnsi="Times New Roman" w:cs="Times New Roman"/>
                <w:sz w:val="22"/>
                <w:szCs w:val="22"/>
              </w:rPr>
              <w:t>2</w:t>
            </w:r>
            <w:r w:rsidRPr="00A17558">
              <w:rPr>
                <w:rFonts w:ascii="Times New Roman" w:hAnsi="Times New Roman" w:cs="Times New Roman"/>
                <w:sz w:val="22"/>
                <w:szCs w:val="22"/>
              </w:rPr>
              <w:t>.20</w:t>
            </w:r>
            <w:r w:rsidRPr="008C4D61">
              <w:rPr>
                <w:rFonts w:ascii="Times New Roman" w:hAnsi="Times New Roman" w:cs="Times New Roman"/>
                <w:sz w:val="22"/>
                <w:szCs w:val="22"/>
              </w:rPr>
              <w:t>1</w:t>
            </w:r>
            <w:r>
              <w:rPr>
                <w:rFonts w:ascii="Times New Roman" w:hAnsi="Times New Roman" w:cs="Times New Roman"/>
                <w:sz w:val="22"/>
                <w:szCs w:val="22"/>
              </w:rPr>
              <w:t>_</w:t>
            </w:r>
            <w:r w:rsidRPr="00A17558">
              <w:rPr>
                <w:rFonts w:ascii="Times New Roman" w:hAnsi="Times New Roman" w:cs="Times New Roman"/>
                <w:sz w:val="22"/>
                <w:szCs w:val="22"/>
              </w:rPr>
              <w:t>г</w:t>
            </w: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1645BD">
            <w:pPr>
              <w:pStyle w:val="af0"/>
              <w:jc w:val="center"/>
              <w:rPr>
                <w:rFonts w:ascii="Times New Roman" w:hAnsi="Times New Roman" w:cs="Times New Roman"/>
                <w:sz w:val="22"/>
                <w:szCs w:val="22"/>
              </w:rPr>
            </w:pPr>
            <w:r w:rsidRPr="00A17558">
              <w:rPr>
                <w:rFonts w:ascii="Times New Roman" w:hAnsi="Times New Roman" w:cs="Times New Roman"/>
                <w:sz w:val="22"/>
                <w:szCs w:val="22"/>
              </w:rPr>
              <w:t>на 01.</w:t>
            </w:r>
            <w:r>
              <w:rPr>
                <w:rFonts w:ascii="Times New Roman" w:hAnsi="Times New Roman" w:cs="Times New Roman"/>
                <w:sz w:val="22"/>
                <w:szCs w:val="22"/>
              </w:rPr>
              <w:t>01</w:t>
            </w:r>
            <w:r w:rsidRPr="00A17558">
              <w:rPr>
                <w:rFonts w:ascii="Times New Roman" w:hAnsi="Times New Roman" w:cs="Times New Roman"/>
                <w:sz w:val="22"/>
                <w:szCs w:val="22"/>
              </w:rPr>
              <w:t>.20</w:t>
            </w:r>
            <w:r w:rsidRPr="008C4D61">
              <w:rPr>
                <w:rFonts w:ascii="Times New Roman" w:hAnsi="Times New Roman" w:cs="Times New Roman"/>
                <w:sz w:val="22"/>
                <w:szCs w:val="22"/>
              </w:rPr>
              <w:t>1</w:t>
            </w:r>
            <w:r w:rsidR="001645BD">
              <w:rPr>
                <w:rFonts w:ascii="Times New Roman" w:hAnsi="Times New Roman" w:cs="Times New Roman"/>
                <w:sz w:val="22"/>
                <w:szCs w:val="22"/>
              </w:rPr>
              <w:t>8</w:t>
            </w:r>
            <w:r w:rsidRPr="00A17558">
              <w:rPr>
                <w:rFonts w:ascii="Times New Roman" w:hAnsi="Times New Roman" w:cs="Times New Roman"/>
                <w:sz w:val="22"/>
                <w:szCs w:val="22"/>
              </w:rPr>
              <w:t>г</w:t>
            </w:r>
          </w:p>
        </w:tc>
        <w:tc>
          <w:tcPr>
            <w:tcW w:w="1560" w:type="dxa"/>
            <w:tcBorders>
              <w:top w:val="single" w:sz="4" w:space="0" w:color="auto"/>
              <w:left w:val="single" w:sz="4" w:space="0" w:color="auto"/>
              <w:bottom w:val="single" w:sz="4" w:space="0" w:color="auto"/>
              <w:right w:val="single" w:sz="4" w:space="0" w:color="auto"/>
            </w:tcBorders>
          </w:tcPr>
          <w:p w:rsidR="0024225D" w:rsidRDefault="0024225D" w:rsidP="00FF0D88">
            <w:pPr>
              <w:pStyle w:val="af0"/>
              <w:jc w:val="center"/>
              <w:rPr>
                <w:rFonts w:ascii="Times New Roman" w:hAnsi="Times New Roman" w:cs="Times New Roman"/>
                <w:sz w:val="22"/>
                <w:szCs w:val="22"/>
              </w:rPr>
            </w:pPr>
            <w:r w:rsidRPr="00A17558">
              <w:rPr>
                <w:rFonts w:ascii="Times New Roman" w:hAnsi="Times New Roman" w:cs="Times New Roman"/>
                <w:sz w:val="22"/>
                <w:szCs w:val="22"/>
              </w:rPr>
              <w:t>Изменение</w:t>
            </w:r>
            <w:r w:rsidRPr="00B96A4C">
              <w:rPr>
                <w:rFonts w:ascii="Times New Roman" w:hAnsi="Times New Roman" w:cs="Times New Roman"/>
                <w:sz w:val="16"/>
                <w:szCs w:val="16"/>
              </w:rPr>
              <w:t>**</w:t>
            </w:r>
          </w:p>
          <w:p w:rsidR="0024225D" w:rsidRPr="00A17558" w:rsidRDefault="0024225D" w:rsidP="00FF0D88">
            <w:pPr>
              <w:pStyle w:val="af0"/>
              <w:jc w:val="center"/>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1645BD" w:rsidP="00FF0D88">
            <w:pPr>
              <w:pStyle w:val="af0"/>
              <w:jc w:val="center"/>
              <w:rPr>
                <w:rFonts w:ascii="Times New Roman" w:hAnsi="Times New Roman" w:cs="Times New Roman"/>
                <w:sz w:val="22"/>
                <w:szCs w:val="22"/>
              </w:rPr>
            </w:pPr>
            <w:r>
              <w:rPr>
                <w:rFonts w:ascii="Times New Roman" w:hAnsi="Times New Roman" w:cs="Times New Roman"/>
                <w:sz w:val="22"/>
                <w:szCs w:val="22"/>
              </w:rPr>
              <w:t>11</w:t>
            </w: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1645BD">
            <w:pPr>
              <w:pStyle w:val="af1"/>
              <w:rPr>
                <w:rFonts w:ascii="Times New Roman" w:hAnsi="Times New Roman" w:cs="Times New Roman"/>
                <w:sz w:val="22"/>
                <w:szCs w:val="22"/>
              </w:rPr>
            </w:pPr>
            <w:r w:rsidRPr="00A17558">
              <w:rPr>
                <w:rFonts w:ascii="Times New Roman" w:hAnsi="Times New Roman" w:cs="Times New Roman"/>
                <w:sz w:val="22"/>
                <w:szCs w:val="22"/>
              </w:rPr>
              <w:t>Сумма плановых поступлений (с учетом возвратов), в разрезе поступлений, предусмотренных планом финансово-хозяйственной деятельности</w:t>
            </w:r>
            <w:r w:rsidR="001645BD">
              <w:rPr>
                <w:rFonts w:ascii="Times New Roman" w:hAnsi="Times New Roman" w:cs="Times New Roman"/>
                <w:sz w:val="22"/>
                <w:szCs w:val="22"/>
              </w:rPr>
              <w:t xml:space="preserve"> КФО 4</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1645BD" w:rsidP="00FF0D88">
            <w:pPr>
              <w:pStyle w:val="af0"/>
              <w:jc w:val="center"/>
              <w:rPr>
                <w:rFonts w:ascii="Times New Roman" w:hAnsi="Times New Roman" w:cs="Times New Roman"/>
                <w:sz w:val="22"/>
                <w:szCs w:val="22"/>
              </w:rPr>
            </w:pPr>
            <w:r>
              <w:rPr>
                <w:rFonts w:ascii="Times New Roman" w:hAnsi="Times New Roman" w:cs="Times New Roman"/>
                <w:sz w:val="22"/>
                <w:szCs w:val="22"/>
              </w:rPr>
              <w:t>12</w:t>
            </w: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Сумма кассовых и плановых выплат (с учетом восстановленных кассовых выплат) в разрезе выплат, предусмотренных планом  финансово-хозяйственной деятельности</w:t>
            </w:r>
            <w:r w:rsidR="001645BD">
              <w:rPr>
                <w:rFonts w:ascii="Times New Roman" w:hAnsi="Times New Roman" w:cs="Times New Roman"/>
                <w:sz w:val="22"/>
                <w:szCs w:val="22"/>
              </w:rPr>
              <w:t xml:space="preserve"> по КФО 4</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sidRPr="00A17558">
              <w:rPr>
                <w:rFonts w:ascii="Times New Roman" w:hAnsi="Times New Roman" w:cs="Times New Roman"/>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C17CF9">
            <w:pPr>
              <w:pStyle w:val="af1"/>
              <w:rPr>
                <w:rFonts w:ascii="Times New Roman" w:hAnsi="Times New Roman" w:cs="Times New Roman"/>
                <w:sz w:val="22"/>
                <w:szCs w:val="22"/>
              </w:rPr>
            </w:pPr>
            <w:r>
              <w:rPr>
                <w:rFonts w:ascii="Times New Roman" w:hAnsi="Times New Roman" w:cs="Times New Roman"/>
                <w:sz w:val="22"/>
                <w:szCs w:val="22"/>
              </w:rPr>
              <w:t>Остаток средств субсидий:</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Pr>
                <w:rFonts w:ascii="Times New Roman" w:hAnsi="Times New Roman" w:cs="Times New Roman"/>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Pr>
                <w:rFonts w:ascii="Times New Roman" w:hAnsi="Times New Roman" w:cs="Times New Roman"/>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r w:rsidR="0024225D" w:rsidRPr="00A17558" w:rsidTr="001645BD">
        <w:tc>
          <w:tcPr>
            <w:tcW w:w="1101"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382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1"/>
              <w:rPr>
                <w:rFonts w:ascii="Times New Roman" w:hAnsi="Times New Roman" w:cs="Times New Roman"/>
                <w:sz w:val="22"/>
                <w:szCs w:val="22"/>
              </w:rPr>
            </w:pPr>
            <w:r>
              <w:rPr>
                <w:rFonts w:ascii="Times New Roman" w:hAnsi="Times New Roman" w:cs="Times New Roman"/>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24225D" w:rsidRPr="00A17558" w:rsidRDefault="0024225D" w:rsidP="00FF0D88">
            <w:pPr>
              <w:pStyle w:val="af0"/>
              <w:rPr>
                <w:rFonts w:ascii="Times New Roman" w:hAnsi="Times New Roman" w:cs="Times New Roman"/>
                <w:sz w:val="22"/>
                <w:szCs w:val="22"/>
              </w:rPr>
            </w:pPr>
          </w:p>
        </w:tc>
      </w:tr>
    </w:tbl>
    <w:p w:rsidR="0024225D" w:rsidRDefault="0024225D" w:rsidP="0024225D">
      <w:pPr>
        <w:ind w:firstLine="720"/>
        <w:jc w:val="both"/>
      </w:pPr>
    </w:p>
    <w:p w:rsidR="0024225D" w:rsidRPr="00466198" w:rsidRDefault="0024225D" w:rsidP="0024225D">
      <w:pPr>
        <w:ind w:firstLine="720"/>
        <w:jc w:val="both"/>
      </w:pPr>
      <w:r>
        <w:t xml:space="preserve">** </w:t>
      </w:r>
      <w:r w:rsidRPr="00466198">
        <w:t xml:space="preserve">Изменение на отчетную дату к </w:t>
      </w:r>
      <w:r>
        <w:t>утверждено на год</w:t>
      </w:r>
    </w:p>
    <w:p w:rsidR="0024225D" w:rsidRDefault="0024225D">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Руководитель</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(уполномоченное лицо,</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должность)       _______________________  _____________  __________________</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 xml:space="preserve">                       (должность)          (подпись)       (расшифровка</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 xml:space="preserve">                                                              подписи)</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"____" ______________ 20___ г.</w:t>
      </w:r>
    </w:p>
    <w:p w:rsidR="00505565" w:rsidRPr="007428AB" w:rsidRDefault="00505565">
      <w:pPr>
        <w:pStyle w:val="ConsPlusNonformat"/>
        <w:jc w:val="both"/>
        <w:rPr>
          <w:rFonts w:ascii="Times New Roman" w:hAnsi="Times New Roman" w:cs="Times New Roman"/>
        </w:rPr>
      </w:pP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w:t>
      </w:r>
    </w:p>
    <w:p w:rsidR="00505565" w:rsidRPr="007428AB" w:rsidRDefault="00505565">
      <w:pPr>
        <w:pStyle w:val="ConsPlusNonformat"/>
        <w:jc w:val="both"/>
        <w:rPr>
          <w:rFonts w:ascii="Times New Roman" w:hAnsi="Times New Roman" w:cs="Times New Roman"/>
        </w:rPr>
      </w:pPr>
      <w:bookmarkStart w:id="35" w:name="P985"/>
      <w:bookmarkEnd w:id="35"/>
      <w:r w:rsidRPr="007428AB">
        <w:rPr>
          <w:rFonts w:ascii="Times New Roman" w:hAnsi="Times New Roman" w:cs="Times New Roman"/>
        </w:rPr>
        <w:t>&lt;1&gt;  Формируется  при  установлении  муниципального  задания  на оказание</w:t>
      </w:r>
      <w:r w:rsidR="00D312FE">
        <w:rPr>
          <w:rFonts w:ascii="Times New Roman" w:hAnsi="Times New Roman" w:cs="Times New Roman"/>
        </w:rPr>
        <w:t xml:space="preserve"> </w:t>
      </w:r>
      <w:r w:rsidRPr="007428AB">
        <w:rPr>
          <w:rFonts w:ascii="Times New Roman" w:hAnsi="Times New Roman" w:cs="Times New Roman"/>
        </w:rPr>
        <w:t>муниципальной  услуги  (услуг)  и  работы (работ) и содержит требования к</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оказанию   муниципальной   услуги   (услуг)   раздельно   по   каждой  из</w:t>
      </w:r>
      <w:r w:rsidR="00D312FE">
        <w:rPr>
          <w:rFonts w:ascii="Times New Roman" w:hAnsi="Times New Roman" w:cs="Times New Roman"/>
        </w:rPr>
        <w:t xml:space="preserve"> </w:t>
      </w:r>
      <w:r w:rsidRPr="007428AB">
        <w:rPr>
          <w:rFonts w:ascii="Times New Roman" w:hAnsi="Times New Roman" w:cs="Times New Roman"/>
        </w:rPr>
        <w:t>муниципальных услуг с указанием порядкового номера раздела.</w:t>
      </w:r>
    </w:p>
    <w:p w:rsidR="00505565" w:rsidRPr="007428AB" w:rsidRDefault="00505565">
      <w:pPr>
        <w:pStyle w:val="ConsPlusNonformat"/>
        <w:jc w:val="both"/>
        <w:rPr>
          <w:rFonts w:ascii="Times New Roman" w:hAnsi="Times New Roman" w:cs="Times New Roman"/>
        </w:rPr>
      </w:pPr>
      <w:bookmarkStart w:id="36" w:name="P989"/>
      <w:bookmarkEnd w:id="36"/>
      <w:r w:rsidRPr="007428AB">
        <w:rPr>
          <w:rFonts w:ascii="Times New Roman" w:hAnsi="Times New Roman" w:cs="Times New Roman"/>
        </w:rPr>
        <w:t>&lt;2&gt;  Формируется  при  установлении  муниципального  задания  на оказание</w:t>
      </w:r>
      <w:r w:rsidR="00D312FE">
        <w:rPr>
          <w:rFonts w:ascii="Times New Roman" w:hAnsi="Times New Roman" w:cs="Times New Roman"/>
        </w:rPr>
        <w:t xml:space="preserve"> </w:t>
      </w:r>
      <w:r w:rsidRPr="007428AB">
        <w:rPr>
          <w:rFonts w:ascii="Times New Roman" w:hAnsi="Times New Roman" w:cs="Times New Roman"/>
        </w:rPr>
        <w:t>муниципальной  услуги  (услуг)  и  работы (работ) и содержит требования к</w:t>
      </w:r>
    </w:p>
    <w:p w:rsidR="00505565" w:rsidRPr="007428AB" w:rsidRDefault="00505565">
      <w:pPr>
        <w:pStyle w:val="ConsPlusNonformat"/>
        <w:jc w:val="both"/>
        <w:rPr>
          <w:rFonts w:ascii="Times New Roman" w:hAnsi="Times New Roman" w:cs="Times New Roman"/>
        </w:rPr>
      </w:pPr>
      <w:r w:rsidRPr="007428AB">
        <w:rPr>
          <w:rFonts w:ascii="Times New Roman" w:hAnsi="Times New Roman" w:cs="Times New Roman"/>
        </w:rPr>
        <w:t>выполнению  работы  (работ)  раздельно  по  каждой  из  работ  с  указанием</w:t>
      </w:r>
      <w:r w:rsidR="00D312FE">
        <w:rPr>
          <w:rFonts w:ascii="Times New Roman" w:hAnsi="Times New Roman" w:cs="Times New Roman"/>
        </w:rPr>
        <w:t xml:space="preserve"> </w:t>
      </w:r>
      <w:r w:rsidRPr="007428AB">
        <w:rPr>
          <w:rFonts w:ascii="Times New Roman" w:hAnsi="Times New Roman" w:cs="Times New Roman"/>
        </w:rPr>
        <w:t>порядкового номера раздела.</w:t>
      </w:r>
    </w:p>
    <w:p w:rsidR="00505565" w:rsidRDefault="00505565">
      <w:pPr>
        <w:pStyle w:val="ConsPlusNormal"/>
        <w:pBdr>
          <w:top w:val="single" w:sz="6" w:space="0" w:color="auto"/>
        </w:pBdr>
        <w:spacing w:before="100" w:after="100"/>
        <w:jc w:val="both"/>
        <w:rPr>
          <w:sz w:val="2"/>
          <w:szCs w:val="2"/>
        </w:rPr>
      </w:pPr>
    </w:p>
    <w:p w:rsidR="00505565" w:rsidRDefault="00505565"/>
    <w:sectPr w:rsidR="00505565" w:rsidSect="00A72B00">
      <w:footerReference w:type="default" r:id="rId41"/>
      <w:pgSz w:w="16838" w:h="11905"/>
      <w:pgMar w:top="899" w:right="1134" w:bottom="850"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428" w:rsidRDefault="00E55428" w:rsidP="00DB18BD">
      <w:pPr>
        <w:spacing w:after="0" w:line="240" w:lineRule="auto"/>
      </w:pPr>
      <w:r>
        <w:separator/>
      </w:r>
    </w:p>
  </w:endnote>
  <w:endnote w:type="continuationSeparator" w:id="1">
    <w:p w:rsidR="00E55428" w:rsidRDefault="00E55428" w:rsidP="00DB1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773" w:rsidRDefault="00C43773">
    <w:pPr>
      <w:pStyle w:val="a6"/>
      <w:jc w:val="right"/>
    </w:pPr>
  </w:p>
  <w:p w:rsidR="00C43773" w:rsidRDefault="00C437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428" w:rsidRDefault="00E55428" w:rsidP="00DB18BD">
      <w:pPr>
        <w:spacing w:after="0" w:line="240" w:lineRule="auto"/>
      </w:pPr>
      <w:r>
        <w:separator/>
      </w:r>
    </w:p>
  </w:footnote>
  <w:footnote w:type="continuationSeparator" w:id="1">
    <w:p w:rsidR="00E55428" w:rsidRDefault="00E55428" w:rsidP="00DB1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A3CD9"/>
    <w:multiLevelType w:val="hybridMultilevel"/>
    <w:tmpl w:val="88BC1A16"/>
    <w:lvl w:ilvl="0" w:tplc="56E02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2D20"/>
    <w:rsid w:val="00022CC6"/>
    <w:rsid w:val="00072495"/>
    <w:rsid w:val="000A0006"/>
    <w:rsid w:val="000A65A1"/>
    <w:rsid w:val="000B10FE"/>
    <w:rsid w:val="000D586C"/>
    <w:rsid w:val="000E3357"/>
    <w:rsid w:val="000F4A92"/>
    <w:rsid w:val="000F765C"/>
    <w:rsid w:val="0011440D"/>
    <w:rsid w:val="0012259B"/>
    <w:rsid w:val="00125D98"/>
    <w:rsid w:val="00141380"/>
    <w:rsid w:val="00141725"/>
    <w:rsid w:val="00145593"/>
    <w:rsid w:val="00163657"/>
    <w:rsid w:val="001645BD"/>
    <w:rsid w:val="00170469"/>
    <w:rsid w:val="001915D6"/>
    <w:rsid w:val="00213F6E"/>
    <w:rsid w:val="00240FFA"/>
    <w:rsid w:val="00241F3D"/>
    <w:rsid w:val="0024225D"/>
    <w:rsid w:val="002450F4"/>
    <w:rsid w:val="00274084"/>
    <w:rsid w:val="002751D0"/>
    <w:rsid w:val="00286115"/>
    <w:rsid w:val="00286E3B"/>
    <w:rsid w:val="002967B4"/>
    <w:rsid w:val="002B2941"/>
    <w:rsid w:val="002F43EB"/>
    <w:rsid w:val="00311C5B"/>
    <w:rsid w:val="003204BB"/>
    <w:rsid w:val="00327188"/>
    <w:rsid w:val="00330735"/>
    <w:rsid w:val="0035337C"/>
    <w:rsid w:val="003575EF"/>
    <w:rsid w:val="003A18D3"/>
    <w:rsid w:val="003C2D20"/>
    <w:rsid w:val="004135CB"/>
    <w:rsid w:val="00485C99"/>
    <w:rsid w:val="004A7A99"/>
    <w:rsid w:val="004E7FE6"/>
    <w:rsid w:val="005053DB"/>
    <w:rsid w:val="00505565"/>
    <w:rsid w:val="00531714"/>
    <w:rsid w:val="00546481"/>
    <w:rsid w:val="00554509"/>
    <w:rsid w:val="00595428"/>
    <w:rsid w:val="00597CED"/>
    <w:rsid w:val="005A12CE"/>
    <w:rsid w:val="005A3D0E"/>
    <w:rsid w:val="0060665E"/>
    <w:rsid w:val="0061575B"/>
    <w:rsid w:val="00640978"/>
    <w:rsid w:val="006454E7"/>
    <w:rsid w:val="006936B3"/>
    <w:rsid w:val="00694C57"/>
    <w:rsid w:val="00733009"/>
    <w:rsid w:val="007428AB"/>
    <w:rsid w:val="00752E7B"/>
    <w:rsid w:val="00753586"/>
    <w:rsid w:val="00761EF6"/>
    <w:rsid w:val="00763DC0"/>
    <w:rsid w:val="00770864"/>
    <w:rsid w:val="00780346"/>
    <w:rsid w:val="007E6434"/>
    <w:rsid w:val="00801B31"/>
    <w:rsid w:val="00803BFD"/>
    <w:rsid w:val="00807A83"/>
    <w:rsid w:val="00814377"/>
    <w:rsid w:val="00823F31"/>
    <w:rsid w:val="00841AF1"/>
    <w:rsid w:val="0087346C"/>
    <w:rsid w:val="009477BA"/>
    <w:rsid w:val="009519EB"/>
    <w:rsid w:val="0095371A"/>
    <w:rsid w:val="00970481"/>
    <w:rsid w:val="009765E2"/>
    <w:rsid w:val="009A3061"/>
    <w:rsid w:val="00A01F65"/>
    <w:rsid w:val="00A0713F"/>
    <w:rsid w:val="00A14F7E"/>
    <w:rsid w:val="00A21F89"/>
    <w:rsid w:val="00A31BBA"/>
    <w:rsid w:val="00A72B00"/>
    <w:rsid w:val="00A914C7"/>
    <w:rsid w:val="00AA5D5B"/>
    <w:rsid w:val="00AE41D2"/>
    <w:rsid w:val="00AF458B"/>
    <w:rsid w:val="00B75A57"/>
    <w:rsid w:val="00B84026"/>
    <w:rsid w:val="00B9365B"/>
    <w:rsid w:val="00B936D8"/>
    <w:rsid w:val="00B945A1"/>
    <w:rsid w:val="00B95DBE"/>
    <w:rsid w:val="00BB128F"/>
    <w:rsid w:val="00BC3159"/>
    <w:rsid w:val="00C00B8F"/>
    <w:rsid w:val="00C17CF9"/>
    <w:rsid w:val="00C20216"/>
    <w:rsid w:val="00C43773"/>
    <w:rsid w:val="00C54D09"/>
    <w:rsid w:val="00C86643"/>
    <w:rsid w:val="00C92B03"/>
    <w:rsid w:val="00CF467F"/>
    <w:rsid w:val="00CF703B"/>
    <w:rsid w:val="00D15BD5"/>
    <w:rsid w:val="00D203D0"/>
    <w:rsid w:val="00D312FE"/>
    <w:rsid w:val="00DB18BD"/>
    <w:rsid w:val="00DB6295"/>
    <w:rsid w:val="00DD5A57"/>
    <w:rsid w:val="00DE2822"/>
    <w:rsid w:val="00E07327"/>
    <w:rsid w:val="00E113F8"/>
    <w:rsid w:val="00E33252"/>
    <w:rsid w:val="00E55428"/>
    <w:rsid w:val="00E82E04"/>
    <w:rsid w:val="00E9744F"/>
    <w:rsid w:val="00EA0EAC"/>
    <w:rsid w:val="00EC305E"/>
    <w:rsid w:val="00EF62C7"/>
    <w:rsid w:val="00F177FC"/>
    <w:rsid w:val="00F22B4B"/>
    <w:rsid w:val="00F2610E"/>
    <w:rsid w:val="00F279BF"/>
    <w:rsid w:val="00F33EB2"/>
    <w:rsid w:val="00F46E6A"/>
    <w:rsid w:val="00F63BE4"/>
    <w:rsid w:val="00F72FE2"/>
    <w:rsid w:val="00F906CE"/>
    <w:rsid w:val="00F92AEE"/>
    <w:rsid w:val="00FA462D"/>
    <w:rsid w:val="00FB4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78"/>
    <w:pPr>
      <w:spacing w:after="200" w:line="276" w:lineRule="auto"/>
    </w:pPr>
    <w:rPr>
      <w:rFonts w:cs="Calibri"/>
      <w:sz w:val="22"/>
      <w:szCs w:val="22"/>
    </w:rPr>
  </w:style>
  <w:style w:type="paragraph" w:styleId="1">
    <w:name w:val="heading 1"/>
    <w:basedOn w:val="a"/>
    <w:next w:val="a"/>
    <w:link w:val="10"/>
    <w:qFormat/>
    <w:rsid w:val="0024225D"/>
    <w:pPr>
      <w:keepNext/>
      <w:spacing w:before="240" w:after="60" w:line="240" w:lineRule="auto"/>
      <w:outlineLvl w:val="0"/>
    </w:pPr>
    <w:rPr>
      <w:rFonts w:ascii="Arial" w:hAnsi="Arial" w:cs="Arial"/>
      <w:b/>
      <w:bCs/>
      <w:kern w:val="32"/>
      <w:sz w:val="32"/>
      <w:szCs w:val="32"/>
    </w:rPr>
  </w:style>
  <w:style w:type="paragraph" w:styleId="5">
    <w:name w:val="heading 5"/>
    <w:basedOn w:val="a"/>
    <w:next w:val="a"/>
    <w:link w:val="50"/>
    <w:uiPriority w:val="9"/>
    <w:qFormat/>
    <w:rsid w:val="00640978"/>
    <w:pPr>
      <w:spacing w:before="240" w:after="60"/>
      <w:outlineLvl w:val="4"/>
    </w:pPr>
    <w:rPr>
      <w:b/>
      <w:bCs/>
      <w:i/>
      <w:iCs/>
      <w:sz w:val="26"/>
      <w:szCs w:val="26"/>
      <w:lang w:eastAsia="en-US"/>
    </w:rPr>
  </w:style>
  <w:style w:type="paragraph" w:styleId="6">
    <w:name w:val="heading 6"/>
    <w:basedOn w:val="a"/>
    <w:next w:val="a"/>
    <w:qFormat/>
    <w:rsid w:val="00554509"/>
    <w:pPr>
      <w:spacing w:before="240" w:after="60" w:line="240" w:lineRule="auto"/>
      <w:outlineLvl w:val="5"/>
    </w:pPr>
    <w:rPr>
      <w:rFonts w:ascii="Times New Roman" w:hAnsi="Times New Roman" w:cs="Times New Roman"/>
      <w:b/>
      <w:bCs/>
    </w:rPr>
  </w:style>
  <w:style w:type="paragraph" w:styleId="7">
    <w:name w:val="heading 7"/>
    <w:basedOn w:val="a"/>
    <w:next w:val="a"/>
    <w:qFormat/>
    <w:rsid w:val="00554509"/>
    <w:pPr>
      <w:spacing w:before="240" w:after="60" w:line="240" w:lineRule="auto"/>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sid w:val="00640978"/>
    <w:rPr>
      <w:rFonts w:ascii="Calibri" w:hAnsi="Calibri" w:cs="Calibri"/>
      <w:b/>
      <w:bCs/>
      <w:i/>
      <w:iCs/>
      <w:sz w:val="26"/>
      <w:szCs w:val="26"/>
    </w:rPr>
  </w:style>
  <w:style w:type="paragraph" w:customStyle="1" w:styleId="ConsPlusTitlePage">
    <w:name w:val="ConsPlusTitlePage"/>
    <w:rsid w:val="003C2D20"/>
    <w:pPr>
      <w:widowControl w:val="0"/>
      <w:autoSpaceDE w:val="0"/>
      <w:autoSpaceDN w:val="0"/>
    </w:pPr>
    <w:rPr>
      <w:rFonts w:ascii="Tahoma" w:hAnsi="Tahoma" w:cs="Tahoma"/>
    </w:rPr>
  </w:style>
  <w:style w:type="paragraph" w:customStyle="1" w:styleId="ConsPlusTitle">
    <w:name w:val="ConsPlusTitle"/>
    <w:rsid w:val="003C2D20"/>
    <w:pPr>
      <w:widowControl w:val="0"/>
      <w:autoSpaceDE w:val="0"/>
      <w:autoSpaceDN w:val="0"/>
    </w:pPr>
    <w:rPr>
      <w:rFonts w:cs="Calibri"/>
      <w:b/>
      <w:sz w:val="22"/>
    </w:rPr>
  </w:style>
  <w:style w:type="paragraph" w:customStyle="1" w:styleId="ConsPlusNormal">
    <w:name w:val="ConsPlusNormal"/>
    <w:rsid w:val="003C2D20"/>
    <w:pPr>
      <w:widowControl w:val="0"/>
      <w:autoSpaceDE w:val="0"/>
      <w:autoSpaceDN w:val="0"/>
    </w:pPr>
    <w:rPr>
      <w:rFonts w:cs="Calibri"/>
      <w:sz w:val="22"/>
    </w:rPr>
  </w:style>
  <w:style w:type="paragraph" w:customStyle="1" w:styleId="ConsPlusNonformat">
    <w:name w:val="ConsPlusNonformat"/>
    <w:rsid w:val="003C2D20"/>
    <w:pPr>
      <w:widowControl w:val="0"/>
      <w:autoSpaceDE w:val="0"/>
      <w:autoSpaceDN w:val="0"/>
    </w:pPr>
    <w:rPr>
      <w:rFonts w:ascii="Courier New" w:hAnsi="Courier New" w:cs="Courier New"/>
    </w:rPr>
  </w:style>
  <w:style w:type="character" w:styleId="a3">
    <w:name w:val="Hyperlink"/>
    <w:basedOn w:val="a0"/>
    <w:uiPriority w:val="99"/>
    <w:unhideWhenUsed/>
    <w:rsid w:val="00213F6E"/>
    <w:rPr>
      <w:rFonts w:cs="Times New Roman"/>
      <w:color w:val="0000FF"/>
      <w:u w:val="single"/>
    </w:rPr>
  </w:style>
  <w:style w:type="paragraph" w:styleId="a4">
    <w:name w:val="header"/>
    <w:basedOn w:val="a"/>
    <w:link w:val="a5"/>
    <w:uiPriority w:val="99"/>
    <w:unhideWhenUsed/>
    <w:rsid w:val="00DB18BD"/>
    <w:pPr>
      <w:tabs>
        <w:tab w:val="center" w:pos="4677"/>
        <w:tab w:val="right" w:pos="9355"/>
      </w:tabs>
      <w:spacing w:after="0" w:line="240" w:lineRule="auto"/>
    </w:pPr>
    <w:rPr>
      <w:rFonts w:cs="Times New Roman"/>
      <w:lang w:eastAsia="en-US"/>
    </w:rPr>
  </w:style>
  <w:style w:type="character" w:customStyle="1" w:styleId="a5">
    <w:name w:val="Верхний колонтитул Знак"/>
    <w:basedOn w:val="a0"/>
    <w:link w:val="a4"/>
    <w:uiPriority w:val="99"/>
    <w:locked/>
    <w:rsid w:val="00DB18BD"/>
    <w:rPr>
      <w:rFonts w:cs="Times New Roman"/>
    </w:rPr>
  </w:style>
  <w:style w:type="paragraph" w:styleId="a6">
    <w:name w:val="footer"/>
    <w:basedOn w:val="a"/>
    <w:link w:val="a7"/>
    <w:uiPriority w:val="99"/>
    <w:unhideWhenUsed/>
    <w:rsid w:val="00DB18BD"/>
    <w:pPr>
      <w:tabs>
        <w:tab w:val="center" w:pos="4677"/>
        <w:tab w:val="right" w:pos="9355"/>
      </w:tabs>
      <w:spacing w:after="0" w:line="240" w:lineRule="auto"/>
    </w:pPr>
    <w:rPr>
      <w:rFonts w:cs="Times New Roman"/>
      <w:lang w:eastAsia="en-US"/>
    </w:rPr>
  </w:style>
  <w:style w:type="character" w:customStyle="1" w:styleId="a7">
    <w:name w:val="Нижний колонтитул Знак"/>
    <w:basedOn w:val="a0"/>
    <w:link w:val="a6"/>
    <w:uiPriority w:val="99"/>
    <w:locked/>
    <w:rsid w:val="00DB18BD"/>
    <w:rPr>
      <w:rFonts w:cs="Times New Roman"/>
    </w:rPr>
  </w:style>
  <w:style w:type="paragraph" w:styleId="a8">
    <w:name w:val="Balloon Text"/>
    <w:basedOn w:val="a"/>
    <w:link w:val="a9"/>
    <w:uiPriority w:val="99"/>
    <w:semiHidden/>
    <w:unhideWhenUsed/>
    <w:rsid w:val="000D58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D586C"/>
    <w:rPr>
      <w:rFonts w:ascii="Tahoma" w:hAnsi="Tahoma" w:cs="Tahoma"/>
      <w:sz w:val="16"/>
      <w:szCs w:val="16"/>
      <w:lang w:eastAsia="ru-RU"/>
    </w:rPr>
  </w:style>
  <w:style w:type="paragraph" w:customStyle="1" w:styleId="aa">
    <w:name w:val="Знак"/>
    <w:basedOn w:val="a"/>
    <w:rsid w:val="00554509"/>
    <w:pPr>
      <w:spacing w:after="160" w:line="240" w:lineRule="exact"/>
    </w:pPr>
    <w:rPr>
      <w:rFonts w:ascii="Verdana" w:hAnsi="Verdana" w:cs="Verdana"/>
      <w:sz w:val="20"/>
      <w:szCs w:val="20"/>
      <w:lang w:val="en-US" w:eastAsia="en-US"/>
    </w:rPr>
  </w:style>
  <w:style w:type="character" w:customStyle="1" w:styleId="ab">
    <w:name w:val="Цветовое выделение"/>
    <w:uiPriority w:val="99"/>
    <w:rsid w:val="00554509"/>
    <w:rPr>
      <w:b/>
      <w:bCs/>
      <w:color w:val="000080"/>
    </w:rPr>
  </w:style>
  <w:style w:type="paragraph" w:styleId="ac">
    <w:name w:val="No Spacing"/>
    <w:qFormat/>
    <w:rsid w:val="00814377"/>
    <w:rPr>
      <w:rFonts w:ascii="Times New Roman" w:hAnsi="Times New Roman"/>
    </w:rPr>
  </w:style>
  <w:style w:type="character" w:customStyle="1" w:styleId="ad">
    <w:name w:val="Гипертекстовая ссылка"/>
    <w:basedOn w:val="ab"/>
    <w:uiPriority w:val="99"/>
    <w:rsid w:val="00072495"/>
    <w:rPr>
      <w:color w:val="008000"/>
    </w:rPr>
  </w:style>
  <w:style w:type="character" w:styleId="ae">
    <w:name w:val="Placeholder Text"/>
    <w:basedOn w:val="a0"/>
    <w:uiPriority w:val="99"/>
    <w:semiHidden/>
    <w:rsid w:val="004A7A99"/>
    <w:rPr>
      <w:color w:val="808080"/>
    </w:rPr>
  </w:style>
  <w:style w:type="paragraph" w:styleId="af">
    <w:name w:val="List Paragraph"/>
    <w:basedOn w:val="a"/>
    <w:uiPriority w:val="34"/>
    <w:qFormat/>
    <w:rsid w:val="00330735"/>
    <w:pPr>
      <w:ind w:left="720"/>
      <w:contextualSpacing/>
    </w:pPr>
  </w:style>
  <w:style w:type="character" w:customStyle="1" w:styleId="10">
    <w:name w:val="Заголовок 1 Знак"/>
    <w:basedOn w:val="a0"/>
    <w:link w:val="1"/>
    <w:rsid w:val="0024225D"/>
    <w:rPr>
      <w:rFonts w:ascii="Arial" w:hAnsi="Arial" w:cs="Arial"/>
      <w:b/>
      <w:bCs/>
      <w:kern w:val="32"/>
      <w:sz w:val="32"/>
      <w:szCs w:val="32"/>
    </w:rPr>
  </w:style>
  <w:style w:type="paragraph" w:customStyle="1" w:styleId="af0">
    <w:name w:val="Нормальный (таблица)"/>
    <w:basedOn w:val="a"/>
    <w:next w:val="a"/>
    <w:rsid w:val="0024225D"/>
    <w:pPr>
      <w:widowControl w:val="0"/>
      <w:autoSpaceDE w:val="0"/>
      <w:autoSpaceDN w:val="0"/>
      <w:adjustRightInd w:val="0"/>
      <w:spacing w:after="0" w:line="240" w:lineRule="auto"/>
      <w:jc w:val="both"/>
    </w:pPr>
    <w:rPr>
      <w:rFonts w:ascii="Arial" w:hAnsi="Arial" w:cs="Arial"/>
      <w:sz w:val="24"/>
      <w:szCs w:val="24"/>
    </w:rPr>
  </w:style>
  <w:style w:type="paragraph" w:customStyle="1" w:styleId="af1">
    <w:name w:val="Прижатый влево"/>
    <w:basedOn w:val="a"/>
    <w:next w:val="a"/>
    <w:rsid w:val="0024225D"/>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26946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8847850.114" TargetMode="External"/><Relationship Id="rId13" Type="http://schemas.openxmlformats.org/officeDocument/2006/relationships/image" Target="media/image6.emf"/><Relationship Id="rId18" Type="http://schemas.openxmlformats.org/officeDocument/2006/relationships/hyperlink" Target="garantF1://18847850.114" TargetMode="External"/><Relationship Id="rId26" Type="http://schemas.openxmlformats.org/officeDocument/2006/relationships/image" Target="media/image17.emf"/><Relationship Id="rId39" Type="http://schemas.openxmlformats.org/officeDocument/2006/relationships/hyperlink" Target="consultantplus://offline/ref=8FBBED407DE87CCB5004DA2DD67B4F980ADD9510C5A401F21D4BA14EC9vBkBL" TargetMode="External"/><Relationship Id="rId3" Type="http://schemas.openxmlformats.org/officeDocument/2006/relationships/settings" Target="settings.xml"/><Relationship Id="rId21" Type="http://schemas.openxmlformats.org/officeDocument/2006/relationships/image" Target="media/image12.emf"/><Relationship Id="rId34" Type="http://schemas.openxmlformats.org/officeDocument/2006/relationships/hyperlink" Target="consultantplus://offline/ref=8FBBED407DE87CCB5004DA2DD67B4F980ADD9510C5A401F21D4BA14EC9vBkB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yperlink" Target="http://www.bus.gov.ru" TargetMode="External"/><Relationship Id="rId25" Type="http://schemas.openxmlformats.org/officeDocument/2006/relationships/image" Target="media/image16.emf"/><Relationship Id="rId33" Type="http://schemas.openxmlformats.org/officeDocument/2006/relationships/hyperlink" Target="consultantplus://offline/ref=8FBBED407DE87CCB5004DA2DD67B4F980ADD9510C5A401F21D4BA14EC9vBkBL" TargetMode="External"/><Relationship Id="rId38" Type="http://schemas.openxmlformats.org/officeDocument/2006/relationships/hyperlink" Target="consultantplus://offline/ref=8FBBED407DE87CCB5004DA2DD67B4F980ADD9510C5A401F21D4BA14EC9vBkBL"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hyperlink" Target="consultantplus://offline/ref=8FBBED407DE87CCB5004DA2DD67B4F980ADD9510C5A401F21D4BA14EC9vBkBL" TargetMode="External"/><Relationship Id="rId40" Type="http://schemas.openxmlformats.org/officeDocument/2006/relationships/hyperlink" Target="consultantplus://offline/ref=8FBBED407DE87CCB5004DA2DD67B4F980ADD9510C5A401F21D4BA14EC9vBkBL" TargetMode="Externa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yperlink" Target="consultantplus://offline/ref=8FBBED407DE87CCB5004DA2DD67B4F980ADD9510C5A401F21D4BA14EC9vBkBL" TargetMode="External"/><Relationship Id="rId10" Type="http://schemas.openxmlformats.org/officeDocument/2006/relationships/image" Target="media/image3.w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yperlink" Target="consultantplus://offline/ref=8FBBED407DE87CCB5004DA2DD67B4F980ADD9510C5A401F21D4BA14EC9vBkB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22</Pages>
  <Words>7904</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52852</CharactersWithSpaces>
  <SharedDoc>false</SharedDoc>
  <HLinks>
    <vt:vector size="192" baseType="variant">
      <vt:variant>
        <vt:i4>917518</vt:i4>
      </vt:variant>
      <vt:variant>
        <vt:i4>93</vt:i4>
      </vt:variant>
      <vt:variant>
        <vt:i4>0</vt:i4>
      </vt:variant>
      <vt:variant>
        <vt:i4>5</vt:i4>
      </vt:variant>
      <vt:variant>
        <vt:lpwstr>consultantplus://offline/ref=8FBBED407DE87CCB5004DA2DD67B4F980ADD9510C5A401F21D4BA14EC9vBkBL</vt:lpwstr>
      </vt:variant>
      <vt:variant>
        <vt:lpwstr/>
      </vt:variant>
      <vt:variant>
        <vt:i4>917518</vt:i4>
      </vt:variant>
      <vt:variant>
        <vt:i4>90</vt:i4>
      </vt:variant>
      <vt:variant>
        <vt:i4>0</vt:i4>
      </vt:variant>
      <vt:variant>
        <vt:i4>5</vt:i4>
      </vt:variant>
      <vt:variant>
        <vt:lpwstr>consultantplus://offline/ref=8FBBED407DE87CCB5004DA2DD67B4F980ADD9510C5A401F21D4BA14EC9vBkBL</vt:lpwstr>
      </vt:variant>
      <vt:variant>
        <vt:lpwstr/>
      </vt:variant>
      <vt:variant>
        <vt:i4>72</vt:i4>
      </vt:variant>
      <vt:variant>
        <vt:i4>87</vt:i4>
      </vt:variant>
      <vt:variant>
        <vt:i4>0</vt:i4>
      </vt:variant>
      <vt:variant>
        <vt:i4>5</vt:i4>
      </vt:variant>
      <vt:variant>
        <vt:lpwstr/>
      </vt:variant>
      <vt:variant>
        <vt:lpwstr>P989</vt:lpwstr>
      </vt:variant>
      <vt:variant>
        <vt:i4>917518</vt:i4>
      </vt:variant>
      <vt:variant>
        <vt:i4>84</vt:i4>
      </vt:variant>
      <vt:variant>
        <vt:i4>0</vt:i4>
      </vt:variant>
      <vt:variant>
        <vt:i4>5</vt:i4>
      </vt:variant>
      <vt:variant>
        <vt:lpwstr>consultantplus://offline/ref=8FBBED407DE87CCB5004DA2DD67B4F980ADD9510C5A401F21D4BA14EC9vBkBL</vt:lpwstr>
      </vt:variant>
      <vt:variant>
        <vt:lpwstr/>
      </vt:variant>
      <vt:variant>
        <vt:i4>917518</vt:i4>
      </vt:variant>
      <vt:variant>
        <vt:i4>81</vt:i4>
      </vt:variant>
      <vt:variant>
        <vt:i4>0</vt:i4>
      </vt:variant>
      <vt:variant>
        <vt:i4>5</vt:i4>
      </vt:variant>
      <vt:variant>
        <vt:lpwstr>consultantplus://offline/ref=8FBBED407DE87CCB5004DA2DD67B4F980ADD9510C5A401F21D4BA14EC9vBkBL</vt:lpwstr>
      </vt:variant>
      <vt:variant>
        <vt:lpwstr/>
      </vt:variant>
      <vt:variant>
        <vt:i4>786504</vt:i4>
      </vt:variant>
      <vt:variant>
        <vt:i4>78</vt:i4>
      </vt:variant>
      <vt:variant>
        <vt:i4>0</vt:i4>
      </vt:variant>
      <vt:variant>
        <vt:i4>5</vt:i4>
      </vt:variant>
      <vt:variant>
        <vt:lpwstr/>
      </vt:variant>
      <vt:variant>
        <vt:lpwstr>P985</vt:lpwstr>
      </vt:variant>
      <vt:variant>
        <vt:i4>458824</vt:i4>
      </vt:variant>
      <vt:variant>
        <vt:i4>75</vt:i4>
      </vt:variant>
      <vt:variant>
        <vt:i4>0</vt:i4>
      </vt:variant>
      <vt:variant>
        <vt:i4>5</vt:i4>
      </vt:variant>
      <vt:variant>
        <vt:lpwstr/>
      </vt:variant>
      <vt:variant>
        <vt:lpwstr>P582</vt:lpwstr>
      </vt:variant>
      <vt:variant>
        <vt:i4>852039</vt:i4>
      </vt:variant>
      <vt:variant>
        <vt:i4>72</vt:i4>
      </vt:variant>
      <vt:variant>
        <vt:i4>0</vt:i4>
      </vt:variant>
      <vt:variant>
        <vt:i4>5</vt:i4>
      </vt:variant>
      <vt:variant>
        <vt:lpwstr/>
      </vt:variant>
      <vt:variant>
        <vt:lpwstr>P578</vt:lpwstr>
      </vt:variant>
      <vt:variant>
        <vt:i4>327746</vt:i4>
      </vt:variant>
      <vt:variant>
        <vt:i4>69</vt:i4>
      </vt:variant>
      <vt:variant>
        <vt:i4>0</vt:i4>
      </vt:variant>
      <vt:variant>
        <vt:i4>5</vt:i4>
      </vt:variant>
      <vt:variant>
        <vt:lpwstr/>
      </vt:variant>
      <vt:variant>
        <vt:lpwstr>P623</vt:lpwstr>
      </vt:variant>
      <vt:variant>
        <vt:i4>262210</vt:i4>
      </vt:variant>
      <vt:variant>
        <vt:i4>66</vt:i4>
      </vt:variant>
      <vt:variant>
        <vt:i4>0</vt:i4>
      </vt:variant>
      <vt:variant>
        <vt:i4>5</vt:i4>
      </vt:variant>
      <vt:variant>
        <vt:lpwstr/>
      </vt:variant>
      <vt:variant>
        <vt:lpwstr>P622</vt:lpwstr>
      </vt:variant>
      <vt:variant>
        <vt:i4>917518</vt:i4>
      </vt:variant>
      <vt:variant>
        <vt:i4>63</vt:i4>
      </vt:variant>
      <vt:variant>
        <vt:i4>0</vt:i4>
      </vt:variant>
      <vt:variant>
        <vt:i4>5</vt:i4>
      </vt:variant>
      <vt:variant>
        <vt:lpwstr>consultantplus://offline/ref=8FBBED407DE87CCB5004DA2DD67B4F980ADD9510C5A401F21D4BA14EC9vBkBL</vt:lpwstr>
      </vt:variant>
      <vt:variant>
        <vt:lpwstr/>
      </vt:variant>
      <vt:variant>
        <vt:i4>917518</vt:i4>
      </vt:variant>
      <vt:variant>
        <vt:i4>60</vt:i4>
      </vt:variant>
      <vt:variant>
        <vt:i4>0</vt:i4>
      </vt:variant>
      <vt:variant>
        <vt:i4>5</vt:i4>
      </vt:variant>
      <vt:variant>
        <vt:lpwstr>consultantplus://offline/ref=8FBBED407DE87CCB5004DA2DD67B4F980ADD9510C5A401F21D4BA14EC9vBkBL</vt:lpwstr>
      </vt:variant>
      <vt:variant>
        <vt:lpwstr/>
      </vt:variant>
      <vt:variant>
        <vt:i4>393282</vt:i4>
      </vt:variant>
      <vt:variant>
        <vt:i4>57</vt:i4>
      </vt:variant>
      <vt:variant>
        <vt:i4>0</vt:i4>
      </vt:variant>
      <vt:variant>
        <vt:i4>5</vt:i4>
      </vt:variant>
      <vt:variant>
        <vt:lpwstr/>
      </vt:variant>
      <vt:variant>
        <vt:lpwstr>P620</vt:lpwstr>
      </vt:variant>
      <vt:variant>
        <vt:i4>65</vt:i4>
      </vt:variant>
      <vt:variant>
        <vt:i4>54</vt:i4>
      </vt:variant>
      <vt:variant>
        <vt:i4>0</vt:i4>
      </vt:variant>
      <vt:variant>
        <vt:i4>5</vt:i4>
      </vt:variant>
      <vt:variant>
        <vt:lpwstr/>
      </vt:variant>
      <vt:variant>
        <vt:lpwstr>P616</vt:lpwstr>
      </vt:variant>
      <vt:variant>
        <vt:i4>917518</vt:i4>
      </vt:variant>
      <vt:variant>
        <vt:i4>51</vt:i4>
      </vt:variant>
      <vt:variant>
        <vt:i4>0</vt:i4>
      </vt:variant>
      <vt:variant>
        <vt:i4>5</vt:i4>
      </vt:variant>
      <vt:variant>
        <vt:lpwstr>consultantplus://offline/ref=8FBBED407DE87CCB5004DA2DD67B4F980ADD9510C5A401F21D4BA14EC9vBkBL</vt:lpwstr>
      </vt:variant>
      <vt:variant>
        <vt:lpwstr/>
      </vt:variant>
      <vt:variant>
        <vt:i4>917518</vt:i4>
      </vt:variant>
      <vt:variant>
        <vt:i4>48</vt:i4>
      </vt:variant>
      <vt:variant>
        <vt:i4>0</vt:i4>
      </vt:variant>
      <vt:variant>
        <vt:i4>5</vt:i4>
      </vt:variant>
      <vt:variant>
        <vt:lpwstr>consultantplus://offline/ref=8FBBED407DE87CCB5004DA2DD67B4F980ADD9510C5A401F21D4BA14EC9vBkBL</vt:lpwstr>
      </vt:variant>
      <vt:variant>
        <vt:lpwstr/>
      </vt:variant>
      <vt:variant>
        <vt:i4>327745</vt:i4>
      </vt:variant>
      <vt:variant>
        <vt:i4>45</vt:i4>
      </vt:variant>
      <vt:variant>
        <vt:i4>0</vt:i4>
      </vt:variant>
      <vt:variant>
        <vt:i4>5</vt:i4>
      </vt:variant>
      <vt:variant>
        <vt:lpwstr/>
      </vt:variant>
      <vt:variant>
        <vt:lpwstr>P613</vt:lpwstr>
      </vt:variant>
      <vt:variant>
        <vt:i4>983104</vt:i4>
      </vt:variant>
      <vt:variant>
        <vt:i4>42</vt:i4>
      </vt:variant>
      <vt:variant>
        <vt:i4>0</vt:i4>
      </vt:variant>
      <vt:variant>
        <vt:i4>5</vt:i4>
      </vt:variant>
      <vt:variant>
        <vt:lpwstr/>
      </vt:variant>
      <vt:variant>
        <vt:lpwstr>P609</vt:lpwstr>
      </vt:variant>
      <vt:variant>
        <vt:i4>2752616</vt:i4>
      </vt:variant>
      <vt:variant>
        <vt:i4>39</vt:i4>
      </vt:variant>
      <vt:variant>
        <vt:i4>0</vt:i4>
      </vt:variant>
      <vt:variant>
        <vt:i4>5</vt:i4>
      </vt:variant>
      <vt:variant>
        <vt:lpwstr>consultantplus://offline/ref=ABD7B86F4FDF812337D143417389B23F48C39D4ABEC9A09A11396B987D709D6CDB15802975C6BB84948222E5nFH4L</vt:lpwstr>
      </vt:variant>
      <vt:variant>
        <vt:lpwstr/>
      </vt:variant>
      <vt:variant>
        <vt:i4>917571</vt:i4>
      </vt:variant>
      <vt:variant>
        <vt:i4>36</vt:i4>
      </vt:variant>
      <vt:variant>
        <vt:i4>0</vt:i4>
      </vt:variant>
      <vt:variant>
        <vt:i4>5</vt:i4>
      </vt:variant>
      <vt:variant>
        <vt:lpwstr/>
      </vt:variant>
      <vt:variant>
        <vt:lpwstr>P638</vt:lpwstr>
      </vt:variant>
      <vt:variant>
        <vt:i4>196673</vt:i4>
      </vt:variant>
      <vt:variant>
        <vt:i4>33</vt:i4>
      </vt:variant>
      <vt:variant>
        <vt:i4>0</vt:i4>
      </vt:variant>
      <vt:variant>
        <vt:i4>5</vt:i4>
      </vt:variant>
      <vt:variant>
        <vt:lpwstr/>
      </vt:variant>
      <vt:variant>
        <vt:lpwstr>P211</vt:lpwstr>
      </vt:variant>
      <vt:variant>
        <vt:i4>3342448</vt:i4>
      </vt:variant>
      <vt:variant>
        <vt:i4>30</vt:i4>
      </vt:variant>
      <vt:variant>
        <vt:i4>0</vt:i4>
      </vt:variant>
      <vt:variant>
        <vt:i4>5</vt:i4>
      </vt:variant>
      <vt:variant>
        <vt:lpwstr/>
      </vt:variant>
      <vt:variant>
        <vt:lpwstr>P36</vt:lpwstr>
      </vt:variant>
      <vt:variant>
        <vt:i4>3342448</vt:i4>
      </vt:variant>
      <vt:variant>
        <vt:i4>27</vt:i4>
      </vt:variant>
      <vt:variant>
        <vt:i4>0</vt:i4>
      </vt:variant>
      <vt:variant>
        <vt:i4>5</vt:i4>
      </vt:variant>
      <vt:variant>
        <vt:lpwstr/>
      </vt:variant>
      <vt:variant>
        <vt:lpwstr>P36</vt:lpwstr>
      </vt:variant>
      <vt:variant>
        <vt:i4>262208</vt:i4>
      </vt:variant>
      <vt:variant>
        <vt:i4>24</vt:i4>
      </vt:variant>
      <vt:variant>
        <vt:i4>0</vt:i4>
      </vt:variant>
      <vt:variant>
        <vt:i4>5</vt:i4>
      </vt:variant>
      <vt:variant>
        <vt:lpwstr/>
      </vt:variant>
      <vt:variant>
        <vt:lpwstr>P206</vt:lpwstr>
      </vt:variant>
      <vt:variant>
        <vt:i4>3342448</vt:i4>
      </vt:variant>
      <vt:variant>
        <vt:i4>21</vt:i4>
      </vt:variant>
      <vt:variant>
        <vt:i4>0</vt:i4>
      </vt:variant>
      <vt:variant>
        <vt:i4>5</vt:i4>
      </vt:variant>
      <vt:variant>
        <vt:lpwstr/>
      </vt:variant>
      <vt:variant>
        <vt:lpwstr>P35</vt:lpwstr>
      </vt:variant>
      <vt:variant>
        <vt:i4>327748</vt:i4>
      </vt:variant>
      <vt:variant>
        <vt:i4>18</vt:i4>
      </vt:variant>
      <vt:variant>
        <vt:i4>0</vt:i4>
      </vt:variant>
      <vt:variant>
        <vt:i4>5</vt:i4>
      </vt:variant>
      <vt:variant>
        <vt:lpwstr/>
      </vt:variant>
      <vt:variant>
        <vt:lpwstr>P144</vt:lpwstr>
      </vt:variant>
      <vt:variant>
        <vt:i4>196676</vt:i4>
      </vt:variant>
      <vt:variant>
        <vt:i4>15</vt:i4>
      </vt:variant>
      <vt:variant>
        <vt:i4>0</vt:i4>
      </vt:variant>
      <vt:variant>
        <vt:i4>5</vt:i4>
      </vt:variant>
      <vt:variant>
        <vt:lpwstr/>
      </vt:variant>
      <vt:variant>
        <vt:lpwstr>P142</vt:lpwstr>
      </vt:variant>
      <vt:variant>
        <vt:i4>7733311</vt:i4>
      </vt:variant>
      <vt:variant>
        <vt:i4>12</vt:i4>
      </vt:variant>
      <vt:variant>
        <vt:i4>0</vt:i4>
      </vt:variant>
      <vt:variant>
        <vt:i4>5</vt:i4>
      </vt:variant>
      <vt:variant>
        <vt:lpwstr>http://www.bus.gov.ru/</vt:lpwstr>
      </vt:variant>
      <vt:variant>
        <vt:lpwstr/>
      </vt:variant>
      <vt:variant>
        <vt:i4>720961</vt:i4>
      </vt:variant>
      <vt:variant>
        <vt:i4>9</vt:i4>
      </vt:variant>
      <vt:variant>
        <vt:i4>0</vt:i4>
      </vt:variant>
      <vt:variant>
        <vt:i4>5</vt:i4>
      </vt:variant>
      <vt:variant>
        <vt:lpwstr/>
      </vt:variant>
      <vt:variant>
        <vt:lpwstr>P219</vt:lpwstr>
      </vt:variant>
      <vt:variant>
        <vt:i4>917571</vt:i4>
      </vt:variant>
      <vt:variant>
        <vt:i4>6</vt:i4>
      </vt:variant>
      <vt:variant>
        <vt:i4>0</vt:i4>
      </vt:variant>
      <vt:variant>
        <vt:i4>5</vt:i4>
      </vt:variant>
      <vt:variant>
        <vt:lpwstr/>
      </vt:variant>
      <vt:variant>
        <vt:lpwstr>P638</vt:lpwstr>
      </vt:variant>
      <vt:variant>
        <vt:i4>3735664</vt:i4>
      </vt:variant>
      <vt:variant>
        <vt:i4>3</vt:i4>
      </vt:variant>
      <vt:variant>
        <vt:i4>0</vt:i4>
      </vt:variant>
      <vt:variant>
        <vt:i4>5</vt:i4>
      </vt:variant>
      <vt:variant>
        <vt:lpwstr/>
      </vt:variant>
      <vt:variant>
        <vt:lpwstr>P90</vt:lpwstr>
      </vt:variant>
      <vt:variant>
        <vt:i4>196677</vt:i4>
      </vt:variant>
      <vt:variant>
        <vt:i4>0</vt:i4>
      </vt:variant>
      <vt:variant>
        <vt:i4>0</vt:i4>
      </vt:variant>
      <vt:variant>
        <vt:i4>5</vt:i4>
      </vt:variant>
      <vt:variant>
        <vt:lpwstr/>
      </vt:variant>
      <vt:variant>
        <vt:lpwstr>P251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Ливенская</dc:creator>
  <cp:lastModifiedBy>User 1</cp:lastModifiedBy>
  <cp:revision>30</cp:revision>
  <cp:lastPrinted>2016-02-29T11:17:00Z</cp:lastPrinted>
  <dcterms:created xsi:type="dcterms:W3CDTF">2017-05-18T03:31:00Z</dcterms:created>
  <dcterms:modified xsi:type="dcterms:W3CDTF">2017-08-23T10:40:00Z</dcterms:modified>
</cp:coreProperties>
</file>