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7A334F" w:rsidP="00FF1156">
      <w:pPr>
        <w:pStyle w:val="a4"/>
        <w:rPr>
          <w:rFonts w:ascii="Times New Roman" w:hAnsi="Times New Roman"/>
          <w:color w:val="000000"/>
          <w:sz w:val="26"/>
          <w:szCs w:val="26"/>
        </w:rPr>
      </w:pPr>
      <w:bookmarkStart w:id="0" w:name="_GoBack"/>
      <w:bookmarkEnd w:id="0"/>
      <w:r>
        <w:rPr>
          <w:noProof/>
          <w:color w:val="000000"/>
          <w:sz w:val="26"/>
          <w:szCs w:val="26"/>
        </w:rPr>
        <w:drawing>
          <wp:inline distT="0" distB="0" distL="0" distR="0">
            <wp:extent cx="586740" cy="682625"/>
            <wp:effectExtent l="0" t="0" r="3810" b="3175"/>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682625"/>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w:t>
      </w:r>
      <w:r w:rsidR="00C877CA">
        <w:rPr>
          <w:b/>
          <w:bCs/>
          <w:color w:val="000000"/>
          <w:sz w:val="28"/>
          <w:szCs w:val="28"/>
        </w:rPr>
        <w:t xml:space="preserve"> </w:t>
      </w:r>
      <w:r w:rsidRPr="00C22549">
        <w:rPr>
          <w:b/>
          <w:bCs/>
          <w:color w:val="000000"/>
          <w:sz w:val="28"/>
          <w:szCs w:val="28"/>
        </w:rPr>
        <w:t>образование</w:t>
      </w:r>
      <w:r w:rsidR="00C877CA">
        <w:rPr>
          <w:b/>
          <w:bCs/>
          <w:color w:val="000000"/>
          <w:sz w:val="28"/>
          <w:szCs w:val="28"/>
        </w:rPr>
        <w:t xml:space="preserve"> </w:t>
      </w:r>
      <w:r w:rsidRPr="00C22549">
        <w:rPr>
          <w:b/>
          <w:bCs/>
          <w:color w:val="000000"/>
          <w:sz w:val="28"/>
          <w:szCs w:val="28"/>
        </w:rPr>
        <w:t>Кондинский</w:t>
      </w:r>
      <w:r w:rsidR="00C877CA">
        <w:rPr>
          <w:b/>
          <w:bCs/>
          <w:color w:val="000000"/>
          <w:sz w:val="28"/>
          <w:szCs w:val="28"/>
        </w:rPr>
        <w:t xml:space="preserve"> </w:t>
      </w:r>
      <w:r w:rsidRPr="00C22549">
        <w:rPr>
          <w:b/>
          <w:bCs/>
          <w:color w:val="000000"/>
          <w:sz w:val="28"/>
          <w:szCs w:val="28"/>
        </w:rPr>
        <w:t>район</w:t>
      </w:r>
    </w:p>
    <w:p w:rsidR="001A685C" w:rsidRPr="009E1AEA" w:rsidRDefault="001A685C" w:rsidP="001A685C">
      <w:pPr>
        <w:jc w:val="center"/>
        <w:rPr>
          <w:b/>
        </w:rPr>
      </w:pPr>
      <w:r w:rsidRPr="00C22549">
        <w:rPr>
          <w:b/>
        </w:rPr>
        <w:t>Ханты-Мансийского</w:t>
      </w:r>
      <w:r w:rsidR="00C877CA">
        <w:rPr>
          <w:b/>
        </w:rPr>
        <w:t xml:space="preserve"> </w:t>
      </w:r>
      <w:r w:rsidRPr="00C22549">
        <w:rPr>
          <w:b/>
        </w:rPr>
        <w:t>автономного</w:t>
      </w:r>
      <w:r w:rsidR="00C877CA">
        <w:rPr>
          <w:b/>
        </w:rPr>
        <w:t xml:space="preserve"> </w:t>
      </w:r>
      <w:r w:rsidRPr="00C22549">
        <w:rPr>
          <w:b/>
        </w:rPr>
        <w:t>округа</w:t>
      </w:r>
      <w:r w:rsidR="00C877CA">
        <w:rPr>
          <w:b/>
        </w:rPr>
        <w:t xml:space="preserve"> </w:t>
      </w:r>
      <w:r w:rsidRPr="00C22549">
        <w:rPr>
          <w:b/>
        </w:rPr>
        <w:t>–</w:t>
      </w:r>
      <w:r w:rsidR="00C877CA">
        <w:rPr>
          <w:b/>
        </w:rPr>
        <w:t xml:space="preserve"> </w:t>
      </w:r>
      <w:r w:rsidRPr="00C22549">
        <w:rPr>
          <w:b/>
        </w:rPr>
        <w:t>Югры</w:t>
      </w:r>
    </w:p>
    <w:p w:rsidR="001A685C" w:rsidRDefault="001A685C" w:rsidP="001A685C"/>
    <w:p w:rsidR="001A685C" w:rsidRPr="00302B79" w:rsidRDefault="001A685C" w:rsidP="001A685C"/>
    <w:p w:rsidR="00DC4135" w:rsidRPr="007C276D" w:rsidRDefault="00DC4135" w:rsidP="00DC4135">
      <w:pPr>
        <w:pStyle w:val="1"/>
        <w:rPr>
          <w:rFonts w:ascii="Times New Roman" w:hAnsi="Times New Roman"/>
          <w:b/>
          <w:bCs/>
          <w:color w:val="000000"/>
          <w:szCs w:val="32"/>
        </w:rPr>
      </w:pPr>
      <w:r w:rsidRPr="007C276D">
        <w:rPr>
          <w:rFonts w:ascii="Times New Roman" w:hAnsi="Times New Roman"/>
          <w:b/>
          <w:bCs/>
          <w:color w:val="000000"/>
          <w:szCs w:val="32"/>
        </w:rPr>
        <w:t>АДМИНИСТРАЦИЯ</w:t>
      </w:r>
      <w:r w:rsidR="00C877CA">
        <w:rPr>
          <w:rFonts w:ascii="Times New Roman" w:hAnsi="Times New Roman"/>
          <w:b/>
          <w:bCs/>
          <w:color w:val="000000"/>
          <w:szCs w:val="32"/>
        </w:rPr>
        <w:t xml:space="preserve"> </w:t>
      </w:r>
      <w:r w:rsidRPr="007C276D">
        <w:rPr>
          <w:rFonts w:ascii="Times New Roman" w:hAnsi="Times New Roman"/>
          <w:b/>
          <w:bCs/>
          <w:color w:val="000000"/>
          <w:szCs w:val="32"/>
        </w:rPr>
        <w:t>КОНДИНСКОГО</w:t>
      </w:r>
      <w:r w:rsidR="00C877CA">
        <w:rPr>
          <w:rFonts w:ascii="Times New Roman" w:hAnsi="Times New Roman"/>
          <w:b/>
          <w:bCs/>
          <w:color w:val="000000"/>
          <w:szCs w:val="32"/>
        </w:rPr>
        <w:t xml:space="preserve"> </w:t>
      </w:r>
      <w:r w:rsidRPr="007C276D">
        <w:rPr>
          <w:rFonts w:ascii="Times New Roman" w:hAnsi="Times New Roman"/>
          <w:b/>
          <w:bCs/>
          <w:color w:val="000000"/>
          <w:szCs w:val="32"/>
        </w:rPr>
        <w:t>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420407" w:rsidTr="009B3127">
        <w:tc>
          <w:tcPr>
            <w:tcW w:w="3340" w:type="dxa"/>
            <w:tcBorders>
              <w:top w:val="nil"/>
              <w:left w:val="nil"/>
              <w:bottom w:val="nil"/>
              <w:right w:val="nil"/>
            </w:tcBorders>
          </w:tcPr>
          <w:p w:rsidR="00D63E9B" w:rsidRPr="00420407" w:rsidRDefault="00D63E9B" w:rsidP="004B12D0">
            <w:pPr>
              <w:rPr>
                <w:color w:val="000000"/>
                <w:sz w:val="28"/>
                <w:szCs w:val="28"/>
              </w:rPr>
            </w:pPr>
            <w:r w:rsidRPr="00420407">
              <w:rPr>
                <w:color w:val="000000"/>
                <w:sz w:val="28"/>
                <w:szCs w:val="28"/>
              </w:rPr>
              <w:t>от</w:t>
            </w:r>
            <w:r w:rsidR="00C877CA">
              <w:rPr>
                <w:color w:val="000000"/>
                <w:sz w:val="28"/>
                <w:szCs w:val="28"/>
              </w:rPr>
              <w:t xml:space="preserve"> </w:t>
            </w:r>
            <w:r w:rsidR="001307C0" w:rsidRPr="00420407">
              <w:rPr>
                <w:color w:val="000000"/>
                <w:sz w:val="28"/>
                <w:szCs w:val="28"/>
              </w:rPr>
              <w:t>1</w:t>
            </w:r>
            <w:r w:rsidR="004B12D0" w:rsidRPr="00420407">
              <w:rPr>
                <w:color w:val="000000"/>
                <w:sz w:val="28"/>
                <w:szCs w:val="28"/>
              </w:rPr>
              <w:t>4</w:t>
            </w:r>
            <w:r w:rsidR="00C877CA">
              <w:rPr>
                <w:color w:val="000000"/>
                <w:sz w:val="28"/>
                <w:szCs w:val="28"/>
              </w:rPr>
              <w:t xml:space="preserve"> </w:t>
            </w:r>
            <w:r w:rsidR="008D0FC7" w:rsidRPr="00420407">
              <w:rPr>
                <w:color w:val="000000"/>
                <w:sz w:val="28"/>
                <w:szCs w:val="28"/>
              </w:rPr>
              <w:t>ноября</w:t>
            </w:r>
            <w:r w:rsidR="00C877CA">
              <w:rPr>
                <w:color w:val="000000"/>
                <w:sz w:val="28"/>
                <w:szCs w:val="28"/>
              </w:rPr>
              <w:t xml:space="preserve"> </w:t>
            </w:r>
            <w:r w:rsidR="00460A8A" w:rsidRPr="00420407">
              <w:rPr>
                <w:color w:val="000000"/>
                <w:sz w:val="28"/>
                <w:szCs w:val="28"/>
              </w:rPr>
              <w:t>202</w:t>
            </w:r>
            <w:r w:rsidR="00EC7F23" w:rsidRPr="00420407">
              <w:rPr>
                <w:color w:val="000000"/>
                <w:sz w:val="28"/>
                <w:szCs w:val="28"/>
              </w:rPr>
              <w:t>3</w:t>
            </w:r>
            <w:r w:rsidR="00C877CA">
              <w:rPr>
                <w:color w:val="000000"/>
                <w:sz w:val="28"/>
                <w:szCs w:val="28"/>
              </w:rPr>
              <w:t xml:space="preserve"> </w:t>
            </w:r>
            <w:r w:rsidRPr="00420407">
              <w:rPr>
                <w:color w:val="000000"/>
                <w:sz w:val="28"/>
                <w:szCs w:val="28"/>
              </w:rPr>
              <w:t>года</w:t>
            </w:r>
          </w:p>
        </w:tc>
        <w:tc>
          <w:tcPr>
            <w:tcW w:w="3071" w:type="dxa"/>
            <w:tcBorders>
              <w:top w:val="nil"/>
              <w:left w:val="nil"/>
              <w:bottom w:val="nil"/>
              <w:right w:val="nil"/>
            </w:tcBorders>
          </w:tcPr>
          <w:p w:rsidR="00D63E9B" w:rsidRPr="00420407" w:rsidRDefault="00D63E9B" w:rsidP="00A67FF2">
            <w:pPr>
              <w:jc w:val="center"/>
              <w:rPr>
                <w:color w:val="000000"/>
                <w:sz w:val="28"/>
                <w:szCs w:val="28"/>
              </w:rPr>
            </w:pPr>
          </w:p>
        </w:tc>
        <w:tc>
          <w:tcPr>
            <w:tcW w:w="2202" w:type="dxa"/>
            <w:tcBorders>
              <w:top w:val="nil"/>
              <w:left w:val="nil"/>
              <w:bottom w:val="nil"/>
              <w:right w:val="nil"/>
            </w:tcBorders>
          </w:tcPr>
          <w:p w:rsidR="00D63E9B" w:rsidRPr="00420407" w:rsidRDefault="00D63E9B" w:rsidP="00A33AF8">
            <w:pPr>
              <w:jc w:val="right"/>
              <w:rPr>
                <w:color w:val="000000"/>
                <w:sz w:val="28"/>
                <w:szCs w:val="28"/>
              </w:rPr>
            </w:pPr>
          </w:p>
        </w:tc>
        <w:tc>
          <w:tcPr>
            <w:tcW w:w="1276" w:type="dxa"/>
            <w:tcBorders>
              <w:top w:val="nil"/>
              <w:left w:val="nil"/>
              <w:bottom w:val="nil"/>
              <w:right w:val="nil"/>
            </w:tcBorders>
          </w:tcPr>
          <w:p w:rsidR="00D63E9B" w:rsidRPr="00420407" w:rsidRDefault="00F71244" w:rsidP="00BC024C">
            <w:pPr>
              <w:jc w:val="right"/>
              <w:rPr>
                <w:color w:val="000000"/>
                <w:sz w:val="28"/>
                <w:szCs w:val="28"/>
              </w:rPr>
            </w:pPr>
            <w:r w:rsidRPr="00420407">
              <w:rPr>
                <w:color w:val="000000"/>
                <w:sz w:val="28"/>
                <w:szCs w:val="28"/>
              </w:rPr>
              <w:t>№</w:t>
            </w:r>
            <w:r w:rsidR="00C877CA">
              <w:rPr>
                <w:color w:val="000000"/>
                <w:sz w:val="28"/>
                <w:szCs w:val="28"/>
              </w:rPr>
              <w:t xml:space="preserve"> </w:t>
            </w:r>
            <w:r w:rsidR="00420407" w:rsidRPr="00420407">
              <w:rPr>
                <w:color w:val="000000"/>
                <w:sz w:val="28"/>
                <w:szCs w:val="28"/>
              </w:rPr>
              <w:t>1213</w:t>
            </w:r>
          </w:p>
        </w:tc>
      </w:tr>
      <w:tr w:rsidR="001A685C" w:rsidRPr="00420407" w:rsidTr="00D624B3">
        <w:tc>
          <w:tcPr>
            <w:tcW w:w="3340" w:type="dxa"/>
            <w:tcBorders>
              <w:top w:val="nil"/>
              <w:left w:val="nil"/>
              <w:bottom w:val="nil"/>
              <w:right w:val="nil"/>
            </w:tcBorders>
          </w:tcPr>
          <w:p w:rsidR="001A685C" w:rsidRPr="00420407" w:rsidRDefault="001A685C" w:rsidP="00A67FF2">
            <w:pPr>
              <w:rPr>
                <w:color w:val="000000"/>
                <w:sz w:val="28"/>
                <w:szCs w:val="28"/>
              </w:rPr>
            </w:pPr>
          </w:p>
        </w:tc>
        <w:tc>
          <w:tcPr>
            <w:tcW w:w="3071" w:type="dxa"/>
            <w:tcBorders>
              <w:top w:val="nil"/>
              <w:left w:val="nil"/>
              <w:bottom w:val="nil"/>
              <w:right w:val="nil"/>
            </w:tcBorders>
          </w:tcPr>
          <w:p w:rsidR="001A685C" w:rsidRPr="00420407" w:rsidRDefault="001A685C" w:rsidP="00A67FF2">
            <w:pPr>
              <w:jc w:val="center"/>
              <w:rPr>
                <w:color w:val="000000"/>
                <w:sz w:val="28"/>
                <w:szCs w:val="28"/>
              </w:rPr>
            </w:pPr>
            <w:r w:rsidRPr="00420407">
              <w:rPr>
                <w:color w:val="000000"/>
                <w:sz w:val="28"/>
                <w:szCs w:val="28"/>
              </w:rPr>
              <w:t>пгт.</w:t>
            </w:r>
            <w:r w:rsidR="00C877CA">
              <w:rPr>
                <w:color w:val="000000"/>
                <w:sz w:val="28"/>
                <w:szCs w:val="28"/>
              </w:rPr>
              <w:t xml:space="preserve"> </w:t>
            </w:r>
            <w:r w:rsidRPr="00420407">
              <w:rPr>
                <w:color w:val="000000"/>
                <w:sz w:val="28"/>
                <w:szCs w:val="28"/>
              </w:rPr>
              <w:t>Междуреченский</w:t>
            </w:r>
          </w:p>
        </w:tc>
        <w:tc>
          <w:tcPr>
            <w:tcW w:w="3478" w:type="dxa"/>
            <w:gridSpan w:val="2"/>
            <w:tcBorders>
              <w:top w:val="nil"/>
              <w:left w:val="nil"/>
              <w:bottom w:val="nil"/>
              <w:right w:val="nil"/>
            </w:tcBorders>
          </w:tcPr>
          <w:p w:rsidR="001A685C" w:rsidRPr="00420407" w:rsidRDefault="001A685C" w:rsidP="00A67FF2">
            <w:pPr>
              <w:jc w:val="right"/>
              <w:rPr>
                <w:color w:val="000000"/>
                <w:sz w:val="28"/>
                <w:szCs w:val="28"/>
              </w:rPr>
            </w:pPr>
          </w:p>
        </w:tc>
      </w:tr>
    </w:tbl>
    <w:p w:rsidR="00717CB3" w:rsidRPr="00420407" w:rsidRDefault="00717CB3" w:rsidP="00717CB3">
      <w:pPr>
        <w:shd w:val="clear" w:color="auto" w:fill="FFFFFF"/>
        <w:autoSpaceDE w:val="0"/>
        <w:autoSpaceDN w:val="0"/>
        <w:adjustRightInd w:val="0"/>
        <w:jc w:val="both"/>
        <w:rPr>
          <w:color w:val="000000"/>
          <w:sz w:val="28"/>
          <w:szCs w:val="28"/>
        </w:rPr>
      </w:pPr>
    </w:p>
    <w:tbl>
      <w:tblPr>
        <w:tblW w:w="0" w:type="auto"/>
        <w:tblLook w:val="04A0" w:firstRow="1" w:lastRow="0" w:firstColumn="1" w:lastColumn="0" w:noHBand="0" w:noVBand="1"/>
      </w:tblPr>
      <w:tblGrid>
        <w:gridCol w:w="6062"/>
      </w:tblGrid>
      <w:tr w:rsidR="003E3AB0" w:rsidRPr="00420407" w:rsidTr="00CD1981">
        <w:tc>
          <w:tcPr>
            <w:tcW w:w="6062" w:type="dxa"/>
          </w:tcPr>
          <w:p w:rsidR="00420407" w:rsidRPr="00420407" w:rsidRDefault="00420407" w:rsidP="00420407">
            <w:pPr>
              <w:shd w:val="clear" w:color="auto" w:fill="FFFFFF"/>
              <w:autoSpaceDE w:val="0"/>
              <w:autoSpaceDN w:val="0"/>
              <w:adjustRightInd w:val="0"/>
              <w:rPr>
                <w:sz w:val="28"/>
                <w:szCs w:val="28"/>
              </w:rPr>
            </w:pPr>
            <w:r w:rsidRPr="00420407">
              <w:rPr>
                <w:sz w:val="28"/>
                <w:szCs w:val="28"/>
              </w:rPr>
              <w:t>О</w:t>
            </w:r>
            <w:r w:rsidR="00C877CA">
              <w:rPr>
                <w:sz w:val="28"/>
                <w:szCs w:val="28"/>
              </w:rPr>
              <w:t xml:space="preserve"> </w:t>
            </w:r>
            <w:r w:rsidRPr="00420407">
              <w:rPr>
                <w:sz w:val="28"/>
                <w:szCs w:val="28"/>
              </w:rPr>
              <w:t>прогнозе</w:t>
            </w:r>
            <w:r w:rsidR="00C877CA">
              <w:rPr>
                <w:sz w:val="28"/>
                <w:szCs w:val="28"/>
              </w:rPr>
              <w:t xml:space="preserve"> </w:t>
            </w:r>
            <w:r w:rsidRPr="00420407">
              <w:rPr>
                <w:sz w:val="28"/>
                <w:szCs w:val="28"/>
              </w:rPr>
              <w:t>социально</w:t>
            </w:r>
            <w:r w:rsidRPr="00420407">
              <w:rPr>
                <w:b/>
                <w:sz w:val="28"/>
                <w:szCs w:val="28"/>
              </w:rPr>
              <w:t>-</w:t>
            </w:r>
            <w:r w:rsidRPr="00420407">
              <w:rPr>
                <w:sz w:val="28"/>
                <w:szCs w:val="28"/>
              </w:rPr>
              <w:t>экономического</w:t>
            </w:r>
            <w:r w:rsidR="00C877CA">
              <w:rPr>
                <w:sz w:val="28"/>
                <w:szCs w:val="28"/>
              </w:rPr>
              <w:t xml:space="preserve"> </w:t>
            </w:r>
          </w:p>
          <w:p w:rsidR="00420407" w:rsidRPr="00420407" w:rsidRDefault="00420407" w:rsidP="00420407">
            <w:pPr>
              <w:shd w:val="clear" w:color="auto" w:fill="FFFFFF"/>
              <w:autoSpaceDE w:val="0"/>
              <w:autoSpaceDN w:val="0"/>
              <w:adjustRightInd w:val="0"/>
              <w:rPr>
                <w:sz w:val="28"/>
                <w:szCs w:val="28"/>
              </w:rPr>
            </w:pPr>
            <w:r w:rsidRPr="00420407">
              <w:rPr>
                <w:sz w:val="28"/>
                <w:szCs w:val="28"/>
              </w:rPr>
              <w:t>развития</w:t>
            </w:r>
            <w:r w:rsidR="00C877CA">
              <w:rPr>
                <w:sz w:val="28"/>
                <w:szCs w:val="28"/>
              </w:rPr>
              <w:t xml:space="preserve"> </w:t>
            </w:r>
            <w:r w:rsidRPr="00420407">
              <w:rPr>
                <w:sz w:val="28"/>
                <w:szCs w:val="28"/>
              </w:rPr>
              <w:t>Кондинского</w:t>
            </w:r>
            <w:r w:rsidR="00C877CA">
              <w:rPr>
                <w:sz w:val="28"/>
                <w:szCs w:val="28"/>
              </w:rPr>
              <w:t xml:space="preserve"> </w:t>
            </w:r>
            <w:r w:rsidRPr="00420407">
              <w:rPr>
                <w:sz w:val="28"/>
                <w:szCs w:val="28"/>
              </w:rPr>
              <w:t>района</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2024</w:t>
            </w:r>
            <w:r w:rsidR="00C877CA">
              <w:rPr>
                <w:sz w:val="28"/>
                <w:szCs w:val="28"/>
              </w:rPr>
              <w:t xml:space="preserve"> </w:t>
            </w:r>
            <w:r w:rsidRPr="00420407">
              <w:rPr>
                <w:sz w:val="28"/>
                <w:szCs w:val="28"/>
              </w:rPr>
              <w:t>год</w:t>
            </w:r>
            <w:r w:rsidR="00C877CA">
              <w:rPr>
                <w:sz w:val="28"/>
                <w:szCs w:val="28"/>
              </w:rPr>
              <w:t xml:space="preserve"> </w:t>
            </w:r>
          </w:p>
          <w:p w:rsidR="00420407" w:rsidRPr="00420407" w:rsidRDefault="00420407" w:rsidP="00420407">
            <w:pPr>
              <w:shd w:val="clear" w:color="auto" w:fill="FFFFFF"/>
              <w:autoSpaceDE w:val="0"/>
              <w:autoSpaceDN w:val="0"/>
              <w:adjustRightInd w:val="0"/>
              <w:rPr>
                <w:sz w:val="28"/>
                <w:szCs w:val="28"/>
              </w:rPr>
            </w:pPr>
            <w:r w:rsidRPr="00420407">
              <w:rPr>
                <w:sz w:val="28"/>
                <w:szCs w:val="28"/>
              </w:rPr>
              <w:t>и</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плановый</w:t>
            </w:r>
            <w:r w:rsidR="00C877CA">
              <w:rPr>
                <w:sz w:val="28"/>
                <w:szCs w:val="28"/>
              </w:rPr>
              <w:t xml:space="preserve"> </w:t>
            </w:r>
            <w:r w:rsidRPr="00420407">
              <w:rPr>
                <w:sz w:val="28"/>
                <w:szCs w:val="28"/>
              </w:rPr>
              <w:t>период</w:t>
            </w:r>
            <w:r w:rsidR="00C877CA">
              <w:rPr>
                <w:sz w:val="28"/>
                <w:szCs w:val="28"/>
              </w:rPr>
              <w:t xml:space="preserve"> </w:t>
            </w:r>
            <w:r w:rsidRPr="00420407">
              <w:rPr>
                <w:sz w:val="28"/>
                <w:szCs w:val="28"/>
              </w:rPr>
              <w:t>2025</w:t>
            </w:r>
            <w:r w:rsidR="00C877CA">
              <w:rPr>
                <w:sz w:val="28"/>
                <w:szCs w:val="28"/>
              </w:rPr>
              <w:t xml:space="preserve"> </w:t>
            </w:r>
            <w:r w:rsidRPr="00420407">
              <w:rPr>
                <w:sz w:val="28"/>
                <w:szCs w:val="28"/>
              </w:rPr>
              <w:t>и</w:t>
            </w:r>
            <w:r w:rsidR="00C877CA">
              <w:rPr>
                <w:sz w:val="28"/>
                <w:szCs w:val="28"/>
              </w:rPr>
              <w:t xml:space="preserve"> </w:t>
            </w:r>
            <w:r w:rsidRPr="00420407">
              <w:rPr>
                <w:sz w:val="28"/>
                <w:szCs w:val="28"/>
              </w:rPr>
              <w:t>2026</w:t>
            </w:r>
            <w:r w:rsidR="00C877CA">
              <w:rPr>
                <w:sz w:val="28"/>
                <w:szCs w:val="28"/>
              </w:rPr>
              <w:t xml:space="preserve"> </w:t>
            </w:r>
            <w:r w:rsidRPr="00420407">
              <w:rPr>
                <w:sz w:val="28"/>
                <w:szCs w:val="28"/>
              </w:rPr>
              <w:t>годов</w:t>
            </w:r>
          </w:p>
          <w:p w:rsidR="00A91A9A" w:rsidRPr="00420407" w:rsidRDefault="00A91A9A" w:rsidP="000F3A8A">
            <w:pPr>
              <w:shd w:val="clear" w:color="auto" w:fill="FFFFFF"/>
              <w:autoSpaceDE w:val="0"/>
              <w:autoSpaceDN w:val="0"/>
              <w:adjustRightInd w:val="0"/>
              <w:rPr>
                <w:color w:val="000000"/>
                <w:sz w:val="28"/>
                <w:szCs w:val="28"/>
              </w:rPr>
            </w:pPr>
          </w:p>
        </w:tc>
      </w:tr>
    </w:tbl>
    <w:p w:rsidR="00776BB1" w:rsidRPr="00420407" w:rsidRDefault="00776BB1" w:rsidP="007638C2">
      <w:pPr>
        <w:shd w:val="clear" w:color="auto" w:fill="FFFFFF"/>
        <w:autoSpaceDE w:val="0"/>
        <w:autoSpaceDN w:val="0"/>
        <w:adjustRightInd w:val="0"/>
        <w:ind w:firstLine="709"/>
        <w:jc w:val="both"/>
        <w:rPr>
          <w:sz w:val="28"/>
          <w:szCs w:val="28"/>
        </w:rPr>
      </w:pPr>
      <w:r w:rsidRPr="00420407">
        <w:rPr>
          <w:sz w:val="28"/>
          <w:szCs w:val="28"/>
        </w:rPr>
        <w:t>В</w:t>
      </w:r>
      <w:r w:rsidR="00C877CA">
        <w:rPr>
          <w:sz w:val="28"/>
          <w:szCs w:val="28"/>
        </w:rPr>
        <w:t xml:space="preserve"> </w:t>
      </w:r>
      <w:r w:rsidRPr="00420407">
        <w:rPr>
          <w:sz w:val="28"/>
          <w:szCs w:val="28"/>
        </w:rPr>
        <w:t>соответствии</w:t>
      </w:r>
      <w:r w:rsidR="00C877CA">
        <w:rPr>
          <w:sz w:val="28"/>
          <w:szCs w:val="28"/>
        </w:rPr>
        <w:t xml:space="preserve"> </w:t>
      </w:r>
      <w:r w:rsidRPr="00420407">
        <w:rPr>
          <w:sz w:val="28"/>
          <w:szCs w:val="28"/>
        </w:rPr>
        <w:t>с</w:t>
      </w:r>
      <w:r w:rsidR="00C877CA">
        <w:rPr>
          <w:sz w:val="28"/>
          <w:szCs w:val="28"/>
        </w:rPr>
        <w:t xml:space="preserve"> </w:t>
      </w:r>
      <w:r w:rsidRPr="00420407">
        <w:rPr>
          <w:sz w:val="28"/>
          <w:szCs w:val="28"/>
        </w:rPr>
        <w:t>решением</w:t>
      </w:r>
      <w:r w:rsidR="00C877CA">
        <w:rPr>
          <w:sz w:val="28"/>
          <w:szCs w:val="28"/>
        </w:rPr>
        <w:t xml:space="preserve"> </w:t>
      </w:r>
      <w:r w:rsidRPr="00420407">
        <w:rPr>
          <w:sz w:val="28"/>
          <w:szCs w:val="28"/>
        </w:rPr>
        <w:t>Думы</w:t>
      </w:r>
      <w:r w:rsidR="00C877CA">
        <w:rPr>
          <w:sz w:val="28"/>
          <w:szCs w:val="28"/>
        </w:rPr>
        <w:t xml:space="preserve"> </w:t>
      </w:r>
      <w:r w:rsidRPr="00420407">
        <w:rPr>
          <w:sz w:val="28"/>
          <w:szCs w:val="28"/>
        </w:rPr>
        <w:t>Кондинского</w:t>
      </w:r>
      <w:r w:rsidR="00C877CA">
        <w:rPr>
          <w:sz w:val="28"/>
          <w:szCs w:val="28"/>
        </w:rPr>
        <w:t xml:space="preserve"> </w:t>
      </w:r>
      <w:r w:rsidRPr="00420407">
        <w:rPr>
          <w:sz w:val="28"/>
          <w:szCs w:val="28"/>
        </w:rPr>
        <w:t>района</w:t>
      </w:r>
      <w:r w:rsidR="00C877CA">
        <w:rPr>
          <w:sz w:val="28"/>
          <w:szCs w:val="28"/>
        </w:rPr>
        <w:t xml:space="preserve"> </w:t>
      </w:r>
      <w:r w:rsidRPr="00420407">
        <w:rPr>
          <w:sz w:val="28"/>
          <w:szCs w:val="28"/>
        </w:rPr>
        <w:t>от</w:t>
      </w:r>
      <w:r w:rsidR="00C877CA">
        <w:rPr>
          <w:sz w:val="28"/>
          <w:szCs w:val="28"/>
        </w:rPr>
        <w:t xml:space="preserve"> </w:t>
      </w:r>
      <w:r w:rsidRPr="00420407">
        <w:rPr>
          <w:sz w:val="28"/>
          <w:szCs w:val="28"/>
        </w:rPr>
        <w:t>15</w:t>
      </w:r>
      <w:r w:rsidR="00C877CA">
        <w:rPr>
          <w:sz w:val="28"/>
          <w:szCs w:val="28"/>
        </w:rPr>
        <w:t xml:space="preserve"> </w:t>
      </w:r>
      <w:r w:rsidRPr="00420407">
        <w:rPr>
          <w:sz w:val="28"/>
          <w:szCs w:val="28"/>
        </w:rPr>
        <w:t>сентября</w:t>
      </w:r>
      <w:r w:rsidR="00C877CA">
        <w:rPr>
          <w:sz w:val="28"/>
          <w:szCs w:val="28"/>
        </w:rPr>
        <w:t xml:space="preserve"> </w:t>
      </w:r>
      <w:r w:rsidRPr="00420407">
        <w:rPr>
          <w:sz w:val="28"/>
          <w:szCs w:val="28"/>
        </w:rPr>
        <w:t>2011</w:t>
      </w:r>
      <w:r w:rsidR="00C877CA">
        <w:rPr>
          <w:sz w:val="28"/>
          <w:szCs w:val="28"/>
        </w:rPr>
        <w:t xml:space="preserve"> </w:t>
      </w:r>
      <w:r w:rsidRPr="00420407">
        <w:rPr>
          <w:sz w:val="28"/>
          <w:szCs w:val="28"/>
        </w:rPr>
        <w:t>года</w:t>
      </w:r>
      <w:r w:rsidR="00C877CA">
        <w:rPr>
          <w:sz w:val="28"/>
          <w:szCs w:val="28"/>
        </w:rPr>
        <w:t xml:space="preserve"> </w:t>
      </w:r>
      <w:r w:rsidRPr="00420407">
        <w:rPr>
          <w:sz w:val="28"/>
          <w:szCs w:val="28"/>
        </w:rPr>
        <w:t>№</w:t>
      </w:r>
      <w:r w:rsidR="00C877CA">
        <w:rPr>
          <w:sz w:val="28"/>
          <w:szCs w:val="28"/>
        </w:rPr>
        <w:t xml:space="preserve"> </w:t>
      </w:r>
      <w:r w:rsidRPr="00420407">
        <w:rPr>
          <w:sz w:val="28"/>
          <w:szCs w:val="28"/>
        </w:rPr>
        <w:t>133</w:t>
      </w:r>
      <w:r w:rsidR="00C877CA">
        <w:rPr>
          <w:sz w:val="28"/>
          <w:szCs w:val="28"/>
        </w:rPr>
        <w:t xml:space="preserve"> </w:t>
      </w:r>
      <w:r w:rsidRPr="00420407">
        <w:rPr>
          <w:sz w:val="28"/>
          <w:szCs w:val="28"/>
        </w:rPr>
        <w:t>«Об</w:t>
      </w:r>
      <w:r w:rsidR="00C877CA">
        <w:rPr>
          <w:sz w:val="28"/>
          <w:szCs w:val="28"/>
        </w:rPr>
        <w:t xml:space="preserve"> </w:t>
      </w:r>
      <w:r w:rsidRPr="00420407">
        <w:rPr>
          <w:sz w:val="28"/>
          <w:szCs w:val="28"/>
        </w:rPr>
        <w:t>утверждении</w:t>
      </w:r>
      <w:r w:rsidR="00C877CA">
        <w:rPr>
          <w:sz w:val="28"/>
          <w:szCs w:val="28"/>
        </w:rPr>
        <w:t xml:space="preserve"> </w:t>
      </w:r>
      <w:r w:rsidRPr="00420407">
        <w:rPr>
          <w:sz w:val="28"/>
          <w:szCs w:val="28"/>
        </w:rPr>
        <w:t>Положения</w:t>
      </w:r>
      <w:r w:rsidR="00C877CA">
        <w:rPr>
          <w:sz w:val="28"/>
          <w:szCs w:val="28"/>
        </w:rPr>
        <w:t xml:space="preserve"> </w:t>
      </w:r>
      <w:r w:rsidRPr="00420407">
        <w:rPr>
          <w:sz w:val="28"/>
          <w:szCs w:val="28"/>
        </w:rPr>
        <w:t>о</w:t>
      </w:r>
      <w:r w:rsidR="00C877CA">
        <w:rPr>
          <w:sz w:val="28"/>
          <w:szCs w:val="28"/>
        </w:rPr>
        <w:t xml:space="preserve"> </w:t>
      </w:r>
      <w:r w:rsidRPr="00420407">
        <w:rPr>
          <w:sz w:val="28"/>
          <w:szCs w:val="28"/>
        </w:rPr>
        <w:t>бюджетном</w:t>
      </w:r>
      <w:r w:rsidR="00C877CA">
        <w:rPr>
          <w:sz w:val="28"/>
          <w:szCs w:val="28"/>
        </w:rPr>
        <w:t xml:space="preserve"> </w:t>
      </w:r>
      <w:r w:rsidRPr="00420407">
        <w:rPr>
          <w:sz w:val="28"/>
          <w:szCs w:val="28"/>
        </w:rPr>
        <w:t>процессе</w:t>
      </w:r>
      <w:r w:rsidR="00C877CA">
        <w:rPr>
          <w:sz w:val="28"/>
          <w:szCs w:val="28"/>
        </w:rPr>
        <w:t xml:space="preserve"> </w:t>
      </w:r>
      <w:r w:rsidRPr="00420407">
        <w:rPr>
          <w:sz w:val="28"/>
          <w:szCs w:val="28"/>
        </w:rPr>
        <w:t>в</w:t>
      </w:r>
      <w:r w:rsidR="00C877CA">
        <w:rPr>
          <w:sz w:val="28"/>
          <w:szCs w:val="28"/>
        </w:rPr>
        <w:t xml:space="preserve"> </w:t>
      </w:r>
      <w:r w:rsidRPr="00420407">
        <w:rPr>
          <w:sz w:val="28"/>
          <w:szCs w:val="28"/>
        </w:rPr>
        <w:t>муниципальном</w:t>
      </w:r>
      <w:r w:rsidR="00C877CA">
        <w:rPr>
          <w:sz w:val="28"/>
          <w:szCs w:val="28"/>
        </w:rPr>
        <w:t xml:space="preserve"> </w:t>
      </w:r>
      <w:r w:rsidRPr="00420407">
        <w:rPr>
          <w:sz w:val="28"/>
          <w:szCs w:val="28"/>
        </w:rPr>
        <w:t>образовании</w:t>
      </w:r>
      <w:r w:rsidR="00C877CA">
        <w:rPr>
          <w:sz w:val="28"/>
          <w:szCs w:val="28"/>
        </w:rPr>
        <w:t xml:space="preserve"> </w:t>
      </w:r>
      <w:r w:rsidRPr="00420407">
        <w:rPr>
          <w:sz w:val="28"/>
          <w:szCs w:val="28"/>
        </w:rPr>
        <w:t>Кондинский</w:t>
      </w:r>
      <w:r w:rsidR="00C877CA">
        <w:rPr>
          <w:sz w:val="28"/>
          <w:szCs w:val="28"/>
        </w:rPr>
        <w:t xml:space="preserve"> </w:t>
      </w:r>
      <w:r w:rsidRPr="00420407">
        <w:rPr>
          <w:sz w:val="28"/>
          <w:szCs w:val="28"/>
        </w:rPr>
        <w:t>район»,</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основании</w:t>
      </w:r>
      <w:r w:rsidR="00C877CA">
        <w:rPr>
          <w:sz w:val="28"/>
          <w:szCs w:val="28"/>
        </w:rPr>
        <w:t xml:space="preserve"> </w:t>
      </w:r>
      <w:r w:rsidRPr="00420407">
        <w:rPr>
          <w:sz w:val="28"/>
          <w:szCs w:val="28"/>
        </w:rPr>
        <w:t>постановления</w:t>
      </w:r>
      <w:r w:rsidR="00C877CA">
        <w:rPr>
          <w:sz w:val="28"/>
          <w:szCs w:val="28"/>
        </w:rPr>
        <w:t xml:space="preserve"> </w:t>
      </w:r>
      <w:r w:rsidRPr="00420407">
        <w:rPr>
          <w:sz w:val="28"/>
          <w:szCs w:val="28"/>
        </w:rPr>
        <w:t>администрации</w:t>
      </w:r>
      <w:r w:rsidR="00C877CA">
        <w:rPr>
          <w:sz w:val="28"/>
          <w:szCs w:val="28"/>
        </w:rPr>
        <w:t xml:space="preserve"> </w:t>
      </w:r>
      <w:r w:rsidRPr="00420407">
        <w:rPr>
          <w:sz w:val="28"/>
          <w:szCs w:val="28"/>
        </w:rPr>
        <w:t>Кондинского</w:t>
      </w:r>
      <w:r w:rsidR="00C877CA">
        <w:rPr>
          <w:sz w:val="28"/>
          <w:szCs w:val="28"/>
        </w:rPr>
        <w:t xml:space="preserve"> </w:t>
      </w:r>
      <w:r w:rsidRPr="00420407">
        <w:rPr>
          <w:sz w:val="28"/>
          <w:szCs w:val="28"/>
        </w:rPr>
        <w:t>района</w:t>
      </w:r>
      <w:r w:rsidR="00C877CA">
        <w:rPr>
          <w:sz w:val="28"/>
          <w:szCs w:val="28"/>
        </w:rPr>
        <w:t xml:space="preserve"> </w:t>
      </w:r>
      <w:r w:rsidRPr="00420407">
        <w:rPr>
          <w:sz w:val="28"/>
          <w:szCs w:val="28"/>
        </w:rPr>
        <w:t>от</w:t>
      </w:r>
      <w:r w:rsidR="00C877CA">
        <w:rPr>
          <w:sz w:val="28"/>
          <w:szCs w:val="28"/>
        </w:rPr>
        <w:t xml:space="preserve"> </w:t>
      </w:r>
      <w:r w:rsidRPr="00420407">
        <w:rPr>
          <w:sz w:val="28"/>
          <w:szCs w:val="28"/>
        </w:rPr>
        <w:t>19</w:t>
      </w:r>
      <w:r w:rsidR="00C877CA">
        <w:rPr>
          <w:sz w:val="28"/>
          <w:szCs w:val="28"/>
        </w:rPr>
        <w:t xml:space="preserve"> </w:t>
      </w:r>
      <w:r w:rsidRPr="00420407">
        <w:rPr>
          <w:sz w:val="28"/>
          <w:szCs w:val="28"/>
        </w:rPr>
        <w:t>ноября</w:t>
      </w:r>
      <w:r w:rsidR="00C877CA">
        <w:rPr>
          <w:sz w:val="28"/>
          <w:szCs w:val="28"/>
        </w:rPr>
        <w:t xml:space="preserve"> </w:t>
      </w:r>
      <w:r w:rsidRPr="00420407">
        <w:rPr>
          <w:sz w:val="28"/>
          <w:szCs w:val="28"/>
        </w:rPr>
        <w:t>2018</w:t>
      </w:r>
      <w:r w:rsidR="00C877CA">
        <w:rPr>
          <w:sz w:val="28"/>
          <w:szCs w:val="28"/>
        </w:rPr>
        <w:t xml:space="preserve"> </w:t>
      </w:r>
      <w:r w:rsidRPr="00420407">
        <w:rPr>
          <w:sz w:val="28"/>
          <w:szCs w:val="28"/>
        </w:rPr>
        <w:t>года</w:t>
      </w:r>
      <w:r w:rsidR="00C877CA">
        <w:rPr>
          <w:sz w:val="28"/>
          <w:szCs w:val="28"/>
        </w:rPr>
        <w:t xml:space="preserve"> </w:t>
      </w:r>
      <w:r w:rsidRPr="00420407">
        <w:rPr>
          <w:sz w:val="28"/>
          <w:szCs w:val="28"/>
        </w:rPr>
        <w:t>№</w:t>
      </w:r>
      <w:r w:rsidR="00C877CA">
        <w:rPr>
          <w:sz w:val="28"/>
          <w:szCs w:val="28"/>
        </w:rPr>
        <w:t xml:space="preserve"> </w:t>
      </w:r>
      <w:r w:rsidRPr="00420407">
        <w:rPr>
          <w:sz w:val="28"/>
          <w:szCs w:val="28"/>
        </w:rPr>
        <w:t>2240</w:t>
      </w:r>
      <w:r w:rsidR="00C877CA">
        <w:rPr>
          <w:sz w:val="28"/>
          <w:szCs w:val="28"/>
        </w:rPr>
        <w:t xml:space="preserve"> </w:t>
      </w:r>
      <w:r w:rsidRPr="00420407">
        <w:rPr>
          <w:sz w:val="28"/>
          <w:szCs w:val="28"/>
        </w:rPr>
        <w:t>«</w:t>
      </w:r>
      <w:r w:rsidR="007638C2" w:rsidRPr="007638C2">
        <w:rPr>
          <w:sz w:val="28"/>
          <w:szCs w:val="28"/>
        </w:rPr>
        <w:t>О</w:t>
      </w:r>
      <w:r w:rsidR="00C877CA">
        <w:rPr>
          <w:sz w:val="28"/>
          <w:szCs w:val="28"/>
        </w:rPr>
        <w:t xml:space="preserve"> </w:t>
      </w:r>
      <w:r w:rsidR="007638C2" w:rsidRPr="007638C2">
        <w:rPr>
          <w:sz w:val="28"/>
          <w:szCs w:val="28"/>
        </w:rPr>
        <w:t>порядке</w:t>
      </w:r>
      <w:r w:rsidR="00C877CA">
        <w:rPr>
          <w:sz w:val="28"/>
          <w:szCs w:val="28"/>
        </w:rPr>
        <w:t xml:space="preserve"> </w:t>
      </w:r>
      <w:r w:rsidR="007638C2" w:rsidRPr="007638C2">
        <w:rPr>
          <w:sz w:val="28"/>
          <w:szCs w:val="28"/>
        </w:rPr>
        <w:t>разработки,</w:t>
      </w:r>
      <w:r w:rsidR="00C877CA">
        <w:rPr>
          <w:sz w:val="28"/>
          <w:szCs w:val="28"/>
        </w:rPr>
        <w:t xml:space="preserve"> </w:t>
      </w:r>
      <w:r w:rsidR="007638C2" w:rsidRPr="007638C2">
        <w:rPr>
          <w:sz w:val="28"/>
          <w:szCs w:val="28"/>
        </w:rPr>
        <w:t>корректировки,</w:t>
      </w:r>
      <w:r w:rsidR="00C877CA">
        <w:rPr>
          <w:sz w:val="28"/>
          <w:szCs w:val="28"/>
        </w:rPr>
        <w:t xml:space="preserve"> </w:t>
      </w:r>
      <w:r w:rsidR="007638C2" w:rsidRPr="007638C2">
        <w:rPr>
          <w:sz w:val="28"/>
          <w:szCs w:val="28"/>
        </w:rPr>
        <w:t>утверждения</w:t>
      </w:r>
      <w:r w:rsidR="00C877CA">
        <w:rPr>
          <w:sz w:val="28"/>
          <w:szCs w:val="28"/>
        </w:rPr>
        <w:t xml:space="preserve"> </w:t>
      </w:r>
      <w:r w:rsidR="007638C2" w:rsidRPr="007638C2">
        <w:rPr>
          <w:sz w:val="28"/>
          <w:szCs w:val="28"/>
        </w:rPr>
        <w:t>(одобрения)</w:t>
      </w:r>
      <w:r w:rsidR="00C877CA">
        <w:rPr>
          <w:sz w:val="28"/>
          <w:szCs w:val="28"/>
        </w:rPr>
        <w:t xml:space="preserve"> </w:t>
      </w:r>
      <w:r w:rsidR="007638C2" w:rsidRPr="007638C2">
        <w:rPr>
          <w:sz w:val="28"/>
          <w:szCs w:val="28"/>
        </w:rPr>
        <w:t>и</w:t>
      </w:r>
      <w:r w:rsidR="00C877CA">
        <w:rPr>
          <w:sz w:val="28"/>
          <w:szCs w:val="28"/>
        </w:rPr>
        <w:t xml:space="preserve"> </w:t>
      </w:r>
      <w:r w:rsidR="007638C2" w:rsidRPr="007638C2">
        <w:rPr>
          <w:sz w:val="28"/>
          <w:szCs w:val="28"/>
        </w:rPr>
        <w:t>осуществления</w:t>
      </w:r>
      <w:r w:rsidR="00C877CA">
        <w:rPr>
          <w:sz w:val="28"/>
          <w:szCs w:val="28"/>
        </w:rPr>
        <w:t xml:space="preserve"> </w:t>
      </w:r>
      <w:r w:rsidR="007638C2" w:rsidRPr="007638C2">
        <w:rPr>
          <w:sz w:val="28"/>
          <w:szCs w:val="28"/>
        </w:rPr>
        <w:t>мониторинга</w:t>
      </w:r>
      <w:r w:rsidR="00C877CA">
        <w:rPr>
          <w:sz w:val="28"/>
          <w:szCs w:val="28"/>
        </w:rPr>
        <w:t xml:space="preserve"> </w:t>
      </w:r>
      <w:r w:rsidR="007638C2" w:rsidRPr="007638C2">
        <w:rPr>
          <w:sz w:val="28"/>
          <w:szCs w:val="28"/>
        </w:rPr>
        <w:t>прогноза</w:t>
      </w:r>
      <w:r w:rsidR="00C877CA">
        <w:rPr>
          <w:sz w:val="28"/>
          <w:szCs w:val="28"/>
        </w:rPr>
        <w:t xml:space="preserve"> </w:t>
      </w:r>
      <w:r w:rsidR="007638C2" w:rsidRPr="007638C2">
        <w:rPr>
          <w:sz w:val="28"/>
          <w:szCs w:val="28"/>
        </w:rPr>
        <w:t>социально-экономического</w:t>
      </w:r>
      <w:r w:rsidR="00C877CA">
        <w:rPr>
          <w:sz w:val="28"/>
          <w:szCs w:val="28"/>
        </w:rPr>
        <w:t xml:space="preserve"> </w:t>
      </w:r>
      <w:r w:rsidR="007638C2" w:rsidRPr="007638C2">
        <w:rPr>
          <w:sz w:val="28"/>
          <w:szCs w:val="28"/>
        </w:rPr>
        <w:t>развития</w:t>
      </w:r>
      <w:r w:rsidR="00C877CA">
        <w:rPr>
          <w:sz w:val="28"/>
          <w:szCs w:val="28"/>
        </w:rPr>
        <w:t xml:space="preserve"> </w:t>
      </w:r>
      <w:r w:rsidR="007638C2" w:rsidRPr="007638C2">
        <w:rPr>
          <w:sz w:val="28"/>
          <w:szCs w:val="28"/>
        </w:rPr>
        <w:t>муниципального</w:t>
      </w:r>
      <w:r w:rsidR="00C877CA">
        <w:rPr>
          <w:sz w:val="28"/>
          <w:szCs w:val="28"/>
        </w:rPr>
        <w:t xml:space="preserve"> </w:t>
      </w:r>
      <w:r w:rsidR="007638C2" w:rsidRPr="007638C2">
        <w:rPr>
          <w:sz w:val="28"/>
          <w:szCs w:val="28"/>
        </w:rPr>
        <w:t>образования</w:t>
      </w:r>
      <w:r w:rsidR="00C877CA">
        <w:rPr>
          <w:sz w:val="28"/>
          <w:szCs w:val="28"/>
        </w:rPr>
        <w:t xml:space="preserve"> </w:t>
      </w:r>
      <w:r w:rsidR="007638C2" w:rsidRPr="007638C2">
        <w:rPr>
          <w:sz w:val="28"/>
          <w:szCs w:val="28"/>
        </w:rPr>
        <w:t>Кондинский</w:t>
      </w:r>
      <w:r w:rsidR="00C877CA">
        <w:rPr>
          <w:sz w:val="28"/>
          <w:szCs w:val="28"/>
        </w:rPr>
        <w:t xml:space="preserve"> </w:t>
      </w:r>
      <w:r w:rsidR="007638C2" w:rsidRPr="007638C2">
        <w:rPr>
          <w:sz w:val="28"/>
          <w:szCs w:val="28"/>
        </w:rPr>
        <w:t>район</w:t>
      </w:r>
      <w:r w:rsidR="00C877CA">
        <w:rPr>
          <w:sz w:val="28"/>
          <w:szCs w:val="28"/>
        </w:rPr>
        <w:t xml:space="preserve"> </w:t>
      </w:r>
      <w:r w:rsidR="007638C2" w:rsidRPr="007638C2">
        <w:rPr>
          <w:sz w:val="28"/>
          <w:szCs w:val="28"/>
        </w:rPr>
        <w:t>на</w:t>
      </w:r>
      <w:r w:rsidR="00C877CA">
        <w:rPr>
          <w:sz w:val="28"/>
          <w:szCs w:val="28"/>
        </w:rPr>
        <w:t xml:space="preserve"> </w:t>
      </w:r>
      <w:r w:rsidR="007638C2" w:rsidRPr="007638C2">
        <w:rPr>
          <w:sz w:val="28"/>
          <w:szCs w:val="28"/>
        </w:rPr>
        <w:t>среднесрочный</w:t>
      </w:r>
      <w:r w:rsidR="00C877CA">
        <w:rPr>
          <w:sz w:val="28"/>
          <w:szCs w:val="28"/>
        </w:rPr>
        <w:t xml:space="preserve"> </w:t>
      </w:r>
      <w:r w:rsidR="007638C2" w:rsidRPr="007638C2">
        <w:rPr>
          <w:sz w:val="28"/>
          <w:szCs w:val="28"/>
        </w:rPr>
        <w:t>(долгосрочный)</w:t>
      </w:r>
      <w:r w:rsidR="00C877CA">
        <w:rPr>
          <w:sz w:val="28"/>
          <w:szCs w:val="28"/>
        </w:rPr>
        <w:t xml:space="preserve"> </w:t>
      </w:r>
      <w:r w:rsidR="007638C2" w:rsidRPr="007638C2">
        <w:rPr>
          <w:sz w:val="28"/>
          <w:szCs w:val="28"/>
        </w:rPr>
        <w:t>период</w:t>
      </w:r>
      <w:r w:rsidR="00C877CA">
        <w:rPr>
          <w:sz w:val="28"/>
          <w:szCs w:val="28"/>
        </w:rPr>
        <w:t xml:space="preserve"> </w:t>
      </w:r>
      <w:r w:rsidR="007638C2" w:rsidRPr="007638C2">
        <w:rPr>
          <w:sz w:val="28"/>
          <w:szCs w:val="28"/>
        </w:rPr>
        <w:t>и</w:t>
      </w:r>
      <w:r w:rsidR="00C877CA">
        <w:rPr>
          <w:sz w:val="28"/>
          <w:szCs w:val="28"/>
        </w:rPr>
        <w:t xml:space="preserve"> </w:t>
      </w:r>
      <w:r w:rsidR="007638C2" w:rsidRPr="007638C2">
        <w:rPr>
          <w:sz w:val="28"/>
          <w:szCs w:val="28"/>
        </w:rPr>
        <w:t>контроля</w:t>
      </w:r>
      <w:r w:rsidR="00C877CA">
        <w:rPr>
          <w:sz w:val="28"/>
          <w:szCs w:val="28"/>
        </w:rPr>
        <w:t xml:space="preserve"> </w:t>
      </w:r>
      <w:r w:rsidR="007638C2" w:rsidRPr="007638C2">
        <w:rPr>
          <w:sz w:val="28"/>
          <w:szCs w:val="28"/>
        </w:rPr>
        <w:t>их</w:t>
      </w:r>
      <w:r w:rsidR="00C877CA">
        <w:rPr>
          <w:sz w:val="28"/>
          <w:szCs w:val="28"/>
        </w:rPr>
        <w:t xml:space="preserve"> </w:t>
      </w:r>
      <w:r w:rsidR="007638C2" w:rsidRPr="007638C2">
        <w:rPr>
          <w:sz w:val="28"/>
          <w:szCs w:val="28"/>
        </w:rPr>
        <w:t>реализации</w:t>
      </w:r>
      <w:r w:rsidRPr="00420407">
        <w:rPr>
          <w:sz w:val="28"/>
          <w:szCs w:val="28"/>
        </w:rPr>
        <w:t>»,</w:t>
      </w:r>
      <w:r w:rsidR="00C877CA">
        <w:rPr>
          <w:sz w:val="28"/>
          <w:szCs w:val="28"/>
        </w:rPr>
        <w:t xml:space="preserve"> </w:t>
      </w:r>
      <w:r w:rsidRPr="00420407">
        <w:rPr>
          <w:b/>
          <w:spacing w:val="2"/>
          <w:sz w:val="28"/>
          <w:szCs w:val="28"/>
        </w:rPr>
        <w:t>администрация</w:t>
      </w:r>
      <w:r w:rsidR="00C877CA">
        <w:rPr>
          <w:b/>
          <w:spacing w:val="2"/>
          <w:sz w:val="28"/>
          <w:szCs w:val="28"/>
        </w:rPr>
        <w:t xml:space="preserve"> </w:t>
      </w:r>
      <w:r w:rsidRPr="00420407">
        <w:rPr>
          <w:b/>
          <w:spacing w:val="2"/>
          <w:sz w:val="28"/>
          <w:szCs w:val="28"/>
        </w:rPr>
        <w:t>Кондинского</w:t>
      </w:r>
      <w:r w:rsidR="00C877CA">
        <w:rPr>
          <w:b/>
          <w:spacing w:val="2"/>
          <w:sz w:val="28"/>
          <w:szCs w:val="28"/>
        </w:rPr>
        <w:t xml:space="preserve"> </w:t>
      </w:r>
      <w:r w:rsidRPr="00420407">
        <w:rPr>
          <w:b/>
          <w:spacing w:val="2"/>
          <w:sz w:val="28"/>
          <w:szCs w:val="28"/>
        </w:rPr>
        <w:t>района</w:t>
      </w:r>
      <w:r w:rsidR="00C877CA">
        <w:rPr>
          <w:b/>
          <w:spacing w:val="2"/>
          <w:sz w:val="28"/>
          <w:szCs w:val="28"/>
        </w:rPr>
        <w:t xml:space="preserve"> </w:t>
      </w:r>
      <w:r w:rsidRPr="00420407">
        <w:rPr>
          <w:b/>
          <w:spacing w:val="2"/>
          <w:sz w:val="28"/>
          <w:szCs w:val="28"/>
        </w:rPr>
        <w:t>постановляет:</w:t>
      </w:r>
    </w:p>
    <w:p w:rsidR="00776BB1" w:rsidRPr="00420407" w:rsidRDefault="00776BB1" w:rsidP="00776BB1">
      <w:pPr>
        <w:shd w:val="clear" w:color="auto" w:fill="FFFFFF"/>
        <w:autoSpaceDE w:val="0"/>
        <w:autoSpaceDN w:val="0"/>
        <w:adjustRightInd w:val="0"/>
        <w:ind w:firstLine="709"/>
        <w:jc w:val="both"/>
        <w:rPr>
          <w:sz w:val="28"/>
          <w:szCs w:val="28"/>
        </w:rPr>
      </w:pPr>
      <w:r w:rsidRPr="00420407">
        <w:rPr>
          <w:sz w:val="28"/>
          <w:szCs w:val="28"/>
        </w:rPr>
        <w:t>1.</w:t>
      </w:r>
      <w:r w:rsidR="00C877CA">
        <w:rPr>
          <w:sz w:val="28"/>
          <w:szCs w:val="28"/>
        </w:rPr>
        <w:t xml:space="preserve"> </w:t>
      </w:r>
      <w:r w:rsidRPr="00420407">
        <w:rPr>
          <w:sz w:val="28"/>
          <w:szCs w:val="28"/>
        </w:rPr>
        <w:t>Одобрить</w:t>
      </w:r>
      <w:r w:rsidR="00C877CA">
        <w:rPr>
          <w:sz w:val="28"/>
          <w:szCs w:val="28"/>
        </w:rPr>
        <w:t xml:space="preserve"> </w:t>
      </w:r>
      <w:r w:rsidR="007638C2">
        <w:rPr>
          <w:sz w:val="28"/>
          <w:szCs w:val="28"/>
        </w:rPr>
        <w:t>п</w:t>
      </w:r>
      <w:r w:rsidRPr="00420407">
        <w:rPr>
          <w:sz w:val="28"/>
          <w:szCs w:val="28"/>
        </w:rPr>
        <w:t>рогноз</w:t>
      </w:r>
      <w:r w:rsidR="00C877CA">
        <w:rPr>
          <w:sz w:val="28"/>
          <w:szCs w:val="28"/>
        </w:rPr>
        <w:t xml:space="preserve"> </w:t>
      </w:r>
      <w:r w:rsidRPr="00420407">
        <w:rPr>
          <w:sz w:val="28"/>
          <w:szCs w:val="28"/>
        </w:rPr>
        <w:t>социально</w:t>
      </w:r>
      <w:r w:rsidRPr="00420407">
        <w:rPr>
          <w:b/>
          <w:sz w:val="28"/>
          <w:szCs w:val="28"/>
        </w:rPr>
        <w:t>-</w:t>
      </w:r>
      <w:r w:rsidRPr="00420407">
        <w:rPr>
          <w:sz w:val="28"/>
          <w:szCs w:val="28"/>
        </w:rPr>
        <w:t>экономического</w:t>
      </w:r>
      <w:r w:rsidR="00C877CA">
        <w:rPr>
          <w:sz w:val="28"/>
          <w:szCs w:val="28"/>
        </w:rPr>
        <w:t xml:space="preserve"> </w:t>
      </w:r>
      <w:r w:rsidRPr="00420407">
        <w:rPr>
          <w:sz w:val="28"/>
          <w:szCs w:val="28"/>
        </w:rPr>
        <w:t>развития</w:t>
      </w:r>
      <w:r w:rsidR="00C877CA">
        <w:rPr>
          <w:sz w:val="28"/>
          <w:szCs w:val="28"/>
        </w:rPr>
        <w:t xml:space="preserve"> </w:t>
      </w:r>
      <w:r w:rsidRPr="00420407">
        <w:rPr>
          <w:sz w:val="28"/>
          <w:szCs w:val="28"/>
        </w:rPr>
        <w:t>Кондинского</w:t>
      </w:r>
      <w:r w:rsidR="00C877CA">
        <w:rPr>
          <w:sz w:val="28"/>
          <w:szCs w:val="28"/>
        </w:rPr>
        <w:t xml:space="preserve"> </w:t>
      </w:r>
      <w:r w:rsidRPr="00420407">
        <w:rPr>
          <w:sz w:val="28"/>
          <w:szCs w:val="28"/>
        </w:rPr>
        <w:t>района</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2024</w:t>
      </w:r>
      <w:r w:rsidR="00C877CA">
        <w:rPr>
          <w:sz w:val="28"/>
          <w:szCs w:val="28"/>
        </w:rPr>
        <w:t xml:space="preserve"> </w:t>
      </w:r>
      <w:r w:rsidRPr="00420407">
        <w:rPr>
          <w:sz w:val="28"/>
          <w:szCs w:val="28"/>
        </w:rPr>
        <w:t>год</w:t>
      </w:r>
      <w:r w:rsidR="00C877CA">
        <w:rPr>
          <w:sz w:val="28"/>
          <w:szCs w:val="28"/>
        </w:rPr>
        <w:t xml:space="preserve"> </w:t>
      </w:r>
      <w:r w:rsidRPr="00420407">
        <w:rPr>
          <w:sz w:val="28"/>
          <w:szCs w:val="28"/>
        </w:rPr>
        <w:t>и</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плановый</w:t>
      </w:r>
      <w:r w:rsidR="00C877CA">
        <w:rPr>
          <w:sz w:val="28"/>
          <w:szCs w:val="28"/>
        </w:rPr>
        <w:t xml:space="preserve"> </w:t>
      </w:r>
      <w:r w:rsidRPr="00420407">
        <w:rPr>
          <w:sz w:val="28"/>
          <w:szCs w:val="28"/>
        </w:rPr>
        <w:t>период</w:t>
      </w:r>
      <w:r w:rsidR="00C877CA">
        <w:rPr>
          <w:sz w:val="28"/>
          <w:szCs w:val="28"/>
        </w:rPr>
        <w:t xml:space="preserve"> </w:t>
      </w:r>
      <w:r w:rsidRPr="00420407">
        <w:rPr>
          <w:sz w:val="28"/>
          <w:szCs w:val="28"/>
        </w:rPr>
        <w:t>2025</w:t>
      </w:r>
      <w:r w:rsidR="00C877CA">
        <w:rPr>
          <w:sz w:val="28"/>
          <w:szCs w:val="28"/>
        </w:rPr>
        <w:t xml:space="preserve"> </w:t>
      </w:r>
      <w:r w:rsidRPr="00420407">
        <w:rPr>
          <w:sz w:val="28"/>
          <w:szCs w:val="28"/>
        </w:rPr>
        <w:t>и</w:t>
      </w:r>
      <w:r w:rsidR="00C877CA">
        <w:rPr>
          <w:sz w:val="28"/>
          <w:szCs w:val="28"/>
        </w:rPr>
        <w:t xml:space="preserve"> </w:t>
      </w:r>
      <w:r w:rsidRPr="00420407">
        <w:rPr>
          <w:sz w:val="28"/>
          <w:szCs w:val="28"/>
        </w:rPr>
        <w:t>2026</w:t>
      </w:r>
      <w:r w:rsidR="00C877CA">
        <w:rPr>
          <w:sz w:val="28"/>
          <w:szCs w:val="28"/>
        </w:rPr>
        <w:t xml:space="preserve"> </w:t>
      </w:r>
      <w:r w:rsidRPr="00420407">
        <w:rPr>
          <w:sz w:val="28"/>
          <w:szCs w:val="28"/>
        </w:rPr>
        <w:t>годов</w:t>
      </w:r>
      <w:r w:rsidR="00C877CA">
        <w:rPr>
          <w:sz w:val="28"/>
          <w:szCs w:val="28"/>
        </w:rPr>
        <w:t xml:space="preserve"> </w:t>
      </w:r>
      <w:r w:rsidRPr="00420407">
        <w:rPr>
          <w:sz w:val="28"/>
          <w:szCs w:val="28"/>
        </w:rPr>
        <w:t>(приложение</w:t>
      </w:r>
      <w:r w:rsidR="00C877CA">
        <w:rPr>
          <w:sz w:val="28"/>
          <w:szCs w:val="28"/>
        </w:rPr>
        <w:t xml:space="preserve"> </w:t>
      </w:r>
      <w:r w:rsidRPr="00420407">
        <w:rPr>
          <w:sz w:val="28"/>
          <w:szCs w:val="28"/>
        </w:rPr>
        <w:t>1,</w:t>
      </w:r>
      <w:r w:rsidR="00C877CA">
        <w:rPr>
          <w:sz w:val="28"/>
          <w:szCs w:val="28"/>
        </w:rPr>
        <w:t xml:space="preserve"> </w:t>
      </w:r>
      <w:r w:rsidRPr="00420407">
        <w:rPr>
          <w:sz w:val="28"/>
          <w:szCs w:val="28"/>
        </w:rPr>
        <w:t>2).</w:t>
      </w:r>
    </w:p>
    <w:p w:rsidR="00776BB1" w:rsidRPr="005C027F" w:rsidRDefault="00776BB1" w:rsidP="00776BB1">
      <w:pPr>
        <w:ind w:firstLine="709"/>
        <w:jc w:val="both"/>
        <w:rPr>
          <w:color w:val="000000"/>
          <w:sz w:val="28"/>
          <w:szCs w:val="28"/>
        </w:rPr>
      </w:pPr>
      <w:r w:rsidRPr="00420407">
        <w:rPr>
          <w:sz w:val="28"/>
          <w:szCs w:val="28"/>
        </w:rPr>
        <w:t>2.</w:t>
      </w:r>
      <w:r w:rsidR="00C877CA">
        <w:rPr>
          <w:sz w:val="28"/>
          <w:szCs w:val="28"/>
        </w:rPr>
        <w:t xml:space="preserve"> </w:t>
      </w:r>
      <w:r w:rsidRPr="00420407">
        <w:rPr>
          <w:sz w:val="28"/>
          <w:szCs w:val="28"/>
        </w:rPr>
        <w:t>Комитету</w:t>
      </w:r>
      <w:r w:rsidR="00C877CA">
        <w:rPr>
          <w:sz w:val="28"/>
          <w:szCs w:val="28"/>
        </w:rPr>
        <w:t xml:space="preserve"> </w:t>
      </w:r>
      <w:r w:rsidRPr="00420407">
        <w:rPr>
          <w:sz w:val="28"/>
          <w:szCs w:val="28"/>
        </w:rPr>
        <w:t>по</w:t>
      </w:r>
      <w:r w:rsidR="00C877CA">
        <w:rPr>
          <w:sz w:val="28"/>
          <w:szCs w:val="28"/>
        </w:rPr>
        <w:t xml:space="preserve"> </w:t>
      </w:r>
      <w:r w:rsidRPr="00420407">
        <w:rPr>
          <w:sz w:val="28"/>
          <w:szCs w:val="28"/>
        </w:rPr>
        <w:t>финансам</w:t>
      </w:r>
      <w:r w:rsidR="00C877CA">
        <w:rPr>
          <w:sz w:val="28"/>
          <w:szCs w:val="28"/>
        </w:rPr>
        <w:t xml:space="preserve"> </w:t>
      </w:r>
      <w:r w:rsidRPr="00420407">
        <w:rPr>
          <w:sz w:val="28"/>
          <w:szCs w:val="28"/>
        </w:rPr>
        <w:t>и</w:t>
      </w:r>
      <w:r w:rsidR="00C877CA">
        <w:rPr>
          <w:sz w:val="28"/>
          <w:szCs w:val="28"/>
        </w:rPr>
        <w:t xml:space="preserve"> </w:t>
      </w:r>
      <w:r w:rsidRPr="00420407">
        <w:rPr>
          <w:sz w:val="28"/>
          <w:szCs w:val="28"/>
        </w:rPr>
        <w:t>налоговой</w:t>
      </w:r>
      <w:r w:rsidR="00C877CA">
        <w:rPr>
          <w:sz w:val="28"/>
          <w:szCs w:val="28"/>
        </w:rPr>
        <w:t xml:space="preserve"> </w:t>
      </w:r>
      <w:r w:rsidRPr="00420407">
        <w:rPr>
          <w:sz w:val="28"/>
          <w:szCs w:val="28"/>
        </w:rPr>
        <w:t>политике</w:t>
      </w:r>
      <w:r w:rsidR="00C877CA">
        <w:rPr>
          <w:sz w:val="28"/>
          <w:szCs w:val="28"/>
        </w:rPr>
        <w:t xml:space="preserve"> </w:t>
      </w:r>
      <w:r w:rsidRPr="00420407">
        <w:rPr>
          <w:sz w:val="28"/>
          <w:szCs w:val="28"/>
        </w:rPr>
        <w:t>администрации</w:t>
      </w:r>
      <w:r w:rsidR="00C877CA">
        <w:rPr>
          <w:sz w:val="28"/>
          <w:szCs w:val="28"/>
        </w:rPr>
        <w:t xml:space="preserve"> </w:t>
      </w:r>
      <w:r w:rsidRPr="00420407">
        <w:rPr>
          <w:sz w:val="28"/>
          <w:szCs w:val="28"/>
        </w:rPr>
        <w:t>Кондинского</w:t>
      </w:r>
      <w:r w:rsidR="00C877CA">
        <w:rPr>
          <w:sz w:val="28"/>
          <w:szCs w:val="28"/>
        </w:rPr>
        <w:t xml:space="preserve"> </w:t>
      </w:r>
      <w:r w:rsidRPr="00420407">
        <w:rPr>
          <w:sz w:val="28"/>
          <w:szCs w:val="28"/>
        </w:rPr>
        <w:t>района</w:t>
      </w:r>
      <w:r w:rsidR="00C877CA">
        <w:rPr>
          <w:sz w:val="28"/>
          <w:szCs w:val="28"/>
        </w:rPr>
        <w:t xml:space="preserve"> </w:t>
      </w:r>
      <w:r w:rsidRPr="00420407">
        <w:rPr>
          <w:sz w:val="28"/>
          <w:szCs w:val="28"/>
        </w:rPr>
        <w:t>считать</w:t>
      </w:r>
      <w:r w:rsidR="00C877CA">
        <w:rPr>
          <w:sz w:val="28"/>
          <w:szCs w:val="28"/>
        </w:rPr>
        <w:t xml:space="preserve"> </w:t>
      </w:r>
      <w:r w:rsidRPr="00420407">
        <w:rPr>
          <w:sz w:val="28"/>
          <w:szCs w:val="28"/>
        </w:rPr>
        <w:t>исходным</w:t>
      </w:r>
      <w:r w:rsidR="00C877CA">
        <w:rPr>
          <w:sz w:val="28"/>
          <w:szCs w:val="28"/>
        </w:rPr>
        <w:t xml:space="preserve"> </w:t>
      </w:r>
      <w:r w:rsidRPr="00420407">
        <w:rPr>
          <w:sz w:val="28"/>
          <w:szCs w:val="28"/>
        </w:rPr>
        <w:t>первый</w:t>
      </w:r>
      <w:r w:rsidR="00C877CA">
        <w:rPr>
          <w:sz w:val="28"/>
          <w:szCs w:val="28"/>
        </w:rPr>
        <w:t xml:space="preserve"> </w:t>
      </w:r>
      <w:r w:rsidRPr="00420407">
        <w:rPr>
          <w:sz w:val="28"/>
          <w:szCs w:val="28"/>
        </w:rPr>
        <w:t>вариант</w:t>
      </w:r>
      <w:r w:rsidR="00C877CA">
        <w:rPr>
          <w:sz w:val="28"/>
          <w:szCs w:val="28"/>
        </w:rPr>
        <w:t xml:space="preserve"> </w:t>
      </w:r>
      <w:r w:rsidRPr="00420407">
        <w:rPr>
          <w:sz w:val="28"/>
          <w:szCs w:val="28"/>
        </w:rPr>
        <w:t>показателей</w:t>
      </w:r>
      <w:r w:rsidR="00C877CA">
        <w:rPr>
          <w:sz w:val="28"/>
          <w:szCs w:val="28"/>
        </w:rPr>
        <w:t xml:space="preserve"> </w:t>
      </w:r>
      <w:r w:rsidRPr="00420407">
        <w:rPr>
          <w:sz w:val="28"/>
          <w:szCs w:val="28"/>
        </w:rPr>
        <w:t>прогноза</w:t>
      </w:r>
      <w:r w:rsidR="00C877CA">
        <w:rPr>
          <w:sz w:val="28"/>
          <w:szCs w:val="28"/>
        </w:rPr>
        <w:t xml:space="preserve"> </w:t>
      </w:r>
      <w:r w:rsidRPr="00420407">
        <w:rPr>
          <w:sz w:val="28"/>
          <w:szCs w:val="28"/>
        </w:rPr>
        <w:t>социально</w:t>
      </w:r>
      <w:r w:rsidRPr="00420407">
        <w:rPr>
          <w:b/>
          <w:sz w:val="28"/>
          <w:szCs w:val="28"/>
        </w:rPr>
        <w:t>-</w:t>
      </w:r>
      <w:r w:rsidRPr="00420407">
        <w:rPr>
          <w:sz w:val="28"/>
          <w:szCs w:val="28"/>
        </w:rPr>
        <w:t>экономического</w:t>
      </w:r>
      <w:r w:rsidR="00C877CA">
        <w:rPr>
          <w:sz w:val="28"/>
          <w:szCs w:val="28"/>
        </w:rPr>
        <w:t xml:space="preserve"> </w:t>
      </w:r>
      <w:r w:rsidRPr="00420407">
        <w:rPr>
          <w:sz w:val="28"/>
          <w:szCs w:val="28"/>
        </w:rPr>
        <w:t>развития</w:t>
      </w:r>
      <w:r w:rsidR="00C877CA">
        <w:rPr>
          <w:sz w:val="28"/>
          <w:szCs w:val="28"/>
        </w:rPr>
        <w:t xml:space="preserve"> </w:t>
      </w:r>
      <w:r w:rsidRPr="00420407">
        <w:rPr>
          <w:sz w:val="28"/>
          <w:szCs w:val="28"/>
        </w:rPr>
        <w:t>Кондинского</w:t>
      </w:r>
      <w:r w:rsidR="00C877CA">
        <w:rPr>
          <w:sz w:val="28"/>
          <w:szCs w:val="28"/>
        </w:rPr>
        <w:t xml:space="preserve"> </w:t>
      </w:r>
      <w:r w:rsidRPr="00420407">
        <w:rPr>
          <w:sz w:val="28"/>
          <w:szCs w:val="28"/>
        </w:rPr>
        <w:t>района</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2024</w:t>
      </w:r>
      <w:r w:rsidRPr="00420407">
        <w:rPr>
          <w:b/>
          <w:sz w:val="28"/>
          <w:szCs w:val="28"/>
        </w:rPr>
        <w:t>-</w:t>
      </w:r>
      <w:r w:rsidRPr="00420407">
        <w:rPr>
          <w:sz w:val="28"/>
          <w:szCs w:val="28"/>
        </w:rPr>
        <w:t>2026</w:t>
      </w:r>
      <w:r w:rsidR="00C877CA">
        <w:rPr>
          <w:sz w:val="28"/>
          <w:szCs w:val="28"/>
        </w:rPr>
        <w:t xml:space="preserve"> </w:t>
      </w:r>
      <w:r w:rsidRPr="00420407">
        <w:rPr>
          <w:sz w:val="28"/>
          <w:szCs w:val="28"/>
        </w:rPr>
        <w:t>годы</w:t>
      </w:r>
      <w:r w:rsidR="00C877CA">
        <w:rPr>
          <w:sz w:val="28"/>
          <w:szCs w:val="28"/>
        </w:rPr>
        <w:t xml:space="preserve"> </w:t>
      </w:r>
      <w:r w:rsidRPr="00420407">
        <w:rPr>
          <w:sz w:val="28"/>
          <w:szCs w:val="28"/>
        </w:rPr>
        <w:t>для</w:t>
      </w:r>
      <w:r w:rsidR="00C877CA">
        <w:rPr>
          <w:sz w:val="28"/>
          <w:szCs w:val="28"/>
        </w:rPr>
        <w:t xml:space="preserve"> </w:t>
      </w:r>
      <w:r w:rsidRPr="00420407">
        <w:rPr>
          <w:sz w:val="28"/>
          <w:szCs w:val="28"/>
        </w:rPr>
        <w:t>разработки</w:t>
      </w:r>
      <w:r w:rsidR="00C877CA">
        <w:rPr>
          <w:sz w:val="28"/>
          <w:szCs w:val="28"/>
        </w:rPr>
        <w:t xml:space="preserve"> </w:t>
      </w:r>
      <w:r w:rsidRPr="00420407">
        <w:rPr>
          <w:sz w:val="28"/>
          <w:szCs w:val="28"/>
        </w:rPr>
        <w:t>проекта</w:t>
      </w:r>
      <w:r w:rsidR="00C877CA">
        <w:rPr>
          <w:sz w:val="28"/>
          <w:szCs w:val="28"/>
        </w:rPr>
        <w:t xml:space="preserve"> </w:t>
      </w:r>
      <w:r w:rsidRPr="00420407">
        <w:rPr>
          <w:sz w:val="28"/>
          <w:szCs w:val="28"/>
        </w:rPr>
        <w:t>бюджета</w:t>
      </w:r>
      <w:r w:rsidR="00C877CA">
        <w:rPr>
          <w:sz w:val="28"/>
          <w:szCs w:val="28"/>
        </w:rPr>
        <w:t xml:space="preserve"> </w:t>
      </w:r>
      <w:r w:rsidRPr="00420407">
        <w:rPr>
          <w:sz w:val="28"/>
          <w:szCs w:val="28"/>
        </w:rPr>
        <w:t>Кондинского</w:t>
      </w:r>
      <w:r w:rsidR="00C877CA">
        <w:rPr>
          <w:sz w:val="28"/>
          <w:szCs w:val="28"/>
        </w:rPr>
        <w:t xml:space="preserve"> </w:t>
      </w:r>
      <w:r w:rsidRPr="00420407">
        <w:rPr>
          <w:sz w:val="28"/>
          <w:szCs w:val="28"/>
        </w:rPr>
        <w:t>района</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2024</w:t>
      </w:r>
      <w:r w:rsidR="00C877CA">
        <w:rPr>
          <w:sz w:val="28"/>
          <w:szCs w:val="28"/>
        </w:rPr>
        <w:t xml:space="preserve"> </w:t>
      </w:r>
      <w:r w:rsidRPr="00420407">
        <w:rPr>
          <w:sz w:val="28"/>
          <w:szCs w:val="28"/>
        </w:rPr>
        <w:t>год</w:t>
      </w:r>
      <w:r w:rsidR="00C877CA">
        <w:rPr>
          <w:sz w:val="28"/>
          <w:szCs w:val="28"/>
        </w:rPr>
        <w:t xml:space="preserve"> </w:t>
      </w:r>
      <w:r w:rsidRPr="00420407">
        <w:rPr>
          <w:sz w:val="28"/>
          <w:szCs w:val="28"/>
        </w:rPr>
        <w:t>и</w:t>
      </w:r>
      <w:r w:rsidR="00C877CA">
        <w:rPr>
          <w:sz w:val="28"/>
          <w:szCs w:val="28"/>
        </w:rPr>
        <w:t xml:space="preserve"> </w:t>
      </w:r>
      <w:r w:rsidRPr="00420407">
        <w:rPr>
          <w:sz w:val="28"/>
          <w:szCs w:val="28"/>
        </w:rPr>
        <w:t>на</w:t>
      </w:r>
      <w:r w:rsidR="00C877CA">
        <w:rPr>
          <w:sz w:val="28"/>
          <w:szCs w:val="28"/>
        </w:rPr>
        <w:t xml:space="preserve"> </w:t>
      </w:r>
      <w:r w:rsidRPr="00420407">
        <w:rPr>
          <w:sz w:val="28"/>
          <w:szCs w:val="28"/>
        </w:rPr>
        <w:t>плановый</w:t>
      </w:r>
      <w:r w:rsidR="00C877CA">
        <w:rPr>
          <w:sz w:val="28"/>
          <w:szCs w:val="28"/>
        </w:rPr>
        <w:t xml:space="preserve"> </w:t>
      </w:r>
      <w:r w:rsidRPr="005C027F">
        <w:rPr>
          <w:sz w:val="28"/>
          <w:szCs w:val="28"/>
        </w:rPr>
        <w:t>период</w:t>
      </w:r>
      <w:r w:rsidR="00C877CA" w:rsidRPr="005C027F">
        <w:rPr>
          <w:sz w:val="28"/>
          <w:szCs w:val="28"/>
        </w:rPr>
        <w:t xml:space="preserve"> </w:t>
      </w:r>
      <w:r w:rsidRPr="005C027F">
        <w:rPr>
          <w:sz w:val="28"/>
          <w:szCs w:val="28"/>
        </w:rPr>
        <w:t>2025</w:t>
      </w:r>
      <w:r w:rsidRPr="005C027F">
        <w:rPr>
          <w:b/>
          <w:sz w:val="28"/>
          <w:szCs w:val="28"/>
        </w:rPr>
        <w:t>-</w:t>
      </w:r>
      <w:r w:rsidRPr="005C027F">
        <w:rPr>
          <w:sz w:val="28"/>
          <w:szCs w:val="28"/>
        </w:rPr>
        <w:t>2026</w:t>
      </w:r>
      <w:r w:rsidR="00C877CA" w:rsidRPr="005C027F">
        <w:rPr>
          <w:sz w:val="28"/>
          <w:szCs w:val="28"/>
        </w:rPr>
        <w:t xml:space="preserve"> </w:t>
      </w:r>
      <w:r w:rsidRPr="005C027F">
        <w:rPr>
          <w:sz w:val="28"/>
          <w:szCs w:val="28"/>
        </w:rPr>
        <w:t>годов.</w:t>
      </w:r>
    </w:p>
    <w:p w:rsidR="005C027F" w:rsidRPr="005C027F" w:rsidRDefault="005C027F" w:rsidP="00103BC7">
      <w:pPr>
        <w:ind w:firstLine="709"/>
        <w:jc w:val="both"/>
        <w:rPr>
          <w:sz w:val="28"/>
          <w:szCs w:val="28"/>
        </w:rPr>
      </w:pPr>
      <w:r w:rsidRPr="005C027F">
        <w:rPr>
          <w:color w:val="000000"/>
          <w:sz w:val="28"/>
          <w:szCs w:val="28"/>
        </w:rPr>
        <w:t xml:space="preserve">3. </w:t>
      </w:r>
      <w:r w:rsidRPr="005C027F">
        <w:rPr>
          <w:sz w:val="28"/>
          <w:szCs w:val="28"/>
        </w:rPr>
        <w:t>Контроль за выполнением постановления возложить на заместителя главы района С.П. Кулиниченко.</w:t>
      </w:r>
    </w:p>
    <w:p w:rsidR="000F3A8A" w:rsidRPr="005C027F" w:rsidRDefault="005C027F" w:rsidP="00D107E3">
      <w:pPr>
        <w:rPr>
          <w:color w:val="000000"/>
          <w:sz w:val="28"/>
          <w:szCs w:val="28"/>
        </w:rPr>
      </w:pPr>
      <w:r w:rsidRPr="005C027F">
        <w:rPr>
          <w:color w:val="000000"/>
          <w:sz w:val="28"/>
          <w:szCs w:val="28"/>
        </w:rPr>
        <w:t xml:space="preserve"> </w:t>
      </w:r>
    </w:p>
    <w:p w:rsidR="00E52DE2" w:rsidRPr="00420407" w:rsidRDefault="00E52DE2" w:rsidP="00D107E3">
      <w:pPr>
        <w:rPr>
          <w:color w:val="000000"/>
          <w:sz w:val="28"/>
          <w:szCs w:val="28"/>
        </w:rPr>
      </w:pPr>
    </w:p>
    <w:p w:rsidR="00420407" w:rsidRPr="00420407" w:rsidRDefault="00420407" w:rsidP="00D107E3">
      <w:pPr>
        <w:rPr>
          <w:color w:val="000000"/>
          <w:sz w:val="28"/>
          <w:szCs w:val="28"/>
        </w:rPr>
      </w:pPr>
    </w:p>
    <w:tbl>
      <w:tblPr>
        <w:tblW w:w="0" w:type="auto"/>
        <w:tblLook w:val="01E0" w:firstRow="1" w:lastRow="1" w:firstColumn="1" w:lastColumn="1" w:noHBand="0" w:noVBand="0"/>
      </w:tblPr>
      <w:tblGrid>
        <w:gridCol w:w="4676"/>
        <w:gridCol w:w="1870"/>
        <w:gridCol w:w="3311"/>
      </w:tblGrid>
      <w:tr w:rsidR="008A0693" w:rsidRPr="00420407" w:rsidTr="0003392A">
        <w:tc>
          <w:tcPr>
            <w:tcW w:w="4785" w:type="dxa"/>
          </w:tcPr>
          <w:p w:rsidR="008A0693" w:rsidRPr="00420407" w:rsidRDefault="008A0693" w:rsidP="00481FAF">
            <w:pPr>
              <w:jc w:val="both"/>
              <w:rPr>
                <w:color w:val="000000"/>
                <w:sz w:val="28"/>
                <w:szCs w:val="28"/>
              </w:rPr>
            </w:pPr>
            <w:r w:rsidRPr="00420407">
              <w:rPr>
                <w:sz w:val="28"/>
                <w:szCs w:val="28"/>
              </w:rPr>
              <w:t>Глава</w:t>
            </w:r>
            <w:r w:rsidR="00C877CA">
              <w:rPr>
                <w:sz w:val="28"/>
                <w:szCs w:val="28"/>
              </w:rPr>
              <w:t xml:space="preserve"> </w:t>
            </w:r>
            <w:r w:rsidR="00481FAF" w:rsidRPr="00420407">
              <w:rPr>
                <w:sz w:val="28"/>
                <w:szCs w:val="28"/>
              </w:rPr>
              <w:t>района</w:t>
            </w:r>
          </w:p>
        </w:tc>
        <w:tc>
          <w:tcPr>
            <w:tcW w:w="1920" w:type="dxa"/>
          </w:tcPr>
          <w:p w:rsidR="008A0693" w:rsidRPr="00420407" w:rsidRDefault="008A0693" w:rsidP="0003392A">
            <w:pPr>
              <w:jc w:val="center"/>
              <w:rPr>
                <w:color w:val="000000"/>
                <w:sz w:val="28"/>
                <w:szCs w:val="28"/>
              </w:rPr>
            </w:pPr>
          </w:p>
        </w:tc>
        <w:tc>
          <w:tcPr>
            <w:tcW w:w="3363" w:type="dxa"/>
            <w:tcBorders>
              <w:left w:val="nil"/>
            </w:tcBorders>
          </w:tcPr>
          <w:p w:rsidR="008A0693" w:rsidRPr="00420407" w:rsidRDefault="00481FAF" w:rsidP="008679ED">
            <w:pPr>
              <w:jc w:val="right"/>
              <w:rPr>
                <w:sz w:val="28"/>
                <w:szCs w:val="28"/>
              </w:rPr>
            </w:pPr>
            <w:r w:rsidRPr="00420407">
              <w:rPr>
                <w:sz w:val="28"/>
                <w:szCs w:val="28"/>
              </w:rPr>
              <w:t>А.</w:t>
            </w:r>
            <w:r w:rsidR="008679ED" w:rsidRPr="00420407">
              <w:rPr>
                <w:sz w:val="28"/>
                <w:szCs w:val="28"/>
              </w:rPr>
              <w:t>А</w:t>
            </w:r>
            <w:r w:rsidRPr="00420407">
              <w:rPr>
                <w:sz w:val="28"/>
                <w:szCs w:val="28"/>
              </w:rPr>
              <w:t>.</w:t>
            </w:r>
            <w:r w:rsidR="008679ED" w:rsidRPr="00420407">
              <w:rPr>
                <w:sz w:val="28"/>
                <w:szCs w:val="28"/>
              </w:rPr>
              <w:t>Мухин</w:t>
            </w:r>
          </w:p>
        </w:tc>
      </w:tr>
    </w:tbl>
    <w:p w:rsidR="00431C7E" w:rsidRPr="00420407" w:rsidRDefault="00431C7E" w:rsidP="00D107E3">
      <w:pPr>
        <w:rPr>
          <w:color w:val="000000"/>
          <w:sz w:val="28"/>
          <w:szCs w:val="28"/>
        </w:rPr>
      </w:pPr>
    </w:p>
    <w:p w:rsidR="00814F55" w:rsidRDefault="00814F55" w:rsidP="00D107E3">
      <w:pPr>
        <w:rPr>
          <w:color w:val="000000"/>
          <w:sz w:val="16"/>
          <w:szCs w:val="16"/>
        </w:rPr>
      </w:pPr>
    </w:p>
    <w:p w:rsidR="00420407" w:rsidRDefault="00420407" w:rsidP="00D107E3">
      <w:pPr>
        <w:rPr>
          <w:color w:val="000000"/>
          <w:sz w:val="16"/>
          <w:szCs w:val="16"/>
        </w:rPr>
      </w:pPr>
    </w:p>
    <w:p w:rsidR="00420407" w:rsidRDefault="00420407" w:rsidP="00D107E3">
      <w:pPr>
        <w:rPr>
          <w:color w:val="000000"/>
          <w:sz w:val="16"/>
          <w:szCs w:val="16"/>
        </w:rPr>
      </w:pPr>
    </w:p>
    <w:p w:rsidR="00420407" w:rsidRDefault="00420407" w:rsidP="00D107E3">
      <w:pPr>
        <w:rPr>
          <w:color w:val="000000"/>
          <w:sz w:val="16"/>
          <w:szCs w:val="16"/>
        </w:rPr>
      </w:pPr>
    </w:p>
    <w:p w:rsidR="00420407" w:rsidRDefault="00420407" w:rsidP="00D107E3">
      <w:pPr>
        <w:rPr>
          <w:color w:val="000000"/>
          <w:sz w:val="16"/>
          <w:szCs w:val="16"/>
        </w:rPr>
      </w:pPr>
    </w:p>
    <w:p w:rsidR="00420407" w:rsidRPr="000F3A8A" w:rsidRDefault="00420407" w:rsidP="00D107E3">
      <w:pPr>
        <w:rPr>
          <w:color w:val="000000"/>
          <w:sz w:val="16"/>
          <w:szCs w:val="16"/>
        </w:rPr>
      </w:pPr>
    </w:p>
    <w:p w:rsidR="00372B10" w:rsidRPr="000F3A8A" w:rsidRDefault="00372B10" w:rsidP="00D107E3">
      <w:pPr>
        <w:rPr>
          <w:color w:val="000000"/>
          <w:sz w:val="16"/>
          <w:szCs w:val="16"/>
        </w:rPr>
      </w:pPr>
    </w:p>
    <w:p w:rsidR="00776BB1" w:rsidRPr="000F3A8A" w:rsidRDefault="002D7A9B" w:rsidP="006D2BBB">
      <w:pPr>
        <w:rPr>
          <w:color w:val="000000"/>
          <w:sz w:val="16"/>
          <w:szCs w:val="16"/>
        </w:rPr>
      </w:pPr>
      <w:r w:rsidRPr="000F3A8A">
        <w:rPr>
          <w:color w:val="000000"/>
          <w:sz w:val="16"/>
          <w:szCs w:val="16"/>
        </w:rPr>
        <w:t>са</w:t>
      </w:r>
      <w:r w:rsidR="0033488B" w:rsidRPr="000F3A8A">
        <w:rPr>
          <w:color w:val="000000"/>
          <w:sz w:val="16"/>
          <w:szCs w:val="16"/>
        </w:rPr>
        <w:t>/Ба</w:t>
      </w:r>
      <w:r w:rsidR="009037D2" w:rsidRPr="000F3A8A">
        <w:rPr>
          <w:color w:val="000000"/>
          <w:sz w:val="16"/>
          <w:szCs w:val="16"/>
        </w:rPr>
        <w:t>нк</w:t>
      </w:r>
      <w:r w:rsidR="00C877CA">
        <w:rPr>
          <w:color w:val="000000"/>
          <w:sz w:val="16"/>
          <w:szCs w:val="16"/>
        </w:rPr>
        <w:t xml:space="preserve"> </w:t>
      </w:r>
      <w:r w:rsidR="009037D2" w:rsidRPr="000F3A8A">
        <w:rPr>
          <w:color w:val="000000"/>
          <w:sz w:val="16"/>
          <w:szCs w:val="16"/>
        </w:rPr>
        <w:t>документов/Постановления</w:t>
      </w:r>
      <w:r w:rsidR="00C877CA">
        <w:rPr>
          <w:color w:val="000000"/>
          <w:sz w:val="16"/>
          <w:szCs w:val="16"/>
        </w:rPr>
        <w:t xml:space="preserve"> </w:t>
      </w:r>
      <w:r w:rsidR="009037D2" w:rsidRPr="000F3A8A">
        <w:rPr>
          <w:color w:val="000000"/>
          <w:sz w:val="16"/>
          <w:szCs w:val="16"/>
        </w:rPr>
        <w:t>20</w:t>
      </w:r>
      <w:r w:rsidR="00460A8A" w:rsidRPr="000F3A8A">
        <w:rPr>
          <w:color w:val="000000"/>
          <w:sz w:val="16"/>
          <w:szCs w:val="16"/>
        </w:rPr>
        <w:t>2</w:t>
      </w:r>
      <w:r w:rsidR="00EC7F23" w:rsidRPr="000F3A8A">
        <w:rPr>
          <w:color w:val="000000"/>
          <w:sz w:val="16"/>
          <w:szCs w:val="16"/>
        </w:rPr>
        <w:t>3</w:t>
      </w:r>
    </w:p>
    <w:p w:rsidR="00776BB1" w:rsidRDefault="00776BB1" w:rsidP="00BC024C">
      <w:pPr>
        <w:shd w:val="clear" w:color="auto" w:fill="FFFFFF"/>
        <w:tabs>
          <w:tab w:val="left" w:pos="4962"/>
        </w:tabs>
        <w:autoSpaceDE w:val="0"/>
        <w:autoSpaceDN w:val="0"/>
        <w:adjustRightInd w:val="0"/>
        <w:ind w:left="4962"/>
        <w:sectPr w:rsidR="00776BB1" w:rsidSect="006323D2">
          <w:headerReference w:type="even" r:id="rId9"/>
          <w:headerReference w:type="default" r:id="rId10"/>
          <w:pgSz w:w="11909" w:h="16834"/>
          <w:pgMar w:top="1134" w:right="567" w:bottom="993" w:left="1701" w:header="720" w:footer="720" w:gutter="0"/>
          <w:cols w:space="720"/>
          <w:noEndnote/>
          <w:titlePg/>
          <w:docGrid w:linePitch="326"/>
        </w:sectPr>
      </w:pPr>
    </w:p>
    <w:p w:rsidR="00BC024C" w:rsidRPr="000F3A8A" w:rsidRDefault="00BC024C" w:rsidP="007638C2">
      <w:pPr>
        <w:shd w:val="clear" w:color="auto" w:fill="FFFFFF"/>
        <w:tabs>
          <w:tab w:val="left" w:pos="10206"/>
        </w:tabs>
        <w:autoSpaceDE w:val="0"/>
        <w:autoSpaceDN w:val="0"/>
        <w:adjustRightInd w:val="0"/>
        <w:ind w:left="10206"/>
      </w:pPr>
      <w:r w:rsidRPr="000F3A8A">
        <w:lastRenderedPageBreak/>
        <w:t>Приложение</w:t>
      </w:r>
      <w:r w:rsidR="00C877CA">
        <w:t xml:space="preserve"> </w:t>
      </w:r>
      <w:r w:rsidR="00776BB1">
        <w:t>1</w:t>
      </w:r>
    </w:p>
    <w:p w:rsidR="00BC024C" w:rsidRPr="000F3A8A" w:rsidRDefault="00BC024C" w:rsidP="007638C2">
      <w:pPr>
        <w:shd w:val="clear" w:color="auto" w:fill="FFFFFF"/>
        <w:tabs>
          <w:tab w:val="left" w:pos="10206"/>
        </w:tabs>
        <w:autoSpaceDE w:val="0"/>
        <w:autoSpaceDN w:val="0"/>
        <w:adjustRightInd w:val="0"/>
        <w:ind w:left="10206"/>
      </w:pPr>
      <w:r w:rsidRPr="000F3A8A">
        <w:t>к</w:t>
      </w:r>
      <w:r w:rsidR="00C877CA">
        <w:t xml:space="preserve"> </w:t>
      </w:r>
      <w:r w:rsidRPr="000F3A8A">
        <w:t>постановлению</w:t>
      </w:r>
      <w:r w:rsidR="00C877CA">
        <w:t xml:space="preserve"> </w:t>
      </w:r>
      <w:r w:rsidRPr="000F3A8A">
        <w:t>администрации</w:t>
      </w:r>
      <w:r w:rsidR="00C877CA">
        <w:t xml:space="preserve"> </w:t>
      </w:r>
      <w:r w:rsidRPr="000F3A8A">
        <w:t>района</w:t>
      </w:r>
    </w:p>
    <w:p w:rsidR="00BC024C" w:rsidRDefault="00077DB3" w:rsidP="007638C2">
      <w:pPr>
        <w:tabs>
          <w:tab w:val="left" w:pos="10206"/>
        </w:tabs>
        <w:ind w:left="10206"/>
      </w:pPr>
      <w:r>
        <w:t>от</w:t>
      </w:r>
      <w:r w:rsidR="00C877CA">
        <w:t xml:space="preserve"> </w:t>
      </w:r>
      <w:r w:rsidR="001307C0">
        <w:t>1</w:t>
      </w:r>
      <w:r w:rsidR="004B12D0">
        <w:t>4</w:t>
      </w:r>
      <w:r w:rsidR="00BC024C" w:rsidRPr="000F3A8A">
        <w:t>.</w:t>
      </w:r>
      <w:r w:rsidR="001F19B9">
        <w:t>1</w:t>
      </w:r>
      <w:r w:rsidR="008D0FC7">
        <w:t>1</w:t>
      </w:r>
      <w:r w:rsidR="00BC024C" w:rsidRPr="000F3A8A">
        <w:t>.2023</w:t>
      </w:r>
      <w:r w:rsidR="00C877CA">
        <w:t xml:space="preserve"> </w:t>
      </w:r>
      <w:r w:rsidR="00BC024C" w:rsidRPr="000F3A8A">
        <w:t>№</w:t>
      </w:r>
      <w:r w:rsidR="00C877CA">
        <w:t xml:space="preserve"> </w:t>
      </w:r>
      <w:r w:rsidR="00776BB1">
        <w:t>1213</w:t>
      </w:r>
    </w:p>
    <w:p w:rsidR="00776BB1" w:rsidRDefault="00776BB1" w:rsidP="00BC024C">
      <w:pPr>
        <w:tabs>
          <w:tab w:val="left" w:pos="4962"/>
        </w:tabs>
        <w:ind w:left="4962"/>
      </w:pPr>
    </w:p>
    <w:p w:rsidR="00776BB1" w:rsidRPr="00A3322E" w:rsidRDefault="00776BB1" w:rsidP="00776BB1">
      <w:pPr>
        <w:jc w:val="center"/>
        <w:rPr>
          <w:bCs/>
        </w:rPr>
      </w:pPr>
      <w:r w:rsidRPr="00A3322E">
        <w:rPr>
          <w:bCs/>
        </w:rPr>
        <w:t>Прогноз</w:t>
      </w:r>
      <w:r w:rsidR="00C877CA">
        <w:rPr>
          <w:bCs/>
        </w:rPr>
        <w:t xml:space="preserve"> </w:t>
      </w:r>
      <w:r w:rsidRPr="00A3322E">
        <w:rPr>
          <w:bCs/>
        </w:rPr>
        <w:t>социально-экономического</w:t>
      </w:r>
      <w:r w:rsidR="00C877CA">
        <w:rPr>
          <w:bCs/>
        </w:rPr>
        <w:t xml:space="preserve"> </w:t>
      </w:r>
      <w:r w:rsidRPr="00A3322E">
        <w:rPr>
          <w:bCs/>
        </w:rPr>
        <w:t>развития</w:t>
      </w:r>
      <w:r w:rsidR="00C877CA">
        <w:rPr>
          <w:bCs/>
        </w:rPr>
        <w:t xml:space="preserve"> </w:t>
      </w:r>
    </w:p>
    <w:p w:rsidR="00776BB1" w:rsidRPr="00A3322E" w:rsidRDefault="00776BB1" w:rsidP="00776BB1">
      <w:pPr>
        <w:jc w:val="center"/>
        <w:rPr>
          <w:bCs/>
        </w:rPr>
      </w:pPr>
      <w:r w:rsidRPr="00A3322E">
        <w:rPr>
          <w:bCs/>
        </w:rPr>
        <w:t>Кондинского</w:t>
      </w:r>
      <w:r w:rsidR="00C877CA">
        <w:rPr>
          <w:bCs/>
        </w:rPr>
        <w:t xml:space="preserve"> </w:t>
      </w:r>
      <w:r w:rsidRPr="00A3322E">
        <w:rPr>
          <w:bCs/>
        </w:rPr>
        <w:t>района</w:t>
      </w:r>
      <w:r w:rsidR="00C877CA">
        <w:rPr>
          <w:bCs/>
        </w:rPr>
        <w:t xml:space="preserve"> </w:t>
      </w:r>
      <w:r w:rsidR="00AF3D91">
        <w:rPr>
          <w:bCs/>
        </w:rPr>
        <w:t>Ханты-Мансийского</w:t>
      </w:r>
      <w:r w:rsidR="00C877CA">
        <w:rPr>
          <w:bCs/>
        </w:rPr>
        <w:t xml:space="preserve"> </w:t>
      </w:r>
      <w:r w:rsidR="00AF3D91">
        <w:rPr>
          <w:bCs/>
        </w:rPr>
        <w:t>автономного</w:t>
      </w:r>
      <w:r w:rsidR="00C877CA">
        <w:rPr>
          <w:bCs/>
        </w:rPr>
        <w:t xml:space="preserve"> </w:t>
      </w:r>
      <w:r w:rsidR="00AF3D91">
        <w:rPr>
          <w:bCs/>
        </w:rPr>
        <w:t>округа</w:t>
      </w:r>
      <w:r w:rsidR="00C877CA">
        <w:rPr>
          <w:bCs/>
        </w:rPr>
        <w:t xml:space="preserve"> </w:t>
      </w:r>
      <w:r w:rsidR="00AF3D91">
        <w:rPr>
          <w:bCs/>
        </w:rPr>
        <w:t>–</w:t>
      </w:r>
      <w:r w:rsidR="00C877CA">
        <w:rPr>
          <w:bCs/>
        </w:rPr>
        <w:t xml:space="preserve"> </w:t>
      </w:r>
      <w:r w:rsidR="00AF3D91">
        <w:rPr>
          <w:bCs/>
        </w:rPr>
        <w:t>Югры</w:t>
      </w:r>
    </w:p>
    <w:p w:rsidR="00776BB1" w:rsidRPr="00A3322E" w:rsidRDefault="00776BB1" w:rsidP="00776BB1">
      <w:pPr>
        <w:jc w:val="center"/>
        <w:rPr>
          <w:bCs/>
        </w:rPr>
      </w:pPr>
      <w:r w:rsidRPr="00A3322E">
        <w:rPr>
          <w:bCs/>
        </w:rPr>
        <w:t>на</w:t>
      </w:r>
      <w:r w:rsidR="00C877CA">
        <w:rPr>
          <w:bCs/>
        </w:rPr>
        <w:t xml:space="preserve"> </w:t>
      </w:r>
      <w:r w:rsidRPr="00A3322E">
        <w:rPr>
          <w:bCs/>
        </w:rPr>
        <w:t>202</w:t>
      </w:r>
      <w:r>
        <w:rPr>
          <w:bCs/>
        </w:rPr>
        <w:t>4</w:t>
      </w:r>
      <w:r w:rsidR="00C877CA">
        <w:rPr>
          <w:bCs/>
        </w:rPr>
        <w:t xml:space="preserve"> </w:t>
      </w:r>
      <w:r w:rsidRPr="00A3322E">
        <w:rPr>
          <w:bCs/>
        </w:rPr>
        <w:t>год</w:t>
      </w:r>
      <w:r w:rsidR="00C877CA">
        <w:rPr>
          <w:bCs/>
        </w:rPr>
        <w:t xml:space="preserve"> </w:t>
      </w:r>
      <w:r w:rsidRPr="00A3322E">
        <w:rPr>
          <w:bCs/>
        </w:rPr>
        <w:t>и</w:t>
      </w:r>
      <w:r w:rsidR="00C877CA">
        <w:rPr>
          <w:bCs/>
        </w:rPr>
        <w:t xml:space="preserve"> </w:t>
      </w:r>
      <w:r w:rsidRPr="00A3322E">
        <w:rPr>
          <w:bCs/>
        </w:rPr>
        <w:t>на</w:t>
      </w:r>
      <w:r w:rsidR="00C877CA">
        <w:rPr>
          <w:bCs/>
        </w:rPr>
        <w:t xml:space="preserve"> </w:t>
      </w:r>
      <w:r w:rsidRPr="00A3322E">
        <w:rPr>
          <w:bCs/>
        </w:rPr>
        <w:t>период</w:t>
      </w:r>
      <w:r w:rsidR="00C877CA">
        <w:rPr>
          <w:bCs/>
        </w:rPr>
        <w:t xml:space="preserve"> </w:t>
      </w:r>
      <w:r w:rsidRPr="00A3322E">
        <w:rPr>
          <w:bCs/>
        </w:rPr>
        <w:t>до</w:t>
      </w:r>
      <w:r w:rsidR="00C877CA">
        <w:rPr>
          <w:bCs/>
        </w:rPr>
        <w:t xml:space="preserve"> </w:t>
      </w:r>
      <w:r w:rsidRPr="00A3322E">
        <w:rPr>
          <w:bCs/>
        </w:rPr>
        <w:t>202</w:t>
      </w:r>
      <w:r>
        <w:rPr>
          <w:bCs/>
        </w:rPr>
        <w:t>6</w:t>
      </w:r>
      <w:r w:rsidR="00C877CA">
        <w:rPr>
          <w:bCs/>
        </w:rPr>
        <w:t xml:space="preserve"> </w:t>
      </w:r>
      <w:r w:rsidRPr="00A3322E">
        <w:rPr>
          <w:bCs/>
        </w:rPr>
        <w:t>года</w:t>
      </w:r>
    </w:p>
    <w:p w:rsidR="00776BB1" w:rsidRPr="00A3322E" w:rsidRDefault="00776BB1" w:rsidP="00776BB1">
      <w:pPr>
        <w:jc w:val="center"/>
        <w:rPr>
          <w:bCs/>
        </w:rPr>
      </w:pPr>
    </w:p>
    <w:tbl>
      <w:tblPr>
        <w:tblStyle w:val="ab"/>
        <w:tblW w:w="15276" w:type="dxa"/>
        <w:tblLayout w:type="fixed"/>
        <w:tblLook w:val="04A0" w:firstRow="1" w:lastRow="0" w:firstColumn="1" w:lastColumn="0" w:noHBand="0" w:noVBand="1"/>
      </w:tblPr>
      <w:tblGrid>
        <w:gridCol w:w="3294"/>
        <w:gridCol w:w="1634"/>
        <w:gridCol w:w="850"/>
        <w:gridCol w:w="993"/>
        <w:gridCol w:w="992"/>
        <w:gridCol w:w="1417"/>
        <w:gridCol w:w="993"/>
        <w:gridCol w:w="1417"/>
        <w:gridCol w:w="992"/>
        <w:gridCol w:w="1418"/>
        <w:gridCol w:w="1276"/>
      </w:tblGrid>
      <w:tr w:rsidR="00776BB1" w:rsidRPr="00984934" w:rsidTr="00984934">
        <w:trPr>
          <w:trHeight w:val="68"/>
        </w:trPr>
        <w:tc>
          <w:tcPr>
            <w:tcW w:w="3294" w:type="dxa"/>
            <w:vMerge w:val="restart"/>
            <w:noWrap/>
            <w:hideMark/>
          </w:tcPr>
          <w:p w:rsidR="00776BB1" w:rsidRPr="00984934" w:rsidRDefault="00776BB1" w:rsidP="00420407">
            <w:pPr>
              <w:jc w:val="center"/>
              <w:rPr>
                <w:sz w:val="16"/>
                <w:szCs w:val="16"/>
              </w:rPr>
            </w:pPr>
            <w:r w:rsidRPr="00984934">
              <w:rPr>
                <w:sz w:val="16"/>
                <w:szCs w:val="16"/>
              </w:rPr>
              <w:t>Показатели</w:t>
            </w:r>
          </w:p>
          <w:p w:rsidR="00776BB1" w:rsidRPr="00984934" w:rsidRDefault="00776BB1" w:rsidP="00420407">
            <w:pPr>
              <w:jc w:val="center"/>
              <w:rPr>
                <w:sz w:val="16"/>
                <w:szCs w:val="16"/>
              </w:rPr>
            </w:pPr>
          </w:p>
          <w:p w:rsidR="00776BB1" w:rsidRPr="00984934" w:rsidRDefault="00776BB1" w:rsidP="00420407">
            <w:pPr>
              <w:jc w:val="center"/>
              <w:rPr>
                <w:sz w:val="16"/>
                <w:szCs w:val="16"/>
              </w:rPr>
            </w:pPr>
          </w:p>
        </w:tc>
        <w:tc>
          <w:tcPr>
            <w:tcW w:w="1634" w:type="dxa"/>
            <w:vMerge w:val="restart"/>
            <w:noWrap/>
            <w:hideMark/>
          </w:tcPr>
          <w:p w:rsidR="00776BB1" w:rsidRPr="00984934" w:rsidRDefault="00776BB1" w:rsidP="00420407">
            <w:pPr>
              <w:jc w:val="center"/>
              <w:rPr>
                <w:sz w:val="16"/>
                <w:szCs w:val="16"/>
              </w:rPr>
            </w:pPr>
            <w:r w:rsidRPr="00984934">
              <w:rPr>
                <w:sz w:val="16"/>
                <w:szCs w:val="16"/>
              </w:rPr>
              <w:t>Единица</w:t>
            </w:r>
            <w:r w:rsidR="00C877CA">
              <w:rPr>
                <w:sz w:val="16"/>
                <w:szCs w:val="16"/>
              </w:rPr>
              <w:t xml:space="preserve"> </w:t>
            </w:r>
            <w:r w:rsidRPr="00984934">
              <w:rPr>
                <w:sz w:val="16"/>
                <w:szCs w:val="16"/>
              </w:rPr>
              <w:t>измерения</w:t>
            </w:r>
          </w:p>
          <w:p w:rsidR="00776BB1" w:rsidRPr="00984934" w:rsidRDefault="00776BB1" w:rsidP="00420407">
            <w:pPr>
              <w:jc w:val="center"/>
              <w:rPr>
                <w:sz w:val="16"/>
                <w:szCs w:val="16"/>
              </w:rPr>
            </w:pPr>
          </w:p>
          <w:p w:rsidR="00776BB1" w:rsidRPr="00984934" w:rsidRDefault="00776BB1" w:rsidP="00420407">
            <w:pPr>
              <w:jc w:val="center"/>
              <w:rPr>
                <w:sz w:val="16"/>
                <w:szCs w:val="16"/>
              </w:rPr>
            </w:pPr>
          </w:p>
        </w:tc>
        <w:tc>
          <w:tcPr>
            <w:tcW w:w="850" w:type="dxa"/>
            <w:noWrap/>
            <w:hideMark/>
          </w:tcPr>
          <w:p w:rsidR="00776BB1" w:rsidRPr="00984934" w:rsidRDefault="00003B08" w:rsidP="00420407">
            <w:pPr>
              <w:jc w:val="center"/>
              <w:rPr>
                <w:sz w:val="16"/>
                <w:szCs w:val="16"/>
              </w:rPr>
            </w:pPr>
            <w:r>
              <w:rPr>
                <w:sz w:val="16"/>
                <w:szCs w:val="16"/>
              </w:rPr>
              <w:t>О</w:t>
            </w:r>
            <w:r w:rsidR="00776BB1" w:rsidRPr="00984934">
              <w:rPr>
                <w:sz w:val="16"/>
                <w:szCs w:val="16"/>
              </w:rPr>
              <w:t>тчет</w:t>
            </w:r>
          </w:p>
        </w:tc>
        <w:tc>
          <w:tcPr>
            <w:tcW w:w="993" w:type="dxa"/>
            <w:noWrap/>
            <w:hideMark/>
          </w:tcPr>
          <w:p w:rsidR="00776BB1" w:rsidRPr="00984934" w:rsidRDefault="00003B08" w:rsidP="00420407">
            <w:pPr>
              <w:jc w:val="center"/>
              <w:rPr>
                <w:sz w:val="16"/>
                <w:szCs w:val="16"/>
              </w:rPr>
            </w:pPr>
            <w:r>
              <w:rPr>
                <w:sz w:val="16"/>
                <w:szCs w:val="16"/>
              </w:rPr>
              <w:t>О</w:t>
            </w:r>
            <w:r w:rsidR="00776BB1" w:rsidRPr="00984934">
              <w:rPr>
                <w:sz w:val="16"/>
                <w:szCs w:val="16"/>
              </w:rPr>
              <w:t>тчет</w:t>
            </w:r>
          </w:p>
        </w:tc>
        <w:tc>
          <w:tcPr>
            <w:tcW w:w="992" w:type="dxa"/>
            <w:hideMark/>
          </w:tcPr>
          <w:p w:rsidR="00776BB1" w:rsidRPr="00984934" w:rsidRDefault="00003B08" w:rsidP="00420407">
            <w:pPr>
              <w:jc w:val="center"/>
              <w:rPr>
                <w:sz w:val="16"/>
                <w:szCs w:val="16"/>
              </w:rPr>
            </w:pPr>
            <w:r>
              <w:rPr>
                <w:sz w:val="16"/>
                <w:szCs w:val="16"/>
              </w:rPr>
              <w:t>О</w:t>
            </w:r>
            <w:r w:rsidR="00776BB1" w:rsidRPr="00984934">
              <w:rPr>
                <w:sz w:val="16"/>
                <w:szCs w:val="16"/>
              </w:rPr>
              <w:t>ценка</w:t>
            </w:r>
            <w:r w:rsidR="00C877CA">
              <w:rPr>
                <w:sz w:val="16"/>
                <w:szCs w:val="16"/>
              </w:rPr>
              <w:t xml:space="preserve"> </w:t>
            </w:r>
            <w:r w:rsidR="00776BB1" w:rsidRPr="00984934">
              <w:rPr>
                <w:sz w:val="16"/>
                <w:szCs w:val="16"/>
              </w:rPr>
              <w:t>показателя</w:t>
            </w:r>
          </w:p>
        </w:tc>
        <w:tc>
          <w:tcPr>
            <w:tcW w:w="7513" w:type="dxa"/>
            <w:gridSpan w:val="6"/>
            <w:noWrap/>
            <w:hideMark/>
          </w:tcPr>
          <w:p w:rsidR="00776BB1" w:rsidRPr="00984934" w:rsidRDefault="00AF3D91" w:rsidP="00420407">
            <w:pPr>
              <w:jc w:val="center"/>
              <w:rPr>
                <w:sz w:val="16"/>
                <w:szCs w:val="16"/>
              </w:rPr>
            </w:pPr>
            <w:r w:rsidRPr="00984934">
              <w:rPr>
                <w:sz w:val="16"/>
                <w:szCs w:val="16"/>
              </w:rPr>
              <w:t>П</w:t>
            </w:r>
            <w:r w:rsidR="00776BB1" w:rsidRPr="00984934">
              <w:rPr>
                <w:sz w:val="16"/>
                <w:szCs w:val="16"/>
              </w:rPr>
              <w:t>рогноз</w:t>
            </w:r>
          </w:p>
        </w:tc>
      </w:tr>
      <w:tr w:rsidR="00776BB1" w:rsidRPr="00984934" w:rsidTr="00984934">
        <w:trPr>
          <w:trHeight w:val="68"/>
        </w:trPr>
        <w:tc>
          <w:tcPr>
            <w:tcW w:w="3294" w:type="dxa"/>
            <w:vMerge/>
            <w:noWrap/>
            <w:hideMark/>
          </w:tcPr>
          <w:p w:rsidR="00776BB1" w:rsidRPr="00984934" w:rsidRDefault="00776BB1" w:rsidP="00420407">
            <w:pPr>
              <w:jc w:val="center"/>
              <w:rPr>
                <w:sz w:val="16"/>
                <w:szCs w:val="16"/>
              </w:rPr>
            </w:pPr>
          </w:p>
        </w:tc>
        <w:tc>
          <w:tcPr>
            <w:tcW w:w="1634" w:type="dxa"/>
            <w:vMerge/>
            <w:noWrap/>
            <w:hideMark/>
          </w:tcPr>
          <w:p w:rsidR="00776BB1" w:rsidRPr="00984934" w:rsidRDefault="00776BB1" w:rsidP="00420407">
            <w:pPr>
              <w:jc w:val="center"/>
              <w:rPr>
                <w:sz w:val="16"/>
                <w:szCs w:val="16"/>
              </w:rPr>
            </w:pPr>
          </w:p>
        </w:tc>
        <w:tc>
          <w:tcPr>
            <w:tcW w:w="850" w:type="dxa"/>
            <w:vMerge w:val="restart"/>
            <w:noWrap/>
            <w:hideMark/>
          </w:tcPr>
          <w:p w:rsidR="00776BB1" w:rsidRPr="00984934" w:rsidRDefault="00776BB1" w:rsidP="00420407">
            <w:pPr>
              <w:jc w:val="center"/>
              <w:rPr>
                <w:sz w:val="16"/>
                <w:szCs w:val="16"/>
              </w:rPr>
            </w:pPr>
            <w:r w:rsidRPr="00984934">
              <w:rPr>
                <w:sz w:val="16"/>
                <w:szCs w:val="16"/>
              </w:rPr>
              <w:t>2021</w:t>
            </w:r>
            <w:r w:rsidR="00C877CA">
              <w:rPr>
                <w:sz w:val="16"/>
                <w:szCs w:val="16"/>
              </w:rPr>
              <w:t xml:space="preserve"> </w:t>
            </w:r>
            <w:r w:rsidR="00003B08">
              <w:rPr>
                <w:sz w:val="16"/>
                <w:szCs w:val="16"/>
              </w:rPr>
              <w:t>год</w:t>
            </w:r>
          </w:p>
        </w:tc>
        <w:tc>
          <w:tcPr>
            <w:tcW w:w="993" w:type="dxa"/>
            <w:vMerge w:val="restart"/>
            <w:noWrap/>
            <w:hideMark/>
          </w:tcPr>
          <w:p w:rsidR="00776BB1" w:rsidRPr="00984934" w:rsidRDefault="00776BB1" w:rsidP="00420407">
            <w:pPr>
              <w:jc w:val="center"/>
              <w:rPr>
                <w:sz w:val="16"/>
                <w:szCs w:val="16"/>
              </w:rPr>
            </w:pPr>
            <w:r w:rsidRPr="00984934">
              <w:rPr>
                <w:sz w:val="16"/>
                <w:szCs w:val="16"/>
              </w:rPr>
              <w:t>2022</w:t>
            </w:r>
            <w:r w:rsidR="00C877CA">
              <w:rPr>
                <w:sz w:val="16"/>
                <w:szCs w:val="16"/>
              </w:rPr>
              <w:t xml:space="preserve"> </w:t>
            </w:r>
            <w:r w:rsidR="00003B08">
              <w:rPr>
                <w:sz w:val="16"/>
                <w:szCs w:val="16"/>
              </w:rPr>
              <w:t>год</w:t>
            </w:r>
          </w:p>
        </w:tc>
        <w:tc>
          <w:tcPr>
            <w:tcW w:w="992" w:type="dxa"/>
            <w:vMerge w:val="restart"/>
            <w:noWrap/>
            <w:hideMark/>
          </w:tcPr>
          <w:p w:rsidR="00776BB1" w:rsidRPr="00984934" w:rsidRDefault="00776BB1" w:rsidP="00420407">
            <w:pPr>
              <w:jc w:val="center"/>
              <w:rPr>
                <w:sz w:val="16"/>
                <w:szCs w:val="16"/>
              </w:rPr>
            </w:pPr>
            <w:r w:rsidRPr="00984934">
              <w:rPr>
                <w:sz w:val="16"/>
                <w:szCs w:val="16"/>
              </w:rPr>
              <w:t>2023</w:t>
            </w:r>
            <w:r w:rsidR="00C877CA">
              <w:rPr>
                <w:sz w:val="16"/>
                <w:szCs w:val="16"/>
              </w:rPr>
              <w:t xml:space="preserve"> </w:t>
            </w:r>
            <w:r w:rsidR="00003B08">
              <w:rPr>
                <w:sz w:val="16"/>
                <w:szCs w:val="16"/>
              </w:rPr>
              <w:t>год</w:t>
            </w:r>
          </w:p>
        </w:tc>
        <w:tc>
          <w:tcPr>
            <w:tcW w:w="2410" w:type="dxa"/>
            <w:gridSpan w:val="2"/>
            <w:noWrap/>
            <w:hideMark/>
          </w:tcPr>
          <w:p w:rsidR="00776BB1" w:rsidRPr="00984934" w:rsidRDefault="00776BB1" w:rsidP="00420407">
            <w:pPr>
              <w:jc w:val="center"/>
              <w:rPr>
                <w:sz w:val="16"/>
                <w:szCs w:val="16"/>
              </w:rPr>
            </w:pPr>
            <w:r w:rsidRPr="00984934">
              <w:rPr>
                <w:sz w:val="16"/>
                <w:szCs w:val="16"/>
              </w:rPr>
              <w:t>2024</w:t>
            </w:r>
            <w:r w:rsidR="00C877CA">
              <w:rPr>
                <w:sz w:val="16"/>
                <w:szCs w:val="16"/>
              </w:rPr>
              <w:t xml:space="preserve"> </w:t>
            </w:r>
            <w:r w:rsidR="00984934" w:rsidRPr="00984934">
              <w:rPr>
                <w:sz w:val="16"/>
                <w:szCs w:val="16"/>
              </w:rPr>
              <w:t>год</w:t>
            </w:r>
          </w:p>
        </w:tc>
        <w:tc>
          <w:tcPr>
            <w:tcW w:w="2409" w:type="dxa"/>
            <w:gridSpan w:val="2"/>
            <w:noWrap/>
            <w:hideMark/>
          </w:tcPr>
          <w:p w:rsidR="00776BB1" w:rsidRPr="00984934" w:rsidRDefault="00776BB1" w:rsidP="00420407">
            <w:pPr>
              <w:jc w:val="center"/>
              <w:rPr>
                <w:sz w:val="16"/>
                <w:szCs w:val="16"/>
              </w:rPr>
            </w:pPr>
            <w:r w:rsidRPr="00984934">
              <w:rPr>
                <w:sz w:val="16"/>
                <w:szCs w:val="16"/>
              </w:rPr>
              <w:t>2025</w:t>
            </w:r>
            <w:r w:rsidR="00C877CA">
              <w:rPr>
                <w:sz w:val="16"/>
                <w:szCs w:val="16"/>
              </w:rPr>
              <w:t xml:space="preserve"> </w:t>
            </w:r>
            <w:r w:rsidR="00984934" w:rsidRPr="00984934">
              <w:rPr>
                <w:sz w:val="16"/>
                <w:szCs w:val="16"/>
              </w:rPr>
              <w:t>год</w:t>
            </w:r>
          </w:p>
        </w:tc>
        <w:tc>
          <w:tcPr>
            <w:tcW w:w="2694" w:type="dxa"/>
            <w:gridSpan w:val="2"/>
            <w:noWrap/>
            <w:hideMark/>
          </w:tcPr>
          <w:p w:rsidR="00776BB1" w:rsidRPr="00984934" w:rsidRDefault="00776BB1" w:rsidP="00420407">
            <w:pPr>
              <w:jc w:val="center"/>
              <w:rPr>
                <w:sz w:val="16"/>
                <w:szCs w:val="16"/>
              </w:rPr>
            </w:pPr>
            <w:r w:rsidRPr="00984934">
              <w:rPr>
                <w:sz w:val="16"/>
                <w:szCs w:val="16"/>
              </w:rPr>
              <w:t>2026</w:t>
            </w:r>
            <w:r w:rsidR="00C877CA">
              <w:rPr>
                <w:sz w:val="16"/>
                <w:szCs w:val="16"/>
              </w:rPr>
              <w:t xml:space="preserve"> </w:t>
            </w:r>
            <w:r w:rsidR="00984934" w:rsidRPr="00984934">
              <w:rPr>
                <w:sz w:val="16"/>
                <w:szCs w:val="16"/>
              </w:rPr>
              <w:t>год</w:t>
            </w:r>
          </w:p>
        </w:tc>
      </w:tr>
      <w:tr w:rsidR="00776BB1" w:rsidRPr="00984934" w:rsidTr="00984934">
        <w:trPr>
          <w:trHeight w:val="68"/>
        </w:trPr>
        <w:tc>
          <w:tcPr>
            <w:tcW w:w="3294" w:type="dxa"/>
            <w:vMerge/>
            <w:noWrap/>
            <w:hideMark/>
          </w:tcPr>
          <w:p w:rsidR="00776BB1" w:rsidRPr="00984934" w:rsidRDefault="00776BB1" w:rsidP="00420407">
            <w:pPr>
              <w:jc w:val="center"/>
              <w:rPr>
                <w:sz w:val="16"/>
                <w:szCs w:val="16"/>
              </w:rPr>
            </w:pPr>
          </w:p>
        </w:tc>
        <w:tc>
          <w:tcPr>
            <w:tcW w:w="1634" w:type="dxa"/>
            <w:vMerge/>
            <w:noWrap/>
            <w:hideMark/>
          </w:tcPr>
          <w:p w:rsidR="00776BB1" w:rsidRPr="00984934" w:rsidRDefault="00776BB1" w:rsidP="00420407">
            <w:pPr>
              <w:jc w:val="center"/>
              <w:rPr>
                <w:sz w:val="16"/>
                <w:szCs w:val="16"/>
              </w:rPr>
            </w:pPr>
          </w:p>
        </w:tc>
        <w:tc>
          <w:tcPr>
            <w:tcW w:w="850" w:type="dxa"/>
            <w:vMerge/>
            <w:hideMark/>
          </w:tcPr>
          <w:p w:rsidR="00776BB1" w:rsidRPr="00984934" w:rsidRDefault="00776BB1" w:rsidP="00420407">
            <w:pPr>
              <w:rPr>
                <w:sz w:val="16"/>
                <w:szCs w:val="16"/>
              </w:rPr>
            </w:pPr>
          </w:p>
        </w:tc>
        <w:tc>
          <w:tcPr>
            <w:tcW w:w="993" w:type="dxa"/>
            <w:vMerge/>
            <w:hideMark/>
          </w:tcPr>
          <w:p w:rsidR="00776BB1" w:rsidRPr="00984934" w:rsidRDefault="00776BB1" w:rsidP="00420407">
            <w:pPr>
              <w:rPr>
                <w:sz w:val="16"/>
                <w:szCs w:val="16"/>
              </w:rPr>
            </w:pPr>
          </w:p>
        </w:tc>
        <w:tc>
          <w:tcPr>
            <w:tcW w:w="992" w:type="dxa"/>
            <w:vMerge/>
            <w:hideMark/>
          </w:tcPr>
          <w:p w:rsidR="00776BB1" w:rsidRPr="00984934" w:rsidRDefault="00776BB1" w:rsidP="00420407">
            <w:pPr>
              <w:rPr>
                <w:sz w:val="16"/>
                <w:szCs w:val="16"/>
              </w:rPr>
            </w:pPr>
          </w:p>
        </w:tc>
        <w:tc>
          <w:tcPr>
            <w:tcW w:w="1417" w:type="dxa"/>
            <w:noWrap/>
            <w:hideMark/>
          </w:tcPr>
          <w:p w:rsidR="00776BB1" w:rsidRPr="00984934" w:rsidRDefault="00776BB1" w:rsidP="00420407">
            <w:pPr>
              <w:jc w:val="center"/>
              <w:rPr>
                <w:sz w:val="16"/>
                <w:szCs w:val="16"/>
              </w:rPr>
            </w:pPr>
            <w:r w:rsidRPr="00984934">
              <w:rPr>
                <w:sz w:val="16"/>
                <w:szCs w:val="16"/>
              </w:rPr>
              <w:t>консервативный</w:t>
            </w:r>
          </w:p>
        </w:tc>
        <w:tc>
          <w:tcPr>
            <w:tcW w:w="993" w:type="dxa"/>
            <w:noWrap/>
            <w:hideMark/>
          </w:tcPr>
          <w:p w:rsidR="00776BB1" w:rsidRPr="00984934" w:rsidRDefault="00776BB1" w:rsidP="00420407">
            <w:pPr>
              <w:jc w:val="center"/>
              <w:rPr>
                <w:sz w:val="16"/>
                <w:szCs w:val="16"/>
              </w:rPr>
            </w:pPr>
            <w:r w:rsidRPr="00984934">
              <w:rPr>
                <w:sz w:val="16"/>
                <w:szCs w:val="16"/>
              </w:rPr>
              <w:t>базовый</w:t>
            </w:r>
          </w:p>
        </w:tc>
        <w:tc>
          <w:tcPr>
            <w:tcW w:w="1417" w:type="dxa"/>
            <w:noWrap/>
            <w:hideMark/>
          </w:tcPr>
          <w:p w:rsidR="00776BB1" w:rsidRPr="00984934" w:rsidRDefault="00776BB1" w:rsidP="00420407">
            <w:pPr>
              <w:jc w:val="center"/>
              <w:rPr>
                <w:sz w:val="16"/>
                <w:szCs w:val="16"/>
              </w:rPr>
            </w:pPr>
            <w:r w:rsidRPr="00984934">
              <w:rPr>
                <w:sz w:val="16"/>
                <w:szCs w:val="16"/>
              </w:rPr>
              <w:t>консервативный</w:t>
            </w:r>
          </w:p>
        </w:tc>
        <w:tc>
          <w:tcPr>
            <w:tcW w:w="992" w:type="dxa"/>
            <w:noWrap/>
            <w:hideMark/>
          </w:tcPr>
          <w:p w:rsidR="00776BB1" w:rsidRPr="00984934" w:rsidRDefault="00776BB1" w:rsidP="00420407">
            <w:pPr>
              <w:jc w:val="center"/>
              <w:rPr>
                <w:sz w:val="16"/>
                <w:szCs w:val="16"/>
              </w:rPr>
            </w:pPr>
            <w:r w:rsidRPr="00984934">
              <w:rPr>
                <w:sz w:val="16"/>
                <w:szCs w:val="16"/>
              </w:rPr>
              <w:t>базовый</w:t>
            </w:r>
          </w:p>
        </w:tc>
        <w:tc>
          <w:tcPr>
            <w:tcW w:w="1418" w:type="dxa"/>
            <w:noWrap/>
            <w:hideMark/>
          </w:tcPr>
          <w:p w:rsidR="00776BB1" w:rsidRPr="00984934" w:rsidRDefault="00776BB1" w:rsidP="00420407">
            <w:pPr>
              <w:jc w:val="center"/>
              <w:rPr>
                <w:sz w:val="16"/>
                <w:szCs w:val="16"/>
              </w:rPr>
            </w:pPr>
            <w:r w:rsidRPr="00984934">
              <w:rPr>
                <w:sz w:val="16"/>
                <w:szCs w:val="16"/>
              </w:rPr>
              <w:t>консервативный</w:t>
            </w:r>
          </w:p>
        </w:tc>
        <w:tc>
          <w:tcPr>
            <w:tcW w:w="1276" w:type="dxa"/>
            <w:noWrap/>
            <w:hideMark/>
          </w:tcPr>
          <w:p w:rsidR="00776BB1" w:rsidRPr="00984934" w:rsidRDefault="00776BB1" w:rsidP="00420407">
            <w:pPr>
              <w:jc w:val="center"/>
              <w:rPr>
                <w:sz w:val="16"/>
                <w:szCs w:val="16"/>
              </w:rPr>
            </w:pPr>
            <w:r w:rsidRPr="00984934">
              <w:rPr>
                <w:sz w:val="16"/>
                <w:szCs w:val="16"/>
              </w:rPr>
              <w:t>базовый</w:t>
            </w:r>
          </w:p>
        </w:tc>
      </w:tr>
      <w:tr w:rsidR="00776BB1" w:rsidRPr="00984934" w:rsidTr="00984934">
        <w:trPr>
          <w:trHeight w:val="68"/>
        </w:trPr>
        <w:tc>
          <w:tcPr>
            <w:tcW w:w="3294" w:type="dxa"/>
            <w:vMerge/>
            <w:noWrap/>
            <w:hideMark/>
          </w:tcPr>
          <w:p w:rsidR="00776BB1" w:rsidRPr="00984934" w:rsidRDefault="00776BB1" w:rsidP="00420407">
            <w:pPr>
              <w:jc w:val="center"/>
              <w:rPr>
                <w:sz w:val="16"/>
                <w:szCs w:val="16"/>
              </w:rPr>
            </w:pPr>
          </w:p>
        </w:tc>
        <w:tc>
          <w:tcPr>
            <w:tcW w:w="1634" w:type="dxa"/>
            <w:vMerge/>
            <w:noWrap/>
            <w:hideMark/>
          </w:tcPr>
          <w:p w:rsidR="00776BB1" w:rsidRPr="00984934" w:rsidRDefault="00776BB1" w:rsidP="00420407">
            <w:pPr>
              <w:jc w:val="center"/>
              <w:rPr>
                <w:sz w:val="16"/>
                <w:szCs w:val="16"/>
              </w:rPr>
            </w:pPr>
          </w:p>
        </w:tc>
        <w:tc>
          <w:tcPr>
            <w:tcW w:w="850" w:type="dxa"/>
            <w:vMerge/>
            <w:hideMark/>
          </w:tcPr>
          <w:p w:rsidR="00776BB1" w:rsidRPr="00984934" w:rsidRDefault="00776BB1" w:rsidP="00420407">
            <w:pPr>
              <w:rPr>
                <w:sz w:val="16"/>
                <w:szCs w:val="16"/>
              </w:rPr>
            </w:pPr>
          </w:p>
        </w:tc>
        <w:tc>
          <w:tcPr>
            <w:tcW w:w="993" w:type="dxa"/>
            <w:vMerge/>
            <w:hideMark/>
          </w:tcPr>
          <w:p w:rsidR="00776BB1" w:rsidRPr="00984934" w:rsidRDefault="00776BB1" w:rsidP="00420407">
            <w:pPr>
              <w:rPr>
                <w:sz w:val="16"/>
                <w:szCs w:val="16"/>
              </w:rPr>
            </w:pPr>
          </w:p>
        </w:tc>
        <w:tc>
          <w:tcPr>
            <w:tcW w:w="992" w:type="dxa"/>
            <w:vMerge/>
            <w:hideMark/>
          </w:tcPr>
          <w:p w:rsidR="00776BB1" w:rsidRPr="00984934" w:rsidRDefault="00776BB1" w:rsidP="00420407">
            <w:pPr>
              <w:rPr>
                <w:sz w:val="16"/>
                <w:szCs w:val="16"/>
              </w:rPr>
            </w:pPr>
          </w:p>
        </w:tc>
        <w:tc>
          <w:tcPr>
            <w:tcW w:w="1417"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вариант</w:t>
            </w:r>
          </w:p>
        </w:tc>
        <w:tc>
          <w:tcPr>
            <w:tcW w:w="993" w:type="dxa"/>
            <w:noWrap/>
            <w:hideMark/>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вариант</w:t>
            </w:r>
          </w:p>
        </w:tc>
        <w:tc>
          <w:tcPr>
            <w:tcW w:w="1417"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вариант</w:t>
            </w:r>
          </w:p>
        </w:tc>
        <w:tc>
          <w:tcPr>
            <w:tcW w:w="992" w:type="dxa"/>
            <w:noWrap/>
            <w:hideMark/>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вариант</w:t>
            </w:r>
          </w:p>
        </w:tc>
        <w:tc>
          <w:tcPr>
            <w:tcW w:w="1418"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вариант</w:t>
            </w:r>
          </w:p>
        </w:tc>
        <w:tc>
          <w:tcPr>
            <w:tcW w:w="1276" w:type="dxa"/>
            <w:noWrap/>
            <w:hideMark/>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вариант</w:t>
            </w:r>
          </w:p>
        </w:tc>
      </w:tr>
      <w:tr w:rsidR="00984934" w:rsidRPr="00984934" w:rsidTr="00984934">
        <w:trPr>
          <w:trHeight w:val="68"/>
        </w:trPr>
        <w:tc>
          <w:tcPr>
            <w:tcW w:w="15276" w:type="dxa"/>
            <w:gridSpan w:val="11"/>
            <w:noWrap/>
            <w:hideMark/>
          </w:tcPr>
          <w:p w:rsidR="00984934" w:rsidRPr="00984934" w:rsidRDefault="00984934" w:rsidP="00984934">
            <w:pPr>
              <w:jc w:val="center"/>
              <w:rPr>
                <w:sz w:val="16"/>
                <w:szCs w:val="16"/>
              </w:rPr>
            </w:pPr>
            <w:r w:rsidRPr="00984934">
              <w:rPr>
                <w:bCs/>
                <w:sz w:val="16"/>
                <w:szCs w:val="16"/>
              </w:rPr>
              <w:t>1.</w:t>
            </w:r>
            <w:r w:rsidR="00C877CA">
              <w:rPr>
                <w:bCs/>
                <w:sz w:val="16"/>
                <w:szCs w:val="16"/>
              </w:rPr>
              <w:t xml:space="preserve"> </w:t>
            </w:r>
            <w:r w:rsidRPr="00984934">
              <w:rPr>
                <w:bCs/>
                <w:sz w:val="16"/>
                <w:szCs w:val="16"/>
              </w:rPr>
              <w:t>Население</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Численность</w:t>
            </w:r>
            <w:r w:rsidR="00C877CA">
              <w:rPr>
                <w:sz w:val="16"/>
                <w:szCs w:val="16"/>
              </w:rPr>
              <w:t xml:space="preserve"> </w:t>
            </w:r>
            <w:r w:rsidRPr="00984934">
              <w:rPr>
                <w:sz w:val="16"/>
                <w:szCs w:val="16"/>
              </w:rPr>
              <w:t>населения</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среднегодовом</w:t>
            </w:r>
            <w:r w:rsidR="00C877CA">
              <w:rPr>
                <w:sz w:val="16"/>
                <w:szCs w:val="16"/>
              </w:rPr>
              <w:t xml:space="preserve"> </w:t>
            </w:r>
            <w:r w:rsidRPr="00984934">
              <w:rPr>
                <w:sz w:val="16"/>
                <w:szCs w:val="16"/>
              </w:rPr>
              <w:t>исчислении)</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30,452</w:t>
            </w:r>
          </w:p>
        </w:tc>
        <w:tc>
          <w:tcPr>
            <w:tcW w:w="993" w:type="dxa"/>
            <w:noWrap/>
            <w:hideMark/>
          </w:tcPr>
          <w:p w:rsidR="00776BB1" w:rsidRPr="00984934" w:rsidRDefault="00776BB1" w:rsidP="00420407">
            <w:pPr>
              <w:jc w:val="center"/>
              <w:rPr>
                <w:sz w:val="16"/>
                <w:szCs w:val="16"/>
              </w:rPr>
            </w:pPr>
            <w:r w:rsidRPr="00984934">
              <w:rPr>
                <w:sz w:val="16"/>
                <w:szCs w:val="16"/>
              </w:rPr>
              <w:t>30,585</w:t>
            </w:r>
          </w:p>
        </w:tc>
        <w:tc>
          <w:tcPr>
            <w:tcW w:w="992" w:type="dxa"/>
            <w:noWrap/>
            <w:hideMark/>
          </w:tcPr>
          <w:p w:rsidR="00776BB1" w:rsidRPr="00984934" w:rsidRDefault="00776BB1" w:rsidP="00420407">
            <w:pPr>
              <w:jc w:val="center"/>
              <w:rPr>
                <w:sz w:val="16"/>
                <w:szCs w:val="16"/>
              </w:rPr>
            </w:pPr>
            <w:r w:rsidRPr="00984934">
              <w:rPr>
                <w:sz w:val="16"/>
                <w:szCs w:val="16"/>
              </w:rPr>
              <w:t>30,470</w:t>
            </w:r>
          </w:p>
        </w:tc>
        <w:tc>
          <w:tcPr>
            <w:tcW w:w="1417" w:type="dxa"/>
            <w:noWrap/>
            <w:hideMark/>
          </w:tcPr>
          <w:p w:rsidR="00776BB1" w:rsidRPr="00984934" w:rsidRDefault="00776BB1" w:rsidP="00420407">
            <w:pPr>
              <w:jc w:val="center"/>
              <w:rPr>
                <w:sz w:val="16"/>
                <w:szCs w:val="16"/>
              </w:rPr>
            </w:pPr>
            <w:r w:rsidRPr="00984934">
              <w:rPr>
                <w:sz w:val="16"/>
                <w:szCs w:val="16"/>
              </w:rPr>
              <w:t>30,400</w:t>
            </w:r>
          </w:p>
        </w:tc>
        <w:tc>
          <w:tcPr>
            <w:tcW w:w="993" w:type="dxa"/>
            <w:noWrap/>
            <w:hideMark/>
          </w:tcPr>
          <w:p w:rsidR="00776BB1" w:rsidRPr="00984934" w:rsidRDefault="00776BB1" w:rsidP="00420407">
            <w:pPr>
              <w:jc w:val="center"/>
              <w:rPr>
                <w:sz w:val="16"/>
                <w:szCs w:val="16"/>
              </w:rPr>
            </w:pPr>
            <w:r w:rsidRPr="00984934">
              <w:rPr>
                <w:sz w:val="16"/>
                <w:szCs w:val="16"/>
              </w:rPr>
              <w:t>30,510</w:t>
            </w:r>
          </w:p>
        </w:tc>
        <w:tc>
          <w:tcPr>
            <w:tcW w:w="1417" w:type="dxa"/>
            <w:noWrap/>
            <w:hideMark/>
          </w:tcPr>
          <w:p w:rsidR="00776BB1" w:rsidRPr="00984934" w:rsidRDefault="00776BB1" w:rsidP="00420407">
            <w:pPr>
              <w:jc w:val="center"/>
              <w:rPr>
                <w:sz w:val="16"/>
                <w:szCs w:val="16"/>
              </w:rPr>
            </w:pPr>
            <w:r w:rsidRPr="00984934">
              <w:rPr>
                <w:sz w:val="16"/>
                <w:szCs w:val="16"/>
              </w:rPr>
              <w:t>30,310</w:t>
            </w:r>
          </w:p>
        </w:tc>
        <w:tc>
          <w:tcPr>
            <w:tcW w:w="992" w:type="dxa"/>
            <w:noWrap/>
            <w:hideMark/>
          </w:tcPr>
          <w:p w:rsidR="00776BB1" w:rsidRPr="00984934" w:rsidRDefault="00776BB1" w:rsidP="00420407">
            <w:pPr>
              <w:jc w:val="center"/>
              <w:rPr>
                <w:sz w:val="16"/>
                <w:szCs w:val="16"/>
              </w:rPr>
            </w:pPr>
            <w:r w:rsidRPr="00984934">
              <w:rPr>
                <w:sz w:val="16"/>
                <w:szCs w:val="16"/>
              </w:rPr>
              <w:t>30,650</w:t>
            </w:r>
          </w:p>
        </w:tc>
        <w:tc>
          <w:tcPr>
            <w:tcW w:w="1418" w:type="dxa"/>
            <w:noWrap/>
            <w:hideMark/>
          </w:tcPr>
          <w:p w:rsidR="00776BB1" w:rsidRPr="00984934" w:rsidRDefault="00776BB1" w:rsidP="00420407">
            <w:pPr>
              <w:jc w:val="center"/>
              <w:rPr>
                <w:sz w:val="16"/>
                <w:szCs w:val="16"/>
              </w:rPr>
            </w:pPr>
            <w:r w:rsidRPr="00984934">
              <w:rPr>
                <w:sz w:val="16"/>
                <w:szCs w:val="16"/>
              </w:rPr>
              <w:t>30,220</w:t>
            </w:r>
          </w:p>
        </w:tc>
        <w:tc>
          <w:tcPr>
            <w:tcW w:w="1276" w:type="dxa"/>
            <w:noWrap/>
            <w:hideMark/>
          </w:tcPr>
          <w:p w:rsidR="00776BB1" w:rsidRPr="00984934" w:rsidRDefault="00776BB1" w:rsidP="00420407">
            <w:pPr>
              <w:jc w:val="center"/>
              <w:rPr>
                <w:sz w:val="16"/>
                <w:szCs w:val="16"/>
              </w:rPr>
            </w:pPr>
            <w:r w:rsidRPr="00984934">
              <w:rPr>
                <w:sz w:val="16"/>
                <w:szCs w:val="16"/>
              </w:rPr>
              <w:t>30,810</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Численность</w:t>
            </w:r>
            <w:r w:rsidR="00C877CA">
              <w:rPr>
                <w:sz w:val="16"/>
                <w:szCs w:val="16"/>
              </w:rPr>
              <w:t xml:space="preserve"> </w:t>
            </w:r>
            <w:r w:rsidRPr="00984934">
              <w:rPr>
                <w:sz w:val="16"/>
                <w:szCs w:val="16"/>
              </w:rPr>
              <w:t>населения</w:t>
            </w:r>
            <w:r w:rsidR="00C877CA">
              <w:rPr>
                <w:sz w:val="16"/>
                <w:szCs w:val="16"/>
              </w:rPr>
              <w:t xml:space="preserve"> </w:t>
            </w:r>
            <w:r w:rsidRPr="00984934">
              <w:rPr>
                <w:sz w:val="16"/>
                <w:szCs w:val="16"/>
              </w:rPr>
              <w:t>(на</w:t>
            </w:r>
            <w:r w:rsidR="00C877CA">
              <w:rPr>
                <w:sz w:val="16"/>
                <w:szCs w:val="16"/>
              </w:rPr>
              <w:t xml:space="preserve"> </w:t>
            </w:r>
            <w:r w:rsidR="00003B08">
              <w:rPr>
                <w:sz w:val="16"/>
                <w:szCs w:val="16"/>
              </w:rPr>
              <w:t>0</w:t>
            </w:r>
            <w:r w:rsidRPr="00984934">
              <w:rPr>
                <w:sz w:val="16"/>
                <w:szCs w:val="16"/>
              </w:rPr>
              <w:t>1</w:t>
            </w:r>
            <w:r w:rsidR="00C877CA">
              <w:rPr>
                <w:sz w:val="16"/>
                <w:szCs w:val="16"/>
              </w:rPr>
              <w:t xml:space="preserve"> </w:t>
            </w:r>
            <w:r w:rsidRPr="00984934">
              <w:rPr>
                <w:sz w:val="16"/>
                <w:szCs w:val="16"/>
              </w:rPr>
              <w:t>января</w:t>
            </w:r>
            <w:r w:rsidR="00C877CA">
              <w:rPr>
                <w:sz w:val="16"/>
                <w:szCs w:val="16"/>
              </w:rPr>
              <w:t xml:space="preserve"> </w:t>
            </w:r>
            <w:r w:rsidRPr="00984934">
              <w:rPr>
                <w:sz w:val="16"/>
                <w:szCs w:val="16"/>
              </w:rPr>
              <w:t>года)</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30,570</w:t>
            </w:r>
          </w:p>
        </w:tc>
        <w:tc>
          <w:tcPr>
            <w:tcW w:w="993" w:type="dxa"/>
            <w:noWrap/>
            <w:hideMark/>
          </w:tcPr>
          <w:p w:rsidR="00776BB1" w:rsidRPr="00984934" w:rsidRDefault="00776BB1" w:rsidP="00420407">
            <w:pPr>
              <w:jc w:val="center"/>
              <w:rPr>
                <w:sz w:val="16"/>
                <w:szCs w:val="16"/>
              </w:rPr>
            </w:pPr>
            <w:r w:rsidRPr="00984934">
              <w:rPr>
                <w:sz w:val="16"/>
                <w:szCs w:val="16"/>
              </w:rPr>
              <w:t>30,675</w:t>
            </w:r>
          </w:p>
        </w:tc>
        <w:tc>
          <w:tcPr>
            <w:tcW w:w="992" w:type="dxa"/>
            <w:noWrap/>
            <w:hideMark/>
          </w:tcPr>
          <w:p w:rsidR="00776BB1" w:rsidRPr="00984934" w:rsidRDefault="00776BB1" w:rsidP="00420407">
            <w:pPr>
              <w:jc w:val="center"/>
              <w:rPr>
                <w:sz w:val="16"/>
                <w:szCs w:val="16"/>
              </w:rPr>
            </w:pPr>
            <w:r w:rsidRPr="00984934">
              <w:rPr>
                <w:sz w:val="16"/>
                <w:szCs w:val="16"/>
              </w:rPr>
              <w:t>30,495</w:t>
            </w:r>
          </w:p>
        </w:tc>
        <w:tc>
          <w:tcPr>
            <w:tcW w:w="1417" w:type="dxa"/>
            <w:noWrap/>
            <w:hideMark/>
          </w:tcPr>
          <w:p w:rsidR="00776BB1" w:rsidRPr="00984934" w:rsidRDefault="00776BB1" w:rsidP="00420407">
            <w:pPr>
              <w:jc w:val="center"/>
              <w:rPr>
                <w:sz w:val="16"/>
                <w:szCs w:val="16"/>
              </w:rPr>
            </w:pPr>
            <w:r w:rsidRPr="00984934">
              <w:rPr>
                <w:sz w:val="16"/>
                <w:szCs w:val="16"/>
              </w:rPr>
              <w:t>30,445</w:t>
            </w:r>
          </w:p>
        </w:tc>
        <w:tc>
          <w:tcPr>
            <w:tcW w:w="993" w:type="dxa"/>
            <w:noWrap/>
            <w:hideMark/>
          </w:tcPr>
          <w:p w:rsidR="00776BB1" w:rsidRPr="00984934" w:rsidRDefault="00776BB1" w:rsidP="00420407">
            <w:pPr>
              <w:jc w:val="center"/>
              <w:rPr>
                <w:sz w:val="16"/>
                <w:szCs w:val="16"/>
              </w:rPr>
            </w:pPr>
            <w:r w:rsidRPr="00984934">
              <w:rPr>
                <w:sz w:val="16"/>
                <w:szCs w:val="16"/>
              </w:rPr>
              <w:t>30,445</w:t>
            </w:r>
          </w:p>
        </w:tc>
        <w:tc>
          <w:tcPr>
            <w:tcW w:w="1417" w:type="dxa"/>
            <w:noWrap/>
            <w:hideMark/>
          </w:tcPr>
          <w:p w:rsidR="00776BB1" w:rsidRPr="00984934" w:rsidRDefault="00776BB1" w:rsidP="00420407">
            <w:pPr>
              <w:jc w:val="center"/>
              <w:rPr>
                <w:sz w:val="16"/>
                <w:szCs w:val="16"/>
              </w:rPr>
            </w:pPr>
            <w:r w:rsidRPr="00984934">
              <w:rPr>
                <w:sz w:val="16"/>
                <w:szCs w:val="16"/>
              </w:rPr>
              <w:t>30,355</w:t>
            </w:r>
          </w:p>
        </w:tc>
        <w:tc>
          <w:tcPr>
            <w:tcW w:w="992" w:type="dxa"/>
            <w:noWrap/>
            <w:hideMark/>
          </w:tcPr>
          <w:p w:rsidR="00776BB1" w:rsidRPr="00984934" w:rsidRDefault="00776BB1" w:rsidP="00420407">
            <w:pPr>
              <w:jc w:val="center"/>
              <w:rPr>
                <w:sz w:val="16"/>
                <w:szCs w:val="16"/>
              </w:rPr>
            </w:pPr>
            <w:r w:rsidRPr="00984934">
              <w:rPr>
                <w:sz w:val="16"/>
                <w:szCs w:val="16"/>
              </w:rPr>
              <w:t>30,575</w:t>
            </w:r>
          </w:p>
        </w:tc>
        <w:tc>
          <w:tcPr>
            <w:tcW w:w="1418" w:type="dxa"/>
            <w:noWrap/>
            <w:hideMark/>
          </w:tcPr>
          <w:p w:rsidR="00776BB1" w:rsidRPr="00984934" w:rsidRDefault="00776BB1" w:rsidP="00420407">
            <w:pPr>
              <w:jc w:val="center"/>
              <w:rPr>
                <w:sz w:val="16"/>
                <w:szCs w:val="16"/>
              </w:rPr>
            </w:pPr>
            <w:r w:rsidRPr="00984934">
              <w:rPr>
                <w:sz w:val="16"/>
                <w:szCs w:val="16"/>
              </w:rPr>
              <w:t>30,265</w:t>
            </w:r>
          </w:p>
        </w:tc>
        <w:tc>
          <w:tcPr>
            <w:tcW w:w="1276" w:type="dxa"/>
            <w:noWrap/>
            <w:hideMark/>
          </w:tcPr>
          <w:p w:rsidR="00776BB1" w:rsidRPr="00984934" w:rsidRDefault="00776BB1" w:rsidP="00420407">
            <w:pPr>
              <w:jc w:val="center"/>
              <w:rPr>
                <w:sz w:val="16"/>
                <w:szCs w:val="16"/>
              </w:rPr>
            </w:pPr>
            <w:r w:rsidRPr="00984934">
              <w:rPr>
                <w:sz w:val="16"/>
                <w:szCs w:val="16"/>
              </w:rPr>
              <w:t>30,725</w:t>
            </w:r>
          </w:p>
        </w:tc>
      </w:tr>
      <w:tr w:rsidR="00776BB1" w:rsidRPr="00984934" w:rsidTr="00984934">
        <w:trPr>
          <w:trHeight w:val="68"/>
        </w:trPr>
        <w:tc>
          <w:tcPr>
            <w:tcW w:w="3294" w:type="dxa"/>
            <w:hideMark/>
          </w:tcPr>
          <w:p w:rsidR="00776BB1" w:rsidRPr="00984934" w:rsidRDefault="00776BB1" w:rsidP="00003B08">
            <w:pPr>
              <w:rPr>
                <w:sz w:val="16"/>
                <w:szCs w:val="16"/>
              </w:rPr>
            </w:pPr>
            <w:r w:rsidRPr="00984934">
              <w:rPr>
                <w:sz w:val="16"/>
                <w:szCs w:val="16"/>
              </w:rPr>
              <w:t>Численность</w:t>
            </w:r>
            <w:r w:rsidR="00C877CA">
              <w:rPr>
                <w:sz w:val="16"/>
                <w:szCs w:val="16"/>
              </w:rPr>
              <w:t xml:space="preserve"> </w:t>
            </w:r>
            <w:r w:rsidRPr="00984934">
              <w:rPr>
                <w:sz w:val="16"/>
                <w:szCs w:val="16"/>
              </w:rPr>
              <w:t>населения</w:t>
            </w:r>
            <w:r w:rsidR="00C877CA">
              <w:rPr>
                <w:sz w:val="16"/>
                <w:szCs w:val="16"/>
              </w:rPr>
              <w:t xml:space="preserve"> </w:t>
            </w:r>
            <w:r w:rsidRPr="00984934">
              <w:rPr>
                <w:sz w:val="16"/>
                <w:szCs w:val="16"/>
              </w:rPr>
              <w:t>трудоспособного</w:t>
            </w:r>
            <w:r w:rsidR="00C877CA">
              <w:rPr>
                <w:sz w:val="16"/>
                <w:szCs w:val="16"/>
              </w:rPr>
              <w:t xml:space="preserve"> </w:t>
            </w:r>
            <w:r w:rsidRPr="00984934">
              <w:rPr>
                <w:sz w:val="16"/>
                <w:szCs w:val="16"/>
              </w:rPr>
              <w:t>возраста</w:t>
            </w:r>
            <w:r w:rsidR="00C877CA">
              <w:rPr>
                <w:sz w:val="16"/>
                <w:szCs w:val="16"/>
              </w:rPr>
              <w:t xml:space="preserve"> </w:t>
            </w:r>
            <w:r w:rsidRPr="00984934">
              <w:rPr>
                <w:sz w:val="16"/>
                <w:szCs w:val="16"/>
              </w:rPr>
              <w:t>(на</w:t>
            </w:r>
            <w:r w:rsidR="00C877CA">
              <w:rPr>
                <w:sz w:val="16"/>
                <w:szCs w:val="16"/>
              </w:rPr>
              <w:t xml:space="preserve"> </w:t>
            </w:r>
            <w:r w:rsidR="00003B08">
              <w:rPr>
                <w:sz w:val="16"/>
                <w:szCs w:val="16"/>
              </w:rPr>
              <w:t>0</w:t>
            </w:r>
            <w:r w:rsidRPr="00984934">
              <w:rPr>
                <w:sz w:val="16"/>
                <w:szCs w:val="16"/>
              </w:rPr>
              <w:t>1</w:t>
            </w:r>
            <w:r w:rsidR="00C877CA">
              <w:rPr>
                <w:sz w:val="16"/>
                <w:szCs w:val="16"/>
              </w:rPr>
              <w:t xml:space="preserve"> </w:t>
            </w:r>
            <w:r w:rsidRPr="00984934">
              <w:rPr>
                <w:sz w:val="16"/>
                <w:szCs w:val="16"/>
              </w:rPr>
              <w:t>января</w:t>
            </w:r>
            <w:r w:rsidR="00C877CA">
              <w:rPr>
                <w:sz w:val="16"/>
                <w:szCs w:val="16"/>
              </w:rPr>
              <w:t xml:space="preserve"> </w:t>
            </w:r>
            <w:r w:rsidRPr="00984934">
              <w:rPr>
                <w:sz w:val="16"/>
                <w:szCs w:val="16"/>
              </w:rPr>
              <w:t>года)</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16,527</w:t>
            </w:r>
          </w:p>
        </w:tc>
        <w:tc>
          <w:tcPr>
            <w:tcW w:w="993" w:type="dxa"/>
            <w:noWrap/>
            <w:hideMark/>
          </w:tcPr>
          <w:p w:rsidR="00776BB1" w:rsidRPr="00984934" w:rsidRDefault="00776BB1" w:rsidP="00420407">
            <w:pPr>
              <w:jc w:val="center"/>
              <w:rPr>
                <w:sz w:val="16"/>
                <w:szCs w:val="16"/>
              </w:rPr>
            </w:pPr>
            <w:r w:rsidRPr="00984934">
              <w:rPr>
                <w:sz w:val="16"/>
                <w:szCs w:val="16"/>
              </w:rPr>
              <w:t>16,797</w:t>
            </w:r>
          </w:p>
        </w:tc>
        <w:tc>
          <w:tcPr>
            <w:tcW w:w="992" w:type="dxa"/>
            <w:noWrap/>
            <w:hideMark/>
          </w:tcPr>
          <w:p w:rsidR="00776BB1" w:rsidRPr="00984934" w:rsidRDefault="00776BB1" w:rsidP="00420407">
            <w:pPr>
              <w:jc w:val="center"/>
              <w:rPr>
                <w:sz w:val="16"/>
                <w:szCs w:val="16"/>
              </w:rPr>
            </w:pPr>
            <w:r w:rsidRPr="00984934">
              <w:rPr>
                <w:sz w:val="16"/>
                <w:szCs w:val="16"/>
              </w:rPr>
              <w:t>16,667</w:t>
            </w:r>
          </w:p>
        </w:tc>
        <w:tc>
          <w:tcPr>
            <w:tcW w:w="1417" w:type="dxa"/>
            <w:noWrap/>
            <w:hideMark/>
          </w:tcPr>
          <w:p w:rsidR="00776BB1" w:rsidRPr="00984934" w:rsidRDefault="00776BB1" w:rsidP="00420407">
            <w:pPr>
              <w:jc w:val="center"/>
              <w:rPr>
                <w:sz w:val="16"/>
                <w:szCs w:val="16"/>
              </w:rPr>
            </w:pPr>
            <w:r w:rsidRPr="00984934">
              <w:rPr>
                <w:sz w:val="16"/>
                <w:szCs w:val="16"/>
              </w:rPr>
              <w:t>16,629</w:t>
            </w:r>
          </w:p>
        </w:tc>
        <w:tc>
          <w:tcPr>
            <w:tcW w:w="993" w:type="dxa"/>
            <w:noWrap/>
            <w:hideMark/>
          </w:tcPr>
          <w:p w:rsidR="00776BB1" w:rsidRPr="00984934" w:rsidRDefault="00776BB1" w:rsidP="00420407">
            <w:pPr>
              <w:jc w:val="center"/>
              <w:rPr>
                <w:sz w:val="16"/>
                <w:szCs w:val="16"/>
              </w:rPr>
            </w:pPr>
            <w:r w:rsidRPr="00984934">
              <w:rPr>
                <w:sz w:val="16"/>
                <w:szCs w:val="16"/>
              </w:rPr>
              <w:t>16,689</w:t>
            </w:r>
          </w:p>
        </w:tc>
        <w:tc>
          <w:tcPr>
            <w:tcW w:w="1417" w:type="dxa"/>
            <w:noWrap/>
            <w:hideMark/>
          </w:tcPr>
          <w:p w:rsidR="00776BB1" w:rsidRPr="00984934" w:rsidRDefault="00776BB1" w:rsidP="00420407">
            <w:pPr>
              <w:jc w:val="center"/>
              <w:rPr>
                <w:sz w:val="16"/>
                <w:szCs w:val="16"/>
              </w:rPr>
            </w:pPr>
            <w:r w:rsidRPr="00984934">
              <w:rPr>
                <w:sz w:val="16"/>
                <w:szCs w:val="16"/>
              </w:rPr>
              <w:t>16,580</w:t>
            </w:r>
          </w:p>
        </w:tc>
        <w:tc>
          <w:tcPr>
            <w:tcW w:w="992" w:type="dxa"/>
            <w:noWrap/>
            <w:hideMark/>
          </w:tcPr>
          <w:p w:rsidR="00776BB1" w:rsidRPr="00984934" w:rsidRDefault="00776BB1" w:rsidP="00420407">
            <w:pPr>
              <w:jc w:val="center"/>
              <w:rPr>
                <w:sz w:val="16"/>
                <w:szCs w:val="16"/>
              </w:rPr>
            </w:pPr>
            <w:r w:rsidRPr="00984934">
              <w:rPr>
                <w:sz w:val="16"/>
                <w:szCs w:val="16"/>
              </w:rPr>
              <w:t>16,766</w:t>
            </w:r>
          </w:p>
        </w:tc>
        <w:tc>
          <w:tcPr>
            <w:tcW w:w="1418" w:type="dxa"/>
            <w:noWrap/>
            <w:hideMark/>
          </w:tcPr>
          <w:p w:rsidR="00776BB1" w:rsidRPr="00984934" w:rsidRDefault="00776BB1" w:rsidP="00420407">
            <w:pPr>
              <w:jc w:val="center"/>
              <w:rPr>
                <w:sz w:val="16"/>
                <w:szCs w:val="16"/>
              </w:rPr>
            </w:pPr>
            <w:r w:rsidRPr="00984934">
              <w:rPr>
                <w:sz w:val="16"/>
                <w:szCs w:val="16"/>
              </w:rPr>
              <w:t>16,530</w:t>
            </w:r>
          </w:p>
        </w:tc>
        <w:tc>
          <w:tcPr>
            <w:tcW w:w="1276" w:type="dxa"/>
            <w:noWrap/>
            <w:hideMark/>
          </w:tcPr>
          <w:p w:rsidR="00776BB1" w:rsidRPr="00984934" w:rsidRDefault="00776BB1" w:rsidP="00420407">
            <w:pPr>
              <w:jc w:val="center"/>
              <w:rPr>
                <w:sz w:val="16"/>
                <w:szCs w:val="16"/>
              </w:rPr>
            </w:pPr>
            <w:r w:rsidRPr="00984934">
              <w:rPr>
                <w:sz w:val="16"/>
                <w:szCs w:val="16"/>
              </w:rPr>
              <w:t>16,853</w:t>
            </w:r>
          </w:p>
        </w:tc>
      </w:tr>
      <w:tr w:rsidR="00776BB1" w:rsidRPr="00984934" w:rsidTr="00984934">
        <w:trPr>
          <w:trHeight w:val="68"/>
        </w:trPr>
        <w:tc>
          <w:tcPr>
            <w:tcW w:w="3294" w:type="dxa"/>
            <w:hideMark/>
          </w:tcPr>
          <w:p w:rsidR="00003B08" w:rsidRDefault="00776BB1" w:rsidP="00003B08">
            <w:pPr>
              <w:rPr>
                <w:sz w:val="16"/>
                <w:szCs w:val="16"/>
              </w:rPr>
            </w:pPr>
            <w:r w:rsidRPr="00984934">
              <w:rPr>
                <w:sz w:val="16"/>
                <w:szCs w:val="16"/>
              </w:rPr>
              <w:t>Численность</w:t>
            </w:r>
            <w:r w:rsidR="00C877CA">
              <w:rPr>
                <w:sz w:val="16"/>
                <w:szCs w:val="16"/>
              </w:rPr>
              <w:t xml:space="preserve"> </w:t>
            </w:r>
            <w:r w:rsidRPr="00984934">
              <w:rPr>
                <w:sz w:val="16"/>
                <w:szCs w:val="16"/>
              </w:rPr>
              <w:t>населения</w:t>
            </w:r>
            <w:r w:rsidR="00C877CA">
              <w:rPr>
                <w:sz w:val="16"/>
                <w:szCs w:val="16"/>
              </w:rPr>
              <w:t xml:space="preserve"> </w:t>
            </w:r>
            <w:r w:rsidRPr="00984934">
              <w:rPr>
                <w:sz w:val="16"/>
                <w:szCs w:val="16"/>
              </w:rPr>
              <w:t>старше</w:t>
            </w:r>
            <w:r w:rsidR="00C877CA">
              <w:rPr>
                <w:sz w:val="16"/>
                <w:szCs w:val="16"/>
              </w:rPr>
              <w:t xml:space="preserve"> </w:t>
            </w:r>
            <w:r w:rsidRPr="00984934">
              <w:rPr>
                <w:sz w:val="16"/>
                <w:szCs w:val="16"/>
              </w:rPr>
              <w:t>трудоспособного</w:t>
            </w:r>
            <w:r w:rsidR="00C877CA">
              <w:rPr>
                <w:sz w:val="16"/>
                <w:szCs w:val="16"/>
              </w:rPr>
              <w:t xml:space="preserve"> </w:t>
            </w:r>
            <w:r w:rsidRPr="00984934">
              <w:rPr>
                <w:sz w:val="16"/>
                <w:szCs w:val="16"/>
              </w:rPr>
              <w:t>возраста</w:t>
            </w:r>
            <w:r w:rsidR="00C877CA">
              <w:rPr>
                <w:sz w:val="16"/>
                <w:szCs w:val="16"/>
              </w:rPr>
              <w:t xml:space="preserve"> </w:t>
            </w:r>
          </w:p>
          <w:p w:rsidR="00776BB1" w:rsidRPr="00984934" w:rsidRDefault="00776BB1" w:rsidP="00003B08">
            <w:pPr>
              <w:rPr>
                <w:sz w:val="16"/>
                <w:szCs w:val="16"/>
              </w:rPr>
            </w:pPr>
            <w:r w:rsidRPr="00984934">
              <w:rPr>
                <w:sz w:val="16"/>
                <w:szCs w:val="16"/>
              </w:rPr>
              <w:t>(на</w:t>
            </w:r>
            <w:r w:rsidR="00C877CA">
              <w:rPr>
                <w:sz w:val="16"/>
                <w:szCs w:val="16"/>
              </w:rPr>
              <w:t xml:space="preserve"> </w:t>
            </w:r>
            <w:r w:rsidR="00003B08">
              <w:rPr>
                <w:sz w:val="16"/>
                <w:szCs w:val="16"/>
              </w:rPr>
              <w:t>0</w:t>
            </w:r>
            <w:r w:rsidRPr="00984934">
              <w:rPr>
                <w:sz w:val="16"/>
                <w:szCs w:val="16"/>
              </w:rPr>
              <w:t>1</w:t>
            </w:r>
            <w:r w:rsidR="00C877CA">
              <w:rPr>
                <w:sz w:val="16"/>
                <w:szCs w:val="16"/>
              </w:rPr>
              <w:t xml:space="preserve"> </w:t>
            </w:r>
            <w:r w:rsidRPr="00984934">
              <w:rPr>
                <w:sz w:val="16"/>
                <w:szCs w:val="16"/>
              </w:rPr>
              <w:t>января</w:t>
            </w:r>
            <w:r w:rsidR="00C877CA">
              <w:rPr>
                <w:sz w:val="16"/>
                <w:szCs w:val="16"/>
              </w:rPr>
              <w:t xml:space="preserve"> </w:t>
            </w:r>
            <w:r w:rsidRPr="00984934">
              <w:rPr>
                <w:sz w:val="16"/>
                <w:szCs w:val="16"/>
              </w:rPr>
              <w:t>года)</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7,021</w:t>
            </w:r>
          </w:p>
        </w:tc>
        <w:tc>
          <w:tcPr>
            <w:tcW w:w="993" w:type="dxa"/>
            <w:noWrap/>
            <w:hideMark/>
          </w:tcPr>
          <w:p w:rsidR="00776BB1" w:rsidRPr="00984934" w:rsidRDefault="00776BB1" w:rsidP="00420407">
            <w:pPr>
              <w:jc w:val="center"/>
              <w:rPr>
                <w:sz w:val="16"/>
                <w:szCs w:val="16"/>
              </w:rPr>
            </w:pPr>
            <w:r w:rsidRPr="00984934">
              <w:rPr>
                <w:sz w:val="16"/>
                <w:szCs w:val="16"/>
              </w:rPr>
              <w:t>6,629</w:t>
            </w:r>
          </w:p>
        </w:tc>
        <w:tc>
          <w:tcPr>
            <w:tcW w:w="992" w:type="dxa"/>
            <w:noWrap/>
            <w:hideMark/>
          </w:tcPr>
          <w:p w:rsidR="00776BB1" w:rsidRPr="00984934" w:rsidRDefault="00776BB1" w:rsidP="00420407">
            <w:pPr>
              <w:jc w:val="center"/>
              <w:rPr>
                <w:sz w:val="16"/>
                <w:szCs w:val="16"/>
              </w:rPr>
            </w:pPr>
            <w:r w:rsidRPr="00984934">
              <w:rPr>
                <w:sz w:val="16"/>
                <w:szCs w:val="16"/>
              </w:rPr>
              <w:t>6,703</w:t>
            </w:r>
          </w:p>
        </w:tc>
        <w:tc>
          <w:tcPr>
            <w:tcW w:w="1417" w:type="dxa"/>
            <w:noWrap/>
            <w:hideMark/>
          </w:tcPr>
          <w:p w:rsidR="00776BB1" w:rsidRPr="00984934" w:rsidRDefault="00776BB1" w:rsidP="00420407">
            <w:pPr>
              <w:jc w:val="center"/>
              <w:rPr>
                <w:sz w:val="16"/>
                <w:szCs w:val="16"/>
              </w:rPr>
            </w:pPr>
            <w:r w:rsidRPr="00984934">
              <w:rPr>
                <w:sz w:val="16"/>
                <w:szCs w:val="16"/>
              </w:rPr>
              <w:t>6,688</w:t>
            </w:r>
          </w:p>
        </w:tc>
        <w:tc>
          <w:tcPr>
            <w:tcW w:w="993" w:type="dxa"/>
            <w:noWrap/>
            <w:hideMark/>
          </w:tcPr>
          <w:p w:rsidR="00776BB1" w:rsidRPr="00984934" w:rsidRDefault="00776BB1" w:rsidP="00420407">
            <w:pPr>
              <w:jc w:val="center"/>
              <w:rPr>
                <w:sz w:val="16"/>
                <w:szCs w:val="16"/>
              </w:rPr>
            </w:pPr>
            <w:r w:rsidRPr="00984934">
              <w:rPr>
                <w:sz w:val="16"/>
                <w:szCs w:val="16"/>
              </w:rPr>
              <w:t>6,712</w:t>
            </w:r>
          </w:p>
        </w:tc>
        <w:tc>
          <w:tcPr>
            <w:tcW w:w="1417" w:type="dxa"/>
            <w:noWrap/>
            <w:hideMark/>
          </w:tcPr>
          <w:p w:rsidR="00776BB1" w:rsidRPr="00984934" w:rsidRDefault="00776BB1" w:rsidP="00420407">
            <w:pPr>
              <w:jc w:val="center"/>
              <w:rPr>
                <w:sz w:val="16"/>
                <w:szCs w:val="16"/>
              </w:rPr>
            </w:pPr>
            <w:r w:rsidRPr="00984934">
              <w:rPr>
                <w:sz w:val="16"/>
                <w:szCs w:val="16"/>
              </w:rPr>
              <w:t>6,668</w:t>
            </w:r>
          </w:p>
        </w:tc>
        <w:tc>
          <w:tcPr>
            <w:tcW w:w="992" w:type="dxa"/>
            <w:noWrap/>
            <w:hideMark/>
          </w:tcPr>
          <w:p w:rsidR="00776BB1" w:rsidRPr="00984934" w:rsidRDefault="00776BB1" w:rsidP="00420407">
            <w:pPr>
              <w:jc w:val="center"/>
              <w:rPr>
                <w:sz w:val="16"/>
                <w:szCs w:val="16"/>
              </w:rPr>
            </w:pPr>
            <w:r w:rsidRPr="00984934">
              <w:rPr>
                <w:sz w:val="16"/>
                <w:szCs w:val="16"/>
              </w:rPr>
              <w:t>6,743</w:t>
            </w:r>
          </w:p>
        </w:tc>
        <w:tc>
          <w:tcPr>
            <w:tcW w:w="1418" w:type="dxa"/>
            <w:noWrap/>
            <w:hideMark/>
          </w:tcPr>
          <w:p w:rsidR="00776BB1" w:rsidRPr="00984934" w:rsidRDefault="00776BB1" w:rsidP="00420407">
            <w:pPr>
              <w:jc w:val="center"/>
              <w:rPr>
                <w:sz w:val="16"/>
                <w:szCs w:val="16"/>
              </w:rPr>
            </w:pPr>
            <w:r w:rsidRPr="00984934">
              <w:rPr>
                <w:sz w:val="16"/>
                <w:szCs w:val="16"/>
              </w:rPr>
              <w:t>6,648</w:t>
            </w:r>
          </w:p>
        </w:tc>
        <w:tc>
          <w:tcPr>
            <w:tcW w:w="1276" w:type="dxa"/>
            <w:noWrap/>
            <w:hideMark/>
          </w:tcPr>
          <w:p w:rsidR="00776BB1" w:rsidRPr="00984934" w:rsidRDefault="00776BB1" w:rsidP="00420407">
            <w:pPr>
              <w:jc w:val="center"/>
              <w:rPr>
                <w:sz w:val="16"/>
                <w:szCs w:val="16"/>
              </w:rPr>
            </w:pPr>
            <w:r w:rsidRPr="00984934">
              <w:rPr>
                <w:sz w:val="16"/>
                <w:szCs w:val="16"/>
              </w:rPr>
              <w:t>6,778</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Ожидаемая</w:t>
            </w:r>
            <w:r w:rsidR="00C877CA">
              <w:rPr>
                <w:sz w:val="16"/>
                <w:szCs w:val="16"/>
              </w:rPr>
              <w:t xml:space="preserve"> </w:t>
            </w:r>
            <w:r w:rsidRPr="00984934">
              <w:rPr>
                <w:sz w:val="16"/>
                <w:szCs w:val="16"/>
              </w:rPr>
              <w:t>продолжительность</w:t>
            </w:r>
            <w:r w:rsidR="00C877CA">
              <w:rPr>
                <w:sz w:val="16"/>
                <w:szCs w:val="16"/>
              </w:rPr>
              <w:t xml:space="preserve"> </w:t>
            </w:r>
            <w:r w:rsidRPr="00984934">
              <w:rPr>
                <w:sz w:val="16"/>
                <w:szCs w:val="16"/>
              </w:rPr>
              <w:t>жизни</w:t>
            </w:r>
            <w:r w:rsidR="00C877CA">
              <w:rPr>
                <w:sz w:val="16"/>
                <w:szCs w:val="16"/>
              </w:rPr>
              <w:t xml:space="preserve"> </w:t>
            </w:r>
            <w:r w:rsidRPr="00984934">
              <w:rPr>
                <w:sz w:val="16"/>
                <w:szCs w:val="16"/>
              </w:rPr>
              <w:t>при</w:t>
            </w:r>
            <w:r w:rsidR="00C877CA">
              <w:rPr>
                <w:sz w:val="16"/>
                <w:szCs w:val="16"/>
              </w:rPr>
              <w:t xml:space="preserve"> </w:t>
            </w:r>
            <w:r w:rsidRPr="00984934">
              <w:rPr>
                <w:sz w:val="16"/>
                <w:szCs w:val="16"/>
              </w:rPr>
              <w:t>рождении</w:t>
            </w:r>
          </w:p>
        </w:tc>
        <w:tc>
          <w:tcPr>
            <w:tcW w:w="1634" w:type="dxa"/>
            <w:noWrap/>
            <w:hideMark/>
          </w:tcPr>
          <w:p w:rsidR="00776BB1" w:rsidRPr="00984934" w:rsidRDefault="00776BB1" w:rsidP="00420407">
            <w:pPr>
              <w:jc w:val="center"/>
              <w:rPr>
                <w:sz w:val="16"/>
                <w:szCs w:val="16"/>
              </w:rPr>
            </w:pPr>
            <w:r w:rsidRPr="00984934">
              <w:rPr>
                <w:sz w:val="16"/>
                <w:szCs w:val="16"/>
              </w:rPr>
              <w:t>число</w:t>
            </w:r>
            <w:r w:rsidR="00C877CA">
              <w:rPr>
                <w:sz w:val="16"/>
                <w:szCs w:val="16"/>
              </w:rPr>
              <w:t xml:space="preserve"> </w:t>
            </w:r>
            <w:r w:rsidRPr="00984934">
              <w:rPr>
                <w:sz w:val="16"/>
                <w:szCs w:val="16"/>
              </w:rPr>
              <w:t>лет</w:t>
            </w:r>
          </w:p>
        </w:tc>
        <w:tc>
          <w:tcPr>
            <w:tcW w:w="850" w:type="dxa"/>
            <w:noWrap/>
            <w:hideMark/>
          </w:tcPr>
          <w:p w:rsidR="00776BB1" w:rsidRPr="00984934" w:rsidRDefault="00776BB1" w:rsidP="00420407">
            <w:pPr>
              <w:jc w:val="center"/>
              <w:rPr>
                <w:sz w:val="16"/>
                <w:szCs w:val="16"/>
              </w:rPr>
            </w:pPr>
            <w:r w:rsidRPr="00984934">
              <w:rPr>
                <w:sz w:val="16"/>
                <w:szCs w:val="16"/>
              </w:rPr>
              <w:t>68</w:t>
            </w:r>
          </w:p>
        </w:tc>
        <w:tc>
          <w:tcPr>
            <w:tcW w:w="993" w:type="dxa"/>
            <w:noWrap/>
            <w:hideMark/>
          </w:tcPr>
          <w:p w:rsidR="00776BB1" w:rsidRPr="00984934" w:rsidRDefault="00776BB1" w:rsidP="00420407">
            <w:pPr>
              <w:jc w:val="center"/>
              <w:rPr>
                <w:sz w:val="16"/>
                <w:szCs w:val="16"/>
              </w:rPr>
            </w:pPr>
            <w:r w:rsidRPr="00984934">
              <w:rPr>
                <w:sz w:val="16"/>
                <w:szCs w:val="16"/>
              </w:rPr>
              <w:t>65,5</w:t>
            </w:r>
          </w:p>
        </w:tc>
        <w:tc>
          <w:tcPr>
            <w:tcW w:w="992" w:type="dxa"/>
            <w:noWrap/>
            <w:hideMark/>
          </w:tcPr>
          <w:p w:rsidR="00776BB1" w:rsidRPr="00984934" w:rsidRDefault="00776BB1" w:rsidP="00420407">
            <w:pPr>
              <w:jc w:val="center"/>
              <w:rPr>
                <w:sz w:val="16"/>
                <w:szCs w:val="16"/>
              </w:rPr>
            </w:pPr>
            <w:r w:rsidRPr="00984934">
              <w:rPr>
                <w:sz w:val="16"/>
                <w:szCs w:val="16"/>
              </w:rPr>
              <w:t>67,5</w:t>
            </w:r>
          </w:p>
        </w:tc>
        <w:tc>
          <w:tcPr>
            <w:tcW w:w="1417" w:type="dxa"/>
            <w:noWrap/>
            <w:hideMark/>
          </w:tcPr>
          <w:p w:rsidR="00776BB1" w:rsidRPr="00984934" w:rsidRDefault="00776BB1" w:rsidP="00420407">
            <w:pPr>
              <w:jc w:val="center"/>
              <w:rPr>
                <w:sz w:val="16"/>
                <w:szCs w:val="16"/>
              </w:rPr>
            </w:pPr>
            <w:r w:rsidRPr="00984934">
              <w:rPr>
                <w:sz w:val="16"/>
                <w:szCs w:val="16"/>
              </w:rPr>
              <w:t>67,5</w:t>
            </w:r>
          </w:p>
        </w:tc>
        <w:tc>
          <w:tcPr>
            <w:tcW w:w="993" w:type="dxa"/>
            <w:noWrap/>
            <w:hideMark/>
          </w:tcPr>
          <w:p w:rsidR="00776BB1" w:rsidRPr="00984934" w:rsidRDefault="00776BB1" w:rsidP="00420407">
            <w:pPr>
              <w:jc w:val="center"/>
              <w:rPr>
                <w:sz w:val="16"/>
                <w:szCs w:val="16"/>
              </w:rPr>
            </w:pPr>
            <w:r w:rsidRPr="00984934">
              <w:rPr>
                <w:sz w:val="16"/>
                <w:szCs w:val="16"/>
              </w:rPr>
              <w:t>69,5</w:t>
            </w:r>
          </w:p>
        </w:tc>
        <w:tc>
          <w:tcPr>
            <w:tcW w:w="1417" w:type="dxa"/>
            <w:noWrap/>
            <w:hideMark/>
          </w:tcPr>
          <w:p w:rsidR="00776BB1" w:rsidRPr="00984934" w:rsidRDefault="00776BB1" w:rsidP="00420407">
            <w:pPr>
              <w:jc w:val="center"/>
              <w:rPr>
                <w:sz w:val="16"/>
                <w:szCs w:val="16"/>
              </w:rPr>
            </w:pPr>
            <w:r w:rsidRPr="00984934">
              <w:rPr>
                <w:sz w:val="16"/>
                <w:szCs w:val="16"/>
              </w:rPr>
              <w:t>67,5</w:t>
            </w:r>
          </w:p>
        </w:tc>
        <w:tc>
          <w:tcPr>
            <w:tcW w:w="992" w:type="dxa"/>
            <w:noWrap/>
            <w:hideMark/>
          </w:tcPr>
          <w:p w:rsidR="00776BB1" w:rsidRPr="00984934" w:rsidRDefault="00776BB1" w:rsidP="00420407">
            <w:pPr>
              <w:jc w:val="center"/>
              <w:rPr>
                <w:sz w:val="16"/>
                <w:szCs w:val="16"/>
              </w:rPr>
            </w:pPr>
            <w:r w:rsidRPr="00984934">
              <w:rPr>
                <w:sz w:val="16"/>
                <w:szCs w:val="16"/>
              </w:rPr>
              <w:t>69,5</w:t>
            </w:r>
          </w:p>
        </w:tc>
        <w:tc>
          <w:tcPr>
            <w:tcW w:w="1418" w:type="dxa"/>
            <w:noWrap/>
            <w:hideMark/>
          </w:tcPr>
          <w:p w:rsidR="00776BB1" w:rsidRPr="00984934" w:rsidRDefault="00776BB1" w:rsidP="00420407">
            <w:pPr>
              <w:jc w:val="center"/>
              <w:rPr>
                <w:sz w:val="16"/>
                <w:szCs w:val="16"/>
              </w:rPr>
            </w:pPr>
            <w:r w:rsidRPr="00984934">
              <w:rPr>
                <w:sz w:val="16"/>
                <w:szCs w:val="16"/>
              </w:rPr>
              <w:t>67,5</w:t>
            </w:r>
          </w:p>
        </w:tc>
        <w:tc>
          <w:tcPr>
            <w:tcW w:w="1276" w:type="dxa"/>
            <w:noWrap/>
            <w:hideMark/>
          </w:tcPr>
          <w:p w:rsidR="00776BB1" w:rsidRPr="00984934" w:rsidRDefault="00776BB1" w:rsidP="00420407">
            <w:pPr>
              <w:jc w:val="center"/>
              <w:rPr>
                <w:sz w:val="16"/>
                <w:szCs w:val="16"/>
              </w:rPr>
            </w:pPr>
            <w:r w:rsidRPr="00984934">
              <w:rPr>
                <w:sz w:val="16"/>
                <w:szCs w:val="16"/>
              </w:rPr>
              <w:t>69,5</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Общий</w:t>
            </w:r>
            <w:r w:rsidR="00C877CA">
              <w:rPr>
                <w:sz w:val="16"/>
                <w:szCs w:val="16"/>
              </w:rPr>
              <w:t xml:space="preserve"> </w:t>
            </w:r>
            <w:r w:rsidRPr="00984934">
              <w:rPr>
                <w:sz w:val="16"/>
                <w:szCs w:val="16"/>
              </w:rPr>
              <w:t>коэффициент</w:t>
            </w:r>
            <w:r w:rsidR="00C877CA">
              <w:rPr>
                <w:sz w:val="16"/>
                <w:szCs w:val="16"/>
              </w:rPr>
              <w:t xml:space="preserve"> </w:t>
            </w:r>
            <w:r w:rsidRPr="00984934">
              <w:rPr>
                <w:sz w:val="16"/>
                <w:szCs w:val="16"/>
              </w:rPr>
              <w:t>рождаемости</w:t>
            </w:r>
          </w:p>
        </w:tc>
        <w:tc>
          <w:tcPr>
            <w:tcW w:w="1634" w:type="dxa"/>
            <w:hideMark/>
          </w:tcPr>
          <w:p w:rsidR="00776BB1" w:rsidRPr="00984934" w:rsidRDefault="00776BB1" w:rsidP="00420407">
            <w:pPr>
              <w:jc w:val="center"/>
              <w:rPr>
                <w:sz w:val="16"/>
                <w:szCs w:val="16"/>
              </w:rPr>
            </w:pPr>
            <w:r w:rsidRPr="00984934">
              <w:rPr>
                <w:sz w:val="16"/>
                <w:szCs w:val="16"/>
              </w:rPr>
              <w:t>число</w:t>
            </w:r>
            <w:r w:rsidR="00C877CA">
              <w:rPr>
                <w:sz w:val="16"/>
                <w:szCs w:val="16"/>
              </w:rPr>
              <w:t xml:space="preserve"> </w:t>
            </w:r>
            <w:r w:rsidRPr="00984934">
              <w:rPr>
                <w:sz w:val="16"/>
                <w:szCs w:val="16"/>
              </w:rPr>
              <w:t>родившихся</w:t>
            </w:r>
            <w:r w:rsidR="00C877CA">
              <w:rPr>
                <w:sz w:val="16"/>
                <w:szCs w:val="16"/>
              </w:rPr>
              <w:t xml:space="preserve"> </w:t>
            </w:r>
            <w:r w:rsidRPr="00984934">
              <w:rPr>
                <w:sz w:val="16"/>
                <w:szCs w:val="16"/>
              </w:rPr>
              <w:t>живыми</w:t>
            </w:r>
            <w:r w:rsidR="00C877CA">
              <w:rPr>
                <w:sz w:val="16"/>
                <w:szCs w:val="16"/>
              </w:rPr>
              <w:t xml:space="preserve"> </w:t>
            </w:r>
            <w:r w:rsidRPr="00984934">
              <w:rPr>
                <w:sz w:val="16"/>
                <w:szCs w:val="16"/>
              </w:rPr>
              <w:t>на</w:t>
            </w:r>
            <w:r w:rsidR="00C877CA">
              <w:rPr>
                <w:sz w:val="16"/>
                <w:szCs w:val="16"/>
              </w:rPr>
              <w:t xml:space="preserve"> </w:t>
            </w:r>
            <w:r w:rsidRPr="00984934">
              <w:rPr>
                <w:sz w:val="16"/>
                <w:szCs w:val="16"/>
              </w:rPr>
              <w:t>1</w:t>
            </w:r>
            <w:r w:rsidR="00C877CA">
              <w:rPr>
                <w:sz w:val="16"/>
                <w:szCs w:val="16"/>
              </w:rPr>
              <w:t xml:space="preserve"> </w:t>
            </w:r>
            <w:r w:rsidRPr="00984934">
              <w:rPr>
                <w:sz w:val="16"/>
                <w:szCs w:val="16"/>
              </w:rPr>
              <w:t>000</w:t>
            </w:r>
            <w:r w:rsidR="00C877CA">
              <w:rPr>
                <w:sz w:val="16"/>
                <w:szCs w:val="16"/>
              </w:rPr>
              <w:t xml:space="preserve"> </w:t>
            </w:r>
            <w:r w:rsidRPr="00984934">
              <w:rPr>
                <w:sz w:val="16"/>
                <w:szCs w:val="16"/>
              </w:rPr>
              <w:t>человек</w:t>
            </w:r>
            <w:r w:rsidR="00C877CA">
              <w:rPr>
                <w:sz w:val="16"/>
                <w:szCs w:val="16"/>
              </w:rPr>
              <w:t xml:space="preserve"> </w:t>
            </w:r>
            <w:r w:rsidRPr="00984934">
              <w:rPr>
                <w:sz w:val="16"/>
                <w:szCs w:val="16"/>
              </w:rPr>
              <w:t>населения</w:t>
            </w:r>
          </w:p>
        </w:tc>
        <w:tc>
          <w:tcPr>
            <w:tcW w:w="850" w:type="dxa"/>
            <w:noWrap/>
            <w:hideMark/>
          </w:tcPr>
          <w:p w:rsidR="00776BB1" w:rsidRPr="00984934" w:rsidRDefault="00776BB1" w:rsidP="00420407">
            <w:pPr>
              <w:jc w:val="center"/>
              <w:rPr>
                <w:sz w:val="16"/>
                <w:szCs w:val="16"/>
              </w:rPr>
            </w:pPr>
            <w:r w:rsidRPr="00984934">
              <w:rPr>
                <w:sz w:val="16"/>
                <w:szCs w:val="16"/>
              </w:rPr>
              <w:t>9,9</w:t>
            </w:r>
          </w:p>
        </w:tc>
        <w:tc>
          <w:tcPr>
            <w:tcW w:w="993" w:type="dxa"/>
            <w:noWrap/>
            <w:hideMark/>
          </w:tcPr>
          <w:p w:rsidR="00776BB1" w:rsidRPr="00984934" w:rsidRDefault="00776BB1" w:rsidP="00420407">
            <w:pPr>
              <w:jc w:val="center"/>
              <w:rPr>
                <w:sz w:val="16"/>
                <w:szCs w:val="16"/>
              </w:rPr>
            </w:pPr>
            <w:r w:rsidRPr="00984934">
              <w:rPr>
                <w:sz w:val="16"/>
                <w:szCs w:val="16"/>
              </w:rPr>
              <w:t>8,7</w:t>
            </w:r>
          </w:p>
        </w:tc>
        <w:tc>
          <w:tcPr>
            <w:tcW w:w="992" w:type="dxa"/>
            <w:noWrap/>
            <w:hideMark/>
          </w:tcPr>
          <w:p w:rsidR="00776BB1" w:rsidRPr="00984934" w:rsidRDefault="00776BB1" w:rsidP="00420407">
            <w:pPr>
              <w:jc w:val="center"/>
              <w:rPr>
                <w:sz w:val="16"/>
                <w:szCs w:val="16"/>
              </w:rPr>
            </w:pPr>
            <w:r w:rsidRPr="00984934">
              <w:rPr>
                <w:sz w:val="16"/>
                <w:szCs w:val="16"/>
              </w:rPr>
              <w:t>10,2</w:t>
            </w:r>
          </w:p>
        </w:tc>
        <w:tc>
          <w:tcPr>
            <w:tcW w:w="1417" w:type="dxa"/>
            <w:noWrap/>
            <w:hideMark/>
          </w:tcPr>
          <w:p w:rsidR="00776BB1" w:rsidRPr="00984934" w:rsidRDefault="00776BB1" w:rsidP="00420407">
            <w:pPr>
              <w:jc w:val="center"/>
              <w:rPr>
                <w:sz w:val="16"/>
                <w:szCs w:val="16"/>
              </w:rPr>
            </w:pPr>
            <w:r w:rsidRPr="00984934">
              <w:rPr>
                <w:sz w:val="16"/>
                <w:szCs w:val="16"/>
              </w:rPr>
              <w:t>10,2</w:t>
            </w:r>
          </w:p>
        </w:tc>
        <w:tc>
          <w:tcPr>
            <w:tcW w:w="993" w:type="dxa"/>
            <w:noWrap/>
            <w:hideMark/>
          </w:tcPr>
          <w:p w:rsidR="00776BB1" w:rsidRPr="00984934" w:rsidRDefault="00776BB1" w:rsidP="00420407">
            <w:pPr>
              <w:jc w:val="center"/>
              <w:rPr>
                <w:sz w:val="16"/>
                <w:szCs w:val="16"/>
              </w:rPr>
            </w:pPr>
            <w:r w:rsidRPr="00984934">
              <w:rPr>
                <w:sz w:val="16"/>
                <w:szCs w:val="16"/>
              </w:rPr>
              <w:t>11,5</w:t>
            </w:r>
          </w:p>
        </w:tc>
        <w:tc>
          <w:tcPr>
            <w:tcW w:w="1417" w:type="dxa"/>
            <w:noWrap/>
            <w:hideMark/>
          </w:tcPr>
          <w:p w:rsidR="00776BB1" w:rsidRPr="00984934" w:rsidRDefault="00776BB1" w:rsidP="00420407">
            <w:pPr>
              <w:jc w:val="center"/>
              <w:rPr>
                <w:sz w:val="16"/>
                <w:szCs w:val="16"/>
              </w:rPr>
            </w:pPr>
            <w:r w:rsidRPr="00984934">
              <w:rPr>
                <w:sz w:val="16"/>
                <w:szCs w:val="16"/>
              </w:rPr>
              <w:t>10,2</w:t>
            </w:r>
          </w:p>
        </w:tc>
        <w:tc>
          <w:tcPr>
            <w:tcW w:w="992" w:type="dxa"/>
            <w:noWrap/>
            <w:hideMark/>
          </w:tcPr>
          <w:p w:rsidR="00776BB1" w:rsidRPr="00984934" w:rsidRDefault="00776BB1" w:rsidP="00420407">
            <w:pPr>
              <w:jc w:val="center"/>
              <w:rPr>
                <w:sz w:val="16"/>
                <w:szCs w:val="16"/>
              </w:rPr>
            </w:pPr>
            <w:r w:rsidRPr="00984934">
              <w:rPr>
                <w:sz w:val="16"/>
                <w:szCs w:val="16"/>
              </w:rPr>
              <w:t>11,5</w:t>
            </w:r>
          </w:p>
        </w:tc>
        <w:tc>
          <w:tcPr>
            <w:tcW w:w="1418" w:type="dxa"/>
            <w:noWrap/>
            <w:hideMark/>
          </w:tcPr>
          <w:p w:rsidR="00776BB1" w:rsidRPr="00984934" w:rsidRDefault="00776BB1" w:rsidP="00420407">
            <w:pPr>
              <w:jc w:val="center"/>
              <w:rPr>
                <w:sz w:val="16"/>
                <w:szCs w:val="16"/>
              </w:rPr>
            </w:pPr>
            <w:r w:rsidRPr="00984934">
              <w:rPr>
                <w:sz w:val="16"/>
                <w:szCs w:val="16"/>
              </w:rPr>
              <w:t>10,3</w:t>
            </w:r>
          </w:p>
        </w:tc>
        <w:tc>
          <w:tcPr>
            <w:tcW w:w="1276" w:type="dxa"/>
            <w:noWrap/>
            <w:hideMark/>
          </w:tcPr>
          <w:p w:rsidR="00776BB1" w:rsidRPr="00984934" w:rsidRDefault="00776BB1" w:rsidP="00420407">
            <w:pPr>
              <w:jc w:val="center"/>
              <w:rPr>
                <w:sz w:val="16"/>
                <w:szCs w:val="16"/>
              </w:rPr>
            </w:pPr>
            <w:r w:rsidRPr="00984934">
              <w:rPr>
                <w:sz w:val="16"/>
                <w:szCs w:val="16"/>
              </w:rPr>
              <w:t>11,5</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Суммарный</w:t>
            </w:r>
            <w:r w:rsidR="00C877CA">
              <w:rPr>
                <w:sz w:val="16"/>
                <w:szCs w:val="16"/>
              </w:rPr>
              <w:t xml:space="preserve"> </w:t>
            </w:r>
            <w:r w:rsidRPr="00984934">
              <w:rPr>
                <w:sz w:val="16"/>
                <w:szCs w:val="16"/>
              </w:rPr>
              <w:t>коэффициент</w:t>
            </w:r>
            <w:r w:rsidR="00C877CA">
              <w:rPr>
                <w:sz w:val="16"/>
                <w:szCs w:val="16"/>
              </w:rPr>
              <w:t xml:space="preserve"> </w:t>
            </w:r>
            <w:r w:rsidRPr="00984934">
              <w:rPr>
                <w:sz w:val="16"/>
                <w:szCs w:val="16"/>
              </w:rPr>
              <w:t>рождаемости</w:t>
            </w:r>
          </w:p>
        </w:tc>
        <w:tc>
          <w:tcPr>
            <w:tcW w:w="1634" w:type="dxa"/>
            <w:noWrap/>
            <w:hideMark/>
          </w:tcPr>
          <w:p w:rsidR="00003B08" w:rsidRDefault="00776BB1" w:rsidP="00420407">
            <w:pPr>
              <w:jc w:val="center"/>
              <w:rPr>
                <w:sz w:val="16"/>
                <w:szCs w:val="16"/>
              </w:rPr>
            </w:pPr>
            <w:r w:rsidRPr="00984934">
              <w:rPr>
                <w:sz w:val="16"/>
                <w:szCs w:val="16"/>
              </w:rPr>
              <w:t>число</w:t>
            </w:r>
            <w:r w:rsidR="00C877CA">
              <w:rPr>
                <w:sz w:val="16"/>
                <w:szCs w:val="16"/>
              </w:rPr>
              <w:t xml:space="preserve"> </w:t>
            </w:r>
            <w:r w:rsidRPr="00984934">
              <w:rPr>
                <w:sz w:val="16"/>
                <w:szCs w:val="16"/>
              </w:rPr>
              <w:t>детей</w:t>
            </w:r>
            <w:r w:rsidR="00C877CA">
              <w:rPr>
                <w:sz w:val="16"/>
                <w:szCs w:val="16"/>
              </w:rPr>
              <w:t xml:space="preserve"> </w:t>
            </w:r>
          </w:p>
          <w:p w:rsidR="00776BB1" w:rsidRPr="00984934" w:rsidRDefault="00776BB1" w:rsidP="00420407">
            <w:pPr>
              <w:jc w:val="center"/>
              <w:rPr>
                <w:sz w:val="16"/>
                <w:szCs w:val="16"/>
              </w:rPr>
            </w:pPr>
            <w:r w:rsidRPr="00984934">
              <w:rPr>
                <w:sz w:val="16"/>
                <w:szCs w:val="16"/>
              </w:rPr>
              <w:t>на</w:t>
            </w:r>
            <w:r w:rsidR="00C877CA">
              <w:rPr>
                <w:sz w:val="16"/>
                <w:szCs w:val="16"/>
              </w:rPr>
              <w:t xml:space="preserve"> </w:t>
            </w:r>
            <w:r w:rsidRPr="00984934">
              <w:rPr>
                <w:sz w:val="16"/>
                <w:szCs w:val="16"/>
              </w:rPr>
              <w:t>1</w:t>
            </w:r>
            <w:r w:rsidR="00C877CA">
              <w:rPr>
                <w:sz w:val="16"/>
                <w:szCs w:val="16"/>
              </w:rPr>
              <w:t xml:space="preserve"> </w:t>
            </w:r>
            <w:r w:rsidRPr="00984934">
              <w:rPr>
                <w:sz w:val="16"/>
                <w:szCs w:val="16"/>
              </w:rPr>
              <w:t>женщину</w:t>
            </w:r>
          </w:p>
        </w:tc>
        <w:tc>
          <w:tcPr>
            <w:tcW w:w="850" w:type="dxa"/>
            <w:noWrap/>
            <w:hideMark/>
          </w:tcPr>
          <w:p w:rsidR="00776BB1" w:rsidRPr="00984934" w:rsidRDefault="00776BB1" w:rsidP="00420407">
            <w:pPr>
              <w:jc w:val="center"/>
              <w:rPr>
                <w:sz w:val="16"/>
                <w:szCs w:val="16"/>
              </w:rPr>
            </w:pPr>
            <w:r w:rsidRPr="00984934">
              <w:rPr>
                <w:sz w:val="16"/>
                <w:szCs w:val="16"/>
              </w:rPr>
              <w:t>0,02</w:t>
            </w:r>
          </w:p>
        </w:tc>
        <w:tc>
          <w:tcPr>
            <w:tcW w:w="993" w:type="dxa"/>
            <w:noWrap/>
            <w:hideMark/>
          </w:tcPr>
          <w:p w:rsidR="00776BB1" w:rsidRPr="00984934" w:rsidRDefault="00776BB1" w:rsidP="00420407">
            <w:pPr>
              <w:jc w:val="center"/>
              <w:rPr>
                <w:sz w:val="16"/>
                <w:szCs w:val="16"/>
              </w:rPr>
            </w:pPr>
            <w:r w:rsidRPr="00984934">
              <w:rPr>
                <w:sz w:val="16"/>
                <w:szCs w:val="16"/>
              </w:rPr>
              <w:t>0,02</w:t>
            </w:r>
          </w:p>
        </w:tc>
        <w:tc>
          <w:tcPr>
            <w:tcW w:w="992" w:type="dxa"/>
            <w:noWrap/>
            <w:hideMark/>
          </w:tcPr>
          <w:p w:rsidR="00776BB1" w:rsidRPr="00984934" w:rsidRDefault="00776BB1" w:rsidP="00420407">
            <w:pPr>
              <w:jc w:val="center"/>
              <w:rPr>
                <w:sz w:val="16"/>
                <w:szCs w:val="16"/>
              </w:rPr>
            </w:pPr>
            <w:r w:rsidRPr="00984934">
              <w:rPr>
                <w:sz w:val="16"/>
                <w:szCs w:val="16"/>
              </w:rPr>
              <w:t>0,02</w:t>
            </w:r>
          </w:p>
        </w:tc>
        <w:tc>
          <w:tcPr>
            <w:tcW w:w="1417" w:type="dxa"/>
            <w:noWrap/>
            <w:hideMark/>
          </w:tcPr>
          <w:p w:rsidR="00776BB1" w:rsidRPr="00984934" w:rsidRDefault="00776BB1" w:rsidP="00420407">
            <w:pPr>
              <w:jc w:val="center"/>
              <w:rPr>
                <w:sz w:val="16"/>
                <w:szCs w:val="16"/>
              </w:rPr>
            </w:pPr>
            <w:r w:rsidRPr="00984934">
              <w:rPr>
                <w:sz w:val="16"/>
                <w:szCs w:val="16"/>
              </w:rPr>
              <w:t>0,02</w:t>
            </w:r>
          </w:p>
        </w:tc>
        <w:tc>
          <w:tcPr>
            <w:tcW w:w="993" w:type="dxa"/>
            <w:noWrap/>
            <w:hideMark/>
          </w:tcPr>
          <w:p w:rsidR="00776BB1" w:rsidRPr="00984934" w:rsidRDefault="00776BB1" w:rsidP="00420407">
            <w:pPr>
              <w:jc w:val="center"/>
              <w:rPr>
                <w:sz w:val="16"/>
                <w:szCs w:val="16"/>
              </w:rPr>
            </w:pPr>
            <w:r w:rsidRPr="00984934">
              <w:rPr>
                <w:sz w:val="16"/>
                <w:szCs w:val="16"/>
              </w:rPr>
              <w:t>0,02</w:t>
            </w:r>
          </w:p>
        </w:tc>
        <w:tc>
          <w:tcPr>
            <w:tcW w:w="1417" w:type="dxa"/>
            <w:noWrap/>
            <w:hideMark/>
          </w:tcPr>
          <w:p w:rsidR="00776BB1" w:rsidRPr="00984934" w:rsidRDefault="00776BB1" w:rsidP="00420407">
            <w:pPr>
              <w:jc w:val="center"/>
              <w:rPr>
                <w:sz w:val="16"/>
                <w:szCs w:val="16"/>
              </w:rPr>
            </w:pPr>
            <w:r w:rsidRPr="00984934">
              <w:rPr>
                <w:sz w:val="16"/>
                <w:szCs w:val="16"/>
              </w:rPr>
              <w:t>0,02</w:t>
            </w:r>
          </w:p>
        </w:tc>
        <w:tc>
          <w:tcPr>
            <w:tcW w:w="992" w:type="dxa"/>
            <w:noWrap/>
            <w:hideMark/>
          </w:tcPr>
          <w:p w:rsidR="00776BB1" w:rsidRPr="00984934" w:rsidRDefault="00776BB1" w:rsidP="00420407">
            <w:pPr>
              <w:jc w:val="center"/>
              <w:rPr>
                <w:sz w:val="16"/>
                <w:szCs w:val="16"/>
              </w:rPr>
            </w:pPr>
            <w:r w:rsidRPr="00984934">
              <w:rPr>
                <w:sz w:val="16"/>
                <w:szCs w:val="16"/>
              </w:rPr>
              <w:t>0,02</w:t>
            </w:r>
          </w:p>
        </w:tc>
        <w:tc>
          <w:tcPr>
            <w:tcW w:w="1418" w:type="dxa"/>
            <w:noWrap/>
            <w:hideMark/>
          </w:tcPr>
          <w:p w:rsidR="00776BB1" w:rsidRPr="00984934" w:rsidRDefault="00776BB1" w:rsidP="00420407">
            <w:pPr>
              <w:jc w:val="center"/>
              <w:rPr>
                <w:sz w:val="16"/>
                <w:szCs w:val="16"/>
              </w:rPr>
            </w:pPr>
            <w:r w:rsidRPr="00984934">
              <w:rPr>
                <w:sz w:val="16"/>
                <w:szCs w:val="16"/>
              </w:rPr>
              <w:t>0,02</w:t>
            </w:r>
          </w:p>
        </w:tc>
        <w:tc>
          <w:tcPr>
            <w:tcW w:w="1276" w:type="dxa"/>
            <w:noWrap/>
            <w:hideMark/>
          </w:tcPr>
          <w:p w:rsidR="00776BB1" w:rsidRPr="00984934" w:rsidRDefault="00776BB1" w:rsidP="00420407">
            <w:pPr>
              <w:jc w:val="center"/>
              <w:rPr>
                <w:sz w:val="16"/>
                <w:szCs w:val="16"/>
              </w:rPr>
            </w:pPr>
            <w:r w:rsidRPr="00984934">
              <w:rPr>
                <w:sz w:val="16"/>
                <w:szCs w:val="16"/>
              </w:rPr>
              <w:t>0,02</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Общий</w:t>
            </w:r>
            <w:r w:rsidR="00C877CA">
              <w:rPr>
                <w:sz w:val="16"/>
                <w:szCs w:val="16"/>
              </w:rPr>
              <w:t xml:space="preserve"> </w:t>
            </w:r>
            <w:r w:rsidRPr="00984934">
              <w:rPr>
                <w:sz w:val="16"/>
                <w:szCs w:val="16"/>
              </w:rPr>
              <w:t>коэффициент</w:t>
            </w:r>
            <w:r w:rsidR="00C877CA">
              <w:rPr>
                <w:sz w:val="16"/>
                <w:szCs w:val="16"/>
              </w:rPr>
              <w:t xml:space="preserve"> </w:t>
            </w:r>
            <w:r w:rsidRPr="00984934">
              <w:rPr>
                <w:sz w:val="16"/>
                <w:szCs w:val="16"/>
              </w:rPr>
              <w:t>смертности</w:t>
            </w:r>
          </w:p>
        </w:tc>
        <w:tc>
          <w:tcPr>
            <w:tcW w:w="1634" w:type="dxa"/>
            <w:hideMark/>
          </w:tcPr>
          <w:p w:rsidR="00776BB1" w:rsidRPr="00984934" w:rsidRDefault="00776BB1" w:rsidP="00420407">
            <w:pPr>
              <w:jc w:val="center"/>
              <w:rPr>
                <w:sz w:val="16"/>
                <w:szCs w:val="16"/>
              </w:rPr>
            </w:pPr>
            <w:r w:rsidRPr="00984934">
              <w:rPr>
                <w:sz w:val="16"/>
                <w:szCs w:val="16"/>
              </w:rPr>
              <w:t>число</w:t>
            </w:r>
            <w:r w:rsidR="00C877CA">
              <w:rPr>
                <w:sz w:val="16"/>
                <w:szCs w:val="16"/>
              </w:rPr>
              <w:t xml:space="preserve"> </w:t>
            </w:r>
            <w:r w:rsidRPr="00984934">
              <w:rPr>
                <w:sz w:val="16"/>
                <w:szCs w:val="16"/>
              </w:rPr>
              <w:t>умерших</w:t>
            </w:r>
            <w:r w:rsidR="00C877CA">
              <w:rPr>
                <w:sz w:val="16"/>
                <w:szCs w:val="16"/>
              </w:rPr>
              <w:t xml:space="preserve"> </w:t>
            </w:r>
            <w:r w:rsidRPr="00984934">
              <w:rPr>
                <w:sz w:val="16"/>
                <w:szCs w:val="16"/>
              </w:rPr>
              <w:t>на</w:t>
            </w:r>
            <w:r w:rsidR="00C877CA">
              <w:rPr>
                <w:sz w:val="16"/>
                <w:szCs w:val="16"/>
              </w:rPr>
              <w:t xml:space="preserve"> </w:t>
            </w:r>
            <w:r w:rsidRPr="00984934">
              <w:rPr>
                <w:sz w:val="16"/>
                <w:szCs w:val="16"/>
              </w:rPr>
              <w:t>1000</w:t>
            </w:r>
            <w:r w:rsidR="00C877CA">
              <w:rPr>
                <w:sz w:val="16"/>
                <w:szCs w:val="16"/>
              </w:rPr>
              <w:t xml:space="preserve"> </w:t>
            </w:r>
            <w:r w:rsidRPr="00984934">
              <w:rPr>
                <w:sz w:val="16"/>
                <w:szCs w:val="16"/>
              </w:rPr>
              <w:t>человек</w:t>
            </w:r>
            <w:r w:rsidR="00C877CA">
              <w:rPr>
                <w:sz w:val="16"/>
                <w:szCs w:val="16"/>
              </w:rPr>
              <w:t xml:space="preserve"> </w:t>
            </w:r>
            <w:r w:rsidRPr="00984934">
              <w:rPr>
                <w:sz w:val="16"/>
                <w:szCs w:val="16"/>
              </w:rPr>
              <w:t>населения</w:t>
            </w:r>
          </w:p>
        </w:tc>
        <w:tc>
          <w:tcPr>
            <w:tcW w:w="850" w:type="dxa"/>
            <w:noWrap/>
            <w:hideMark/>
          </w:tcPr>
          <w:p w:rsidR="00776BB1" w:rsidRPr="00984934" w:rsidRDefault="00776BB1" w:rsidP="00420407">
            <w:pPr>
              <w:jc w:val="center"/>
              <w:rPr>
                <w:sz w:val="16"/>
                <w:szCs w:val="16"/>
              </w:rPr>
            </w:pPr>
            <w:r w:rsidRPr="00984934">
              <w:rPr>
                <w:sz w:val="16"/>
                <w:szCs w:val="16"/>
              </w:rPr>
              <w:t>16,2</w:t>
            </w:r>
          </w:p>
        </w:tc>
        <w:tc>
          <w:tcPr>
            <w:tcW w:w="993" w:type="dxa"/>
            <w:noWrap/>
            <w:hideMark/>
          </w:tcPr>
          <w:p w:rsidR="00776BB1" w:rsidRPr="00984934" w:rsidRDefault="00776BB1" w:rsidP="00420407">
            <w:pPr>
              <w:jc w:val="center"/>
              <w:rPr>
                <w:sz w:val="16"/>
                <w:szCs w:val="16"/>
              </w:rPr>
            </w:pPr>
            <w:r w:rsidRPr="00984934">
              <w:rPr>
                <w:sz w:val="16"/>
                <w:szCs w:val="16"/>
              </w:rPr>
              <w:t>13,93</w:t>
            </w:r>
          </w:p>
        </w:tc>
        <w:tc>
          <w:tcPr>
            <w:tcW w:w="992" w:type="dxa"/>
            <w:noWrap/>
            <w:hideMark/>
          </w:tcPr>
          <w:p w:rsidR="00776BB1" w:rsidRPr="00984934" w:rsidRDefault="00776BB1" w:rsidP="00420407">
            <w:pPr>
              <w:jc w:val="center"/>
              <w:rPr>
                <w:sz w:val="16"/>
                <w:szCs w:val="16"/>
              </w:rPr>
            </w:pPr>
            <w:r w:rsidRPr="00984934">
              <w:rPr>
                <w:sz w:val="16"/>
                <w:szCs w:val="16"/>
              </w:rPr>
              <w:t>11,2</w:t>
            </w:r>
          </w:p>
        </w:tc>
        <w:tc>
          <w:tcPr>
            <w:tcW w:w="1417" w:type="dxa"/>
            <w:noWrap/>
            <w:hideMark/>
          </w:tcPr>
          <w:p w:rsidR="00776BB1" w:rsidRPr="00984934" w:rsidRDefault="00776BB1" w:rsidP="00420407">
            <w:pPr>
              <w:jc w:val="center"/>
              <w:rPr>
                <w:sz w:val="16"/>
                <w:szCs w:val="16"/>
              </w:rPr>
            </w:pPr>
            <w:r w:rsidRPr="00984934">
              <w:rPr>
                <w:sz w:val="16"/>
                <w:szCs w:val="16"/>
              </w:rPr>
              <w:t>11,2</w:t>
            </w:r>
          </w:p>
        </w:tc>
        <w:tc>
          <w:tcPr>
            <w:tcW w:w="993" w:type="dxa"/>
            <w:noWrap/>
            <w:hideMark/>
          </w:tcPr>
          <w:p w:rsidR="00776BB1" w:rsidRPr="00984934" w:rsidRDefault="00776BB1" w:rsidP="00420407">
            <w:pPr>
              <w:jc w:val="center"/>
              <w:rPr>
                <w:sz w:val="16"/>
                <w:szCs w:val="16"/>
              </w:rPr>
            </w:pPr>
            <w:r w:rsidRPr="00984934">
              <w:rPr>
                <w:sz w:val="16"/>
                <w:szCs w:val="16"/>
              </w:rPr>
              <w:t>10,5</w:t>
            </w:r>
          </w:p>
        </w:tc>
        <w:tc>
          <w:tcPr>
            <w:tcW w:w="1417" w:type="dxa"/>
            <w:noWrap/>
            <w:hideMark/>
          </w:tcPr>
          <w:p w:rsidR="00776BB1" w:rsidRPr="00984934" w:rsidRDefault="00776BB1" w:rsidP="00420407">
            <w:pPr>
              <w:jc w:val="center"/>
              <w:rPr>
                <w:sz w:val="16"/>
                <w:szCs w:val="16"/>
              </w:rPr>
            </w:pPr>
            <w:r w:rsidRPr="00984934">
              <w:rPr>
                <w:sz w:val="16"/>
                <w:szCs w:val="16"/>
              </w:rPr>
              <w:t>11,2</w:t>
            </w:r>
          </w:p>
        </w:tc>
        <w:tc>
          <w:tcPr>
            <w:tcW w:w="992" w:type="dxa"/>
            <w:noWrap/>
            <w:hideMark/>
          </w:tcPr>
          <w:p w:rsidR="00776BB1" w:rsidRPr="00984934" w:rsidRDefault="00776BB1" w:rsidP="00420407">
            <w:pPr>
              <w:jc w:val="center"/>
              <w:rPr>
                <w:sz w:val="16"/>
                <w:szCs w:val="16"/>
              </w:rPr>
            </w:pPr>
            <w:r w:rsidRPr="00984934">
              <w:rPr>
                <w:sz w:val="16"/>
                <w:szCs w:val="16"/>
              </w:rPr>
              <w:t>10,4</w:t>
            </w:r>
          </w:p>
        </w:tc>
        <w:tc>
          <w:tcPr>
            <w:tcW w:w="1418" w:type="dxa"/>
            <w:noWrap/>
            <w:hideMark/>
          </w:tcPr>
          <w:p w:rsidR="00776BB1" w:rsidRPr="00984934" w:rsidRDefault="00776BB1" w:rsidP="00420407">
            <w:pPr>
              <w:jc w:val="center"/>
              <w:rPr>
                <w:sz w:val="16"/>
                <w:szCs w:val="16"/>
              </w:rPr>
            </w:pPr>
            <w:r w:rsidRPr="00984934">
              <w:rPr>
                <w:sz w:val="16"/>
                <w:szCs w:val="16"/>
              </w:rPr>
              <w:t>11,3</w:t>
            </w:r>
          </w:p>
        </w:tc>
        <w:tc>
          <w:tcPr>
            <w:tcW w:w="1276" w:type="dxa"/>
            <w:noWrap/>
            <w:hideMark/>
          </w:tcPr>
          <w:p w:rsidR="00776BB1" w:rsidRPr="00984934" w:rsidRDefault="00776BB1" w:rsidP="00420407">
            <w:pPr>
              <w:jc w:val="center"/>
              <w:rPr>
                <w:sz w:val="16"/>
                <w:szCs w:val="16"/>
              </w:rPr>
            </w:pPr>
            <w:r w:rsidRPr="00984934">
              <w:rPr>
                <w:sz w:val="16"/>
                <w:szCs w:val="16"/>
              </w:rPr>
              <w:t>10,4</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Коэффициент</w:t>
            </w:r>
            <w:r w:rsidR="00C877CA">
              <w:rPr>
                <w:sz w:val="16"/>
                <w:szCs w:val="16"/>
              </w:rPr>
              <w:t xml:space="preserve"> </w:t>
            </w:r>
            <w:r w:rsidRPr="00984934">
              <w:rPr>
                <w:sz w:val="16"/>
                <w:szCs w:val="16"/>
              </w:rPr>
              <w:t>естественного</w:t>
            </w:r>
            <w:r w:rsidR="00C877CA">
              <w:rPr>
                <w:sz w:val="16"/>
                <w:szCs w:val="16"/>
              </w:rPr>
              <w:t xml:space="preserve"> </w:t>
            </w:r>
            <w:r w:rsidRPr="00984934">
              <w:rPr>
                <w:sz w:val="16"/>
                <w:szCs w:val="16"/>
              </w:rPr>
              <w:t>прироста</w:t>
            </w:r>
            <w:r w:rsidR="00C877CA">
              <w:rPr>
                <w:sz w:val="16"/>
                <w:szCs w:val="16"/>
              </w:rPr>
              <w:t xml:space="preserve"> </w:t>
            </w:r>
            <w:r w:rsidRPr="00984934">
              <w:rPr>
                <w:sz w:val="16"/>
                <w:szCs w:val="16"/>
              </w:rPr>
              <w:t>населения</w:t>
            </w:r>
          </w:p>
        </w:tc>
        <w:tc>
          <w:tcPr>
            <w:tcW w:w="1634" w:type="dxa"/>
            <w:noWrap/>
            <w:hideMark/>
          </w:tcPr>
          <w:p w:rsidR="00776BB1" w:rsidRPr="00984934" w:rsidRDefault="00776BB1" w:rsidP="00420407">
            <w:pPr>
              <w:jc w:val="center"/>
              <w:rPr>
                <w:sz w:val="16"/>
                <w:szCs w:val="16"/>
              </w:rPr>
            </w:pPr>
            <w:r w:rsidRPr="00984934">
              <w:rPr>
                <w:sz w:val="16"/>
                <w:szCs w:val="16"/>
              </w:rPr>
              <w:t>на</w:t>
            </w:r>
            <w:r w:rsidR="00C877CA">
              <w:rPr>
                <w:sz w:val="16"/>
                <w:szCs w:val="16"/>
              </w:rPr>
              <w:t xml:space="preserve"> </w:t>
            </w:r>
            <w:r w:rsidRPr="00984934">
              <w:rPr>
                <w:sz w:val="16"/>
                <w:szCs w:val="16"/>
              </w:rPr>
              <w:t>1000</w:t>
            </w:r>
            <w:r w:rsidR="00C877CA">
              <w:rPr>
                <w:sz w:val="16"/>
                <w:szCs w:val="16"/>
              </w:rPr>
              <w:t xml:space="preserve"> </w:t>
            </w:r>
            <w:r w:rsidRPr="00984934">
              <w:rPr>
                <w:sz w:val="16"/>
                <w:szCs w:val="16"/>
              </w:rPr>
              <w:t>человек</w:t>
            </w:r>
            <w:r w:rsidR="00C877CA">
              <w:rPr>
                <w:sz w:val="16"/>
                <w:szCs w:val="16"/>
              </w:rPr>
              <w:t xml:space="preserve"> </w:t>
            </w:r>
            <w:r w:rsidRPr="00984934">
              <w:rPr>
                <w:sz w:val="16"/>
                <w:szCs w:val="16"/>
              </w:rPr>
              <w:t>населения</w:t>
            </w:r>
          </w:p>
        </w:tc>
        <w:tc>
          <w:tcPr>
            <w:tcW w:w="850" w:type="dxa"/>
            <w:noWrap/>
            <w:hideMark/>
          </w:tcPr>
          <w:p w:rsidR="00776BB1" w:rsidRPr="00984934" w:rsidRDefault="00776BB1" w:rsidP="00420407">
            <w:pPr>
              <w:jc w:val="center"/>
              <w:rPr>
                <w:sz w:val="16"/>
                <w:szCs w:val="16"/>
              </w:rPr>
            </w:pPr>
            <w:r w:rsidRPr="00984934">
              <w:rPr>
                <w:sz w:val="16"/>
                <w:szCs w:val="16"/>
              </w:rPr>
              <w:t>-6,3</w:t>
            </w:r>
          </w:p>
        </w:tc>
        <w:tc>
          <w:tcPr>
            <w:tcW w:w="993" w:type="dxa"/>
            <w:noWrap/>
            <w:hideMark/>
          </w:tcPr>
          <w:p w:rsidR="00776BB1" w:rsidRPr="00984934" w:rsidRDefault="00776BB1" w:rsidP="00420407">
            <w:pPr>
              <w:jc w:val="center"/>
              <w:rPr>
                <w:sz w:val="16"/>
                <w:szCs w:val="16"/>
              </w:rPr>
            </w:pPr>
            <w:r w:rsidRPr="00984934">
              <w:rPr>
                <w:sz w:val="16"/>
                <w:szCs w:val="16"/>
              </w:rPr>
              <w:t>-5,2</w:t>
            </w:r>
          </w:p>
        </w:tc>
        <w:tc>
          <w:tcPr>
            <w:tcW w:w="992" w:type="dxa"/>
            <w:noWrap/>
            <w:hideMark/>
          </w:tcPr>
          <w:p w:rsidR="00776BB1" w:rsidRPr="00984934" w:rsidRDefault="00776BB1" w:rsidP="00420407">
            <w:pPr>
              <w:jc w:val="center"/>
              <w:rPr>
                <w:sz w:val="16"/>
                <w:szCs w:val="16"/>
              </w:rPr>
            </w:pPr>
            <w:r w:rsidRPr="00984934">
              <w:rPr>
                <w:sz w:val="16"/>
                <w:szCs w:val="16"/>
              </w:rPr>
              <w:t>-1,0</w:t>
            </w:r>
          </w:p>
        </w:tc>
        <w:tc>
          <w:tcPr>
            <w:tcW w:w="1417" w:type="dxa"/>
            <w:noWrap/>
            <w:hideMark/>
          </w:tcPr>
          <w:p w:rsidR="00776BB1" w:rsidRPr="00984934" w:rsidRDefault="00776BB1" w:rsidP="00420407">
            <w:pPr>
              <w:jc w:val="center"/>
              <w:rPr>
                <w:sz w:val="16"/>
                <w:szCs w:val="16"/>
              </w:rPr>
            </w:pPr>
            <w:r w:rsidRPr="00984934">
              <w:rPr>
                <w:sz w:val="16"/>
                <w:szCs w:val="16"/>
              </w:rPr>
              <w:t>-1,0</w:t>
            </w:r>
          </w:p>
        </w:tc>
        <w:tc>
          <w:tcPr>
            <w:tcW w:w="993" w:type="dxa"/>
            <w:noWrap/>
            <w:hideMark/>
          </w:tcPr>
          <w:p w:rsidR="00776BB1" w:rsidRPr="00984934" w:rsidRDefault="00776BB1" w:rsidP="00420407">
            <w:pPr>
              <w:jc w:val="center"/>
              <w:rPr>
                <w:sz w:val="16"/>
                <w:szCs w:val="16"/>
              </w:rPr>
            </w:pPr>
            <w:r w:rsidRPr="00984934">
              <w:rPr>
                <w:sz w:val="16"/>
                <w:szCs w:val="16"/>
              </w:rPr>
              <w:t>1,0</w:t>
            </w:r>
          </w:p>
        </w:tc>
        <w:tc>
          <w:tcPr>
            <w:tcW w:w="1417" w:type="dxa"/>
            <w:noWrap/>
            <w:hideMark/>
          </w:tcPr>
          <w:p w:rsidR="00776BB1" w:rsidRPr="00984934" w:rsidRDefault="00776BB1" w:rsidP="00420407">
            <w:pPr>
              <w:jc w:val="center"/>
              <w:rPr>
                <w:sz w:val="16"/>
                <w:szCs w:val="16"/>
              </w:rPr>
            </w:pPr>
            <w:r w:rsidRPr="00984934">
              <w:rPr>
                <w:sz w:val="16"/>
                <w:szCs w:val="16"/>
              </w:rPr>
              <w:t>-1,0</w:t>
            </w:r>
          </w:p>
        </w:tc>
        <w:tc>
          <w:tcPr>
            <w:tcW w:w="992" w:type="dxa"/>
            <w:noWrap/>
            <w:hideMark/>
          </w:tcPr>
          <w:p w:rsidR="00776BB1" w:rsidRPr="00984934" w:rsidRDefault="00776BB1" w:rsidP="00420407">
            <w:pPr>
              <w:jc w:val="center"/>
              <w:rPr>
                <w:sz w:val="16"/>
                <w:szCs w:val="16"/>
              </w:rPr>
            </w:pPr>
            <w:r w:rsidRPr="00984934">
              <w:rPr>
                <w:sz w:val="16"/>
                <w:szCs w:val="16"/>
              </w:rPr>
              <w:t>1,0</w:t>
            </w:r>
          </w:p>
        </w:tc>
        <w:tc>
          <w:tcPr>
            <w:tcW w:w="1418" w:type="dxa"/>
            <w:noWrap/>
            <w:hideMark/>
          </w:tcPr>
          <w:p w:rsidR="00776BB1" w:rsidRPr="00984934" w:rsidRDefault="00776BB1" w:rsidP="00420407">
            <w:pPr>
              <w:jc w:val="center"/>
              <w:rPr>
                <w:sz w:val="16"/>
                <w:szCs w:val="16"/>
              </w:rPr>
            </w:pPr>
            <w:r w:rsidRPr="00984934">
              <w:rPr>
                <w:sz w:val="16"/>
                <w:szCs w:val="16"/>
              </w:rPr>
              <w:t>-1,0</w:t>
            </w:r>
          </w:p>
        </w:tc>
        <w:tc>
          <w:tcPr>
            <w:tcW w:w="1276" w:type="dxa"/>
            <w:noWrap/>
            <w:hideMark/>
          </w:tcPr>
          <w:p w:rsidR="00776BB1" w:rsidRPr="00984934" w:rsidRDefault="00776BB1" w:rsidP="00420407">
            <w:pPr>
              <w:jc w:val="center"/>
              <w:rPr>
                <w:sz w:val="16"/>
                <w:szCs w:val="16"/>
              </w:rPr>
            </w:pPr>
            <w:r w:rsidRPr="00984934">
              <w:rPr>
                <w:sz w:val="16"/>
                <w:szCs w:val="16"/>
              </w:rPr>
              <w:t>1,0</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Миграционный</w:t>
            </w:r>
            <w:r w:rsidR="00C877CA">
              <w:rPr>
                <w:sz w:val="16"/>
                <w:szCs w:val="16"/>
              </w:rPr>
              <w:t xml:space="preserve"> </w:t>
            </w:r>
            <w:r w:rsidRPr="00984934">
              <w:rPr>
                <w:sz w:val="16"/>
                <w:szCs w:val="16"/>
              </w:rPr>
              <w:t>прирост</w:t>
            </w:r>
            <w:r w:rsidR="00C877CA">
              <w:rPr>
                <w:sz w:val="16"/>
                <w:szCs w:val="16"/>
              </w:rPr>
              <w:t xml:space="preserve"> </w:t>
            </w:r>
            <w:r w:rsidRPr="00984934">
              <w:rPr>
                <w:sz w:val="16"/>
                <w:szCs w:val="16"/>
              </w:rPr>
              <w:t>(убыль)</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-0,04</w:t>
            </w:r>
          </w:p>
        </w:tc>
        <w:tc>
          <w:tcPr>
            <w:tcW w:w="993" w:type="dxa"/>
            <w:noWrap/>
            <w:hideMark/>
          </w:tcPr>
          <w:p w:rsidR="00776BB1" w:rsidRPr="00984934" w:rsidRDefault="00776BB1" w:rsidP="00420407">
            <w:pPr>
              <w:jc w:val="center"/>
              <w:rPr>
                <w:sz w:val="16"/>
                <w:szCs w:val="16"/>
              </w:rPr>
            </w:pPr>
            <w:r w:rsidRPr="00984934">
              <w:rPr>
                <w:sz w:val="16"/>
                <w:szCs w:val="16"/>
              </w:rPr>
              <w:t>-0,02</w:t>
            </w:r>
          </w:p>
        </w:tc>
        <w:tc>
          <w:tcPr>
            <w:tcW w:w="992" w:type="dxa"/>
            <w:noWrap/>
            <w:hideMark/>
          </w:tcPr>
          <w:p w:rsidR="00776BB1" w:rsidRPr="00984934" w:rsidRDefault="00776BB1" w:rsidP="00420407">
            <w:pPr>
              <w:jc w:val="center"/>
              <w:rPr>
                <w:sz w:val="16"/>
                <w:szCs w:val="16"/>
              </w:rPr>
            </w:pPr>
            <w:r w:rsidRPr="00984934">
              <w:rPr>
                <w:sz w:val="16"/>
                <w:szCs w:val="16"/>
              </w:rPr>
              <w:t>-0,02</w:t>
            </w:r>
          </w:p>
        </w:tc>
        <w:tc>
          <w:tcPr>
            <w:tcW w:w="1417" w:type="dxa"/>
            <w:noWrap/>
            <w:hideMark/>
          </w:tcPr>
          <w:p w:rsidR="00776BB1" w:rsidRPr="00984934" w:rsidRDefault="00776BB1" w:rsidP="00420407">
            <w:pPr>
              <w:jc w:val="center"/>
              <w:rPr>
                <w:sz w:val="16"/>
                <w:szCs w:val="16"/>
              </w:rPr>
            </w:pPr>
            <w:r w:rsidRPr="00984934">
              <w:rPr>
                <w:sz w:val="16"/>
                <w:szCs w:val="16"/>
              </w:rPr>
              <w:t>-0,06</w:t>
            </w:r>
          </w:p>
        </w:tc>
        <w:tc>
          <w:tcPr>
            <w:tcW w:w="993" w:type="dxa"/>
            <w:noWrap/>
            <w:hideMark/>
          </w:tcPr>
          <w:p w:rsidR="00776BB1" w:rsidRPr="00984934" w:rsidRDefault="00776BB1" w:rsidP="00420407">
            <w:pPr>
              <w:jc w:val="center"/>
              <w:rPr>
                <w:sz w:val="16"/>
                <w:szCs w:val="16"/>
              </w:rPr>
            </w:pPr>
            <w:r w:rsidRPr="00984934">
              <w:rPr>
                <w:sz w:val="16"/>
                <w:szCs w:val="16"/>
              </w:rPr>
              <w:t>0,10</w:t>
            </w:r>
          </w:p>
        </w:tc>
        <w:tc>
          <w:tcPr>
            <w:tcW w:w="1417" w:type="dxa"/>
            <w:noWrap/>
            <w:hideMark/>
          </w:tcPr>
          <w:p w:rsidR="00776BB1" w:rsidRPr="00984934" w:rsidRDefault="00776BB1" w:rsidP="00420407">
            <w:pPr>
              <w:jc w:val="center"/>
              <w:rPr>
                <w:sz w:val="16"/>
                <w:szCs w:val="16"/>
              </w:rPr>
            </w:pPr>
            <w:r w:rsidRPr="00984934">
              <w:rPr>
                <w:sz w:val="16"/>
                <w:szCs w:val="16"/>
              </w:rPr>
              <w:t>-0,06</w:t>
            </w:r>
          </w:p>
        </w:tc>
        <w:tc>
          <w:tcPr>
            <w:tcW w:w="992" w:type="dxa"/>
            <w:noWrap/>
            <w:hideMark/>
          </w:tcPr>
          <w:p w:rsidR="00776BB1" w:rsidRPr="00984934" w:rsidRDefault="00776BB1" w:rsidP="00420407">
            <w:pPr>
              <w:jc w:val="center"/>
              <w:rPr>
                <w:sz w:val="16"/>
                <w:szCs w:val="16"/>
              </w:rPr>
            </w:pPr>
            <w:r w:rsidRPr="00984934">
              <w:rPr>
                <w:sz w:val="16"/>
                <w:szCs w:val="16"/>
              </w:rPr>
              <w:t>0,12</w:t>
            </w:r>
          </w:p>
        </w:tc>
        <w:tc>
          <w:tcPr>
            <w:tcW w:w="1418" w:type="dxa"/>
            <w:noWrap/>
            <w:hideMark/>
          </w:tcPr>
          <w:p w:rsidR="00776BB1" w:rsidRPr="00984934" w:rsidRDefault="00776BB1" w:rsidP="00420407">
            <w:pPr>
              <w:jc w:val="center"/>
              <w:rPr>
                <w:sz w:val="16"/>
                <w:szCs w:val="16"/>
              </w:rPr>
            </w:pPr>
            <w:r w:rsidRPr="00984934">
              <w:rPr>
                <w:sz w:val="16"/>
                <w:szCs w:val="16"/>
              </w:rPr>
              <w:t>-0,06</w:t>
            </w:r>
          </w:p>
        </w:tc>
        <w:tc>
          <w:tcPr>
            <w:tcW w:w="1276" w:type="dxa"/>
            <w:noWrap/>
            <w:hideMark/>
          </w:tcPr>
          <w:p w:rsidR="00776BB1" w:rsidRPr="00984934" w:rsidRDefault="00776BB1" w:rsidP="00420407">
            <w:pPr>
              <w:jc w:val="center"/>
              <w:rPr>
                <w:sz w:val="16"/>
                <w:szCs w:val="16"/>
              </w:rPr>
            </w:pPr>
            <w:r w:rsidRPr="00984934">
              <w:rPr>
                <w:sz w:val="16"/>
                <w:szCs w:val="16"/>
              </w:rPr>
              <w:t>0,14</w:t>
            </w:r>
          </w:p>
        </w:tc>
      </w:tr>
      <w:tr w:rsidR="00003B08" w:rsidRPr="00984934" w:rsidTr="00003B08">
        <w:trPr>
          <w:trHeight w:val="68"/>
        </w:trPr>
        <w:tc>
          <w:tcPr>
            <w:tcW w:w="15276" w:type="dxa"/>
            <w:gridSpan w:val="11"/>
            <w:noWrap/>
            <w:hideMark/>
          </w:tcPr>
          <w:p w:rsidR="00003B08" w:rsidRPr="00984934" w:rsidRDefault="00003B08" w:rsidP="00003B08">
            <w:pPr>
              <w:jc w:val="center"/>
              <w:rPr>
                <w:sz w:val="16"/>
                <w:szCs w:val="16"/>
              </w:rPr>
            </w:pPr>
            <w:r w:rsidRPr="00984934">
              <w:rPr>
                <w:bCs/>
                <w:sz w:val="16"/>
                <w:szCs w:val="16"/>
              </w:rPr>
              <w:t>2.</w:t>
            </w:r>
            <w:r w:rsidR="00C877CA">
              <w:rPr>
                <w:bCs/>
                <w:sz w:val="16"/>
                <w:szCs w:val="16"/>
              </w:rPr>
              <w:t xml:space="preserve"> </w:t>
            </w:r>
            <w:r w:rsidRPr="00984934">
              <w:rPr>
                <w:bCs/>
                <w:sz w:val="16"/>
                <w:szCs w:val="16"/>
              </w:rPr>
              <w:t>Промышленное</w:t>
            </w:r>
            <w:r w:rsidR="00C877CA">
              <w:rPr>
                <w:bCs/>
                <w:sz w:val="16"/>
                <w:szCs w:val="16"/>
              </w:rPr>
              <w:t xml:space="preserve"> </w:t>
            </w:r>
            <w:r w:rsidRPr="00984934">
              <w:rPr>
                <w:bCs/>
                <w:sz w:val="16"/>
                <w:szCs w:val="16"/>
              </w:rPr>
              <w:t>производство</w:t>
            </w:r>
          </w:p>
        </w:tc>
      </w:tr>
      <w:tr w:rsidR="00776BB1" w:rsidRPr="00984934" w:rsidTr="00984934">
        <w:trPr>
          <w:trHeight w:val="68"/>
        </w:trPr>
        <w:tc>
          <w:tcPr>
            <w:tcW w:w="3294" w:type="dxa"/>
            <w:hideMark/>
          </w:tcPr>
          <w:p w:rsidR="00776BB1" w:rsidRPr="00984934" w:rsidRDefault="00776BB1" w:rsidP="00420407">
            <w:pPr>
              <w:rPr>
                <w:sz w:val="16"/>
                <w:szCs w:val="16"/>
              </w:rPr>
            </w:pPr>
            <w:r w:rsidRPr="00984934">
              <w:rPr>
                <w:sz w:val="16"/>
                <w:szCs w:val="16"/>
              </w:rPr>
              <w:t>Объем</w:t>
            </w:r>
            <w:r w:rsidR="00C877CA">
              <w:rPr>
                <w:sz w:val="16"/>
                <w:szCs w:val="16"/>
              </w:rPr>
              <w:t xml:space="preserve"> </w:t>
            </w:r>
            <w:r w:rsidRPr="00984934">
              <w:rPr>
                <w:sz w:val="16"/>
                <w:szCs w:val="16"/>
              </w:rPr>
              <w:t>отгруженных</w:t>
            </w:r>
            <w:r w:rsidR="00C877CA">
              <w:rPr>
                <w:sz w:val="16"/>
                <w:szCs w:val="16"/>
              </w:rPr>
              <w:t xml:space="preserve"> </w:t>
            </w:r>
            <w:r w:rsidRPr="00984934">
              <w:rPr>
                <w:sz w:val="16"/>
                <w:szCs w:val="16"/>
              </w:rPr>
              <w:t>товаров</w:t>
            </w:r>
            <w:r w:rsidR="00C877CA">
              <w:rPr>
                <w:sz w:val="16"/>
                <w:szCs w:val="16"/>
              </w:rPr>
              <w:t xml:space="preserve"> </w:t>
            </w:r>
            <w:r w:rsidRPr="00984934">
              <w:rPr>
                <w:sz w:val="16"/>
                <w:szCs w:val="16"/>
              </w:rPr>
              <w:t>собственного</w:t>
            </w:r>
            <w:r w:rsidR="00C877CA">
              <w:rPr>
                <w:sz w:val="16"/>
                <w:szCs w:val="16"/>
              </w:rPr>
              <w:t xml:space="preserve"> </w:t>
            </w:r>
            <w:r w:rsidRPr="00984934">
              <w:rPr>
                <w:sz w:val="16"/>
                <w:szCs w:val="16"/>
              </w:rPr>
              <w:t>производства,</w:t>
            </w:r>
            <w:r w:rsidR="00C877CA">
              <w:rPr>
                <w:sz w:val="16"/>
                <w:szCs w:val="16"/>
              </w:rPr>
              <w:t xml:space="preserve"> </w:t>
            </w:r>
            <w:r w:rsidRPr="00984934">
              <w:rPr>
                <w:sz w:val="16"/>
                <w:szCs w:val="16"/>
              </w:rPr>
              <w:t>выполненных</w:t>
            </w:r>
            <w:r w:rsidR="00C877CA">
              <w:rPr>
                <w:sz w:val="16"/>
                <w:szCs w:val="16"/>
              </w:rPr>
              <w:t xml:space="preserve"> </w:t>
            </w:r>
            <w:r w:rsidRPr="00984934">
              <w:rPr>
                <w:sz w:val="16"/>
                <w:szCs w:val="16"/>
              </w:rPr>
              <w:t>работ</w:t>
            </w:r>
            <w:r w:rsidR="00C877CA">
              <w:rPr>
                <w:sz w:val="16"/>
                <w:szCs w:val="16"/>
              </w:rPr>
              <w:t xml:space="preserve"> </w:t>
            </w:r>
            <w:r w:rsidRPr="00984934">
              <w:rPr>
                <w:sz w:val="16"/>
                <w:szCs w:val="16"/>
              </w:rPr>
              <w:t>и</w:t>
            </w:r>
            <w:r w:rsidR="00C877CA">
              <w:rPr>
                <w:sz w:val="16"/>
                <w:szCs w:val="16"/>
              </w:rPr>
              <w:t xml:space="preserve"> </w:t>
            </w:r>
            <w:r w:rsidRPr="00984934">
              <w:rPr>
                <w:sz w:val="16"/>
                <w:szCs w:val="16"/>
              </w:rPr>
              <w:t>услуг</w:t>
            </w:r>
            <w:r w:rsidR="00C877CA">
              <w:rPr>
                <w:sz w:val="16"/>
                <w:szCs w:val="16"/>
              </w:rPr>
              <w:t xml:space="preserve"> </w:t>
            </w:r>
            <w:r w:rsidRPr="00984934">
              <w:rPr>
                <w:sz w:val="16"/>
                <w:szCs w:val="16"/>
              </w:rPr>
              <w:t>собственными</w:t>
            </w:r>
            <w:r w:rsidR="00C877CA">
              <w:rPr>
                <w:sz w:val="16"/>
                <w:szCs w:val="16"/>
              </w:rPr>
              <w:t xml:space="preserve"> </w:t>
            </w:r>
            <w:r w:rsidRPr="00984934">
              <w:rPr>
                <w:sz w:val="16"/>
                <w:szCs w:val="16"/>
              </w:rPr>
              <w:t>силами</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223020,1</w:t>
            </w:r>
          </w:p>
        </w:tc>
        <w:tc>
          <w:tcPr>
            <w:tcW w:w="993" w:type="dxa"/>
            <w:noWrap/>
          </w:tcPr>
          <w:p w:rsidR="00776BB1" w:rsidRPr="00984934" w:rsidRDefault="00776BB1" w:rsidP="00420407">
            <w:pPr>
              <w:jc w:val="center"/>
              <w:rPr>
                <w:sz w:val="16"/>
                <w:szCs w:val="16"/>
              </w:rPr>
            </w:pPr>
            <w:r w:rsidRPr="00984934">
              <w:rPr>
                <w:sz w:val="16"/>
                <w:szCs w:val="16"/>
              </w:rPr>
              <w:t>276795,5</w:t>
            </w:r>
          </w:p>
        </w:tc>
        <w:tc>
          <w:tcPr>
            <w:tcW w:w="992" w:type="dxa"/>
            <w:noWrap/>
          </w:tcPr>
          <w:p w:rsidR="00776BB1" w:rsidRPr="00984934" w:rsidRDefault="00776BB1" w:rsidP="00420407">
            <w:pPr>
              <w:jc w:val="center"/>
              <w:rPr>
                <w:sz w:val="16"/>
                <w:szCs w:val="16"/>
              </w:rPr>
            </w:pPr>
            <w:r w:rsidRPr="00984934">
              <w:rPr>
                <w:sz w:val="16"/>
                <w:szCs w:val="16"/>
              </w:rPr>
              <w:t>263261,3</w:t>
            </w:r>
          </w:p>
        </w:tc>
        <w:tc>
          <w:tcPr>
            <w:tcW w:w="1417" w:type="dxa"/>
            <w:noWrap/>
          </w:tcPr>
          <w:p w:rsidR="00776BB1" w:rsidRPr="00984934" w:rsidRDefault="00776BB1" w:rsidP="00420407">
            <w:pPr>
              <w:jc w:val="center"/>
              <w:rPr>
                <w:sz w:val="16"/>
                <w:szCs w:val="16"/>
              </w:rPr>
            </w:pPr>
            <w:r w:rsidRPr="00984934">
              <w:rPr>
                <w:sz w:val="16"/>
                <w:szCs w:val="16"/>
              </w:rPr>
              <w:t>274059,4</w:t>
            </w:r>
          </w:p>
        </w:tc>
        <w:tc>
          <w:tcPr>
            <w:tcW w:w="993" w:type="dxa"/>
            <w:noWrap/>
          </w:tcPr>
          <w:p w:rsidR="00776BB1" w:rsidRPr="00984934" w:rsidRDefault="00776BB1" w:rsidP="00420407">
            <w:pPr>
              <w:jc w:val="center"/>
              <w:rPr>
                <w:sz w:val="16"/>
                <w:szCs w:val="16"/>
              </w:rPr>
            </w:pPr>
            <w:r w:rsidRPr="00984934">
              <w:rPr>
                <w:sz w:val="16"/>
                <w:szCs w:val="16"/>
              </w:rPr>
              <w:t>282286,8</w:t>
            </w:r>
          </w:p>
        </w:tc>
        <w:tc>
          <w:tcPr>
            <w:tcW w:w="1417" w:type="dxa"/>
            <w:noWrap/>
          </w:tcPr>
          <w:p w:rsidR="00776BB1" w:rsidRPr="00984934" w:rsidRDefault="00776BB1" w:rsidP="00420407">
            <w:pPr>
              <w:jc w:val="center"/>
              <w:rPr>
                <w:sz w:val="16"/>
                <w:szCs w:val="16"/>
              </w:rPr>
            </w:pPr>
            <w:r w:rsidRPr="00984934">
              <w:rPr>
                <w:sz w:val="16"/>
                <w:szCs w:val="16"/>
              </w:rPr>
              <w:t>283982,8</w:t>
            </w:r>
          </w:p>
        </w:tc>
        <w:tc>
          <w:tcPr>
            <w:tcW w:w="992" w:type="dxa"/>
            <w:noWrap/>
          </w:tcPr>
          <w:p w:rsidR="00776BB1" w:rsidRPr="00984934" w:rsidRDefault="00776BB1" w:rsidP="00420407">
            <w:pPr>
              <w:jc w:val="center"/>
              <w:rPr>
                <w:sz w:val="16"/>
                <w:szCs w:val="16"/>
              </w:rPr>
            </w:pPr>
            <w:r w:rsidRPr="00984934">
              <w:rPr>
                <w:sz w:val="16"/>
                <w:szCs w:val="16"/>
              </w:rPr>
              <w:t>302707,9</w:t>
            </w:r>
          </w:p>
        </w:tc>
        <w:tc>
          <w:tcPr>
            <w:tcW w:w="1418" w:type="dxa"/>
            <w:noWrap/>
          </w:tcPr>
          <w:p w:rsidR="00776BB1" w:rsidRPr="00984934" w:rsidRDefault="00776BB1" w:rsidP="00420407">
            <w:pPr>
              <w:jc w:val="center"/>
              <w:rPr>
                <w:sz w:val="16"/>
                <w:szCs w:val="16"/>
              </w:rPr>
            </w:pPr>
            <w:r w:rsidRPr="00984934">
              <w:rPr>
                <w:sz w:val="16"/>
                <w:szCs w:val="16"/>
              </w:rPr>
              <w:t>295723,5</w:t>
            </w:r>
          </w:p>
        </w:tc>
        <w:tc>
          <w:tcPr>
            <w:tcW w:w="1276" w:type="dxa"/>
            <w:noWrap/>
          </w:tcPr>
          <w:p w:rsidR="00776BB1" w:rsidRPr="00984934" w:rsidRDefault="00776BB1" w:rsidP="00420407">
            <w:pPr>
              <w:jc w:val="center"/>
              <w:rPr>
                <w:sz w:val="16"/>
                <w:szCs w:val="16"/>
              </w:rPr>
            </w:pPr>
            <w:r w:rsidRPr="00984934">
              <w:rPr>
                <w:sz w:val="16"/>
                <w:szCs w:val="16"/>
              </w:rPr>
              <w:t>327721,0</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Индекс</w:t>
            </w:r>
            <w:r w:rsidR="00C877CA">
              <w:rPr>
                <w:sz w:val="16"/>
                <w:szCs w:val="16"/>
              </w:rPr>
              <w:t xml:space="preserve"> </w:t>
            </w:r>
            <w:r w:rsidRPr="00984934">
              <w:rPr>
                <w:sz w:val="16"/>
                <w:szCs w:val="16"/>
              </w:rPr>
              <w:t>промышленного</w:t>
            </w:r>
            <w:r w:rsidR="00C877CA">
              <w:rPr>
                <w:sz w:val="16"/>
                <w:szCs w:val="16"/>
              </w:rPr>
              <w:t xml:space="preserve"> </w:t>
            </w:r>
            <w:r w:rsidRPr="00984934">
              <w:rPr>
                <w:sz w:val="16"/>
                <w:szCs w:val="16"/>
              </w:rPr>
              <w:t>производства</w:t>
            </w:r>
          </w:p>
        </w:tc>
        <w:tc>
          <w:tcPr>
            <w:tcW w:w="1634" w:type="dxa"/>
            <w:hideMark/>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r w:rsidRPr="00984934">
              <w:rPr>
                <w:sz w:val="16"/>
                <w:szCs w:val="16"/>
              </w:rPr>
              <w:br/>
              <w:t>в</w:t>
            </w:r>
            <w:r w:rsidR="00C877CA">
              <w:rPr>
                <w:sz w:val="16"/>
                <w:szCs w:val="16"/>
              </w:rPr>
              <w:t xml:space="preserve"> </w:t>
            </w:r>
            <w:r w:rsidRPr="00984934">
              <w:rPr>
                <w:sz w:val="16"/>
                <w:szCs w:val="16"/>
              </w:rPr>
              <w:t>сопоставимых</w:t>
            </w:r>
            <w:r w:rsidR="00C877CA">
              <w:rPr>
                <w:sz w:val="16"/>
                <w:szCs w:val="16"/>
              </w:rPr>
              <w:t xml:space="preserve"> </w:t>
            </w:r>
            <w:r w:rsidRPr="00984934">
              <w:rPr>
                <w:sz w:val="16"/>
                <w:szCs w:val="16"/>
              </w:rPr>
              <w:t>ценах</w:t>
            </w:r>
          </w:p>
        </w:tc>
        <w:tc>
          <w:tcPr>
            <w:tcW w:w="850" w:type="dxa"/>
            <w:noWrap/>
          </w:tcPr>
          <w:p w:rsidR="00776BB1" w:rsidRPr="00984934" w:rsidRDefault="00776BB1" w:rsidP="00420407">
            <w:pPr>
              <w:jc w:val="center"/>
              <w:rPr>
                <w:sz w:val="16"/>
                <w:szCs w:val="16"/>
              </w:rPr>
            </w:pPr>
            <w:r w:rsidRPr="00984934">
              <w:rPr>
                <w:sz w:val="16"/>
                <w:szCs w:val="16"/>
              </w:rPr>
              <w:t>180,1</w:t>
            </w:r>
          </w:p>
        </w:tc>
        <w:tc>
          <w:tcPr>
            <w:tcW w:w="993" w:type="dxa"/>
            <w:noWrap/>
          </w:tcPr>
          <w:p w:rsidR="00776BB1" w:rsidRPr="00984934" w:rsidRDefault="00776BB1" w:rsidP="00420407">
            <w:pPr>
              <w:jc w:val="center"/>
              <w:rPr>
                <w:sz w:val="16"/>
                <w:szCs w:val="16"/>
              </w:rPr>
            </w:pPr>
            <w:r w:rsidRPr="00984934">
              <w:rPr>
                <w:sz w:val="16"/>
                <w:szCs w:val="16"/>
              </w:rPr>
              <w:t>114,8</w:t>
            </w:r>
          </w:p>
        </w:tc>
        <w:tc>
          <w:tcPr>
            <w:tcW w:w="992" w:type="dxa"/>
            <w:noWrap/>
          </w:tcPr>
          <w:p w:rsidR="00776BB1" w:rsidRPr="00984934" w:rsidRDefault="00776BB1" w:rsidP="00420407">
            <w:pPr>
              <w:jc w:val="center"/>
              <w:rPr>
                <w:sz w:val="16"/>
                <w:szCs w:val="16"/>
              </w:rPr>
            </w:pPr>
            <w:r w:rsidRPr="00984934">
              <w:rPr>
                <w:sz w:val="16"/>
                <w:szCs w:val="16"/>
              </w:rPr>
              <w:t>96,9</w:t>
            </w:r>
          </w:p>
        </w:tc>
        <w:tc>
          <w:tcPr>
            <w:tcW w:w="1417" w:type="dxa"/>
            <w:noWrap/>
          </w:tcPr>
          <w:p w:rsidR="00776BB1" w:rsidRPr="00984934" w:rsidRDefault="00776BB1" w:rsidP="00420407">
            <w:pPr>
              <w:jc w:val="center"/>
              <w:rPr>
                <w:sz w:val="16"/>
                <w:szCs w:val="16"/>
              </w:rPr>
            </w:pPr>
            <w:r w:rsidRPr="00984934">
              <w:rPr>
                <w:sz w:val="16"/>
                <w:szCs w:val="16"/>
              </w:rPr>
              <w:t>99,4</w:t>
            </w:r>
          </w:p>
        </w:tc>
        <w:tc>
          <w:tcPr>
            <w:tcW w:w="993" w:type="dxa"/>
            <w:noWrap/>
          </w:tcPr>
          <w:p w:rsidR="00776BB1" w:rsidRPr="00984934" w:rsidRDefault="00776BB1" w:rsidP="00420407">
            <w:pPr>
              <w:jc w:val="center"/>
              <w:rPr>
                <w:sz w:val="16"/>
                <w:szCs w:val="16"/>
              </w:rPr>
            </w:pPr>
            <w:r w:rsidRPr="00984934">
              <w:rPr>
                <w:sz w:val="16"/>
                <w:szCs w:val="16"/>
              </w:rPr>
              <w:t>102,4</w:t>
            </w:r>
          </w:p>
        </w:tc>
        <w:tc>
          <w:tcPr>
            <w:tcW w:w="1417" w:type="dxa"/>
            <w:noWrap/>
          </w:tcPr>
          <w:p w:rsidR="00776BB1" w:rsidRPr="00984934" w:rsidRDefault="00776BB1" w:rsidP="00420407">
            <w:pPr>
              <w:jc w:val="center"/>
              <w:rPr>
                <w:sz w:val="16"/>
                <w:szCs w:val="16"/>
              </w:rPr>
            </w:pPr>
            <w:r w:rsidRPr="00984934">
              <w:rPr>
                <w:sz w:val="16"/>
                <w:szCs w:val="16"/>
              </w:rPr>
              <w:t>99,8</w:t>
            </w:r>
          </w:p>
        </w:tc>
        <w:tc>
          <w:tcPr>
            <w:tcW w:w="992" w:type="dxa"/>
            <w:noWrap/>
          </w:tcPr>
          <w:p w:rsidR="00776BB1" w:rsidRPr="00984934" w:rsidRDefault="00776BB1" w:rsidP="00420407">
            <w:pPr>
              <w:jc w:val="center"/>
              <w:rPr>
                <w:sz w:val="16"/>
                <w:szCs w:val="16"/>
              </w:rPr>
            </w:pPr>
            <w:r w:rsidRPr="00984934">
              <w:rPr>
                <w:sz w:val="16"/>
                <w:szCs w:val="16"/>
              </w:rPr>
              <w:t>103,3</w:t>
            </w:r>
          </w:p>
        </w:tc>
        <w:tc>
          <w:tcPr>
            <w:tcW w:w="1418" w:type="dxa"/>
            <w:noWrap/>
          </w:tcPr>
          <w:p w:rsidR="00776BB1" w:rsidRPr="00984934" w:rsidRDefault="00776BB1" w:rsidP="00420407">
            <w:pPr>
              <w:jc w:val="center"/>
              <w:rPr>
                <w:sz w:val="16"/>
                <w:szCs w:val="16"/>
              </w:rPr>
            </w:pPr>
            <w:r w:rsidRPr="00984934">
              <w:rPr>
                <w:sz w:val="16"/>
                <w:szCs w:val="16"/>
              </w:rPr>
              <w:t>100,4</w:t>
            </w:r>
          </w:p>
        </w:tc>
        <w:tc>
          <w:tcPr>
            <w:tcW w:w="1276" w:type="dxa"/>
            <w:noWrap/>
          </w:tcPr>
          <w:p w:rsidR="00776BB1" w:rsidRPr="00984934" w:rsidRDefault="00776BB1" w:rsidP="00420407">
            <w:pPr>
              <w:jc w:val="center"/>
              <w:rPr>
                <w:sz w:val="16"/>
                <w:szCs w:val="16"/>
              </w:rPr>
            </w:pPr>
            <w:r w:rsidRPr="00984934">
              <w:rPr>
                <w:sz w:val="16"/>
                <w:szCs w:val="16"/>
              </w:rPr>
              <w:t>104,4</w:t>
            </w:r>
          </w:p>
        </w:tc>
      </w:tr>
      <w:tr w:rsidR="00003B08" w:rsidRPr="00984934" w:rsidTr="00003B08">
        <w:trPr>
          <w:trHeight w:val="68"/>
        </w:trPr>
        <w:tc>
          <w:tcPr>
            <w:tcW w:w="15276" w:type="dxa"/>
            <w:gridSpan w:val="11"/>
            <w:noWrap/>
            <w:hideMark/>
          </w:tcPr>
          <w:p w:rsidR="00003B08" w:rsidRPr="00984934" w:rsidRDefault="00003B08" w:rsidP="00003B08">
            <w:pPr>
              <w:jc w:val="center"/>
              <w:rPr>
                <w:sz w:val="16"/>
                <w:szCs w:val="16"/>
              </w:rPr>
            </w:pPr>
            <w:r w:rsidRPr="00984934">
              <w:rPr>
                <w:bCs/>
                <w:sz w:val="16"/>
                <w:szCs w:val="16"/>
              </w:rPr>
              <w:t>3.</w:t>
            </w:r>
            <w:r w:rsidR="00C877CA">
              <w:rPr>
                <w:bCs/>
                <w:sz w:val="16"/>
                <w:szCs w:val="16"/>
              </w:rPr>
              <w:t xml:space="preserve"> </w:t>
            </w:r>
            <w:r w:rsidRPr="00984934">
              <w:rPr>
                <w:bCs/>
                <w:sz w:val="16"/>
                <w:szCs w:val="16"/>
              </w:rPr>
              <w:t>Сельское</w:t>
            </w:r>
            <w:r w:rsidR="00C877CA">
              <w:rPr>
                <w:bCs/>
                <w:sz w:val="16"/>
                <w:szCs w:val="16"/>
              </w:rPr>
              <w:t xml:space="preserve"> </w:t>
            </w:r>
            <w:r w:rsidRPr="00984934">
              <w:rPr>
                <w:bCs/>
                <w:sz w:val="16"/>
                <w:szCs w:val="16"/>
              </w:rPr>
              <w:t>хозяйство</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Продукция</w:t>
            </w:r>
            <w:r w:rsidR="00C877CA">
              <w:rPr>
                <w:sz w:val="16"/>
                <w:szCs w:val="16"/>
              </w:rPr>
              <w:t xml:space="preserve"> </w:t>
            </w:r>
            <w:r w:rsidRPr="00984934">
              <w:rPr>
                <w:sz w:val="16"/>
                <w:szCs w:val="16"/>
              </w:rPr>
              <w:t>сельского</w:t>
            </w:r>
            <w:r w:rsidR="00C877CA">
              <w:rPr>
                <w:sz w:val="16"/>
                <w:szCs w:val="16"/>
              </w:rPr>
              <w:t xml:space="preserve"> </w:t>
            </w:r>
            <w:r w:rsidRPr="00984934">
              <w:rPr>
                <w:sz w:val="16"/>
                <w:szCs w:val="16"/>
              </w:rPr>
              <w:t>хозяйства</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987,2</w:t>
            </w:r>
          </w:p>
        </w:tc>
        <w:tc>
          <w:tcPr>
            <w:tcW w:w="993"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178,8</w:t>
            </w:r>
          </w:p>
        </w:tc>
        <w:tc>
          <w:tcPr>
            <w:tcW w:w="992"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247,1</w:t>
            </w:r>
          </w:p>
        </w:tc>
        <w:tc>
          <w:tcPr>
            <w:tcW w:w="1417"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289,8</w:t>
            </w:r>
          </w:p>
        </w:tc>
        <w:tc>
          <w:tcPr>
            <w:tcW w:w="993"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340,9</w:t>
            </w:r>
          </w:p>
        </w:tc>
        <w:tc>
          <w:tcPr>
            <w:tcW w:w="1417"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354,8</w:t>
            </w:r>
          </w:p>
        </w:tc>
        <w:tc>
          <w:tcPr>
            <w:tcW w:w="992"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422,7</w:t>
            </w:r>
          </w:p>
        </w:tc>
        <w:tc>
          <w:tcPr>
            <w:tcW w:w="1418"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426,3</w:t>
            </w:r>
          </w:p>
        </w:tc>
        <w:tc>
          <w:tcPr>
            <w:tcW w:w="1276"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510,5</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Индекс</w:t>
            </w:r>
            <w:r w:rsidR="00C877CA">
              <w:rPr>
                <w:sz w:val="16"/>
                <w:szCs w:val="16"/>
              </w:rPr>
              <w:t xml:space="preserve"> </w:t>
            </w:r>
            <w:r w:rsidRPr="00984934">
              <w:rPr>
                <w:sz w:val="16"/>
                <w:szCs w:val="16"/>
              </w:rPr>
              <w:t>производства</w:t>
            </w:r>
            <w:r w:rsidR="00C877CA">
              <w:rPr>
                <w:sz w:val="16"/>
                <w:szCs w:val="16"/>
              </w:rPr>
              <w:t xml:space="preserve"> </w:t>
            </w:r>
            <w:r w:rsidRPr="00984934">
              <w:rPr>
                <w:sz w:val="16"/>
                <w:szCs w:val="16"/>
              </w:rPr>
              <w:t>продукции</w:t>
            </w:r>
            <w:r w:rsidR="00C877CA">
              <w:rPr>
                <w:sz w:val="16"/>
                <w:szCs w:val="16"/>
              </w:rPr>
              <w:t xml:space="preserve"> </w:t>
            </w:r>
            <w:r w:rsidRPr="00984934">
              <w:rPr>
                <w:sz w:val="16"/>
                <w:szCs w:val="16"/>
              </w:rPr>
              <w:t>сельского</w:t>
            </w:r>
            <w:r w:rsidR="00C877CA">
              <w:rPr>
                <w:sz w:val="16"/>
                <w:szCs w:val="16"/>
              </w:rPr>
              <w:t xml:space="preserve"> </w:t>
            </w:r>
            <w:r w:rsidRPr="00984934">
              <w:rPr>
                <w:sz w:val="16"/>
                <w:szCs w:val="16"/>
              </w:rPr>
              <w:t>хозяйства</w:t>
            </w:r>
          </w:p>
        </w:tc>
        <w:tc>
          <w:tcPr>
            <w:tcW w:w="1634" w:type="dxa"/>
            <w:hideMark/>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r w:rsidRPr="00984934">
              <w:rPr>
                <w:sz w:val="16"/>
                <w:szCs w:val="16"/>
              </w:rPr>
              <w:br/>
            </w:r>
            <w:r w:rsidRPr="00984934">
              <w:rPr>
                <w:sz w:val="16"/>
                <w:szCs w:val="16"/>
              </w:rPr>
              <w:lastRenderedPageBreak/>
              <w:t>в</w:t>
            </w:r>
            <w:r w:rsidR="00C877CA">
              <w:rPr>
                <w:sz w:val="16"/>
                <w:szCs w:val="16"/>
              </w:rPr>
              <w:t xml:space="preserve"> </w:t>
            </w:r>
            <w:r w:rsidRPr="00984934">
              <w:rPr>
                <w:sz w:val="16"/>
                <w:szCs w:val="16"/>
              </w:rPr>
              <w:t>сопоставимых</w:t>
            </w:r>
            <w:r w:rsidR="00C877CA">
              <w:rPr>
                <w:sz w:val="16"/>
                <w:szCs w:val="16"/>
              </w:rPr>
              <w:t xml:space="preserve"> </w:t>
            </w:r>
            <w:r w:rsidRPr="00984934">
              <w:rPr>
                <w:sz w:val="16"/>
                <w:szCs w:val="16"/>
              </w:rPr>
              <w:t>ценах</w:t>
            </w:r>
          </w:p>
        </w:tc>
        <w:tc>
          <w:tcPr>
            <w:tcW w:w="850" w:type="dxa"/>
            <w:noWrap/>
          </w:tcPr>
          <w:p w:rsidR="00776BB1" w:rsidRPr="00984934" w:rsidRDefault="00776BB1" w:rsidP="00420407">
            <w:pPr>
              <w:jc w:val="center"/>
              <w:rPr>
                <w:sz w:val="16"/>
                <w:szCs w:val="16"/>
              </w:rPr>
            </w:pPr>
            <w:r w:rsidRPr="00984934">
              <w:rPr>
                <w:sz w:val="16"/>
                <w:szCs w:val="16"/>
              </w:rPr>
              <w:lastRenderedPageBreak/>
              <w:t>105,8</w:t>
            </w:r>
          </w:p>
        </w:tc>
        <w:tc>
          <w:tcPr>
            <w:tcW w:w="993" w:type="dxa"/>
            <w:noWrap/>
          </w:tcPr>
          <w:p w:rsidR="00776BB1" w:rsidRPr="00984934" w:rsidRDefault="00776BB1" w:rsidP="00420407">
            <w:pPr>
              <w:jc w:val="center"/>
              <w:rPr>
                <w:sz w:val="16"/>
                <w:szCs w:val="16"/>
              </w:rPr>
            </w:pPr>
            <w:r w:rsidRPr="00984934">
              <w:rPr>
                <w:sz w:val="16"/>
                <w:szCs w:val="16"/>
              </w:rPr>
              <w:t>113,9</w:t>
            </w:r>
          </w:p>
        </w:tc>
        <w:tc>
          <w:tcPr>
            <w:tcW w:w="992" w:type="dxa"/>
            <w:noWrap/>
          </w:tcPr>
          <w:p w:rsidR="00776BB1" w:rsidRPr="00984934" w:rsidRDefault="00776BB1" w:rsidP="00420407">
            <w:pPr>
              <w:jc w:val="center"/>
              <w:rPr>
                <w:sz w:val="16"/>
                <w:szCs w:val="16"/>
              </w:rPr>
            </w:pPr>
            <w:r w:rsidRPr="00984934">
              <w:rPr>
                <w:sz w:val="16"/>
                <w:szCs w:val="16"/>
              </w:rPr>
              <w:t>104,3</w:t>
            </w:r>
          </w:p>
        </w:tc>
        <w:tc>
          <w:tcPr>
            <w:tcW w:w="1417" w:type="dxa"/>
            <w:noWrap/>
          </w:tcPr>
          <w:p w:rsidR="00776BB1" w:rsidRPr="00984934" w:rsidRDefault="00776BB1" w:rsidP="00420407">
            <w:pPr>
              <w:jc w:val="center"/>
              <w:rPr>
                <w:sz w:val="16"/>
                <w:szCs w:val="16"/>
              </w:rPr>
            </w:pPr>
            <w:r w:rsidRPr="00984934">
              <w:rPr>
                <w:sz w:val="16"/>
                <w:szCs w:val="16"/>
              </w:rPr>
              <w:t>98,9</w:t>
            </w:r>
          </w:p>
        </w:tc>
        <w:tc>
          <w:tcPr>
            <w:tcW w:w="993" w:type="dxa"/>
            <w:noWrap/>
          </w:tcPr>
          <w:p w:rsidR="00776BB1" w:rsidRPr="00984934" w:rsidRDefault="00776BB1" w:rsidP="00420407">
            <w:pPr>
              <w:jc w:val="center"/>
              <w:rPr>
                <w:sz w:val="16"/>
                <w:szCs w:val="16"/>
              </w:rPr>
            </w:pPr>
            <w:r w:rsidRPr="00984934">
              <w:rPr>
                <w:sz w:val="16"/>
                <w:szCs w:val="16"/>
              </w:rPr>
              <w:t>102,8</w:t>
            </w:r>
          </w:p>
        </w:tc>
        <w:tc>
          <w:tcPr>
            <w:tcW w:w="1417" w:type="dxa"/>
            <w:noWrap/>
          </w:tcPr>
          <w:p w:rsidR="00776BB1" w:rsidRPr="00984934" w:rsidRDefault="00776BB1" w:rsidP="00420407">
            <w:pPr>
              <w:jc w:val="center"/>
              <w:rPr>
                <w:sz w:val="16"/>
                <w:szCs w:val="16"/>
              </w:rPr>
            </w:pPr>
            <w:r w:rsidRPr="00984934">
              <w:rPr>
                <w:sz w:val="16"/>
                <w:szCs w:val="16"/>
              </w:rPr>
              <w:t>100,9</w:t>
            </w:r>
          </w:p>
        </w:tc>
        <w:tc>
          <w:tcPr>
            <w:tcW w:w="992" w:type="dxa"/>
            <w:noWrap/>
          </w:tcPr>
          <w:p w:rsidR="00776BB1" w:rsidRPr="00984934" w:rsidRDefault="00776BB1" w:rsidP="00420407">
            <w:pPr>
              <w:jc w:val="center"/>
              <w:rPr>
                <w:sz w:val="16"/>
                <w:szCs w:val="16"/>
              </w:rPr>
            </w:pPr>
            <w:r w:rsidRPr="00984934">
              <w:rPr>
                <w:sz w:val="16"/>
                <w:szCs w:val="16"/>
              </w:rPr>
              <w:t>101,9</w:t>
            </w:r>
          </w:p>
        </w:tc>
        <w:tc>
          <w:tcPr>
            <w:tcW w:w="1418" w:type="dxa"/>
            <w:noWrap/>
          </w:tcPr>
          <w:p w:rsidR="00776BB1" w:rsidRPr="00984934" w:rsidRDefault="00776BB1" w:rsidP="00420407">
            <w:pPr>
              <w:jc w:val="center"/>
              <w:rPr>
                <w:sz w:val="16"/>
                <w:szCs w:val="16"/>
              </w:rPr>
            </w:pPr>
            <w:r w:rsidRPr="00984934">
              <w:rPr>
                <w:sz w:val="16"/>
                <w:szCs w:val="16"/>
              </w:rPr>
              <w:t>101,1</w:t>
            </w:r>
          </w:p>
        </w:tc>
        <w:tc>
          <w:tcPr>
            <w:tcW w:w="1276" w:type="dxa"/>
            <w:noWrap/>
          </w:tcPr>
          <w:p w:rsidR="00776BB1" w:rsidRPr="00984934" w:rsidRDefault="00776BB1" w:rsidP="00420407">
            <w:pPr>
              <w:jc w:val="center"/>
              <w:rPr>
                <w:sz w:val="16"/>
                <w:szCs w:val="16"/>
              </w:rPr>
            </w:pPr>
            <w:r w:rsidRPr="00984934">
              <w:rPr>
                <w:sz w:val="16"/>
                <w:szCs w:val="16"/>
              </w:rPr>
              <w:t>101,9</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lastRenderedPageBreak/>
              <w:t>Продукция</w:t>
            </w:r>
            <w:r w:rsidR="00C877CA">
              <w:rPr>
                <w:sz w:val="16"/>
                <w:szCs w:val="16"/>
              </w:rPr>
              <w:t xml:space="preserve"> </w:t>
            </w:r>
            <w:r w:rsidRPr="00984934">
              <w:rPr>
                <w:sz w:val="16"/>
                <w:szCs w:val="16"/>
              </w:rPr>
              <w:t>растениеводства</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718,6</w:t>
            </w:r>
          </w:p>
        </w:tc>
        <w:tc>
          <w:tcPr>
            <w:tcW w:w="993" w:type="dxa"/>
            <w:noWrap/>
          </w:tcPr>
          <w:p w:rsidR="00776BB1" w:rsidRPr="00984934" w:rsidRDefault="00776BB1" w:rsidP="00420407">
            <w:pPr>
              <w:jc w:val="center"/>
              <w:rPr>
                <w:sz w:val="16"/>
                <w:szCs w:val="16"/>
              </w:rPr>
            </w:pPr>
            <w:r w:rsidRPr="00984934">
              <w:rPr>
                <w:sz w:val="16"/>
                <w:szCs w:val="16"/>
              </w:rPr>
              <w:t>825,7</w:t>
            </w:r>
          </w:p>
        </w:tc>
        <w:tc>
          <w:tcPr>
            <w:tcW w:w="992" w:type="dxa"/>
            <w:noWrap/>
          </w:tcPr>
          <w:p w:rsidR="00776BB1" w:rsidRPr="00984934" w:rsidRDefault="00776BB1" w:rsidP="00420407">
            <w:pPr>
              <w:jc w:val="center"/>
              <w:rPr>
                <w:sz w:val="16"/>
                <w:szCs w:val="16"/>
              </w:rPr>
            </w:pPr>
            <w:r w:rsidRPr="00984934">
              <w:rPr>
                <w:sz w:val="16"/>
                <w:szCs w:val="16"/>
              </w:rPr>
              <w:t>869,6</w:t>
            </w:r>
          </w:p>
        </w:tc>
        <w:tc>
          <w:tcPr>
            <w:tcW w:w="1417" w:type="dxa"/>
            <w:noWrap/>
          </w:tcPr>
          <w:p w:rsidR="00776BB1" w:rsidRPr="00984934" w:rsidRDefault="00776BB1" w:rsidP="00420407">
            <w:pPr>
              <w:jc w:val="center"/>
              <w:rPr>
                <w:sz w:val="16"/>
                <w:szCs w:val="16"/>
              </w:rPr>
            </w:pPr>
            <w:r w:rsidRPr="00984934">
              <w:rPr>
                <w:sz w:val="16"/>
                <w:szCs w:val="16"/>
              </w:rPr>
              <w:t>904,3</w:t>
            </w:r>
          </w:p>
        </w:tc>
        <w:tc>
          <w:tcPr>
            <w:tcW w:w="993" w:type="dxa"/>
            <w:noWrap/>
          </w:tcPr>
          <w:p w:rsidR="00776BB1" w:rsidRPr="00984934" w:rsidRDefault="00776BB1" w:rsidP="00420407">
            <w:pPr>
              <w:jc w:val="center"/>
              <w:rPr>
                <w:sz w:val="16"/>
                <w:szCs w:val="16"/>
              </w:rPr>
            </w:pPr>
            <w:r w:rsidRPr="00984934">
              <w:rPr>
                <w:sz w:val="16"/>
                <w:szCs w:val="16"/>
              </w:rPr>
              <w:t>923,1</w:t>
            </w:r>
          </w:p>
        </w:tc>
        <w:tc>
          <w:tcPr>
            <w:tcW w:w="1417" w:type="dxa"/>
            <w:noWrap/>
          </w:tcPr>
          <w:p w:rsidR="00776BB1" w:rsidRPr="00984934" w:rsidRDefault="00776BB1" w:rsidP="00420407">
            <w:pPr>
              <w:jc w:val="center"/>
              <w:rPr>
                <w:sz w:val="16"/>
                <w:szCs w:val="16"/>
              </w:rPr>
            </w:pPr>
            <w:r w:rsidRPr="00984934">
              <w:rPr>
                <w:sz w:val="16"/>
                <w:szCs w:val="16"/>
              </w:rPr>
              <w:t>951,0</w:t>
            </w:r>
          </w:p>
        </w:tc>
        <w:tc>
          <w:tcPr>
            <w:tcW w:w="992" w:type="dxa"/>
            <w:noWrap/>
          </w:tcPr>
          <w:p w:rsidR="00776BB1" w:rsidRPr="00984934" w:rsidRDefault="00776BB1" w:rsidP="00420407">
            <w:pPr>
              <w:jc w:val="center"/>
              <w:rPr>
                <w:sz w:val="16"/>
                <w:szCs w:val="16"/>
              </w:rPr>
            </w:pPr>
            <w:r w:rsidRPr="00984934">
              <w:rPr>
                <w:sz w:val="16"/>
                <w:szCs w:val="16"/>
              </w:rPr>
              <w:t>980,0</w:t>
            </w:r>
          </w:p>
        </w:tc>
        <w:tc>
          <w:tcPr>
            <w:tcW w:w="1418"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000,0</w:t>
            </w:r>
          </w:p>
        </w:tc>
        <w:tc>
          <w:tcPr>
            <w:tcW w:w="1276"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040,1</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Индекс</w:t>
            </w:r>
            <w:r w:rsidR="00C877CA">
              <w:rPr>
                <w:sz w:val="16"/>
                <w:szCs w:val="16"/>
              </w:rPr>
              <w:t xml:space="preserve"> </w:t>
            </w:r>
            <w:r w:rsidRPr="00984934">
              <w:rPr>
                <w:sz w:val="16"/>
                <w:szCs w:val="16"/>
              </w:rPr>
              <w:t>производства</w:t>
            </w:r>
            <w:r w:rsidR="00C877CA">
              <w:rPr>
                <w:sz w:val="16"/>
                <w:szCs w:val="16"/>
              </w:rPr>
              <w:t xml:space="preserve"> </w:t>
            </w:r>
            <w:r w:rsidRPr="00984934">
              <w:rPr>
                <w:sz w:val="16"/>
                <w:szCs w:val="16"/>
              </w:rPr>
              <w:t>продукции</w:t>
            </w:r>
            <w:r w:rsidR="00C877CA">
              <w:rPr>
                <w:sz w:val="16"/>
                <w:szCs w:val="16"/>
              </w:rPr>
              <w:t xml:space="preserve"> </w:t>
            </w:r>
            <w:r w:rsidRPr="00984934">
              <w:rPr>
                <w:sz w:val="16"/>
                <w:szCs w:val="16"/>
              </w:rPr>
              <w:t>растениеводства</w:t>
            </w:r>
          </w:p>
        </w:tc>
        <w:tc>
          <w:tcPr>
            <w:tcW w:w="1634" w:type="dxa"/>
            <w:hideMark/>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r w:rsidRPr="00984934">
              <w:rPr>
                <w:sz w:val="16"/>
                <w:szCs w:val="16"/>
              </w:rPr>
              <w:br/>
              <w:t>в</w:t>
            </w:r>
            <w:r w:rsidR="00C877CA">
              <w:rPr>
                <w:sz w:val="16"/>
                <w:szCs w:val="16"/>
              </w:rPr>
              <w:t xml:space="preserve"> </w:t>
            </w:r>
            <w:r w:rsidRPr="00984934">
              <w:rPr>
                <w:sz w:val="16"/>
                <w:szCs w:val="16"/>
              </w:rPr>
              <w:t>сопоставимых</w:t>
            </w:r>
            <w:r w:rsidR="00C877CA">
              <w:rPr>
                <w:sz w:val="16"/>
                <w:szCs w:val="16"/>
              </w:rPr>
              <w:t xml:space="preserve"> </w:t>
            </w:r>
            <w:r w:rsidRPr="00984934">
              <w:rPr>
                <w:sz w:val="16"/>
                <w:szCs w:val="16"/>
              </w:rPr>
              <w:t>ценах</w:t>
            </w:r>
          </w:p>
        </w:tc>
        <w:tc>
          <w:tcPr>
            <w:tcW w:w="850" w:type="dxa"/>
            <w:noWrap/>
          </w:tcPr>
          <w:p w:rsidR="00776BB1" w:rsidRPr="00984934" w:rsidRDefault="00776BB1" w:rsidP="00420407">
            <w:pPr>
              <w:jc w:val="center"/>
              <w:rPr>
                <w:sz w:val="16"/>
                <w:szCs w:val="16"/>
              </w:rPr>
            </w:pPr>
            <w:r w:rsidRPr="00984934">
              <w:rPr>
                <w:sz w:val="16"/>
                <w:szCs w:val="16"/>
              </w:rPr>
              <w:t>112,8</w:t>
            </w:r>
          </w:p>
        </w:tc>
        <w:tc>
          <w:tcPr>
            <w:tcW w:w="993" w:type="dxa"/>
            <w:noWrap/>
          </w:tcPr>
          <w:p w:rsidR="00776BB1" w:rsidRPr="00984934" w:rsidRDefault="00776BB1" w:rsidP="00420407">
            <w:pPr>
              <w:jc w:val="center"/>
              <w:rPr>
                <w:sz w:val="16"/>
                <w:szCs w:val="16"/>
              </w:rPr>
            </w:pPr>
            <w:r w:rsidRPr="00984934">
              <w:rPr>
                <w:sz w:val="16"/>
                <w:szCs w:val="16"/>
              </w:rPr>
              <w:t>112,9</w:t>
            </w:r>
          </w:p>
        </w:tc>
        <w:tc>
          <w:tcPr>
            <w:tcW w:w="992" w:type="dxa"/>
            <w:noWrap/>
          </w:tcPr>
          <w:p w:rsidR="00776BB1" w:rsidRPr="00984934" w:rsidRDefault="00776BB1" w:rsidP="00420407">
            <w:pPr>
              <w:jc w:val="center"/>
              <w:rPr>
                <w:sz w:val="16"/>
                <w:szCs w:val="16"/>
              </w:rPr>
            </w:pPr>
            <w:r w:rsidRPr="00984934">
              <w:rPr>
                <w:sz w:val="16"/>
                <w:szCs w:val="16"/>
              </w:rPr>
              <w:t>103,8</w:t>
            </w:r>
          </w:p>
        </w:tc>
        <w:tc>
          <w:tcPr>
            <w:tcW w:w="1417" w:type="dxa"/>
            <w:noWrap/>
          </w:tcPr>
          <w:p w:rsidR="00776BB1" w:rsidRPr="00984934" w:rsidRDefault="00776BB1" w:rsidP="00420407">
            <w:pPr>
              <w:jc w:val="center"/>
              <w:rPr>
                <w:sz w:val="16"/>
                <w:szCs w:val="16"/>
              </w:rPr>
            </w:pPr>
            <w:r w:rsidRPr="00984934">
              <w:rPr>
                <w:sz w:val="16"/>
                <w:szCs w:val="16"/>
              </w:rPr>
              <w:t>99,3</w:t>
            </w:r>
          </w:p>
        </w:tc>
        <w:tc>
          <w:tcPr>
            <w:tcW w:w="993" w:type="dxa"/>
            <w:noWrap/>
          </w:tcPr>
          <w:p w:rsidR="00776BB1" w:rsidRPr="00984934" w:rsidRDefault="00776BB1" w:rsidP="00420407">
            <w:pPr>
              <w:jc w:val="center"/>
              <w:rPr>
                <w:sz w:val="16"/>
                <w:szCs w:val="16"/>
              </w:rPr>
            </w:pPr>
            <w:r w:rsidRPr="00984934">
              <w:rPr>
                <w:sz w:val="16"/>
                <w:szCs w:val="16"/>
              </w:rPr>
              <w:t>101,4</w:t>
            </w:r>
          </w:p>
        </w:tc>
        <w:tc>
          <w:tcPr>
            <w:tcW w:w="1417" w:type="dxa"/>
            <w:noWrap/>
          </w:tcPr>
          <w:p w:rsidR="00776BB1" w:rsidRPr="00984934" w:rsidRDefault="00776BB1" w:rsidP="00420407">
            <w:pPr>
              <w:jc w:val="center"/>
              <w:rPr>
                <w:sz w:val="16"/>
                <w:szCs w:val="16"/>
              </w:rPr>
            </w:pPr>
            <w:r w:rsidRPr="00984934">
              <w:rPr>
                <w:sz w:val="16"/>
                <w:szCs w:val="16"/>
              </w:rPr>
              <w:t>100,9</w:t>
            </w:r>
          </w:p>
        </w:tc>
        <w:tc>
          <w:tcPr>
            <w:tcW w:w="992" w:type="dxa"/>
            <w:noWrap/>
          </w:tcPr>
          <w:p w:rsidR="00776BB1" w:rsidRPr="00984934" w:rsidRDefault="00776BB1" w:rsidP="00420407">
            <w:pPr>
              <w:jc w:val="center"/>
              <w:rPr>
                <w:sz w:val="16"/>
                <w:szCs w:val="16"/>
              </w:rPr>
            </w:pPr>
            <w:r w:rsidRPr="00984934">
              <w:rPr>
                <w:sz w:val="16"/>
                <w:szCs w:val="16"/>
              </w:rPr>
              <w:t>101,9</w:t>
            </w:r>
          </w:p>
        </w:tc>
        <w:tc>
          <w:tcPr>
            <w:tcW w:w="1418" w:type="dxa"/>
            <w:noWrap/>
          </w:tcPr>
          <w:p w:rsidR="00776BB1" w:rsidRPr="00984934" w:rsidRDefault="00776BB1" w:rsidP="00420407">
            <w:pPr>
              <w:jc w:val="center"/>
              <w:rPr>
                <w:sz w:val="16"/>
                <w:szCs w:val="16"/>
              </w:rPr>
            </w:pPr>
            <w:r w:rsidRPr="00984934">
              <w:rPr>
                <w:sz w:val="16"/>
                <w:szCs w:val="16"/>
              </w:rPr>
              <w:t>100,9</w:t>
            </w:r>
          </w:p>
        </w:tc>
        <w:tc>
          <w:tcPr>
            <w:tcW w:w="1276" w:type="dxa"/>
            <w:noWrap/>
          </w:tcPr>
          <w:p w:rsidR="00776BB1" w:rsidRPr="00984934" w:rsidRDefault="00776BB1" w:rsidP="00420407">
            <w:pPr>
              <w:jc w:val="center"/>
              <w:rPr>
                <w:sz w:val="16"/>
                <w:szCs w:val="16"/>
              </w:rPr>
            </w:pPr>
            <w:r w:rsidRPr="00984934">
              <w:rPr>
                <w:sz w:val="16"/>
                <w:szCs w:val="16"/>
              </w:rPr>
              <w:t>101,9</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Продукция</w:t>
            </w:r>
            <w:r w:rsidR="00C877CA">
              <w:rPr>
                <w:sz w:val="16"/>
                <w:szCs w:val="16"/>
              </w:rPr>
              <w:t xml:space="preserve"> </w:t>
            </w:r>
            <w:r w:rsidRPr="00984934">
              <w:rPr>
                <w:sz w:val="16"/>
                <w:szCs w:val="16"/>
              </w:rPr>
              <w:t>животноводства</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268,7</w:t>
            </w:r>
          </w:p>
        </w:tc>
        <w:tc>
          <w:tcPr>
            <w:tcW w:w="993" w:type="dxa"/>
            <w:noWrap/>
          </w:tcPr>
          <w:p w:rsidR="00776BB1" w:rsidRPr="00984934" w:rsidRDefault="00776BB1" w:rsidP="00420407">
            <w:pPr>
              <w:jc w:val="center"/>
              <w:rPr>
                <w:sz w:val="16"/>
                <w:szCs w:val="16"/>
              </w:rPr>
            </w:pPr>
            <w:r w:rsidRPr="00984934">
              <w:rPr>
                <w:sz w:val="16"/>
                <w:szCs w:val="16"/>
              </w:rPr>
              <w:t>353,1</w:t>
            </w:r>
          </w:p>
        </w:tc>
        <w:tc>
          <w:tcPr>
            <w:tcW w:w="992" w:type="dxa"/>
            <w:noWrap/>
          </w:tcPr>
          <w:p w:rsidR="00776BB1" w:rsidRPr="00984934" w:rsidRDefault="00776BB1" w:rsidP="00420407">
            <w:pPr>
              <w:jc w:val="center"/>
              <w:rPr>
                <w:sz w:val="16"/>
                <w:szCs w:val="16"/>
              </w:rPr>
            </w:pPr>
            <w:r w:rsidRPr="00984934">
              <w:rPr>
                <w:sz w:val="16"/>
                <w:szCs w:val="16"/>
              </w:rPr>
              <w:t>377,5</w:t>
            </w:r>
          </w:p>
        </w:tc>
        <w:tc>
          <w:tcPr>
            <w:tcW w:w="1417" w:type="dxa"/>
            <w:noWrap/>
          </w:tcPr>
          <w:p w:rsidR="00776BB1" w:rsidRPr="00984934" w:rsidRDefault="00776BB1" w:rsidP="00420407">
            <w:pPr>
              <w:jc w:val="center"/>
              <w:rPr>
                <w:sz w:val="16"/>
                <w:szCs w:val="16"/>
              </w:rPr>
            </w:pPr>
            <w:r w:rsidRPr="00984934">
              <w:rPr>
                <w:sz w:val="16"/>
                <w:szCs w:val="16"/>
              </w:rPr>
              <w:t>385,5</w:t>
            </w:r>
          </w:p>
        </w:tc>
        <w:tc>
          <w:tcPr>
            <w:tcW w:w="993" w:type="dxa"/>
            <w:noWrap/>
          </w:tcPr>
          <w:p w:rsidR="00776BB1" w:rsidRPr="00984934" w:rsidRDefault="00776BB1" w:rsidP="00420407">
            <w:pPr>
              <w:jc w:val="center"/>
              <w:rPr>
                <w:sz w:val="16"/>
                <w:szCs w:val="16"/>
              </w:rPr>
            </w:pPr>
            <w:r w:rsidRPr="00984934">
              <w:rPr>
                <w:sz w:val="16"/>
                <w:szCs w:val="16"/>
              </w:rPr>
              <w:t>417,8</w:t>
            </w:r>
          </w:p>
        </w:tc>
        <w:tc>
          <w:tcPr>
            <w:tcW w:w="1417" w:type="dxa"/>
            <w:noWrap/>
          </w:tcPr>
          <w:p w:rsidR="00776BB1" w:rsidRPr="00984934" w:rsidRDefault="00776BB1" w:rsidP="00420407">
            <w:pPr>
              <w:jc w:val="center"/>
              <w:rPr>
                <w:sz w:val="16"/>
                <w:szCs w:val="16"/>
              </w:rPr>
            </w:pPr>
            <w:r w:rsidRPr="00984934">
              <w:rPr>
                <w:sz w:val="16"/>
                <w:szCs w:val="16"/>
              </w:rPr>
              <w:t>403,8</w:t>
            </w:r>
          </w:p>
        </w:tc>
        <w:tc>
          <w:tcPr>
            <w:tcW w:w="992" w:type="dxa"/>
            <w:noWrap/>
          </w:tcPr>
          <w:p w:rsidR="00776BB1" w:rsidRPr="00984934" w:rsidRDefault="00776BB1" w:rsidP="00420407">
            <w:pPr>
              <w:jc w:val="center"/>
              <w:rPr>
                <w:sz w:val="16"/>
                <w:szCs w:val="16"/>
              </w:rPr>
            </w:pPr>
            <w:r w:rsidRPr="00984934">
              <w:rPr>
                <w:sz w:val="16"/>
                <w:szCs w:val="16"/>
              </w:rPr>
              <w:t>442,7</w:t>
            </w:r>
          </w:p>
        </w:tc>
        <w:tc>
          <w:tcPr>
            <w:tcW w:w="1418" w:type="dxa"/>
            <w:noWrap/>
          </w:tcPr>
          <w:p w:rsidR="00776BB1" w:rsidRPr="00984934" w:rsidRDefault="00776BB1" w:rsidP="00420407">
            <w:pPr>
              <w:jc w:val="center"/>
              <w:rPr>
                <w:sz w:val="16"/>
                <w:szCs w:val="16"/>
              </w:rPr>
            </w:pPr>
            <w:r w:rsidRPr="00984934">
              <w:rPr>
                <w:sz w:val="16"/>
                <w:szCs w:val="16"/>
              </w:rPr>
              <w:t>426,3</w:t>
            </w:r>
          </w:p>
        </w:tc>
        <w:tc>
          <w:tcPr>
            <w:tcW w:w="1276" w:type="dxa"/>
            <w:noWrap/>
          </w:tcPr>
          <w:p w:rsidR="00776BB1" w:rsidRPr="00984934" w:rsidRDefault="00776BB1" w:rsidP="00420407">
            <w:pPr>
              <w:jc w:val="center"/>
              <w:rPr>
                <w:sz w:val="16"/>
                <w:szCs w:val="16"/>
              </w:rPr>
            </w:pPr>
            <w:r w:rsidRPr="00984934">
              <w:rPr>
                <w:sz w:val="16"/>
                <w:szCs w:val="16"/>
              </w:rPr>
              <w:t>470,4</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Индекс</w:t>
            </w:r>
            <w:r w:rsidR="00C877CA">
              <w:rPr>
                <w:sz w:val="16"/>
                <w:szCs w:val="16"/>
              </w:rPr>
              <w:t xml:space="preserve"> </w:t>
            </w:r>
            <w:r w:rsidRPr="00984934">
              <w:rPr>
                <w:sz w:val="16"/>
                <w:szCs w:val="16"/>
              </w:rPr>
              <w:t>производства</w:t>
            </w:r>
            <w:r w:rsidR="00C877CA">
              <w:rPr>
                <w:sz w:val="16"/>
                <w:szCs w:val="16"/>
              </w:rPr>
              <w:t xml:space="preserve"> </w:t>
            </w:r>
            <w:r w:rsidRPr="00984934">
              <w:rPr>
                <w:sz w:val="16"/>
                <w:szCs w:val="16"/>
              </w:rPr>
              <w:t>продукции</w:t>
            </w:r>
            <w:r w:rsidR="00C877CA">
              <w:rPr>
                <w:sz w:val="16"/>
                <w:szCs w:val="16"/>
              </w:rPr>
              <w:t xml:space="preserve"> </w:t>
            </w:r>
            <w:r w:rsidRPr="00984934">
              <w:rPr>
                <w:sz w:val="16"/>
                <w:szCs w:val="16"/>
              </w:rPr>
              <w:t>животноводства</w:t>
            </w:r>
          </w:p>
        </w:tc>
        <w:tc>
          <w:tcPr>
            <w:tcW w:w="1634" w:type="dxa"/>
            <w:hideMark/>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r w:rsidRPr="00984934">
              <w:rPr>
                <w:sz w:val="16"/>
                <w:szCs w:val="16"/>
              </w:rPr>
              <w:br/>
              <w:t>в</w:t>
            </w:r>
            <w:r w:rsidR="00C877CA">
              <w:rPr>
                <w:sz w:val="16"/>
                <w:szCs w:val="16"/>
              </w:rPr>
              <w:t xml:space="preserve"> </w:t>
            </w:r>
            <w:r w:rsidRPr="00984934">
              <w:rPr>
                <w:sz w:val="16"/>
                <w:szCs w:val="16"/>
              </w:rPr>
              <w:t>сопоставимых</w:t>
            </w:r>
            <w:r w:rsidR="00C877CA">
              <w:rPr>
                <w:sz w:val="16"/>
                <w:szCs w:val="16"/>
              </w:rPr>
              <w:t xml:space="preserve"> </w:t>
            </w:r>
            <w:r w:rsidRPr="00984934">
              <w:rPr>
                <w:sz w:val="16"/>
                <w:szCs w:val="16"/>
              </w:rPr>
              <w:t>ценах</w:t>
            </w:r>
          </w:p>
        </w:tc>
        <w:tc>
          <w:tcPr>
            <w:tcW w:w="850" w:type="dxa"/>
            <w:noWrap/>
          </w:tcPr>
          <w:p w:rsidR="00776BB1" w:rsidRPr="00984934" w:rsidRDefault="00776BB1" w:rsidP="00420407">
            <w:pPr>
              <w:jc w:val="center"/>
              <w:rPr>
                <w:sz w:val="16"/>
                <w:szCs w:val="16"/>
              </w:rPr>
            </w:pPr>
            <w:r w:rsidRPr="00984934">
              <w:rPr>
                <w:sz w:val="16"/>
                <w:szCs w:val="16"/>
              </w:rPr>
              <w:t>88,0</w:t>
            </w:r>
          </w:p>
        </w:tc>
        <w:tc>
          <w:tcPr>
            <w:tcW w:w="993" w:type="dxa"/>
            <w:noWrap/>
          </w:tcPr>
          <w:p w:rsidR="00776BB1" w:rsidRPr="00984934" w:rsidRDefault="00776BB1" w:rsidP="00420407">
            <w:pPr>
              <w:jc w:val="center"/>
              <w:rPr>
                <w:sz w:val="16"/>
                <w:szCs w:val="16"/>
              </w:rPr>
            </w:pPr>
            <w:r w:rsidRPr="00984934">
              <w:rPr>
                <w:sz w:val="16"/>
                <w:szCs w:val="16"/>
              </w:rPr>
              <w:t>121,8</w:t>
            </w:r>
          </w:p>
        </w:tc>
        <w:tc>
          <w:tcPr>
            <w:tcW w:w="992" w:type="dxa"/>
            <w:noWrap/>
          </w:tcPr>
          <w:p w:rsidR="00776BB1" w:rsidRPr="00984934" w:rsidRDefault="00776BB1" w:rsidP="00420407">
            <w:pPr>
              <w:jc w:val="center"/>
              <w:rPr>
                <w:sz w:val="16"/>
                <w:szCs w:val="16"/>
              </w:rPr>
            </w:pPr>
            <w:r w:rsidRPr="00984934">
              <w:rPr>
                <w:sz w:val="16"/>
                <w:szCs w:val="16"/>
              </w:rPr>
              <w:t>105,5</w:t>
            </w:r>
          </w:p>
        </w:tc>
        <w:tc>
          <w:tcPr>
            <w:tcW w:w="1417" w:type="dxa"/>
            <w:noWrap/>
          </w:tcPr>
          <w:p w:rsidR="00776BB1" w:rsidRPr="00984934" w:rsidRDefault="00776BB1" w:rsidP="00420407">
            <w:pPr>
              <w:jc w:val="center"/>
              <w:rPr>
                <w:sz w:val="16"/>
                <w:szCs w:val="16"/>
              </w:rPr>
            </w:pPr>
            <w:r w:rsidRPr="00984934">
              <w:rPr>
                <w:sz w:val="16"/>
                <w:szCs w:val="16"/>
              </w:rPr>
              <w:t>97,8</w:t>
            </w:r>
          </w:p>
        </w:tc>
        <w:tc>
          <w:tcPr>
            <w:tcW w:w="993" w:type="dxa"/>
            <w:noWrap/>
          </w:tcPr>
          <w:p w:rsidR="00776BB1" w:rsidRPr="00984934" w:rsidRDefault="00776BB1" w:rsidP="00420407">
            <w:pPr>
              <w:jc w:val="center"/>
              <w:rPr>
                <w:sz w:val="16"/>
                <w:szCs w:val="16"/>
              </w:rPr>
            </w:pPr>
            <w:r w:rsidRPr="00984934">
              <w:rPr>
                <w:sz w:val="16"/>
                <w:szCs w:val="16"/>
              </w:rPr>
              <w:t>106,0</w:t>
            </w:r>
          </w:p>
        </w:tc>
        <w:tc>
          <w:tcPr>
            <w:tcW w:w="1417" w:type="dxa"/>
            <w:noWrap/>
          </w:tcPr>
          <w:p w:rsidR="00776BB1" w:rsidRPr="00984934" w:rsidRDefault="00776BB1" w:rsidP="00420407">
            <w:pPr>
              <w:jc w:val="center"/>
              <w:rPr>
                <w:sz w:val="16"/>
                <w:szCs w:val="16"/>
              </w:rPr>
            </w:pPr>
            <w:r w:rsidRPr="00984934">
              <w:rPr>
                <w:sz w:val="16"/>
                <w:szCs w:val="16"/>
              </w:rPr>
              <w:t>100,6</w:t>
            </w:r>
          </w:p>
        </w:tc>
        <w:tc>
          <w:tcPr>
            <w:tcW w:w="992" w:type="dxa"/>
            <w:noWrap/>
          </w:tcPr>
          <w:p w:rsidR="00776BB1" w:rsidRPr="00984934" w:rsidRDefault="00776BB1" w:rsidP="00420407">
            <w:pPr>
              <w:jc w:val="center"/>
              <w:rPr>
                <w:sz w:val="16"/>
                <w:szCs w:val="16"/>
              </w:rPr>
            </w:pPr>
            <w:r w:rsidRPr="00984934">
              <w:rPr>
                <w:sz w:val="16"/>
                <w:szCs w:val="16"/>
              </w:rPr>
              <w:t>101,8</w:t>
            </w:r>
          </w:p>
        </w:tc>
        <w:tc>
          <w:tcPr>
            <w:tcW w:w="1418" w:type="dxa"/>
            <w:noWrap/>
          </w:tcPr>
          <w:p w:rsidR="00776BB1" w:rsidRPr="00984934" w:rsidRDefault="00776BB1" w:rsidP="00420407">
            <w:pPr>
              <w:jc w:val="center"/>
              <w:rPr>
                <w:sz w:val="16"/>
                <w:szCs w:val="16"/>
              </w:rPr>
            </w:pPr>
            <w:r w:rsidRPr="00984934">
              <w:rPr>
                <w:sz w:val="16"/>
                <w:szCs w:val="16"/>
              </w:rPr>
              <w:t>101,4</w:t>
            </w:r>
          </w:p>
        </w:tc>
        <w:tc>
          <w:tcPr>
            <w:tcW w:w="1276" w:type="dxa"/>
            <w:noWrap/>
          </w:tcPr>
          <w:p w:rsidR="00776BB1" w:rsidRPr="00984934" w:rsidRDefault="00776BB1" w:rsidP="00420407">
            <w:pPr>
              <w:jc w:val="center"/>
              <w:rPr>
                <w:sz w:val="16"/>
                <w:szCs w:val="16"/>
              </w:rPr>
            </w:pPr>
            <w:r w:rsidRPr="00984934">
              <w:rPr>
                <w:sz w:val="16"/>
                <w:szCs w:val="16"/>
              </w:rPr>
              <w:t>102,1</w:t>
            </w:r>
          </w:p>
        </w:tc>
      </w:tr>
      <w:tr w:rsidR="00003B08" w:rsidRPr="00984934" w:rsidTr="00003B08">
        <w:trPr>
          <w:trHeight w:val="68"/>
        </w:trPr>
        <w:tc>
          <w:tcPr>
            <w:tcW w:w="15276" w:type="dxa"/>
            <w:gridSpan w:val="11"/>
            <w:noWrap/>
            <w:hideMark/>
          </w:tcPr>
          <w:p w:rsidR="00003B08" w:rsidRPr="00984934" w:rsidRDefault="00003B08" w:rsidP="00003B08">
            <w:pPr>
              <w:jc w:val="center"/>
              <w:rPr>
                <w:sz w:val="16"/>
                <w:szCs w:val="16"/>
              </w:rPr>
            </w:pPr>
            <w:r w:rsidRPr="00984934">
              <w:rPr>
                <w:bCs/>
                <w:sz w:val="16"/>
                <w:szCs w:val="16"/>
              </w:rPr>
              <w:t>4.</w:t>
            </w:r>
            <w:r w:rsidR="00C877CA">
              <w:rPr>
                <w:bCs/>
                <w:sz w:val="16"/>
                <w:szCs w:val="16"/>
              </w:rPr>
              <w:t xml:space="preserve"> </w:t>
            </w:r>
            <w:r w:rsidRPr="00984934">
              <w:rPr>
                <w:bCs/>
                <w:sz w:val="16"/>
                <w:szCs w:val="16"/>
              </w:rPr>
              <w:t>Строительство</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Ввод</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действие</w:t>
            </w:r>
            <w:r w:rsidR="00C877CA">
              <w:rPr>
                <w:sz w:val="16"/>
                <w:szCs w:val="16"/>
              </w:rPr>
              <w:t xml:space="preserve"> </w:t>
            </w:r>
            <w:r w:rsidRPr="00984934">
              <w:rPr>
                <w:sz w:val="16"/>
                <w:szCs w:val="16"/>
              </w:rPr>
              <w:t>жилых</w:t>
            </w:r>
            <w:r w:rsidR="00C877CA">
              <w:rPr>
                <w:sz w:val="16"/>
                <w:szCs w:val="16"/>
              </w:rPr>
              <w:t xml:space="preserve"> </w:t>
            </w:r>
            <w:r w:rsidRPr="00984934">
              <w:rPr>
                <w:sz w:val="16"/>
                <w:szCs w:val="16"/>
              </w:rPr>
              <w:t>домов</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кв.</w:t>
            </w:r>
            <w:r w:rsidR="00C877CA">
              <w:rPr>
                <w:sz w:val="16"/>
                <w:szCs w:val="16"/>
              </w:rPr>
              <w:t xml:space="preserve"> </w:t>
            </w:r>
            <w:r w:rsidRPr="00984934">
              <w:rPr>
                <w:sz w:val="16"/>
                <w:szCs w:val="16"/>
              </w:rPr>
              <w:t>м</w:t>
            </w:r>
            <w:r w:rsidR="00C877CA">
              <w:rPr>
                <w:sz w:val="16"/>
                <w:szCs w:val="16"/>
              </w:rPr>
              <w:t xml:space="preserve"> </w:t>
            </w:r>
            <w:r w:rsidRPr="00984934">
              <w:rPr>
                <w:sz w:val="16"/>
                <w:szCs w:val="16"/>
              </w:rPr>
              <w:t>общей</w:t>
            </w:r>
            <w:r w:rsidR="00C877CA">
              <w:rPr>
                <w:sz w:val="16"/>
                <w:szCs w:val="16"/>
              </w:rPr>
              <w:t xml:space="preserve"> </w:t>
            </w:r>
            <w:r w:rsidRPr="00984934">
              <w:rPr>
                <w:sz w:val="16"/>
                <w:szCs w:val="16"/>
              </w:rPr>
              <w:t>площади</w:t>
            </w:r>
          </w:p>
        </w:tc>
        <w:tc>
          <w:tcPr>
            <w:tcW w:w="850" w:type="dxa"/>
            <w:noWrap/>
            <w:hideMark/>
          </w:tcPr>
          <w:p w:rsidR="00776BB1" w:rsidRPr="00984934" w:rsidRDefault="00776BB1" w:rsidP="00420407">
            <w:pPr>
              <w:jc w:val="center"/>
              <w:rPr>
                <w:sz w:val="16"/>
                <w:szCs w:val="16"/>
              </w:rPr>
            </w:pPr>
            <w:r w:rsidRPr="00984934">
              <w:rPr>
                <w:sz w:val="16"/>
                <w:szCs w:val="16"/>
              </w:rPr>
              <w:t>15,8</w:t>
            </w:r>
          </w:p>
        </w:tc>
        <w:tc>
          <w:tcPr>
            <w:tcW w:w="993" w:type="dxa"/>
            <w:noWrap/>
            <w:hideMark/>
          </w:tcPr>
          <w:p w:rsidR="00776BB1" w:rsidRPr="00984934" w:rsidRDefault="00776BB1" w:rsidP="00420407">
            <w:pPr>
              <w:jc w:val="center"/>
              <w:rPr>
                <w:sz w:val="16"/>
                <w:szCs w:val="16"/>
              </w:rPr>
            </w:pPr>
            <w:r w:rsidRPr="00984934">
              <w:rPr>
                <w:sz w:val="16"/>
                <w:szCs w:val="16"/>
              </w:rPr>
              <w:t>14,0</w:t>
            </w:r>
          </w:p>
        </w:tc>
        <w:tc>
          <w:tcPr>
            <w:tcW w:w="992" w:type="dxa"/>
            <w:noWrap/>
            <w:hideMark/>
          </w:tcPr>
          <w:p w:rsidR="00776BB1" w:rsidRPr="00984934" w:rsidRDefault="00776BB1" w:rsidP="00420407">
            <w:pPr>
              <w:jc w:val="center"/>
              <w:rPr>
                <w:sz w:val="16"/>
                <w:szCs w:val="16"/>
              </w:rPr>
            </w:pPr>
            <w:r w:rsidRPr="00984934">
              <w:rPr>
                <w:sz w:val="16"/>
                <w:szCs w:val="16"/>
              </w:rPr>
              <w:t>10,0</w:t>
            </w:r>
          </w:p>
        </w:tc>
        <w:tc>
          <w:tcPr>
            <w:tcW w:w="1417" w:type="dxa"/>
            <w:noWrap/>
            <w:hideMark/>
          </w:tcPr>
          <w:p w:rsidR="00776BB1" w:rsidRPr="00984934" w:rsidRDefault="00776BB1" w:rsidP="00420407">
            <w:pPr>
              <w:jc w:val="center"/>
              <w:rPr>
                <w:sz w:val="16"/>
                <w:szCs w:val="16"/>
              </w:rPr>
            </w:pPr>
            <w:r w:rsidRPr="00984934">
              <w:rPr>
                <w:sz w:val="16"/>
                <w:szCs w:val="16"/>
              </w:rPr>
              <w:t>10,0</w:t>
            </w:r>
          </w:p>
        </w:tc>
        <w:tc>
          <w:tcPr>
            <w:tcW w:w="993" w:type="dxa"/>
            <w:noWrap/>
            <w:hideMark/>
          </w:tcPr>
          <w:p w:rsidR="00776BB1" w:rsidRPr="00984934" w:rsidRDefault="00776BB1" w:rsidP="00420407">
            <w:pPr>
              <w:jc w:val="center"/>
              <w:rPr>
                <w:sz w:val="16"/>
                <w:szCs w:val="16"/>
              </w:rPr>
            </w:pPr>
            <w:r w:rsidRPr="00984934">
              <w:rPr>
                <w:sz w:val="16"/>
                <w:szCs w:val="16"/>
              </w:rPr>
              <w:t>11,0</w:t>
            </w:r>
          </w:p>
        </w:tc>
        <w:tc>
          <w:tcPr>
            <w:tcW w:w="1417" w:type="dxa"/>
            <w:noWrap/>
            <w:hideMark/>
          </w:tcPr>
          <w:p w:rsidR="00776BB1" w:rsidRPr="00984934" w:rsidRDefault="00776BB1" w:rsidP="00420407">
            <w:pPr>
              <w:jc w:val="center"/>
              <w:rPr>
                <w:sz w:val="16"/>
                <w:szCs w:val="16"/>
              </w:rPr>
            </w:pPr>
            <w:r w:rsidRPr="00984934">
              <w:rPr>
                <w:sz w:val="16"/>
                <w:szCs w:val="16"/>
              </w:rPr>
              <w:t>10,0</w:t>
            </w:r>
          </w:p>
        </w:tc>
        <w:tc>
          <w:tcPr>
            <w:tcW w:w="992" w:type="dxa"/>
            <w:noWrap/>
            <w:hideMark/>
          </w:tcPr>
          <w:p w:rsidR="00776BB1" w:rsidRPr="00984934" w:rsidRDefault="00776BB1" w:rsidP="00420407">
            <w:pPr>
              <w:jc w:val="center"/>
              <w:rPr>
                <w:sz w:val="16"/>
                <w:szCs w:val="16"/>
              </w:rPr>
            </w:pPr>
            <w:r w:rsidRPr="00984934">
              <w:rPr>
                <w:sz w:val="16"/>
                <w:szCs w:val="16"/>
              </w:rPr>
              <w:t>11,0</w:t>
            </w:r>
          </w:p>
        </w:tc>
        <w:tc>
          <w:tcPr>
            <w:tcW w:w="1418" w:type="dxa"/>
            <w:noWrap/>
            <w:hideMark/>
          </w:tcPr>
          <w:p w:rsidR="00776BB1" w:rsidRPr="00984934" w:rsidRDefault="00776BB1" w:rsidP="00420407">
            <w:pPr>
              <w:jc w:val="center"/>
              <w:rPr>
                <w:sz w:val="16"/>
                <w:szCs w:val="16"/>
              </w:rPr>
            </w:pPr>
            <w:r w:rsidRPr="00984934">
              <w:rPr>
                <w:sz w:val="16"/>
                <w:szCs w:val="16"/>
              </w:rPr>
              <w:t>10,0</w:t>
            </w:r>
          </w:p>
        </w:tc>
        <w:tc>
          <w:tcPr>
            <w:tcW w:w="1276" w:type="dxa"/>
            <w:noWrap/>
            <w:hideMark/>
          </w:tcPr>
          <w:p w:rsidR="00776BB1" w:rsidRPr="00984934" w:rsidRDefault="00776BB1" w:rsidP="00420407">
            <w:pPr>
              <w:jc w:val="center"/>
              <w:rPr>
                <w:sz w:val="16"/>
                <w:szCs w:val="16"/>
              </w:rPr>
            </w:pPr>
            <w:r w:rsidRPr="00984934">
              <w:rPr>
                <w:sz w:val="16"/>
                <w:szCs w:val="16"/>
              </w:rPr>
              <w:t>11,0</w:t>
            </w:r>
          </w:p>
        </w:tc>
      </w:tr>
      <w:tr w:rsidR="00003B08" w:rsidRPr="00984934" w:rsidTr="00003B08">
        <w:trPr>
          <w:trHeight w:val="68"/>
        </w:trPr>
        <w:tc>
          <w:tcPr>
            <w:tcW w:w="15276" w:type="dxa"/>
            <w:gridSpan w:val="11"/>
            <w:noWrap/>
            <w:hideMark/>
          </w:tcPr>
          <w:p w:rsidR="00003B08" w:rsidRPr="00984934" w:rsidRDefault="00003B08" w:rsidP="00003B08">
            <w:pPr>
              <w:jc w:val="center"/>
              <w:rPr>
                <w:sz w:val="16"/>
                <w:szCs w:val="16"/>
              </w:rPr>
            </w:pPr>
            <w:r w:rsidRPr="00984934">
              <w:rPr>
                <w:bCs/>
                <w:sz w:val="16"/>
                <w:szCs w:val="16"/>
              </w:rPr>
              <w:t>5.</w:t>
            </w:r>
            <w:r w:rsidR="00C877CA">
              <w:rPr>
                <w:bCs/>
                <w:sz w:val="16"/>
                <w:szCs w:val="16"/>
              </w:rPr>
              <w:t xml:space="preserve"> </w:t>
            </w:r>
            <w:r w:rsidRPr="00984934">
              <w:rPr>
                <w:bCs/>
                <w:sz w:val="16"/>
                <w:szCs w:val="16"/>
              </w:rPr>
              <w:t>Торговля</w:t>
            </w:r>
            <w:r w:rsidR="00C877CA">
              <w:rPr>
                <w:bCs/>
                <w:sz w:val="16"/>
                <w:szCs w:val="16"/>
              </w:rPr>
              <w:t xml:space="preserve"> </w:t>
            </w:r>
            <w:r w:rsidRPr="00984934">
              <w:rPr>
                <w:bCs/>
                <w:sz w:val="16"/>
                <w:szCs w:val="16"/>
              </w:rPr>
              <w:t>и</w:t>
            </w:r>
            <w:r w:rsidR="00C877CA">
              <w:rPr>
                <w:bCs/>
                <w:sz w:val="16"/>
                <w:szCs w:val="16"/>
              </w:rPr>
              <w:t xml:space="preserve"> </w:t>
            </w:r>
            <w:r w:rsidRPr="00984934">
              <w:rPr>
                <w:bCs/>
                <w:sz w:val="16"/>
                <w:szCs w:val="16"/>
              </w:rPr>
              <w:t>услуги</w:t>
            </w:r>
            <w:r w:rsidR="00C877CA">
              <w:rPr>
                <w:bCs/>
                <w:sz w:val="16"/>
                <w:szCs w:val="16"/>
              </w:rPr>
              <w:t xml:space="preserve"> </w:t>
            </w:r>
            <w:r w:rsidRPr="00984934">
              <w:rPr>
                <w:bCs/>
                <w:sz w:val="16"/>
                <w:szCs w:val="16"/>
              </w:rPr>
              <w:t>населению</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Оборот</w:t>
            </w:r>
            <w:r w:rsidR="00C877CA">
              <w:rPr>
                <w:sz w:val="16"/>
                <w:szCs w:val="16"/>
              </w:rPr>
              <w:t xml:space="preserve"> </w:t>
            </w:r>
            <w:r w:rsidRPr="00984934">
              <w:rPr>
                <w:sz w:val="16"/>
                <w:szCs w:val="16"/>
              </w:rPr>
              <w:t>розничной</w:t>
            </w:r>
            <w:r w:rsidR="00C877CA">
              <w:rPr>
                <w:sz w:val="16"/>
                <w:szCs w:val="16"/>
              </w:rPr>
              <w:t xml:space="preserve"> </w:t>
            </w:r>
            <w:r w:rsidRPr="00984934">
              <w:rPr>
                <w:sz w:val="16"/>
                <w:szCs w:val="16"/>
              </w:rPr>
              <w:t>торговли</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Pr="00984934">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049,0</w:t>
            </w:r>
          </w:p>
        </w:tc>
        <w:tc>
          <w:tcPr>
            <w:tcW w:w="993" w:type="dxa"/>
            <w:noWrap/>
            <w:hideMark/>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560,7</w:t>
            </w:r>
          </w:p>
        </w:tc>
        <w:tc>
          <w:tcPr>
            <w:tcW w:w="992" w:type="dxa"/>
            <w:noWrap/>
            <w:hideMark/>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906,9</w:t>
            </w:r>
          </w:p>
        </w:tc>
        <w:tc>
          <w:tcPr>
            <w:tcW w:w="1417" w:type="dxa"/>
            <w:noWrap/>
            <w:hideMark/>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249,6</w:t>
            </w:r>
          </w:p>
        </w:tc>
        <w:tc>
          <w:tcPr>
            <w:tcW w:w="993" w:type="dxa"/>
            <w:noWrap/>
            <w:hideMark/>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286,7</w:t>
            </w:r>
          </w:p>
        </w:tc>
        <w:tc>
          <w:tcPr>
            <w:tcW w:w="1417" w:type="dxa"/>
            <w:noWrap/>
            <w:hideMark/>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560,9</w:t>
            </w:r>
          </w:p>
        </w:tc>
        <w:tc>
          <w:tcPr>
            <w:tcW w:w="992" w:type="dxa"/>
            <w:noWrap/>
            <w:hideMark/>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649,9</w:t>
            </w:r>
          </w:p>
        </w:tc>
        <w:tc>
          <w:tcPr>
            <w:tcW w:w="1418" w:type="dxa"/>
            <w:noWrap/>
            <w:hideMark/>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894,9</w:t>
            </w:r>
          </w:p>
        </w:tc>
        <w:tc>
          <w:tcPr>
            <w:tcW w:w="1276" w:type="dxa"/>
            <w:noWrap/>
            <w:hideMark/>
          </w:tcPr>
          <w:p w:rsidR="00776BB1" w:rsidRPr="00984934" w:rsidRDefault="00776BB1" w:rsidP="00420407">
            <w:pPr>
              <w:jc w:val="center"/>
              <w:rPr>
                <w:sz w:val="16"/>
                <w:szCs w:val="16"/>
              </w:rPr>
            </w:pPr>
            <w:r w:rsidRPr="00984934">
              <w:rPr>
                <w:sz w:val="16"/>
                <w:szCs w:val="16"/>
              </w:rPr>
              <w:t>5</w:t>
            </w:r>
            <w:r w:rsidR="00C877CA">
              <w:rPr>
                <w:sz w:val="16"/>
                <w:szCs w:val="16"/>
              </w:rPr>
              <w:t xml:space="preserve"> </w:t>
            </w:r>
            <w:r w:rsidRPr="00984934">
              <w:rPr>
                <w:sz w:val="16"/>
                <w:szCs w:val="16"/>
              </w:rPr>
              <w:t>068,1</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Индекс</w:t>
            </w:r>
            <w:r w:rsidR="00C877CA">
              <w:rPr>
                <w:sz w:val="16"/>
                <w:szCs w:val="16"/>
              </w:rPr>
              <w:t xml:space="preserve"> </w:t>
            </w:r>
            <w:r w:rsidRPr="00984934">
              <w:rPr>
                <w:sz w:val="16"/>
                <w:szCs w:val="16"/>
              </w:rPr>
              <w:t>физического</w:t>
            </w:r>
            <w:r w:rsidR="00C877CA">
              <w:rPr>
                <w:sz w:val="16"/>
                <w:szCs w:val="16"/>
              </w:rPr>
              <w:t xml:space="preserve"> </w:t>
            </w:r>
            <w:r w:rsidRPr="00984934">
              <w:rPr>
                <w:sz w:val="16"/>
                <w:szCs w:val="16"/>
              </w:rPr>
              <w:t>объема</w:t>
            </w:r>
            <w:r w:rsidR="00C877CA">
              <w:rPr>
                <w:sz w:val="16"/>
                <w:szCs w:val="16"/>
              </w:rPr>
              <w:t xml:space="preserve"> </w:t>
            </w:r>
            <w:r w:rsidRPr="00984934">
              <w:rPr>
                <w:sz w:val="16"/>
                <w:szCs w:val="16"/>
              </w:rPr>
              <w:t>оборота</w:t>
            </w:r>
            <w:r w:rsidR="00C877CA">
              <w:rPr>
                <w:sz w:val="16"/>
                <w:szCs w:val="16"/>
              </w:rPr>
              <w:t xml:space="preserve"> </w:t>
            </w:r>
            <w:r w:rsidRPr="00984934">
              <w:rPr>
                <w:sz w:val="16"/>
                <w:szCs w:val="16"/>
              </w:rPr>
              <w:t>розничной</w:t>
            </w:r>
            <w:r w:rsidR="00C877CA">
              <w:rPr>
                <w:sz w:val="16"/>
                <w:szCs w:val="16"/>
              </w:rPr>
              <w:t xml:space="preserve"> </w:t>
            </w:r>
            <w:r w:rsidRPr="00984934">
              <w:rPr>
                <w:sz w:val="16"/>
                <w:szCs w:val="16"/>
              </w:rPr>
              <w:t>торговли</w:t>
            </w:r>
          </w:p>
        </w:tc>
        <w:tc>
          <w:tcPr>
            <w:tcW w:w="1634" w:type="dxa"/>
            <w:hideMark/>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r w:rsidRPr="00984934">
              <w:rPr>
                <w:sz w:val="16"/>
                <w:szCs w:val="16"/>
              </w:rPr>
              <w:br/>
              <w:t>в</w:t>
            </w:r>
            <w:r w:rsidR="00C877CA">
              <w:rPr>
                <w:sz w:val="16"/>
                <w:szCs w:val="16"/>
              </w:rPr>
              <w:t xml:space="preserve"> </w:t>
            </w:r>
            <w:r w:rsidRPr="00984934">
              <w:rPr>
                <w:sz w:val="16"/>
                <w:szCs w:val="16"/>
              </w:rPr>
              <w:t>сопоставимых</w:t>
            </w:r>
            <w:r w:rsidR="00C877CA">
              <w:rPr>
                <w:sz w:val="16"/>
                <w:szCs w:val="16"/>
              </w:rPr>
              <w:t xml:space="preserve"> </w:t>
            </w:r>
            <w:r w:rsidRPr="00984934">
              <w:rPr>
                <w:sz w:val="16"/>
                <w:szCs w:val="16"/>
              </w:rPr>
              <w:t>ценах</w:t>
            </w:r>
          </w:p>
        </w:tc>
        <w:tc>
          <w:tcPr>
            <w:tcW w:w="850" w:type="dxa"/>
            <w:noWrap/>
            <w:hideMark/>
          </w:tcPr>
          <w:p w:rsidR="00776BB1" w:rsidRPr="00984934" w:rsidRDefault="00776BB1" w:rsidP="00420407">
            <w:pPr>
              <w:jc w:val="center"/>
              <w:rPr>
                <w:sz w:val="16"/>
                <w:szCs w:val="16"/>
              </w:rPr>
            </w:pPr>
            <w:r w:rsidRPr="00984934">
              <w:rPr>
                <w:sz w:val="16"/>
                <w:szCs w:val="16"/>
              </w:rPr>
              <w:t>107,3</w:t>
            </w:r>
          </w:p>
        </w:tc>
        <w:tc>
          <w:tcPr>
            <w:tcW w:w="993" w:type="dxa"/>
            <w:noWrap/>
            <w:hideMark/>
          </w:tcPr>
          <w:p w:rsidR="00776BB1" w:rsidRPr="00984934" w:rsidRDefault="00776BB1" w:rsidP="00420407">
            <w:pPr>
              <w:jc w:val="center"/>
              <w:rPr>
                <w:sz w:val="16"/>
                <w:szCs w:val="16"/>
              </w:rPr>
            </w:pPr>
            <w:r w:rsidRPr="00984934">
              <w:rPr>
                <w:sz w:val="16"/>
                <w:szCs w:val="16"/>
              </w:rPr>
              <w:t>101,2</w:t>
            </w:r>
          </w:p>
        </w:tc>
        <w:tc>
          <w:tcPr>
            <w:tcW w:w="992" w:type="dxa"/>
            <w:noWrap/>
            <w:hideMark/>
          </w:tcPr>
          <w:p w:rsidR="00776BB1" w:rsidRPr="00984934" w:rsidRDefault="00776BB1" w:rsidP="00420407">
            <w:pPr>
              <w:jc w:val="center"/>
              <w:rPr>
                <w:sz w:val="16"/>
                <w:szCs w:val="16"/>
              </w:rPr>
            </w:pPr>
            <w:r w:rsidRPr="00984934">
              <w:rPr>
                <w:sz w:val="16"/>
                <w:szCs w:val="16"/>
              </w:rPr>
              <w:t>105,3</w:t>
            </w:r>
          </w:p>
        </w:tc>
        <w:tc>
          <w:tcPr>
            <w:tcW w:w="1417" w:type="dxa"/>
            <w:noWrap/>
            <w:hideMark/>
          </w:tcPr>
          <w:p w:rsidR="00776BB1" w:rsidRPr="00984934" w:rsidRDefault="00776BB1" w:rsidP="00420407">
            <w:pPr>
              <w:jc w:val="center"/>
              <w:rPr>
                <w:sz w:val="16"/>
                <w:szCs w:val="16"/>
              </w:rPr>
            </w:pPr>
            <w:r w:rsidRPr="00984934">
              <w:rPr>
                <w:sz w:val="16"/>
                <w:szCs w:val="16"/>
              </w:rPr>
              <w:t>103,1</w:t>
            </w:r>
          </w:p>
        </w:tc>
        <w:tc>
          <w:tcPr>
            <w:tcW w:w="993" w:type="dxa"/>
            <w:noWrap/>
            <w:hideMark/>
          </w:tcPr>
          <w:p w:rsidR="00776BB1" w:rsidRPr="00984934" w:rsidRDefault="00776BB1" w:rsidP="00420407">
            <w:pPr>
              <w:jc w:val="center"/>
              <w:rPr>
                <w:sz w:val="16"/>
                <w:szCs w:val="16"/>
              </w:rPr>
            </w:pPr>
            <w:r w:rsidRPr="00984934">
              <w:rPr>
                <w:sz w:val="16"/>
                <w:szCs w:val="16"/>
              </w:rPr>
              <w:t>103,5</w:t>
            </w:r>
          </w:p>
        </w:tc>
        <w:tc>
          <w:tcPr>
            <w:tcW w:w="1417" w:type="dxa"/>
            <w:noWrap/>
            <w:hideMark/>
          </w:tcPr>
          <w:p w:rsidR="00776BB1" w:rsidRPr="00984934" w:rsidRDefault="00776BB1" w:rsidP="00420407">
            <w:pPr>
              <w:jc w:val="center"/>
              <w:rPr>
                <w:sz w:val="16"/>
                <w:szCs w:val="16"/>
              </w:rPr>
            </w:pPr>
            <w:r w:rsidRPr="00984934">
              <w:rPr>
                <w:sz w:val="16"/>
                <w:szCs w:val="16"/>
              </w:rPr>
              <w:t>102,9</w:t>
            </w:r>
          </w:p>
        </w:tc>
        <w:tc>
          <w:tcPr>
            <w:tcW w:w="992" w:type="dxa"/>
            <w:noWrap/>
            <w:hideMark/>
          </w:tcPr>
          <w:p w:rsidR="00776BB1" w:rsidRPr="00984934" w:rsidRDefault="00776BB1" w:rsidP="00420407">
            <w:pPr>
              <w:jc w:val="center"/>
              <w:rPr>
                <w:sz w:val="16"/>
                <w:szCs w:val="16"/>
              </w:rPr>
            </w:pPr>
            <w:r w:rsidRPr="00984934">
              <w:rPr>
                <w:sz w:val="16"/>
                <w:szCs w:val="16"/>
              </w:rPr>
              <w:t>103,5</w:t>
            </w:r>
          </w:p>
        </w:tc>
        <w:tc>
          <w:tcPr>
            <w:tcW w:w="1418" w:type="dxa"/>
            <w:noWrap/>
            <w:hideMark/>
          </w:tcPr>
          <w:p w:rsidR="00776BB1" w:rsidRPr="00984934" w:rsidRDefault="00776BB1" w:rsidP="00420407">
            <w:pPr>
              <w:jc w:val="center"/>
              <w:rPr>
                <w:sz w:val="16"/>
                <w:szCs w:val="16"/>
              </w:rPr>
            </w:pPr>
            <w:r w:rsidRPr="00984934">
              <w:rPr>
                <w:sz w:val="16"/>
                <w:szCs w:val="16"/>
              </w:rPr>
              <w:t>102,9</w:t>
            </w:r>
          </w:p>
        </w:tc>
        <w:tc>
          <w:tcPr>
            <w:tcW w:w="1276" w:type="dxa"/>
            <w:noWrap/>
            <w:hideMark/>
          </w:tcPr>
          <w:p w:rsidR="00776BB1" w:rsidRPr="00984934" w:rsidRDefault="00776BB1" w:rsidP="00420407">
            <w:pPr>
              <w:jc w:val="center"/>
              <w:rPr>
                <w:sz w:val="16"/>
                <w:szCs w:val="16"/>
              </w:rPr>
            </w:pPr>
            <w:r w:rsidRPr="00984934">
              <w:rPr>
                <w:sz w:val="16"/>
                <w:szCs w:val="16"/>
              </w:rPr>
              <w:t>103,6</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Объем</w:t>
            </w:r>
            <w:r w:rsidR="00C877CA">
              <w:rPr>
                <w:sz w:val="16"/>
                <w:szCs w:val="16"/>
              </w:rPr>
              <w:t xml:space="preserve"> </w:t>
            </w:r>
            <w:r w:rsidRPr="00984934">
              <w:rPr>
                <w:sz w:val="16"/>
                <w:szCs w:val="16"/>
              </w:rPr>
              <w:t>платных</w:t>
            </w:r>
            <w:r w:rsidR="00C877CA">
              <w:rPr>
                <w:sz w:val="16"/>
                <w:szCs w:val="16"/>
              </w:rPr>
              <w:t xml:space="preserve"> </w:t>
            </w:r>
            <w:r w:rsidRPr="00984934">
              <w:rPr>
                <w:sz w:val="16"/>
                <w:szCs w:val="16"/>
              </w:rPr>
              <w:t>услуг</w:t>
            </w:r>
            <w:r w:rsidR="00C877CA">
              <w:rPr>
                <w:sz w:val="16"/>
                <w:szCs w:val="16"/>
              </w:rPr>
              <w:t xml:space="preserve"> </w:t>
            </w:r>
            <w:r w:rsidRPr="00984934">
              <w:rPr>
                <w:sz w:val="16"/>
                <w:szCs w:val="16"/>
              </w:rPr>
              <w:t>населению</w:t>
            </w:r>
          </w:p>
        </w:tc>
        <w:tc>
          <w:tcPr>
            <w:tcW w:w="1634" w:type="dxa"/>
            <w:hideMark/>
          </w:tcPr>
          <w:p w:rsidR="00776BB1" w:rsidRPr="00984934" w:rsidRDefault="00776BB1" w:rsidP="00003B08">
            <w:pPr>
              <w:jc w:val="center"/>
              <w:rPr>
                <w:sz w:val="16"/>
                <w:szCs w:val="16"/>
              </w:rPr>
            </w:pPr>
            <w:r w:rsidRPr="00984934">
              <w:rPr>
                <w:sz w:val="16"/>
                <w:szCs w:val="16"/>
              </w:rPr>
              <w:t>млн</w:t>
            </w:r>
            <w:r w:rsidR="00C877CA">
              <w:rPr>
                <w:sz w:val="16"/>
                <w:szCs w:val="16"/>
              </w:rPr>
              <w:t xml:space="preserve"> </w:t>
            </w:r>
            <w:r w:rsidRPr="00984934">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399,23</w:t>
            </w:r>
          </w:p>
        </w:tc>
        <w:tc>
          <w:tcPr>
            <w:tcW w:w="993" w:type="dxa"/>
            <w:noWrap/>
            <w:hideMark/>
          </w:tcPr>
          <w:p w:rsidR="00776BB1" w:rsidRPr="00984934" w:rsidRDefault="00776BB1" w:rsidP="00420407">
            <w:pPr>
              <w:jc w:val="center"/>
              <w:rPr>
                <w:sz w:val="16"/>
                <w:szCs w:val="16"/>
              </w:rPr>
            </w:pPr>
            <w:r w:rsidRPr="00984934">
              <w:rPr>
                <w:sz w:val="16"/>
                <w:szCs w:val="16"/>
              </w:rPr>
              <w:t>446,69</w:t>
            </w:r>
          </w:p>
        </w:tc>
        <w:tc>
          <w:tcPr>
            <w:tcW w:w="992" w:type="dxa"/>
            <w:noWrap/>
            <w:hideMark/>
          </w:tcPr>
          <w:p w:rsidR="00776BB1" w:rsidRPr="00984934" w:rsidRDefault="00776BB1" w:rsidP="00420407">
            <w:pPr>
              <w:jc w:val="center"/>
              <w:rPr>
                <w:sz w:val="16"/>
                <w:szCs w:val="16"/>
              </w:rPr>
            </w:pPr>
            <w:r w:rsidRPr="00984934">
              <w:rPr>
                <w:sz w:val="16"/>
                <w:szCs w:val="16"/>
              </w:rPr>
              <w:t>508,09</w:t>
            </w:r>
          </w:p>
        </w:tc>
        <w:tc>
          <w:tcPr>
            <w:tcW w:w="1417" w:type="dxa"/>
            <w:noWrap/>
            <w:hideMark/>
          </w:tcPr>
          <w:p w:rsidR="00776BB1" w:rsidRPr="00984934" w:rsidRDefault="00776BB1" w:rsidP="00420407">
            <w:pPr>
              <w:jc w:val="center"/>
              <w:rPr>
                <w:sz w:val="16"/>
                <w:szCs w:val="16"/>
              </w:rPr>
            </w:pPr>
            <w:r w:rsidRPr="00984934">
              <w:rPr>
                <w:sz w:val="16"/>
                <w:szCs w:val="16"/>
              </w:rPr>
              <w:t>544,73</w:t>
            </w:r>
          </w:p>
        </w:tc>
        <w:tc>
          <w:tcPr>
            <w:tcW w:w="993" w:type="dxa"/>
            <w:noWrap/>
            <w:hideMark/>
          </w:tcPr>
          <w:p w:rsidR="00776BB1" w:rsidRPr="00984934" w:rsidRDefault="00776BB1" w:rsidP="00420407">
            <w:pPr>
              <w:jc w:val="center"/>
              <w:rPr>
                <w:sz w:val="16"/>
                <w:szCs w:val="16"/>
              </w:rPr>
            </w:pPr>
            <w:r w:rsidRPr="00984934">
              <w:rPr>
                <w:sz w:val="16"/>
                <w:szCs w:val="16"/>
              </w:rPr>
              <w:t>545,79</w:t>
            </w:r>
          </w:p>
        </w:tc>
        <w:tc>
          <w:tcPr>
            <w:tcW w:w="1417" w:type="dxa"/>
            <w:noWrap/>
            <w:hideMark/>
          </w:tcPr>
          <w:p w:rsidR="00776BB1" w:rsidRPr="00984934" w:rsidRDefault="00776BB1" w:rsidP="00420407">
            <w:pPr>
              <w:jc w:val="center"/>
              <w:rPr>
                <w:sz w:val="16"/>
                <w:szCs w:val="16"/>
              </w:rPr>
            </w:pPr>
            <w:r w:rsidRPr="00984934">
              <w:rPr>
                <w:sz w:val="16"/>
                <w:szCs w:val="16"/>
              </w:rPr>
              <w:t>581,21</w:t>
            </w:r>
          </w:p>
        </w:tc>
        <w:tc>
          <w:tcPr>
            <w:tcW w:w="992" w:type="dxa"/>
            <w:noWrap/>
            <w:hideMark/>
          </w:tcPr>
          <w:p w:rsidR="00776BB1" w:rsidRPr="00984934" w:rsidRDefault="00776BB1" w:rsidP="00420407">
            <w:pPr>
              <w:jc w:val="center"/>
              <w:rPr>
                <w:sz w:val="16"/>
                <w:szCs w:val="16"/>
              </w:rPr>
            </w:pPr>
            <w:r w:rsidRPr="00984934">
              <w:rPr>
                <w:sz w:val="16"/>
                <w:szCs w:val="16"/>
              </w:rPr>
              <w:t>584,05</w:t>
            </w:r>
          </w:p>
        </w:tc>
        <w:tc>
          <w:tcPr>
            <w:tcW w:w="1418" w:type="dxa"/>
            <w:noWrap/>
            <w:hideMark/>
          </w:tcPr>
          <w:p w:rsidR="00776BB1" w:rsidRPr="00984934" w:rsidRDefault="00776BB1" w:rsidP="00420407">
            <w:pPr>
              <w:jc w:val="center"/>
              <w:rPr>
                <w:sz w:val="16"/>
                <w:szCs w:val="16"/>
              </w:rPr>
            </w:pPr>
            <w:r w:rsidRPr="00984934">
              <w:rPr>
                <w:sz w:val="16"/>
                <w:szCs w:val="16"/>
              </w:rPr>
              <w:t>620,13</w:t>
            </w:r>
          </w:p>
        </w:tc>
        <w:tc>
          <w:tcPr>
            <w:tcW w:w="1276" w:type="dxa"/>
            <w:noWrap/>
            <w:hideMark/>
          </w:tcPr>
          <w:p w:rsidR="00776BB1" w:rsidRPr="00984934" w:rsidRDefault="00776BB1" w:rsidP="00420407">
            <w:pPr>
              <w:jc w:val="center"/>
              <w:rPr>
                <w:sz w:val="16"/>
                <w:szCs w:val="16"/>
              </w:rPr>
            </w:pPr>
            <w:r w:rsidRPr="00984934">
              <w:rPr>
                <w:sz w:val="16"/>
                <w:szCs w:val="16"/>
              </w:rPr>
              <w:t>625,6</w:t>
            </w:r>
          </w:p>
        </w:tc>
      </w:tr>
      <w:tr w:rsidR="00776BB1" w:rsidRPr="00984934" w:rsidTr="00984934">
        <w:trPr>
          <w:trHeight w:val="68"/>
        </w:trPr>
        <w:tc>
          <w:tcPr>
            <w:tcW w:w="3294" w:type="dxa"/>
            <w:noWrap/>
            <w:hideMark/>
          </w:tcPr>
          <w:p w:rsidR="00776BB1" w:rsidRPr="00984934" w:rsidRDefault="00776BB1" w:rsidP="00420407">
            <w:pPr>
              <w:rPr>
                <w:sz w:val="16"/>
                <w:szCs w:val="16"/>
              </w:rPr>
            </w:pPr>
            <w:r w:rsidRPr="00984934">
              <w:rPr>
                <w:sz w:val="16"/>
                <w:szCs w:val="16"/>
              </w:rPr>
              <w:t>Индекс</w:t>
            </w:r>
            <w:r w:rsidR="00C877CA">
              <w:rPr>
                <w:sz w:val="16"/>
                <w:szCs w:val="16"/>
              </w:rPr>
              <w:t xml:space="preserve"> </w:t>
            </w:r>
            <w:r w:rsidRPr="00984934">
              <w:rPr>
                <w:sz w:val="16"/>
                <w:szCs w:val="16"/>
              </w:rPr>
              <w:t>физического</w:t>
            </w:r>
            <w:r w:rsidR="00C877CA">
              <w:rPr>
                <w:sz w:val="16"/>
                <w:szCs w:val="16"/>
              </w:rPr>
              <w:t xml:space="preserve"> </w:t>
            </w:r>
            <w:r w:rsidRPr="00984934">
              <w:rPr>
                <w:sz w:val="16"/>
                <w:szCs w:val="16"/>
              </w:rPr>
              <w:t>объема</w:t>
            </w:r>
            <w:r w:rsidR="00C877CA">
              <w:rPr>
                <w:sz w:val="16"/>
                <w:szCs w:val="16"/>
              </w:rPr>
              <w:t xml:space="preserve"> </w:t>
            </w:r>
            <w:r w:rsidRPr="00984934">
              <w:rPr>
                <w:sz w:val="16"/>
                <w:szCs w:val="16"/>
              </w:rPr>
              <w:t>платных</w:t>
            </w:r>
            <w:r w:rsidR="00C877CA">
              <w:rPr>
                <w:sz w:val="16"/>
                <w:szCs w:val="16"/>
              </w:rPr>
              <w:t xml:space="preserve"> </w:t>
            </w:r>
            <w:r w:rsidRPr="00984934">
              <w:rPr>
                <w:sz w:val="16"/>
                <w:szCs w:val="16"/>
              </w:rPr>
              <w:t>услуг</w:t>
            </w:r>
            <w:r w:rsidR="00C877CA">
              <w:rPr>
                <w:sz w:val="16"/>
                <w:szCs w:val="16"/>
              </w:rPr>
              <w:t xml:space="preserve"> </w:t>
            </w:r>
            <w:r w:rsidRPr="00984934">
              <w:rPr>
                <w:sz w:val="16"/>
                <w:szCs w:val="16"/>
              </w:rPr>
              <w:t>населению</w:t>
            </w:r>
          </w:p>
        </w:tc>
        <w:tc>
          <w:tcPr>
            <w:tcW w:w="1634" w:type="dxa"/>
            <w:hideMark/>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r w:rsidRPr="00984934">
              <w:rPr>
                <w:sz w:val="16"/>
                <w:szCs w:val="16"/>
              </w:rPr>
              <w:br/>
              <w:t>в</w:t>
            </w:r>
            <w:r w:rsidR="00C877CA">
              <w:rPr>
                <w:sz w:val="16"/>
                <w:szCs w:val="16"/>
              </w:rPr>
              <w:t xml:space="preserve"> </w:t>
            </w:r>
            <w:r w:rsidRPr="00984934">
              <w:rPr>
                <w:sz w:val="16"/>
                <w:szCs w:val="16"/>
              </w:rPr>
              <w:t>сопоставимых</w:t>
            </w:r>
            <w:r w:rsidR="00C877CA">
              <w:rPr>
                <w:sz w:val="16"/>
                <w:szCs w:val="16"/>
              </w:rPr>
              <w:t xml:space="preserve"> </w:t>
            </w:r>
            <w:r w:rsidRPr="00984934">
              <w:rPr>
                <w:sz w:val="16"/>
                <w:szCs w:val="16"/>
              </w:rPr>
              <w:t>ценах</w:t>
            </w:r>
          </w:p>
        </w:tc>
        <w:tc>
          <w:tcPr>
            <w:tcW w:w="850" w:type="dxa"/>
            <w:noWrap/>
            <w:hideMark/>
          </w:tcPr>
          <w:p w:rsidR="00776BB1" w:rsidRPr="00984934" w:rsidRDefault="00776BB1" w:rsidP="00420407">
            <w:pPr>
              <w:jc w:val="center"/>
              <w:rPr>
                <w:sz w:val="16"/>
                <w:szCs w:val="16"/>
              </w:rPr>
            </w:pPr>
            <w:r w:rsidRPr="00984934">
              <w:rPr>
                <w:sz w:val="16"/>
                <w:szCs w:val="16"/>
              </w:rPr>
              <w:t>116,7</w:t>
            </w:r>
          </w:p>
        </w:tc>
        <w:tc>
          <w:tcPr>
            <w:tcW w:w="993" w:type="dxa"/>
            <w:noWrap/>
            <w:hideMark/>
          </w:tcPr>
          <w:p w:rsidR="00776BB1" w:rsidRPr="00984934" w:rsidRDefault="00776BB1" w:rsidP="00420407">
            <w:pPr>
              <w:jc w:val="center"/>
              <w:rPr>
                <w:sz w:val="16"/>
                <w:szCs w:val="16"/>
              </w:rPr>
            </w:pPr>
            <w:r w:rsidRPr="00984934">
              <w:rPr>
                <w:sz w:val="16"/>
                <w:szCs w:val="16"/>
              </w:rPr>
              <w:t>103,6</w:t>
            </w:r>
          </w:p>
        </w:tc>
        <w:tc>
          <w:tcPr>
            <w:tcW w:w="992" w:type="dxa"/>
            <w:noWrap/>
            <w:hideMark/>
          </w:tcPr>
          <w:p w:rsidR="00776BB1" w:rsidRPr="00984934" w:rsidRDefault="00776BB1" w:rsidP="00420407">
            <w:pPr>
              <w:jc w:val="center"/>
              <w:rPr>
                <w:sz w:val="16"/>
                <w:szCs w:val="16"/>
              </w:rPr>
            </w:pPr>
            <w:r w:rsidRPr="00984934">
              <w:rPr>
                <w:sz w:val="16"/>
                <w:szCs w:val="16"/>
              </w:rPr>
              <w:t>103,5</w:t>
            </w:r>
          </w:p>
        </w:tc>
        <w:tc>
          <w:tcPr>
            <w:tcW w:w="1417" w:type="dxa"/>
            <w:noWrap/>
            <w:hideMark/>
          </w:tcPr>
          <w:p w:rsidR="00776BB1" w:rsidRPr="00984934" w:rsidRDefault="00776BB1" w:rsidP="00420407">
            <w:pPr>
              <w:jc w:val="center"/>
              <w:rPr>
                <w:sz w:val="16"/>
                <w:szCs w:val="16"/>
              </w:rPr>
            </w:pPr>
            <w:r w:rsidRPr="00984934">
              <w:rPr>
                <w:sz w:val="16"/>
                <w:szCs w:val="16"/>
              </w:rPr>
              <w:t>102,3</w:t>
            </w:r>
          </w:p>
        </w:tc>
        <w:tc>
          <w:tcPr>
            <w:tcW w:w="993" w:type="dxa"/>
            <w:noWrap/>
            <w:hideMark/>
          </w:tcPr>
          <w:p w:rsidR="00776BB1" w:rsidRPr="00984934" w:rsidRDefault="00776BB1" w:rsidP="00420407">
            <w:pPr>
              <w:jc w:val="center"/>
              <w:rPr>
                <w:sz w:val="16"/>
                <w:szCs w:val="16"/>
              </w:rPr>
            </w:pPr>
            <w:r w:rsidRPr="00984934">
              <w:rPr>
                <w:sz w:val="16"/>
                <w:szCs w:val="16"/>
              </w:rPr>
              <w:t>102,5</w:t>
            </w:r>
          </w:p>
        </w:tc>
        <w:tc>
          <w:tcPr>
            <w:tcW w:w="1417" w:type="dxa"/>
            <w:noWrap/>
            <w:hideMark/>
          </w:tcPr>
          <w:p w:rsidR="00776BB1" w:rsidRPr="00984934" w:rsidRDefault="00776BB1" w:rsidP="00420407">
            <w:pPr>
              <w:jc w:val="center"/>
              <w:rPr>
                <w:sz w:val="16"/>
                <w:szCs w:val="16"/>
              </w:rPr>
            </w:pPr>
            <w:r w:rsidRPr="00984934">
              <w:rPr>
                <w:sz w:val="16"/>
                <w:szCs w:val="16"/>
              </w:rPr>
              <w:t>102,2</w:t>
            </w:r>
          </w:p>
        </w:tc>
        <w:tc>
          <w:tcPr>
            <w:tcW w:w="992" w:type="dxa"/>
            <w:noWrap/>
            <w:hideMark/>
          </w:tcPr>
          <w:p w:rsidR="00776BB1" w:rsidRPr="00984934" w:rsidRDefault="00776BB1" w:rsidP="00420407">
            <w:pPr>
              <w:jc w:val="center"/>
              <w:rPr>
                <w:sz w:val="16"/>
                <w:szCs w:val="16"/>
              </w:rPr>
            </w:pPr>
            <w:r w:rsidRPr="00984934">
              <w:rPr>
                <w:sz w:val="16"/>
                <w:szCs w:val="16"/>
              </w:rPr>
              <w:t>102,5</w:t>
            </w:r>
          </w:p>
        </w:tc>
        <w:tc>
          <w:tcPr>
            <w:tcW w:w="1418" w:type="dxa"/>
            <w:noWrap/>
            <w:hideMark/>
          </w:tcPr>
          <w:p w:rsidR="00776BB1" w:rsidRPr="00984934" w:rsidRDefault="00776BB1" w:rsidP="00420407">
            <w:pPr>
              <w:jc w:val="center"/>
              <w:rPr>
                <w:sz w:val="16"/>
                <w:szCs w:val="16"/>
              </w:rPr>
            </w:pPr>
            <w:r w:rsidRPr="00984934">
              <w:rPr>
                <w:sz w:val="16"/>
                <w:szCs w:val="16"/>
              </w:rPr>
              <w:t>102,2</w:t>
            </w:r>
          </w:p>
        </w:tc>
        <w:tc>
          <w:tcPr>
            <w:tcW w:w="1276" w:type="dxa"/>
            <w:noWrap/>
            <w:hideMark/>
          </w:tcPr>
          <w:p w:rsidR="00776BB1" w:rsidRPr="00984934" w:rsidRDefault="00776BB1" w:rsidP="00420407">
            <w:pPr>
              <w:jc w:val="center"/>
              <w:rPr>
                <w:sz w:val="16"/>
                <w:szCs w:val="16"/>
              </w:rPr>
            </w:pPr>
            <w:r w:rsidRPr="00984934">
              <w:rPr>
                <w:sz w:val="16"/>
                <w:szCs w:val="16"/>
              </w:rPr>
              <w:t>102,6</w:t>
            </w:r>
          </w:p>
        </w:tc>
      </w:tr>
      <w:tr w:rsidR="00003B08" w:rsidRPr="00984934" w:rsidTr="00003B08">
        <w:trPr>
          <w:trHeight w:val="68"/>
        </w:trPr>
        <w:tc>
          <w:tcPr>
            <w:tcW w:w="15276" w:type="dxa"/>
            <w:gridSpan w:val="11"/>
            <w:hideMark/>
          </w:tcPr>
          <w:p w:rsidR="00003B08" w:rsidRPr="00984934" w:rsidRDefault="00003B08" w:rsidP="00003B08">
            <w:pPr>
              <w:jc w:val="center"/>
              <w:rPr>
                <w:sz w:val="16"/>
                <w:szCs w:val="16"/>
              </w:rPr>
            </w:pPr>
            <w:r w:rsidRPr="00984934">
              <w:rPr>
                <w:bCs/>
                <w:sz w:val="16"/>
                <w:szCs w:val="16"/>
              </w:rPr>
              <w:t>6.</w:t>
            </w:r>
            <w:r w:rsidR="00C877CA">
              <w:rPr>
                <w:bCs/>
                <w:sz w:val="16"/>
                <w:szCs w:val="16"/>
              </w:rPr>
              <w:t xml:space="preserve"> </w:t>
            </w:r>
            <w:r w:rsidRPr="00984934">
              <w:rPr>
                <w:bCs/>
                <w:sz w:val="16"/>
                <w:szCs w:val="16"/>
              </w:rPr>
              <w:t>Малое</w:t>
            </w:r>
            <w:r w:rsidR="00C877CA">
              <w:rPr>
                <w:bCs/>
                <w:sz w:val="16"/>
                <w:szCs w:val="16"/>
              </w:rPr>
              <w:t xml:space="preserve"> </w:t>
            </w:r>
            <w:r w:rsidRPr="00984934">
              <w:rPr>
                <w:bCs/>
                <w:sz w:val="16"/>
                <w:szCs w:val="16"/>
              </w:rPr>
              <w:t>и</w:t>
            </w:r>
            <w:r w:rsidR="00C877CA">
              <w:rPr>
                <w:bCs/>
                <w:sz w:val="16"/>
                <w:szCs w:val="16"/>
              </w:rPr>
              <w:t xml:space="preserve"> </w:t>
            </w:r>
            <w:r w:rsidRPr="00984934">
              <w:rPr>
                <w:bCs/>
                <w:sz w:val="16"/>
                <w:szCs w:val="16"/>
              </w:rPr>
              <w:t>среднее</w:t>
            </w:r>
            <w:r w:rsidR="00C877CA">
              <w:rPr>
                <w:bCs/>
                <w:sz w:val="16"/>
                <w:szCs w:val="16"/>
              </w:rPr>
              <w:t xml:space="preserve"> </w:t>
            </w:r>
            <w:r w:rsidRPr="00984934">
              <w:rPr>
                <w:bCs/>
                <w:sz w:val="16"/>
                <w:szCs w:val="16"/>
              </w:rPr>
              <w:t>предпринимательство,</w:t>
            </w:r>
            <w:r w:rsidR="00C877CA">
              <w:rPr>
                <w:bCs/>
                <w:sz w:val="16"/>
                <w:szCs w:val="16"/>
              </w:rPr>
              <w:t xml:space="preserve"> </w:t>
            </w:r>
            <w:r w:rsidRPr="00984934">
              <w:rPr>
                <w:bCs/>
                <w:sz w:val="16"/>
                <w:szCs w:val="16"/>
              </w:rPr>
              <w:t>включая</w:t>
            </w:r>
            <w:r w:rsidR="00C877CA">
              <w:rPr>
                <w:bCs/>
                <w:sz w:val="16"/>
                <w:szCs w:val="16"/>
              </w:rPr>
              <w:t xml:space="preserve"> </w:t>
            </w:r>
            <w:r w:rsidRPr="00984934">
              <w:rPr>
                <w:bCs/>
                <w:sz w:val="16"/>
                <w:szCs w:val="16"/>
              </w:rPr>
              <w:t>микропредприятия</w:t>
            </w:r>
          </w:p>
        </w:tc>
      </w:tr>
      <w:tr w:rsidR="00776BB1" w:rsidRPr="00984934" w:rsidTr="00984934">
        <w:trPr>
          <w:trHeight w:val="68"/>
        </w:trPr>
        <w:tc>
          <w:tcPr>
            <w:tcW w:w="3294" w:type="dxa"/>
            <w:hideMark/>
          </w:tcPr>
          <w:p w:rsidR="00776BB1" w:rsidRPr="00984934" w:rsidRDefault="00776BB1" w:rsidP="00420407">
            <w:pPr>
              <w:rPr>
                <w:sz w:val="16"/>
                <w:szCs w:val="16"/>
              </w:rPr>
            </w:pPr>
            <w:r w:rsidRPr="00984934">
              <w:rPr>
                <w:sz w:val="16"/>
                <w:szCs w:val="16"/>
              </w:rPr>
              <w:t>Количество</w:t>
            </w:r>
            <w:r w:rsidR="00C877CA">
              <w:rPr>
                <w:sz w:val="16"/>
                <w:szCs w:val="16"/>
              </w:rPr>
              <w:t xml:space="preserve"> </w:t>
            </w:r>
            <w:r w:rsidRPr="00984934">
              <w:rPr>
                <w:sz w:val="16"/>
                <w:szCs w:val="16"/>
              </w:rPr>
              <w:t>малых</w:t>
            </w:r>
            <w:r w:rsidR="00C877CA">
              <w:rPr>
                <w:sz w:val="16"/>
                <w:szCs w:val="16"/>
              </w:rPr>
              <w:t xml:space="preserve"> </w:t>
            </w:r>
            <w:r w:rsidRPr="00984934">
              <w:rPr>
                <w:sz w:val="16"/>
                <w:szCs w:val="16"/>
              </w:rPr>
              <w:t>и</w:t>
            </w:r>
            <w:r w:rsidR="00C877CA">
              <w:rPr>
                <w:sz w:val="16"/>
                <w:szCs w:val="16"/>
              </w:rPr>
              <w:t xml:space="preserve"> </w:t>
            </w:r>
            <w:r w:rsidRPr="00984934">
              <w:rPr>
                <w:sz w:val="16"/>
                <w:szCs w:val="16"/>
              </w:rPr>
              <w:t>средних</w:t>
            </w:r>
            <w:r w:rsidR="00C877CA">
              <w:rPr>
                <w:sz w:val="16"/>
                <w:szCs w:val="16"/>
              </w:rPr>
              <w:t xml:space="preserve"> </w:t>
            </w:r>
            <w:r w:rsidRPr="00984934">
              <w:rPr>
                <w:sz w:val="16"/>
                <w:szCs w:val="16"/>
              </w:rPr>
              <w:t>предприятий,</w:t>
            </w:r>
            <w:r w:rsidR="00C877CA">
              <w:rPr>
                <w:sz w:val="16"/>
                <w:szCs w:val="16"/>
              </w:rPr>
              <w:t xml:space="preserve"> </w:t>
            </w:r>
            <w:r w:rsidRPr="00984934">
              <w:rPr>
                <w:sz w:val="16"/>
                <w:szCs w:val="16"/>
              </w:rPr>
              <w:t>включая</w:t>
            </w:r>
            <w:r w:rsidR="00C877CA">
              <w:rPr>
                <w:sz w:val="16"/>
                <w:szCs w:val="16"/>
              </w:rPr>
              <w:t xml:space="preserve"> </w:t>
            </w:r>
            <w:r w:rsidRPr="00984934">
              <w:rPr>
                <w:sz w:val="16"/>
                <w:szCs w:val="16"/>
              </w:rPr>
              <w:t>микропредприятия</w:t>
            </w:r>
            <w:r w:rsidR="00C877CA">
              <w:rPr>
                <w:sz w:val="16"/>
                <w:szCs w:val="16"/>
              </w:rPr>
              <w:t xml:space="preserve"> </w:t>
            </w:r>
            <w:r w:rsidRPr="00984934">
              <w:rPr>
                <w:sz w:val="16"/>
                <w:szCs w:val="16"/>
              </w:rPr>
              <w:t>(на</w:t>
            </w:r>
            <w:r w:rsidR="00C877CA">
              <w:rPr>
                <w:sz w:val="16"/>
                <w:szCs w:val="16"/>
              </w:rPr>
              <w:t xml:space="preserve"> </w:t>
            </w:r>
            <w:r w:rsidRPr="00984934">
              <w:rPr>
                <w:sz w:val="16"/>
                <w:szCs w:val="16"/>
              </w:rPr>
              <w:t>конец</w:t>
            </w:r>
            <w:r w:rsidR="00C877CA">
              <w:rPr>
                <w:sz w:val="16"/>
                <w:szCs w:val="16"/>
              </w:rPr>
              <w:t xml:space="preserve"> </w:t>
            </w:r>
            <w:r w:rsidRPr="00984934">
              <w:rPr>
                <w:sz w:val="16"/>
                <w:szCs w:val="16"/>
              </w:rPr>
              <w:t>года)</w:t>
            </w:r>
          </w:p>
        </w:tc>
        <w:tc>
          <w:tcPr>
            <w:tcW w:w="1634" w:type="dxa"/>
            <w:noWrap/>
            <w:hideMark/>
          </w:tcPr>
          <w:p w:rsidR="00776BB1" w:rsidRPr="00984934" w:rsidRDefault="00776BB1" w:rsidP="00420407">
            <w:pPr>
              <w:jc w:val="center"/>
              <w:rPr>
                <w:sz w:val="16"/>
                <w:szCs w:val="16"/>
              </w:rPr>
            </w:pPr>
            <w:r w:rsidRPr="00984934">
              <w:rPr>
                <w:sz w:val="16"/>
                <w:szCs w:val="16"/>
              </w:rPr>
              <w:t>единиц</w:t>
            </w:r>
          </w:p>
        </w:tc>
        <w:tc>
          <w:tcPr>
            <w:tcW w:w="850" w:type="dxa"/>
            <w:noWrap/>
            <w:hideMark/>
          </w:tcPr>
          <w:p w:rsidR="00776BB1" w:rsidRPr="00984934" w:rsidRDefault="00776BB1" w:rsidP="00420407">
            <w:pPr>
              <w:jc w:val="center"/>
              <w:rPr>
                <w:sz w:val="16"/>
                <w:szCs w:val="16"/>
              </w:rPr>
            </w:pPr>
            <w:r w:rsidRPr="00984934">
              <w:rPr>
                <w:sz w:val="16"/>
                <w:szCs w:val="16"/>
              </w:rPr>
              <w:t>681</w:t>
            </w:r>
          </w:p>
        </w:tc>
        <w:tc>
          <w:tcPr>
            <w:tcW w:w="993" w:type="dxa"/>
            <w:noWrap/>
            <w:hideMark/>
          </w:tcPr>
          <w:p w:rsidR="00776BB1" w:rsidRPr="00984934" w:rsidRDefault="00776BB1" w:rsidP="00420407">
            <w:pPr>
              <w:jc w:val="center"/>
              <w:rPr>
                <w:sz w:val="16"/>
                <w:szCs w:val="16"/>
              </w:rPr>
            </w:pPr>
            <w:r w:rsidRPr="00984934">
              <w:rPr>
                <w:sz w:val="16"/>
                <w:szCs w:val="16"/>
              </w:rPr>
              <w:t>668</w:t>
            </w:r>
          </w:p>
        </w:tc>
        <w:tc>
          <w:tcPr>
            <w:tcW w:w="992" w:type="dxa"/>
            <w:noWrap/>
            <w:hideMark/>
          </w:tcPr>
          <w:p w:rsidR="00776BB1" w:rsidRPr="00984934" w:rsidRDefault="00776BB1" w:rsidP="00420407">
            <w:pPr>
              <w:jc w:val="center"/>
              <w:rPr>
                <w:sz w:val="16"/>
                <w:szCs w:val="16"/>
              </w:rPr>
            </w:pPr>
            <w:r w:rsidRPr="00984934">
              <w:rPr>
                <w:sz w:val="16"/>
                <w:szCs w:val="16"/>
              </w:rPr>
              <w:t>702</w:t>
            </w:r>
          </w:p>
        </w:tc>
        <w:tc>
          <w:tcPr>
            <w:tcW w:w="1417" w:type="dxa"/>
            <w:noWrap/>
            <w:hideMark/>
          </w:tcPr>
          <w:p w:rsidR="00776BB1" w:rsidRPr="00984934" w:rsidRDefault="00776BB1" w:rsidP="00420407">
            <w:pPr>
              <w:jc w:val="center"/>
              <w:rPr>
                <w:sz w:val="16"/>
                <w:szCs w:val="16"/>
              </w:rPr>
            </w:pPr>
            <w:r w:rsidRPr="00984934">
              <w:rPr>
                <w:sz w:val="16"/>
                <w:szCs w:val="16"/>
              </w:rPr>
              <w:t>700</w:t>
            </w:r>
          </w:p>
        </w:tc>
        <w:tc>
          <w:tcPr>
            <w:tcW w:w="993" w:type="dxa"/>
            <w:noWrap/>
            <w:hideMark/>
          </w:tcPr>
          <w:p w:rsidR="00776BB1" w:rsidRPr="00984934" w:rsidRDefault="00776BB1" w:rsidP="00420407">
            <w:pPr>
              <w:jc w:val="center"/>
              <w:rPr>
                <w:sz w:val="16"/>
                <w:szCs w:val="16"/>
              </w:rPr>
            </w:pPr>
            <w:r w:rsidRPr="00984934">
              <w:rPr>
                <w:sz w:val="16"/>
                <w:szCs w:val="16"/>
              </w:rPr>
              <w:t>705</w:t>
            </w:r>
          </w:p>
        </w:tc>
        <w:tc>
          <w:tcPr>
            <w:tcW w:w="1417" w:type="dxa"/>
            <w:noWrap/>
            <w:hideMark/>
          </w:tcPr>
          <w:p w:rsidR="00776BB1" w:rsidRPr="00984934" w:rsidRDefault="00776BB1" w:rsidP="00420407">
            <w:pPr>
              <w:jc w:val="center"/>
              <w:rPr>
                <w:sz w:val="16"/>
                <w:szCs w:val="16"/>
              </w:rPr>
            </w:pPr>
            <w:r w:rsidRPr="00984934">
              <w:rPr>
                <w:sz w:val="16"/>
                <w:szCs w:val="16"/>
              </w:rPr>
              <w:t>702</w:t>
            </w:r>
          </w:p>
        </w:tc>
        <w:tc>
          <w:tcPr>
            <w:tcW w:w="992" w:type="dxa"/>
            <w:noWrap/>
            <w:hideMark/>
          </w:tcPr>
          <w:p w:rsidR="00776BB1" w:rsidRPr="00984934" w:rsidRDefault="00776BB1" w:rsidP="00420407">
            <w:pPr>
              <w:jc w:val="center"/>
              <w:rPr>
                <w:sz w:val="16"/>
                <w:szCs w:val="16"/>
              </w:rPr>
            </w:pPr>
            <w:r w:rsidRPr="00984934">
              <w:rPr>
                <w:sz w:val="16"/>
                <w:szCs w:val="16"/>
              </w:rPr>
              <w:t>706</w:t>
            </w:r>
          </w:p>
        </w:tc>
        <w:tc>
          <w:tcPr>
            <w:tcW w:w="1418" w:type="dxa"/>
            <w:noWrap/>
            <w:hideMark/>
          </w:tcPr>
          <w:p w:rsidR="00776BB1" w:rsidRPr="00984934" w:rsidRDefault="00776BB1" w:rsidP="00420407">
            <w:pPr>
              <w:jc w:val="center"/>
              <w:rPr>
                <w:sz w:val="16"/>
                <w:szCs w:val="16"/>
              </w:rPr>
            </w:pPr>
            <w:r w:rsidRPr="00984934">
              <w:rPr>
                <w:sz w:val="16"/>
                <w:szCs w:val="16"/>
              </w:rPr>
              <w:t>702</w:t>
            </w:r>
          </w:p>
        </w:tc>
        <w:tc>
          <w:tcPr>
            <w:tcW w:w="1276" w:type="dxa"/>
            <w:noWrap/>
            <w:hideMark/>
          </w:tcPr>
          <w:p w:rsidR="00776BB1" w:rsidRPr="00984934" w:rsidRDefault="00776BB1" w:rsidP="00420407">
            <w:pPr>
              <w:jc w:val="center"/>
              <w:rPr>
                <w:sz w:val="16"/>
                <w:szCs w:val="16"/>
              </w:rPr>
            </w:pPr>
            <w:r w:rsidRPr="00984934">
              <w:rPr>
                <w:sz w:val="16"/>
                <w:szCs w:val="16"/>
              </w:rPr>
              <w:t>706</w:t>
            </w:r>
          </w:p>
        </w:tc>
      </w:tr>
      <w:tr w:rsidR="00003B08" w:rsidRPr="00984934" w:rsidTr="00003B08">
        <w:trPr>
          <w:trHeight w:val="68"/>
        </w:trPr>
        <w:tc>
          <w:tcPr>
            <w:tcW w:w="15276" w:type="dxa"/>
            <w:gridSpan w:val="11"/>
            <w:noWrap/>
            <w:hideMark/>
          </w:tcPr>
          <w:p w:rsidR="00003B08" w:rsidRPr="00984934" w:rsidRDefault="00003B08" w:rsidP="00003B08">
            <w:pPr>
              <w:jc w:val="center"/>
              <w:rPr>
                <w:sz w:val="16"/>
                <w:szCs w:val="16"/>
              </w:rPr>
            </w:pPr>
            <w:r w:rsidRPr="00984934">
              <w:rPr>
                <w:bCs/>
                <w:sz w:val="16"/>
                <w:szCs w:val="16"/>
              </w:rPr>
              <w:t>7.</w:t>
            </w:r>
            <w:r w:rsidR="00C877CA">
              <w:rPr>
                <w:bCs/>
                <w:sz w:val="16"/>
                <w:szCs w:val="16"/>
              </w:rPr>
              <w:t xml:space="preserve"> </w:t>
            </w:r>
            <w:r w:rsidRPr="00984934">
              <w:rPr>
                <w:bCs/>
                <w:sz w:val="16"/>
                <w:szCs w:val="16"/>
              </w:rPr>
              <w:t>Инвестиции</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Инвестиции</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основной</w:t>
            </w:r>
            <w:r w:rsidR="00C877CA">
              <w:rPr>
                <w:sz w:val="16"/>
                <w:szCs w:val="16"/>
              </w:rPr>
              <w:t xml:space="preserve"> </w:t>
            </w:r>
            <w:r w:rsidRPr="00984934">
              <w:rPr>
                <w:sz w:val="16"/>
                <w:szCs w:val="16"/>
              </w:rPr>
              <w:t>капитал</w:t>
            </w:r>
          </w:p>
        </w:tc>
        <w:tc>
          <w:tcPr>
            <w:tcW w:w="1634" w:type="dxa"/>
            <w:noWrap/>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Pr="00984934">
              <w:rPr>
                <w:sz w:val="16"/>
                <w:szCs w:val="16"/>
              </w:rPr>
              <w:t>рублей</w:t>
            </w:r>
          </w:p>
        </w:tc>
        <w:tc>
          <w:tcPr>
            <w:tcW w:w="850" w:type="dxa"/>
            <w:noWrap/>
          </w:tcPr>
          <w:p w:rsidR="00776BB1" w:rsidRPr="00984934" w:rsidRDefault="00776BB1" w:rsidP="00003B08">
            <w:pPr>
              <w:ind w:left="-108" w:right="-108"/>
              <w:jc w:val="center"/>
              <w:rPr>
                <w:color w:val="000000"/>
                <w:sz w:val="16"/>
                <w:szCs w:val="16"/>
              </w:rPr>
            </w:pPr>
            <w:r w:rsidRPr="00984934">
              <w:rPr>
                <w:color w:val="000000"/>
                <w:sz w:val="16"/>
                <w:szCs w:val="16"/>
              </w:rPr>
              <w:t>48</w:t>
            </w:r>
            <w:r w:rsidR="00C877CA">
              <w:rPr>
                <w:color w:val="000000"/>
                <w:sz w:val="16"/>
                <w:szCs w:val="16"/>
              </w:rPr>
              <w:t xml:space="preserve"> </w:t>
            </w:r>
            <w:r w:rsidRPr="00984934">
              <w:rPr>
                <w:color w:val="000000"/>
                <w:sz w:val="16"/>
                <w:szCs w:val="16"/>
              </w:rPr>
              <w:t>523,72</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64</w:t>
            </w:r>
            <w:r w:rsidR="00C877CA">
              <w:rPr>
                <w:color w:val="000000"/>
                <w:sz w:val="16"/>
                <w:szCs w:val="16"/>
              </w:rPr>
              <w:t xml:space="preserve"> </w:t>
            </w:r>
            <w:r w:rsidRPr="00984934">
              <w:rPr>
                <w:color w:val="000000"/>
                <w:sz w:val="16"/>
                <w:szCs w:val="16"/>
              </w:rPr>
              <w:t>830,81</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66</w:t>
            </w:r>
            <w:r w:rsidR="00C877CA">
              <w:rPr>
                <w:color w:val="000000"/>
                <w:sz w:val="16"/>
                <w:szCs w:val="16"/>
              </w:rPr>
              <w:t xml:space="preserve"> </w:t>
            </w:r>
            <w:r w:rsidRPr="00984934">
              <w:rPr>
                <w:color w:val="000000"/>
                <w:sz w:val="16"/>
                <w:szCs w:val="16"/>
              </w:rPr>
              <w:t>382,53</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66</w:t>
            </w:r>
            <w:r w:rsidR="00C877CA">
              <w:rPr>
                <w:color w:val="000000"/>
                <w:sz w:val="16"/>
                <w:szCs w:val="16"/>
              </w:rPr>
              <w:t xml:space="preserve"> </w:t>
            </w:r>
            <w:r w:rsidRPr="00984934">
              <w:rPr>
                <w:color w:val="000000"/>
                <w:sz w:val="16"/>
                <w:szCs w:val="16"/>
              </w:rPr>
              <w:t>211,73</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71</w:t>
            </w:r>
            <w:r w:rsidR="00C877CA">
              <w:rPr>
                <w:color w:val="000000"/>
                <w:sz w:val="16"/>
                <w:szCs w:val="16"/>
              </w:rPr>
              <w:t xml:space="preserve"> </w:t>
            </w:r>
            <w:r w:rsidRPr="00984934">
              <w:rPr>
                <w:color w:val="000000"/>
                <w:sz w:val="16"/>
                <w:szCs w:val="16"/>
              </w:rPr>
              <w:t>632,63</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66</w:t>
            </w:r>
            <w:r w:rsidR="00C877CA">
              <w:rPr>
                <w:color w:val="000000"/>
                <w:sz w:val="16"/>
                <w:szCs w:val="16"/>
              </w:rPr>
              <w:t xml:space="preserve"> </w:t>
            </w:r>
            <w:r w:rsidRPr="00984934">
              <w:rPr>
                <w:color w:val="000000"/>
                <w:sz w:val="16"/>
                <w:szCs w:val="16"/>
              </w:rPr>
              <w:t>817,51</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76</w:t>
            </w:r>
            <w:r w:rsidR="00C877CA">
              <w:rPr>
                <w:color w:val="000000"/>
                <w:sz w:val="16"/>
                <w:szCs w:val="16"/>
              </w:rPr>
              <w:t xml:space="preserve"> </w:t>
            </w:r>
            <w:r w:rsidRPr="00984934">
              <w:rPr>
                <w:color w:val="000000"/>
                <w:sz w:val="16"/>
                <w:szCs w:val="16"/>
              </w:rPr>
              <w:t>981,13</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69</w:t>
            </w:r>
            <w:r w:rsidR="00C877CA">
              <w:rPr>
                <w:color w:val="000000"/>
                <w:sz w:val="16"/>
                <w:szCs w:val="16"/>
              </w:rPr>
              <w:t xml:space="preserve"> </w:t>
            </w:r>
            <w:r w:rsidRPr="00984934">
              <w:rPr>
                <w:color w:val="000000"/>
                <w:sz w:val="16"/>
                <w:szCs w:val="16"/>
              </w:rPr>
              <w:t>829,88</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83</w:t>
            </w:r>
            <w:r w:rsidR="00C877CA">
              <w:rPr>
                <w:color w:val="000000"/>
                <w:sz w:val="16"/>
                <w:szCs w:val="16"/>
              </w:rPr>
              <w:t xml:space="preserve"> </w:t>
            </w:r>
            <w:r w:rsidRPr="00984934">
              <w:rPr>
                <w:color w:val="000000"/>
                <w:sz w:val="16"/>
                <w:szCs w:val="16"/>
              </w:rPr>
              <w:t>486,48</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Индекс</w:t>
            </w:r>
            <w:r w:rsidR="00C877CA">
              <w:rPr>
                <w:sz w:val="16"/>
                <w:szCs w:val="16"/>
              </w:rPr>
              <w:t xml:space="preserve"> </w:t>
            </w:r>
            <w:r w:rsidRPr="00984934">
              <w:rPr>
                <w:sz w:val="16"/>
                <w:szCs w:val="16"/>
              </w:rPr>
              <w:t>физического</w:t>
            </w:r>
            <w:r w:rsidR="00C877CA">
              <w:rPr>
                <w:sz w:val="16"/>
                <w:szCs w:val="16"/>
              </w:rPr>
              <w:t xml:space="preserve"> </w:t>
            </w:r>
            <w:r w:rsidRPr="00984934">
              <w:rPr>
                <w:sz w:val="16"/>
                <w:szCs w:val="16"/>
              </w:rPr>
              <w:t>объема</w:t>
            </w:r>
            <w:r w:rsidR="00C877CA">
              <w:rPr>
                <w:sz w:val="16"/>
                <w:szCs w:val="16"/>
              </w:rPr>
              <w:t xml:space="preserve"> </w:t>
            </w:r>
            <w:r w:rsidRPr="00984934">
              <w:rPr>
                <w:sz w:val="16"/>
                <w:szCs w:val="16"/>
              </w:rPr>
              <w:t>инвестиций</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основной</w:t>
            </w:r>
            <w:r w:rsidR="00C877CA">
              <w:rPr>
                <w:sz w:val="16"/>
                <w:szCs w:val="16"/>
              </w:rPr>
              <w:t xml:space="preserve"> </w:t>
            </w:r>
            <w:r w:rsidRPr="00984934">
              <w:rPr>
                <w:sz w:val="16"/>
                <w:szCs w:val="16"/>
              </w:rPr>
              <w:t>капитал</w:t>
            </w:r>
          </w:p>
        </w:tc>
        <w:tc>
          <w:tcPr>
            <w:tcW w:w="1634" w:type="dxa"/>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r w:rsidRPr="00984934">
              <w:rPr>
                <w:sz w:val="16"/>
                <w:szCs w:val="16"/>
              </w:rPr>
              <w:br/>
              <w:t>в</w:t>
            </w:r>
            <w:r w:rsidR="00C877CA">
              <w:rPr>
                <w:sz w:val="16"/>
                <w:szCs w:val="16"/>
              </w:rPr>
              <w:t xml:space="preserve"> </w:t>
            </w:r>
            <w:r w:rsidRPr="00984934">
              <w:rPr>
                <w:sz w:val="16"/>
                <w:szCs w:val="16"/>
              </w:rPr>
              <w:t>сопоставимых</w:t>
            </w:r>
            <w:r w:rsidR="00C877CA">
              <w:rPr>
                <w:sz w:val="16"/>
                <w:szCs w:val="16"/>
              </w:rPr>
              <w:t xml:space="preserve"> </w:t>
            </w:r>
            <w:r w:rsidRPr="00984934">
              <w:rPr>
                <w:sz w:val="16"/>
                <w:szCs w:val="16"/>
              </w:rPr>
              <w:t>ценах</w:t>
            </w:r>
          </w:p>
        </w:tc>
        <w:tc>
          <w:tcPr>
            <w:tcW w:w="850" w:type="dxa"/>
            <w:noWrap/>
          </w:tcPr>
          <w:p w:rsidR="00776BB1" w:rsidRPr="00984934" w:rsidRDefault="00776BB1" w:rsidP="00420407">
            <w:pPr>
              <w:jc w:val="center"/>
              <w:rPr>
                <w:color w:val="000000"/>
                <w:sz w:val="16"/>
                <w:szCs w:val="16"/>
              </w:rPr>
            </w:pPr>
            <w:r w:rsidRPr="00984934">
              <w:rPr>
                <w:color w:val="000000"/>
                <w:sz w:val="16"/>
                <w:szCs w:val="16"/>
              </w:rPr>
              <w:t>105,1</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116,6</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96,8</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94,7</w:t>
            </w:r>
          </w:p>
        </w:tc>
        <w:tc>
          <w:tcPr>
            <w:tcW w:w="993" w:type="dxa"/>
            <w:noWrap/>
          </w:tcPr>
          <w:p w:rsidR="00776BB1" w:rsidRPr="00984934" w:rsidRDefault="00776BB1" w:rsidP="00420407">
            <w:pPr>
              <w:jc w:val="center"/>
              <w:rPr>
                <w:bCs/>
                <w:color w:val="000000"/>
                <w:sz w:val="16"/>
                <w:szCs w:val="16"/>
              </w:rPr>
            </w:pPr>
            <w:r w:rsidRPr="00984934">
              <w:rPr>
                <w:bCs/>
                <w:color w:val="000000"/>
                <w:sz w:val="16"/>
                <w:szCs w:val="16"/>
              </w:rPr>
              <w:t>102,5</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96,3</w:t>
            </w:r>
          </w:p>
        </w:tc>
        <w:tc>
          <w:tcPr>
            <w:tcW w:w="992" w:type="dxa"/>
            <w:noWrap/>
          </w:tcPr>
          <w:p w:rsidR="00776BB1" w:rsidRPr="00984934" w:rsidRDefault="00776BB1" w:rsidP="00420407">
            <w:pPr>
              <w:jc w:val="center"/>
              <w:rPr>
                <w:bCs/>
                <w:color w:val="000000"/>
                <w:sz w:val="16"/>
                <w:szCs w:val="16"/>
              </w:rPr>
            </w:pPr>
            <w:r w:rsidRPr="00984934">
              <w:rPr>
                <w:bCs/>
                <w:color w:val="000000"/>
                <w:sz w:val="16"/>
                <w:szCs w:val="16"/>
              </w:rPr>
              <w:t>102,5</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99,9</w:t>
            </w:r>
          </w:p>
        </w:tc>
        <w:tc>
          <w:tcPr>
            <w:tcW w:w="1276" w:type="dxa"/>
            <w:noWrap/>
          </w:tcPr>
          <w:p w:rsidR="00776BB1" w:rsidRPr="00984934" w:rsidRDefault="00776BB1" w:rsidP="00420407">
            <w:pPr>
              <w:jc w:val="center"/>
              <w:rPr>
                <w:bCs/>
                <w:color w:val="000000"/>
                <w:sz w:val="16"/>
                <w:szCs w:val="16"/>
              </w:rPr>
            </w:pPr>
            <w:r w:rsidRPr="00984934">
              <w:rPr>
                <w:bCs/>
                <w:color w:val="000000"/>
                <w:sz w:val="16"/>
                <w:szCs w:val="16"/>
              </w:rPr>
              <w:t>103,7</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Удельный</w:t>
            </w:r>
            <w:r w:rsidR="00C877CA">
              <w:rPr>
                <w:sz w:val="16"/>
                <w:szCs w:val="16"/>
              </w:rPr>
              <w:t xml:space="preserve"> </w:t>
            </w:r>
            <w:r w:rsidRPr="00984934">
              <w:rPr>
                <w:sz w:val="16"/>
                <w:szCs w:val="16"/>
              </w:rPr>
              <w:t>вес</w:t>
            </w:r>
            <w:r w:rsidR="00C877CA">
              <w:rPr>
                <w:sz w:val="16"/>
                <w:szCs w:val="16"/>
              </w:rPr>
              <w:t xml:space="preserve"> </w:t>
            </w:r>
            <w:r w:rsidRPr="00984934">
              <w:rPr>
                <w:sz w:val="16"/>
                <w:szCs w:val="16"/>
              </w:rPr>
              <w:t>инвестиций</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основной</w:t>
            </w:r>
            <w:r w:rsidR="00C877CA">
              <w:rPr>
                <w:sz w:val="16"/>
                <w:szCs w:val="16"/>
              </w:rPr>
              <w:t xml:space="preserve"> </w:t>
            </w:r>
            <w:r w:rsidRPr="00984934">
              <w:rPr>
                <w:sz w:val="16"/>
                <w:szCs w:val="16"/>
              </w:rPr>
              <w:t>капитал</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валовом</w:t>
            </w:r>
            <w:r w:rsidR="00C877CA">
              <w:rPr>
                <w:sz w:val="16"/>
                <w:szCs w:val="16"/>
              </w:rPr>
              <w:t xml:space="preserve"> </w:t>
            </w:r>
            <w:r w:rsidRPr="00984934">
              <w:rPr>
                <w:sz w:val="16"/>
                <w:szCs w:val="16"/>
              </w:rPr>
              <w:t>региональном</w:t>
            </w:r>
            <w:r w:rsidR="00C877CA">
              <w:rPr>
                <w:sz w:val="16"/>
                <w:szCs w:val="16"/>
              </w:rPr>
              <w:t xml:space="preserve"> </w:t>
            </w:r>
            <w:r w:rsidRPr="00984934">
              <w:rPr>
                <w:sz w:val="16"/>
                <w:szCs w:val="16"/>
              </w:rPr>
              <w:t>продукте</w:t>
            </w:r>
          </w:p>
        </w:tc>
        <w:tc>
          <w:tcPr>
            <w:tcW w:w="1634" w:type="dxa"/>
            <w:noWrap/>
          </w:tcPr>
          <w:p w:rsidR="00776BB1" w:rsidRPr="00984934" w:rsidRDefault="00776BB1" w:rsidP="00420407">
            <w:pPr>
              <w:jc w:val="center"/>
              <w:rPr>
                <w:sz w:val="16"/>
                <w:szCs w:val="16"/>
              </w:rPr>
            </w:pPr>
            <w:r w:rsidRPr="00984934">
              <w:rPr>
                <w:sz w:val="16"/>
                <w:szCs w:val="16"/>
              </w:rPr>
              <w:t>%</w:t>
            </w:r>
          </w:p>
        </w:tc>
        <w:tc>
          <w:tcPr>
            <w:tcW w:w="850" w:type="dxa"/>
          </w:tcPr>
          <w:p w:rsidR="00776BB1" w:rsidRPr="00984934" w:rsidRDefault="00C877CA" w:rsidP="00420407">
            <w:pPr>
              <w:jc w:val="center"/>
              <w:rPr>
                <w:sz w:val="16"/>
                <w:szCs w:val="16"/>
              </w:rPr>
            </w:pPr>
            <w:r>
              <w:rPr>
                <w:sz w:val="16"/>
                <w:szCs w:val="16"/>
              </w:rPr>
              <w:t xml:space="preserve"> </w:t>
            </w:r>
          </w:p>
        </w:tc>
        <w:tc>
          <w:tcPr>
            <w:tcW w:w="993" w:type="dxa"/>
          </w:tcPr>
          <w:p w:rsidR="00776BB1" w:rsidRPr="00984934" w:rsidRDefault="00C877CA" w:rsidP="00420407">
            <w:pPr>
              <w:jc w:val="center"/>
              <w:rPr>
                <w:sz w:val="16"/>
                <w:szCs w:val="16"/>
              </w:rPr>
            </w:pPr>
            <w:r>
              <w:rPr>
                <w:sz w:val="16"/>
                <w:szCs w:val="16"/>
              </w:rPr>
              <w:t xml:space="preserve"> </w:t>
            </w:r>
          </w:p>
        </w:tc>
        <w:tc>
          <w:tcPr>
            <w:tcW w:w="992" w:type="dxa"/>
          </w:tcPr>
          <w:p w:rsidR="00776BB1" w:rsidRPr="00984934" w:rsidRDefault="00C877CA" w:rsidP="00420407">
            <w:pPr>
              <w:jc w:val="center"/>
              <w:rPr>
                <w:sz w:val="16"/>
                <w:szCs w:val="16"/>
              </w:rPr>
            </w:pPr>
            <w:r>
              <w:rPr>
                <w:sz w:val="16"/>
                <w:szCs w:val="16"/>
              </w:rPr>
              <w:t xml:space="preserve"> </w:t>
            </w:r>
          </w:p>
        </w:tc>
        <w:tc>
          <w:tcPr>
            <w:tcW w:w="1417" w:type="dxa"/>
          </w:tcPr>
          <w:p w:rsidR="00776BB1" w:rsidRPr="00984934" w:rsidRDefault="00C877CA" w:rsidP="00420407">
            <w:pPr>
              <w:jc w:val="center"/>
              <w:rPr>
                <w:sz w:val="16"/>
                <w:szCs w:val="16"/>
              </w:rPr>
            </w:pPr>
            <w:r>
              <w:rPr>
                <w:sz w:val="16"/>
                <w:szCs w:val="16"/>
              </w:rPr>
              <w:t xml:space="preserve"> </w:t>
            </w:r>
          </w:p>
        </w:tc>
        <w:tc>
          <w:tcPr>
            <w:tcW w:w="993" w:type="dxa"/>
          </w:tcPr>
          <w:p w:rsidR="00776BB1" w:rsidRPr="00984934" w:rsidRDefault="00C877CA" w:rsidP="00420407">
            <w:pPr>
              <w:jc w:val="center"/>
              <w:rPr>
                <w:sz w:val="16"/>
                <w:szCs w:val="16"/>
              </w:rPr>
            </w:pPr>
            <w:r>
              <w:rPr>
                <w:sz w:val="16"/>
                <w:szCs w:val="16"/>
              </w:rPr>
              <w:t xml:space="preserve"> </w:t>
            </w:r>
          </w:p>
        </w:tc>
        <w:tc>
          <w:tcPr>
            <w:tcW w:w="1417" w:type="dxa"/>
          </w:tcPr>
          <w:p w:rsidR="00776BB1" w:rsidRPr="00984934" w:rsidRDefault="00C877CA" w:rsidP="00420407">
            <w:pPr>
              <w:jc w:val="center"/>
              <w:rPr>
                <w:sz w:val="16"/>
                <w:szCs w:val="16"/>
              </w:rPr>
            </w:pPr>
            <w:r>
              <w:rPr>
                <w:sz w:val="16"/>
                <w:szCs w:val="16"/>
              </w:rPr>
              <w:t xml:space="preserve"> </w:t>
            </w:r>
          </w:p>
        </w:tc>
        <w:tc>
          <w:tcPr>
            <w:tcW w:w="992" w:type="dxa"/>
          </w:tcPr>
          <w:p w:rsidR="00776BB1" w:rsidRPr="00984934" w:rsidRDefault="00C877CA" w:rsidP="00420407">
            <w:pPr>
              <w:jc w:val="center"/>
              <w:rPr>
                <w:sz w:val="16"/>
                <w:szCs w:val="16"/>
              </w:rPr>
            </w:pPr>
            <w:r>
              <w:rPr>
                <w:sz w:val="16"/>
                <w:szCs w:val="16"/>
              </w:rPr>
              <w:t xml:space="preserve"> </w:t>
            </w:r>
          </w:p>
        </w:tc>
        <w:tc>
          <w:tcPr>
            <w:tcW w:w="1418" w:type="dxa"/>
          </w:tcPr>
          <w:p w:rsidR="00776BB1" w:rsidRPr="00984934" w:rsidRDefault="00C877CA" w:rsidP="00420407">
            <w:pPr>
              <w:jc w:val="center"/>
              <w:rPr>
                <w:sz w:val="16"/>
                <w:szCs w:val="16"/>
              </w:rPr>
            </w:pPr>
            <w:r>
              <w:rPr>
                <w:sz w:val="16"/>
                <w:szCs w:val="16"/>
              </w:rPr>
              <w:t xml:space="preserve"> </w:t>
            </w:r>
          </w:p>
        </w:tc>
        <w:tc>
          <w:tcPr>
            <w:tcW w:w="1276" w:type="dxa"/>
          </w:tcPr>
          <w:p w:rsidR="00776BB1" w:rsidRPr="00984934" w:rsidRDefault="00C877CA" w:rsidP="00420407">
            <w:pPr>
              <w:jc w:val="center"/>
              <w:rPr>
                <w:sz w:val="16"/>
                <w:szCs w:val="16"/>
              </w:rPr>
            </w:pPr>
            <w:r>
              <w:rPr>
                <w:sz w:val="16"/>
                <w:szCs w:val="16"/>
              </w:rPr>
              <w:t xml:space="preserve"> </w:t>
            </w:r>
          </w:p>
        </w:tc>
      </w:tr>
      <w:tr w:rsidR="00776BB1" w:rsidRPr="00984934" w:rsidTr="00984934">
        <w:trPr>
          <w:trHeight w:val="68"/>
        </w:trPr>
        <w:tc>
          <w:tcPr>
            <w:tcW w:w="3294" w:type="dxa"/>
            <w:noWrap/>
          </w:tcPr>
          <w:p w:rsidR="00776BB1" w:rsidRPr="00003B08" w:rsidRDefault="00776BB1" w:rsidP="00420407">
            <w:pPr>
              <w:rPr>
                <w:iCs/>
                <w:sz w:val="16"/>
                <w:szCs w:val="16"/>
              </w:rPr>
            </w:pPr>
            <w:r w:rsidRPr="00003B08">
              <w:rPr>
                <w:iCs/>
                <w:sz w:val="16"/>
                <w:szCs w:val="16"/>
              </w:rPr>
              <w:t>Инвестиции</w:t>
            </w:r>
            <w:r w:rsidR="00C877CA">
              <w:rPr>
                <w:iCs/>
                <w:sz w:val="16"/>
                <w:szCs w:val="16"/>
              </w:rPr>
              <w:t xml:space="preserve"> </w:t>
            </w:r>
            <w:r w:rsidRPr="00003B08">
              <w:rPr>
                <w:iCs/>
                <w:sz w:val="16"/>
                <w:szCs w:val="16"/>
              </w:rPr>
              <w:t>в</w:t>
            </w:r>
            <w:r w:rsidR="00C877CA">
              <w:rPr>
                <w:iCs/>
                <w:sz w:val="16"/>
                <w:szCs w:val="16"/>
              </w:rPr>
              <w:t xml:space="preserve"> </w:t>
            </w:r>
            <w:r w:rsidRPr="00003B08">
              <w:rPr>
                <w:iCs/>
                <w:sz w:val="16"/>
                <w:szCs w:val="16"/>
              </w:rPr>
              <w:t>основной</w:t>
            </w:r>
            <w:r w:rsidR="00C877CA">
              <w:rPr>
                <w:iCs/>
                <w:sz w:val="16"/>
                <w:szCs w:val="16"/>
              </w:rPr>
              <w:t xml:space="preserve"> </w:t>
            </w:r>
            <w:r w:rsidRPr="00003B08">
              <w:rPr>
                <w:iCs/>
                <w:sz w:val="16"/>
                <w:szCs w:val="16"/>
              </w:rPr>
              <w:t>капитал</w:t>
            </w:r>
            <w:r w:rsidR="00C877CA">
              <w:rPr>
                <w:iCs/>
                <w:sz w:val="16"/>
                <w:szCs w:val="16"/>
              </w:rPr>
              <w:t xml:space="preserve"> </w:t>
            </w:r>
            <w:r w:rsidRPr="00003B08">
              <w:rPr>
                <w:iCs/>
                <w:sz w:val="16"/>
                <w:szCs w:val="16"/>
              </w:rPr>
              <w:t>по</w:t>
            </w:r>
            <w:r w:rsidR="00C877CA">
              <w:rPr>
                <w:iCs/>
                <w:sz w:val="16"/>
                <w:szCs w:val="16"/>
              </w:rPr>
              <w:t xml:space="preserve"> </w:t>
            </w:r>
            <w:r w:rsidRPr="00003B08">
              <w:rPr>
                <w:iCs/>
                <w:sz w:val="16"/>
                <w:szCs w:val="16"/>
              </w:rPr>
              <w:t>источникам</w:t>
            </w:r>
            <w:r w:rsidRPr="00003B08">
              <w:rPr>
                <w:iCs/>
                <w:sz w:val="16"/>
                <w:szCs w:val="16"/>
              </w:rPr>
              <w:br/>
              <w:t>финансирования</w:t>
            </w:r>
            <w:r w:rsidR="00C877CA">
              <w:rPr>
                <w:iCs/>
                <w:sz w:val="16"/>
                <w:szCs w:val="16"/>
              </w:rPr>
              <w:t xml:space="preserve"> </w:t>
            </w:r>
            <w:r w:rsidRPr="00003B08">
              <w:rPr>
                <w:iCs/>
                <w:sz w:val="16"/>
                <w:szCs w:val="16"/>
              </w:rPr>
              <w:t>(без</w:t>
            </w:r>
            <w:r w:rsidR="00C877CA">
              <w:rPr>
                <w:iCs/>
                <w:sz w:val="16"/>
                <w:szCs w:val="16"/>
              </w:rPr>
              <w:t xml:space="preserve"> </w:t>
            </w:r>
            <w:r w:rsidRPr="00003B08">
              <w:rPr>
                <w:iCs/>
                <w:sz w:val="16"/>
                <w:szCs w:val="16"/>
              </w:rPr>
              <w:t>субъектов</w:t>
            </w:r>
            <w:r w:rsidR="00C877CA">
              <w:rPr>
                <w:iCs/>
                <w:sz w:val="16"/>
                <w:szCs w:val="16"/>
              </w:rPr>
              <w:t xml:space="preserve"> </w:t>
            </w:r>
            <w:r w:rsidRPr="00003B08">
              <w:rPr>
                <w:iCs/>
                <w:sz w:val="16"/>
                <w:szCs w:val="16"/>
              </w:rPr>
              <w:t>малого</w:t>
            </w:r>
            <w:r w:rsidR="00C877CA">
              <w:rPr>
                <w:iCs/>
                <w:sz w:val="16"/>
                <w:szCs w:val="16"/>
              </w:rPr>
              <w:t xml:space="preserve"> </w:t>
            </w:r>
            <w:r w:rsidRPr="00003B08">
              <w:rPr>
                <w:iCs/>
                <w:sz w:val="16"/>
                <w:szCs w:val="16"/>
              </w:rPr>
              <w:t>и</w:t>
            </w:r>
            <w:r w:rsidR="00C877CA">
              <w:rPr>
                <w:iCs/>
                <w:sz w:val="16"/>
                <w:szCs w:val="16"/>
              </w:rPr>
              <w:t xml:space="preserve"> </w:t>
            </w:r>
            <w:r w:rsidRPr="00003B08">
              <w:rPr>
                <w:iCs/>
                <w:sz w:val="16"/>
                <w:szCs w:val="16"/>
              </w:rPr>
              <w:t>среднего</w:t>
            </w:r>
            <w:r w:rsidR="00C877CA">
              <w:rPr>
                <w:iCs/>
                <w:sz w:val="16"/>
                <w:szCs w:val="16"/>
              </w:rPr>
              <w:t xml:space="preserve"> </w:t>
            </w:r>
            <w:r w:rsidRPr="00003B08">
              <w:rPr>
                <w:iCs/>
                <w:sz w:val="16"/>
                <w:szCs w:val="16"/>
              </w:rPr>
              <w:t>предпринимательства</w:t>
            </w:r>
            <w:r w:rsidR="00C877CA">
              <w:rPr>
                <w:iCs/>
                <w:sz w:val="16"/>
                <w:szCs w:val="16"/>
              </w:rPr>
              <w:t xml:space="preserve"> </w:t>
            </w:r>
            <w:r w:rsidRPr="00003B08">
              <w:rPr>
                <w:iCs/>
                <w:sz w:val="16"/>
                <w:szCs w:val="16"/>
              </w:rPr>
              <w:t>и</w:t>
            </w:r>
            <w:r w:rsidR="00C877CA">
              <w:rPr>
                <w:iCs/>
                <w:sz w:val="16"/>
                <w:szCs w:val="16"/>
              </w:rPr>
              <w:t xml:space="preserve"> </w:t>
            </w:r>
            <w:r w:rsidRPr="00003B08">
              <w:rPr>
                <w:iCs/>
                <w:sz w:val="16"/>
                <w:szCs w:val="16"/>
              </w:rPr>
              <w:t>объема</w:t>
            </w:r>
            <w:r w:rsidR="00C877CA">
              <w:rPr>
                <w:iCs/>
                <w:sz w:val="16"/>
                <w:szCs w:val="16"/>
              </w:rPr>
              <w:t xml:space="preserve"> </w:t>
            </w:r>
            <w:r w:rsidRPr="00003B08">
              <w:rPr>
                <w:iCs/>
                <w:sz w:val="16"/>
                <w:szCs w:val="16"/>
              </w:rPr>
              <w:t>инвестиций,</w:t>
            </w:r>
            <w:r w:rsidR="00C877CA">
              <w:rPr>
                <w:iCs/>
                <w:sz w:val="16"/>
                <w:szCs w:val="16"/>
              </w:rPr>
              <w:t xml:space="preserve"> </w:t>
            </w:r>
            <w:r w:rsidRPr="00003B08">
              <w:rPr>
                <w:iCs/>
                <w:sz w:val="16"/>
                <w:szCs w:val="16"/>
              </w:rPr>
              <w:t>не</w:t>
            </w:r>
            <w:r w:rsidR="00C877CA">
              <w:rPr>
                <w:iCs/>
                <w:sz w:val="16"/>
                <w:szCs w:val="16"/>
              </w:rPr>
              <w:t xml:space="preserve"> </w:t>
            </w:r>
            <w:r w:rsidRPr="00003B08">
              <w:rPr>
                <w:iCs/>
                <w:sz w:val="16"/>
                <w:szCs w:val="16"/>
              </w:rPr>
              <w:t>наблюдаемых</w:t>
            </w:r>
            <w:r w:rsidR="00C877CA">
              <w:rPr>
                <w:iCs/>
                <w:sz w:val="16"/>
                <w:szCs w:val="16"/>
              </w:rPr>
              <w:t xml:space="preserve"> </w:t>
            </w:r>
            <w:r w:rsidRPr="00003B08">
              <w:rPr>
                <w:iCs/>
                <w:sz w:val="16"/>
                <w:szCs w:val="16"/>
              </w:rPr>
              <w:t>прямыми</w:t>
            </w:r>
            <w:r w:rsidR="00C877CA">
              <w:rPr>
                <w:iCs/>
                <w:sz w:val="16"/>
                <w:szCs w:val="16"/>
              </w:rPr>
              <w:t xml:space="preserve"> </w:t>
            </w:r>
            <w:r w:rsidRPr="00003B08">
              <w:rPr>
                <w:iCs/>
                <w:sz w:val="16"/>
                <w:szCs w:val="16"/>
              </w:rPr>
              <w:t>статистическими</w:t>
            </w:r>
            <w:r w:rsidR="00C877CA">
              <w:rPr>
                <w:iCs/>
                <w:sz w:val="16"/>
                <w:szCs w:val="16"/>
              </w:rPr>
              <w:t xml:space="preserve"> </w:t>
            </w:r>
            <w:r w:rsidRPr="00003B08">
              <w:rPr>
                <w:iCs/>
                <w:sz w:val="16"/>
                <w:szCs w:val="16"/>
              </w:rPr>
              <w:t>методами)</w:t>
            </w:r>
          </w:p>
        </w:tc>
        <w:tc>
          <w:tcPr>
            <w:tcW w:w="1634" w:type="dxa"/>
            <w:noWrap/>
          </w:tcPr>
          <w:p w:rsidR="00776BB1" w:rsidRPr="00984934" w:rsidRDefault="00C877CA" w:rsidP="00420407">
            <w:pPr>
              <w:jc w:val="center"/>
              <w:rPr>
                <w:sz w:val="16"/>
                <w:szCs w:val="16"/>
              </w:rPr>
            </w:pPr>
            <w:r>
              <w:rPr>
                <w:sz w:val="16"/>
                <w:szCs w:val="16"/>
              </w:rPr>
              <w:t xml:space="preserve"> </w:t>
            </w:r>
          </w:p>
        </w:tc>
        <w:tc>
          <w:tcPr>
            <w:tcW w:w="850" w:type="dxa"/>
          </w:tcPr>
          <w:p w:rsidR="00776BB1" w:rsidRPr="00984934" w:rsidRDefault="00776BB1" w:rsidP="00672C93">
            <w:pPr>
              <w:ind w:left="-108" w:right="-108"/>
              <w:jc w:val="center"/>
              <w:rPr>
                <w:color w:val="000000"/>
                <w:sz w:val="16"/>
                <w:szCs w:val="16"/>
              </w:rPr>
            </w:pPr>
            <w:r w:rsidRPr="00984934">
              <w:rPr>
                <w:color w:val="000000"/>
                <w:sz w:val="16"/>
                <w:szCs w:val="16"/>
              </w:rPr>
              <w:t>48</w:t>
            </w:r>
            <w:r w:rsidR="00C877CA">
              <w:rPr>
                <w:color w:val="000000"/>
                <w:sz w:val="16"/>
                <w:szCs w:val="16"/>
              </w:rPr>
              <w:t xml:space="preserve"> </w:t>
            </w:r>
            <w:r w:rsidRPr="00984934">
              <w:rPr>
                <w:color w:val="000000"/>
                <w:sz w:val="16"/>
                <w:szCs w:val="16"/>
              </w:rPr>
              <w:t>146,01</w:t>
            </w:r>
          </w:p>
        </w:tc>
        <w:tc>
          <w:tcPr>
            <w:tcW w:w="993" w:type="dxa"/>
          </w:tcPr>
          <w:p w:rsidR="00776BB1" w:rsidRPr="00984934" w:rsidRDefault="00776BB1" w:rsidP="00420407">
            <w:pPr>
              <w:jc w:val="center"/>
              <w:rPr>
                <w:color w:val="000000"/>
                <w:sz w:val="16"/>
                <w:szCs w:val="16"/>
              </w:rPr>
            </w:pPr>
            <w:r w:rsidRPr="00984934">
              <w:rPr>
                <w:color w:val="000000"/>
                <w:sz w:val="16"/>
                <w:szCs w:val="16"/>
              </w:rPr>
              <w:t>64</w:t>
            </w:r>
            <w:r w:rsidR="00C877CA">
              <w:rPr>
                <w:color w:val="000000"/>
                <w:sz w:val="16"/>
                <w:szCs w:val="16"/>
              </w:rPr>
              <w:t xml:space="preserve"> </w:t>
            </w:r>
            <w:r w:rsidRPr="00984934">
              <w:rPr>
                <w:color w:val="000000"/>
                <w:sz w:val="16"/>
                <w:szCs w:val="16"/>
              </w:rPr>
              <w:t>572,52</w:t>
            </w:r>
          </w:p>
        </w:tc>
        <w:tc>
          <w:tcPr>
            <w:tcW w:w="992" w:type="dxa"/>
          </w:tcPr>
          <w:p w:rsidR="00776BB1" w:rsidRPr="00984934" w:rsidRDefault="00776BB1" w:rsidP="00420407">
            <w:pPr>
              <w:jc w:val="center"/>
              <w:rPr>
                <w:color w:val="000000"/>
                <w:sz w:val="16"/>
                <w:szCs w:val="16"/>
              </w:rPr>
            </w:pPr>
            <w:r w:rsidRPr="00984934">
              <w:rPr>
                <w:color w:val="000000"/>
                <w:sz w:val="16"/>
                <w:szCs w:val="16"/>
              </w:rPr>
              <w:t>66</w:t>
            </w:r>
            <w:r w:rsidR="00C877CA">
              <w:rPr>
                <w:color w:val="000000"/>
                <w:sz w:val="16"/>
                <w:szCs w:val="16"/>
              </w:rPr>
              <w:t xml:space="preserve"> </w:t>
            </w:r>
            <w:r w:rsidRPr="00984934">
              <w:rPr>
                <w:color w:val="000000"/>
                <w:sz w:val="16"/>
                <w:szCs w:val="16"/>
              </w:rPr>
              <w:t>118,06</w:t>
            </w:r>
          </w:p>
        </w:tc>
        <w:tc>
          <w:tcPr>
            <w:tcW w:w="1417" w:type="dxa"/>
          </w:tcPr>
          <w:p w:rsidR="00776BB1" w:rsidRPr="00984934" w:rsidRDefault="00776BB1" w:rsidP="00420407">
            <w:pPr>
              <w:jc w:val="center"/>
              <w:rPr>
                <w:color w:val="000000"/>
                <w:sz w:val="16"/>
                <w:szCs w:val="16"/>
              </w:rPr>
            </w:pPr>
            <w:r w:rsidRPr="00984934">
              <w:rPr>
                <w:color w:val="000000"/>
                <w:sz w:val="16"/>
                <w:szCs w:val="16"/>
              </w:rPr>
              <w:t>65</w:t>
            </w:r>
            <w:r w:rsidR="00C877CA">
              <w:rPr>
                <w:color w:val="000000"/>
                <w:sz w:val="16"/>
                <w:szCs w:val="16"/>
              </w:rPr>
              <w:t xml:space="preserve"> </w:t>
            </w:r>
            <w:r w:rsidRPr="00984934">
              <w:rPr>
                <w:color w:val="000000"/>
                <w:sz w:val="16"/>
                <w:szCs w:val="16"/>
              </w:rPr>
              <w:t>947,94</w:t>
            </w:r>
          </w:p>
        </w:tc>
        <w:tc>
          <w:tcPr>
            <w:tcW w:w="993" w:type="dxa"/>
          </w:tcPr>
          <w:p w:rsidR="00776BB1" w:rsidRPr="00984934" w:rsidRDefault="00776BB1" w:rsidP="00420407">
            <w:pPr>
              <w:jc w:val="center"/>
              <w:rPr>
                <w:color w:val="000000"/>
                <w:sz w:val="16"/>
                <w:szCs w:val="16"/>
              </w:rPr>
            </w:pPr>
            <w:r w:rsidRPr="00984934">
              <w:rPr>
                <w:color w:val="000000"/>
                <w:sz w:val="16"/>
                <w:szCs w:val="16"/>
              </w:rPr>
              <w:t>71</w:t>
            </w:r>
            <w:r w:rsidR="00C877CA">
              <w:rPr>
                <w:color w:val="000000"/>
                <w:sz w:val="16"/>
                <w:szCs w:val="16"/>
              </w:rPr>
              <w:t xml:space="preserve"> </w:t>
            </w:r>
            <w:r w:rsidRPr="00984934">
              <w:rPr>
                <w:color w:val="000000"/>
                <w:sz w:val="16"/>
                <w:szCs w:val="16"/>
              </w:rPr>
              <w:t>347,24</w:t>
            </w:r>
          </w:p>
        </w:tc>
        <w:tc>
          <w:tcPr>
            <w:tcW w:w="1417" w:type="dxa"/>
          </w:tcPr>
          <w:p w:rsidR="00776BB1" w:rsidRPr="00984934" w:rsidRDefault="00776BB1" w:rsidP="00420407">
            <w:pPr>
              <w:jc w:val="center"/>
              <w:rPr>
                <w:color w:val="000000"/>
                <w:sz w:val="16"/>
                <w:szCs w:val="16"/>
              </w:rPr>
            </w:pPr>
            <w:r w:rsidRPr="00984934">
              <w:rPr>
                <w:color w:val="000000"/>
                <w:sz w:val="16"/>
                <w:szCs w:val="16"/>
              </w:rPr>
              <w:t>66</w:t>
            </w:r>
            <w:r w:rsidR="00C877CA">
              <w:rPr>
                <w:color w:val="000000"/>
                <w:sz w:val="16"/>
                <w:szCs w:val="16"/>
              </w:rPr>
              <w:t xml:space="preserve"> </w:t>
            </w:r>
            <w:r w:rsidRPr="00984934">
              <w:rPr>
                <w:color w:val="000000"/>
                <w:sz w:val="16"/>
                <w:szCs w:val="16"/>
              </w:rPr>
              <w:t>551,30</w:t>
            </w:r>
          </w:p>
        </w:tc>
        <w:tc>
          <w:tcPr>
            <w:tcW w:w="992" w:type="dxa"/>
          </w:tcPr>
          <w:p w:rsidR="00776BB1" w:rsidRPr="00984934" w:rsidRDefault="00776BB1" w:rsidP="00420407">
            <w:pPr>
              <w:jc w:val="center"/>
              <w:rPr>
                <w:color w:val="000000"/>
                <w:sz w:val="16"/>
                <w:szCs w:val="16"/>
              </w:rPr>
            </w:pPr>
            <w:r w:rsidRPr="00984934">
              <w:rPr>
                <w:color w:val="000000"/>
                <w:sz w:val="16"/>
                <w:szCs w:val="16"/>
              </w:rPr>
              <w:t>76</w:t>
            </w:r>
            <w:r w:rsidR="00C877CA">
              <w:rPr>
                <w:color w:val="000000"/>
                <w:sz w:val="16"/>
                <w:szCs w:val="16"/>
              </w:rPr>
              <w:t xml:space="preserve"> </w:t>
            </w:r>
            <w:r w:rsidRPr="00984934">
              <w:rPr>
                <w:color w:val="000000"/>
                <w:sz w:val="16"/>
                <w:szCs w:val="16"/>
              </w:rPr>
              <w:t>674,43</w:t>
            </w:r>
          </w:p>
        </w:tc>
        <w:tc>
          <w:tcPr>
            <w:tcW w:w="1418" w:type="dxa"/>
          </w:tcPr>
          <w:p w:rsidR="00776BB1" w:rsidRPr="00984934" w:rsidRDefault="00776BB1" w:rsidP="00420407">
            <w:pPr>
              <w:jc w:val="center"/>
              <w:rPr>
                <w:color w:val="000000"/>
                <w:sz w:val="16"/>
                <w:szCs w:val="16"/>
              </w:rPr>
            </w:pPr>
            <w:r w:rsidRPr="00984934">
              <w:rPr>
                <w:color w:val="000000"/>
                <w:sz w:val="16"/>
                <w:szCs w:val="16"/>
              </w:rPr>
              <w:t>69</w:t>
            </w:r>
            <w:r w:rsidR="00C877CA">
              <w:rPr>
                <w:color w:val="000000"/>
                <w:sz w:val="16"/>
                <w:szCs w:val="16"/>
              </w:rPr>
              <w:t xml:space="preserve"> </w:t>
            </w:r>
            <w:r w:rsidRPr="00984934">
              <w:rPr>
                <w:color w:val="000000"/>
                <w:sz w:val="16"/>
                <w:szCs w:val="16"/>
              </w:rPr>
              <w:t>551,67</w:t>
            </w:r>
          </w:p>
        </w:tc>
        <w:tc>
          <w:tcPr>
            <w:tcW w:w="1276" w:type="dxa"/>
          </w:tcPr>
          <w:p w:rsidR="00776BB1" w:rsidRPr="00984934" w:rsidRDefault="00776BB1" w:rsidP="00420407">
            <w:pPr>
              <w:jc w:val="center"/>
              <w:rPr>
                <w:color w:val="000000"/>
                <w:sz w:val="16"/>
                <w:szCs w:val="16"/>
              </w:rPr>
            </w:pPr>
            <w:r w:rsidRPr="00984934">
              <w:rPr>
                <w:color w:val="000000"/>
                <w:sz w:val="16"/>
                <w:szCs w:val="16"/>
              </w:rPr>
              <w:t>83</w:t>
            </w:r>
            <w:r w:rsidR="00C877CA">
              <w:rPr>
                <w:color w:val="000000"/>
                <w:sz w:val="16"/>
                <w:szCs w:val="16"/>
              </w:rPr>
              <w:t xml:space="preserve"> </w:t>
            </w:r>
            <w:r w:rsidRPr="00984934">
              <w:rPr>
                <w:color w:val="000000"/>
                <w:sz w:val="16"/>
                <w:szCs w:val="16"/>
              </w:rPr>
              <w:t>153,87</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Собственные</w:t>
            </w:r>
            <w:r w:rsidR="00C877CA">
              <w:rPr>
                <w:sz w:val="16"/>
                <w:szCs w:val="16"/>
              </w:rPr>
              <w:t xml:space="preserve"> </w:t>
            </w:r>
            <w:r w:rsidRPr="00984934">
              <w:rPr>
                <w:sz w:val="16"/>
                <w:szCs w:val="16"/>
              </w:rPr>
              <w:t>средства</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672C93">
            <w:pPr>
              <w:ind w:left="-108" w:right="-108"/>
              <w:jc w:val="center"/>
              <w:rPr>
                <w:color w:val="000000"/>
                <w:sz w:val="16"/>
                <w:szCs w:val="16"/>
              </w:rPr>
            </w:pPr>
            <w:r w:rsidRPr="00984934">
              <w:rPr>
                <w:color w:val="000000"/>
                <w:sz w:val="16"/>
                <w:szCs w:val="16"/>
              </w:rPr>
              <w:t>46</w:t>
            </w:r>
            <w:r w:rsidR="00C877CA">
              <w:rPr>
                <w:color w:val="000000"/>
                <w:sz w:val="16"/>
                <w:szCs w:val="16"/>
              </w:rPr>
              <w:t xml:space="preserve"> </w:t>
            </w:r>
            <w:r w:rsidRPr="00984934">
              <w:rPr>
                <w:color w:val="000000"/>
                <w:sz w:val="16"/>
                <w:szCs w:val="16"/>
              </w:rPr>
              <w:t>712,98</w:t>
            </w:r>
          </w:p>
        </w:tc>
        <w:tc>
          <w:tcPr>
            <w:tcW w:w="993" w:type="dxa"/>
          </w:tcPr>
          <w:p w:rsidR="00776BB1" w:rsidRPr="00984934" w:rsidRDefault="00776BB1" w:rsidP="00420407">
            <w:pPr>
              <w:jc w:val="center"/>
              <w:rPr>
                <w:color w:val="000000"/>
                <w:sz w:val="16"/>
                <w:szCs w:val="16"/>
              </w:rPr>
            </w:pPr>
            <w:r w:rsidRPr="00984934">
              <w:rPr>
                <w:color w:val="000000"/>
                <w:sz w:val="16"/>
                <w:szCs w:val="16"/>
              </w:rPr>
              <w:t>62</w:t>
            </w:r>
            <w:r w:rsidR="00C877CA">
              <w:rPr>
                <w:color w:val="000000"/>
                <w:sz w:val="16"/>
                <w:szCs w:val="16"/>
              </w:rPr>
              <w:t xml:space="preserve"> </w:t>
            </w:r>
            <w:r w:rsidRPr="00984934">
              <w:rPr>
                <w:color w:val="000000"/>
                <w:sz w:val="16"/>
                <w:szCs w:val="16"/>
              </w:rPr>
              <w:t>312,11</w:t>
            </w:r>
          </w:p>
        </w:tc>
        <w:tc>
          <w:tcPr>
            <w:tcW w:w="992" w:type="dxa"/>
          </w:tcPr>
          <w:p w:rsidR="00776BB1" w:rsidRPr="00984934" w:rsidRDefault="00776BB1" w:rsidP="00420407">
            <w:pPr>
              <w:jc w:val="center"/>
              <w:rPr>
                <w:color w:val="000000"/>
                <w:sz w:val="16"/>
                <w:szCs w:val="16"/>
              </w:rPr>
            </w:pPr>
            <w:r w:rsidRPr="00984934">
              <w:rPr>
                <w:color w:val="000000"/>
                <w:sz w:val="16"/>
                <w:szCs w:val="16"/>
              </w:rPr>
              <w:t>63</w:t>
            </w:r>
            <w:r w:rsidR="00C877CA">
              <w:rPr>
                <w:color w:val="000000"/>
                <w:sz w:val="16"/>
                <w:szCs w:val="16"/>
              </w:rPr>
              <w:t xml:space="preserve"> </w:t>
            </w:r>
            <w:r w:rsidRPr="00984934">
              <w:rPr>
                <w:color w:val="000000"/>
                <w:sz w:val="16"/>
                <w:szCs w:val="16"/>
              </w:rPr>
              <w:t>558,35</w:t>
            </w:r>
          </w:p>
        </w:tc>
        <w:tc>
          <w:tcPr>
            <w:tcW w:w="1417" w:type="dxa"/>
          </w:tcPr>
          <w:p w:rsidR="00776BB1" w:rsidRPr="00984934" w:rsidRDefault="00776BB1" w:rsidP="00420407">
            <w:pPr>
              <w:jc w:val="center"/>
              <w:rPr>
                <w:color w:val="000000"/>
                <w:sz w:val="16"/>
                <w:szCs w:val="16"/>
              </w:rPr>
            </w:pPr>
            <w:r w:rsidRPr="00984934">
              <w:rPr>
                <w:color w:val="000000"/>
                <w:sz w:val="16"/>
                <w:szCs w:val="16"/>
              </w:rPr>
              <w:t>65</w:t>
            </w:r>
            <w:r w:rsidR="00C877CA">
              <w:rPr>
                <w:color w:val="000000"/>
                <w:sz w:val="16"/>
                <w:szCs w:val="16"/>
              </w:rPr>
              <w:t xml:space="preserve"> </w:t>
            </w:r>
            <w:r w:rsidRPr="00984934">
              <w:rPr>
                <w:color w:val="000000"/>
                <w:sz w:val="16"/>
                <w:szCs w:val="16"/>
              </w:rPr>
              <w:t>465,10</w:t>
            </w:r>
          </w:p>
        </w:tc>
        <w:tc>
          <w:tcPr>
            <w:tcW w:w="993" w:type="dxa"/>
          </w:tcPr>
          <w:p w:rsidR="00776BB1" w:rsidRPr="00984934" w:rsidRDefault="00776BB1" w:rsidP="00420407">
            <w:pPr>
              <w:jc w:val="center"/>
              <w:rPr>
                <w:color w:val="000000"/>
                <w:sz w:val="16"/>
                <w:szCs w:val="16"/>
              </w:rPr>
            </w:pPr>
            <w:r w:rsidRPr="00984934">
              <w:rPr>
                <w:color w:val="000000"/>
                <w:sz w:val="16"/>
                <w:szCs w:val="16"/>
              </w:rPr>
              <w:t>67</w:t>
            </w:r>
            <w:r w:rsidR="00C877CA">
              <w:rPr>
                <w:color w:val="000000"/>
                <w:sz w:val="16"/>
                <w:szCs w:val="16"/>
              </w:rPr>
              <w:t xml:space="preserve"> </w:t>
            </w:r>
            <w:r w:rsidRPr="00984934">
              <w:rPr>
                <w:color w:val="000000"/>
                <w:sz w:val="16"/>
                <w:szCs w:val="16"/>
              </w:rPr>
              <w:t>371,85</w:t>
            </w:r>
          </w:p>
        </w:tc>
        <w:tc>
          <w:tcPr>
            <w:tcW w:w="1417" w:type="dxa"/>
          </w:tcPr>
          <w:p w:rsidR="00776BB1" w:rsidRPr="00984934" w:rsidRDefault="00776BB1" w:rsidP="00420407">
            <w:pPr>
              <w:jc w:val="center"/>
              <w:rPr>
                <w:color w:val="000000"/>
                <w:sz w:val="16"/>
                <w:szCs w:val="16"/>
              </w:rPr>
            </w:pPr>
            <w:r w:rsidRPr="00984934">
              <w:rPr>
                <w:color w:val="000000"/>
                <w:sz w:val="16"/>
                <w:szCs w:val="16"/>
              </w:rPr>
              <w:t>66</w:t>
            </w:r>
            <w:r w:rsidR="00C877CA">
              <w:rPr>
                <w:color w:val="000000"/>
                <w:sz w:val="16"/>
                <w:szCs w:val="16"/>
              </w:rPr>
              <w:t xml:space="preserve"> </w:t>
            </w:r>
            <w:r w:rsidRPr="00984934">
              <w:rPr>
                <w:color w:val="000000"/>
                <w:sz w:val="16"/>
                <w:szCs w:val="16"/>
              </w:rPr>
              <w:t>119,75</w:t>
            </w:r>
          </w:p>
        </w:tc>
        <w:tc>
          <w:tcPr>
            <w:tcW w:w="992" w:type="dxa"/>
          </w:tcPr>
          <w:p w:rsidR="00776BB1" w:rsidRPr="00984934" w:rsidRDefault="00776BB1" w:rsidP="00420407">
            <w:pPr>
              <w:jc w:val="center"/>
              <w:rPr>
                <w:color w:val="000000"/>
                <w:sz w:val="16"/>
                <w:szCs w:val="16"/>
              </w:rPr>
            </w:pPr>
            <w:r w:rsidRPr="00984934">
              <w:rPr>
                <w:color w:val="000000"/>
                <w:sz w:val="16"/>
                <w:szCs w:val="16"/>
              </w:rPr>
              <w:t>71</w:t>
            </w:r>
            <w:r w:rsidR="00C877CA">
              <w:rPr>
                <w:color w:val="000000"/>
                <w:sz w:val="16"/>
                <w:szCs w:val="16"/>
              </w:rPr>
              <w:t xml:space="preserve"> </w:t>
            </w:r>
            <w:r w:rsidRPr="00984934">
              <w:rPr>
                <w:color w:val="000000"/>
                <w:sz w:val="16"/>
                <w:szCs w:val="16"/>
              </w:rPr>
              <w:t>414,17</w:t>
            </w:r>
          </w:p>
        </w:tc>
        <w:tc>
          <w:tcPr>
            <w:tcW w:w="1418" w:type="dxa"/>
          </w:tcPr>
          <w:p w:rsidR="00776BB1" w:rsidRPr="00984934" w:rsidRDefault="00776BB1" w:rsidP="00420407">
            <w:pPr>
              <w:jc w:val="center"/>
              <w:rPr>
                <w:color w:val="000000"/>
                <w:sz w:val="16"/>
                <w:szCs w:val="16"/>
              </w:rPr>
            </w:pPr>
            <w:r w:rsidRPr="00984934">
              <w:rPr>
                <w:color w:val="000000"/>
                <w:sz w:val="16"/>
                <w:szCs w:val="16"/>
              </w:rPr>
              <w:t>67</w:t>
            </w:r>
            <w:r w:rsidR="00C877CA">
              <w:rPr>
                <w:color w:val="000000"/>
                <w:sz w:val="16"/>
                <w:szCs w:val="16"/>
              </w:rPr>
              <w:t xml:space="preserve"> </w:t>
            </w:r>
            <w:r w:rsidRPr="00984934">
              <w:rPr>
                <w:color w:val="000000"/>
                <w:sz w:val="16"/>
                <w:szCs w:val="16"/>
              </w:rPr>
              <w:t>442,15</w:t>
            </w:r>
          </w:p>
        </w:tc>
        <w:tc>
          <w:tcPr>
            <w:tcW w:w="1276" w:type="dxa"/>
          </w:tcPr>
          <w:p w:rsidR="00776BB1" w:rsidRPr="00984934" w:rsidRDefault="00776BB1" w:rsidP="00420407">
            <w:pPr>
              <w:jc w:val="center"/>
              <w:rPr>
                <w:color w:val="000000"/>
                <w:sz w:val="16"/>
                <w:szCs w:val="16"/>
              </w:rPr>
            </w:pPr>
            <w:r w:rsidRPr="00984934">
              <w:rPr>
                <w:color w:val="000000"/>
                <w:sz w:val="16"/>
                <w:szCs w:val="16"/>
              </w:rPr>
              <w:t>74</w:t>
            </w:r>
            <w:r w:rsidR="00C877CA">
              <w:rPr>
                <w:color w:val="000000"/>
                <w:sz w:val="16"/>
                <w:szCs w:val="16"/>
              </w:rPr>
              <w:t xml:space="preserve"> </w:t>
            </w:r>
            <w:r w:rsidRPr="00984934">
              <w:rPr>
                <w:color w:val="000000"/>
                <w:sz w:val="16"/>
                <w:szCs w:val="16"/>
              </w:rPr>
              <w:t>984,87</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Привлеченные</w:t>
            </w:r>
            <w:r w:rsidR="00C877CA">
              <w:rPr>
                <w:sz w:val="16"/>
                <w:szCs w:val="16"/>
              </w:rPr>
              <w:t xml:space="preserve"> </w:t>
            </w:r>
            <w:r w:rsidRPr="00984934">
              <w:rPr>
                <w:sz w:val="16"/>
                <w:szCs w:val="16"/>
              </w:rPr>
              <w:t>средства,</w:t>
            </w:r>
            <w:r w:rsidR="00C877CA">
              <w:rPr>
                <w:sz w:val="16"/>
                <w:szCs w:val="16"/>
              </w:rPr>
              <w:t xml:space="preserve"> </w:t>
            </w:r>
            <w:r w:rsidRPr="00984934">
              <w:rPr>
                <w:sz w:val="16"/>
                <w:szCs w:val="16"/>
              </w:rPr>
              <w:t>из</w:t>
            </w:r>
            <w:r w:rsidR="00C877CA">
              <w:rPr>
                <w:sz w:val="16"/>
                <w:szCs w:val="16"/>
              </w:rPr>
              <w:t xml:space="preserve"> </w:t>
            </w:r>
            <w:r w:rsidRPr="00984934">
              <w:rPr>
                <w:sz w:val="16"/>
                <w:szCs w:val="16"/>
              </w:rPr>
              <w:t>них:</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420407">
            <w:pPr>
              <w:jc w:val="center"/>
              <w:rPr>
                <w:color w:val="000000"/>
                <w:sz w:val="16"/>
                <w:szCs w:val="16"/>
              </w:rPr>
            </w:pPr>
            <w:r w:rsidRPr="00984934">
              <w:rPr>
                <w:color w:val="000000"/>
                <w:sz w:val="16"/>
                <w:szCs w:val="16"/>
              </w:rPr>
              <w:t>1</w:t>
            </w:r>
            <w:r w:rsidR="00C877CA">
              <w:rPr>
                <w:color w:val="000000"/>
                <w:sz w:val="16"/>
                <w:szCs w:val="16"/>
              </w:rPr>
              <w:t xml:space="preserve"> </w:t>
            </w:r>
            <w:r w:rsidRPr="00984934">
              <w:rPr>
                <w:color w:val="000000"/>
                <w:sz w:val="16"/>
                <w:szCs w:val="16"/>
              </w:rPr>
              <w:t>433,03</w:t>
            </w:r>
          </w:p>
        </w:tc>
        <w:tc>
          <w:tcPr>
            <w:tcW w:w="993" w:type="dxa"/>
          </w:tcPr>
          <w:p w:rsidR="00776BB1" w:rsidRPr="00984934" w:rsidRDefault="00776BB1" w:rsidP="00420407">
            <w:pPr>
              <w:jc w:val="center"/>
              <w:rPr>
                <w:color w:val="000000"/>
                <w:sz w:val="16"/>
                <w:szCs w:val="16"/>
              </w:rPr>
            </w:pPr>
            <w:r w:rsidRPr="00984934">
              <w:rPr>
                <w:color w:val="000000"/>
                <w:sz w:val="16"/>
                <w:szCs w:val="16"/>
              </w:rPr>
              <w:t>2</w:t>
            </w:r>
            <w:r w:rsidR="00C877CA">
              <w:rPr>
                <w:color w:val="000000"/>
                <w:sz w:val="16"/>
                <w:szCs w:val="16"/>
              </w:rPr>
              <w:t xml:space="preserve"> </w:t>
            </w:r>
            <w:r w:rsidRPr="00984934">
              <w:rPr>
                <w:color w:val="000000"/>
                <w:sz w:val="16"/>
                <w:szCs w:val="16"/>
              </w:rPr>
              <w:t>260,41</w:t>
            </w:r>
          </w:p>
        </w:tc>
        <w:tc>
          <w:tcPr>
            <w:tcW w:w="992" w:type="dxa"/>
          </w:tcPr>
          <w:p w:rsidR="00776BB1" w:rsidRPr="00984934" w:rsidRDefault="00776BB1" w:rsidP="00420407">
            <w:pPr>
              <w:jc w:val="center"/>
              <w:rPr>
                <w:color w:val="000000"/>
                <w:sz w:val="16"/>
                <w:szCs w:val="16"/>
              </w:rPr>
            </w:pPr>
            <w:r w:rsidRPr="00984934">
              <w:rPr>
                <w:color w:val="000000"/>
                <w:sz w:val="16"/>
                <w:szCs w:val="16"/>
              </w:rPr>
              <w:t>2</w:t>
            </w:r>
            <w:r w:rsidR="00C877CA">
              <w:rPr>
                <w:color w:val="000000"/>
                <w:sz w:val="16"/>
                <w:szCs w:val="16"/>
              </w:rPr>
              <w:t xml:space="preserve"> </w:t>
            </w:r>
            <w:r w:rsidRPr="00984934">
              <w:rPr>
                <w:color w:val="000000"/>
                <w:sz w:val="16"/>
                <w:szCs w:val="16"/>
              </w:rPr>
              <w:t>559,71</w:t>
            </w:r>
          </w:p>
        </w:tc>
        <w:tc>
          <w:tcPr>
            <w:tcW w:w="1417" w:type="dxa"/>
          </w:tcPr>
          <w:p w:rsidR="00776BB1" w:rsidRPr="00984934" w:rsidRDefault="00776BB1" w:rsidP="00420407">
            <w:pPr>
              <w:jc w:val="center"/>
              <w:rPr>
                <w:color w:val="000000"/>
                <w:sz w:val="16"/>
                <w:szCs w:val="16"/>
              </w:rPr>
            </w:pPr>
            <w:r w:rsidRPr="00984934">
              <w:rPr>
                <w:color w:val="000000"/>
                <w:sz w:val="16"/>
                <w:szCs w:val="16"/>
              </w:rPr>
              <w:t>482,83</w:t>
            </w:r>
          </w:p>
        </w:tc>
        <w:tc>
          <w:tcPr>
            <w:tcW w:w="993" w:type="dxa"/>
          </w:tcPr>
          <w:p w:rsidR="00776BB1" w:rsidRPr="00984934" w:rsidRDefault="00776BB1" w:rsidP="00420407">
            <w:pPr>
              <w:jc w:val="center"/>
              <w:rPr>
                <w:color w:val="000000"/>
                <w:sz w:val="16"/>
                <w:szCs w:val="16"/>
              </w:rPr>
            </w:pPr>
            <w:r w:rsidRPr="00984934">
              <w:rPr>
                <w:color w:val="000000"/>
                <w:sz w:val="16"/>
                <w:szCs w:val="16"/>
              </w:rPr>
              <w:t>3</w:t>
            </w:r>
            <w:r w:rsidR="00C877CA">
              <w:rPr>
                <w:color w:val="000000"/>
                <w:sz w:val="16"/>
                <w:szCs w:val="16"/>
              </w:rPr>
              <w:t xml:space="preserve"> </w:t>
            </w:r>
            <w:r w:rsidRPr="00984934">
              <w:rPr>
                <w:color w:val="000000"/>
                <w:sz w:val="16"/>
                <w:szCs w:val="16"/>
              </w:rPr>
              <w:t>975,38</w:t>
            </w:r>
          </w:p>
        </w:tc>
        <w:tc>
          <w:tcPr>
            <w:tcW w:w="1417" w:type="dxa"/>
          </w:tcPr>
          <w:p w:rsidR="00776BB1" w:rsidRPr="00984934" w:rsidRDefault="00776BB1" w:rsidP="00420407">
            <w:pPr>
              <w:jc w:val="center"/>
              <w:rPr>
                <w:color w:val="000000"/>
                <w:sz w:val="16"/>
                <w:szCs w:val="16"/>
              </w:rPr>
            </w:pPr>
            <w:r w:rsidRPr="00984934">
              <w:rPr>
                <w:color w:val="000000"/>
                <w:sz w:val="16"/>
                <w:szCs w:val="16"/>
              </w:rPr>
              <w:t>431,55</w:t>
            </w:r>
          </w:p>
        </w:tc>
        <w:tc>
          <w:tcPr>
            <w:tcW w:w="992" w:type="dxa"/>
          </w:tcPr>
          <w:p w:rsidR="00776BB1" w:rsidRPr="00984934" w:rsidRDefault="00776BB1" w:rsidP="00420407">
            <w:pPr>
              <w:jc w:val="center"/>
              <w:rPr>
                <w:color w:val="000000"/>
                <w:sz w:val="16"/>
                <w:szCs w:val="16"/>
              </w:rPr>
            </w:pPr>
            <w:r w:rsidRPr="00984934">
              <w:rPr>
                <w:color w:val="000000"/>
                <w:sz w:val="16"/>
                <w:szCs w:val="16"/>
              </w:rPr>
              <w:t>5</w:t>
            </w:r>
            <w:r w:rsidR="00C877CA">
              <w:rPr>
                <w:color w:val="000000"/>
                <w:sz w:val="16"/>
                <w:szCs w:val="16"/>
              </w:rPr>
              <w:t xml:space="preserve"> </w:t>
            </w:r>
            <w:r w:rsidRPr="00984934">
              <w:rPr>
                <w:color w:val="000000"/>
                <w:sz w:val="16"/>
                <w:szCs w:val="16"/>
              </w:rPr>
              <w:t>260,27</w:t>
            </w:r>
          </w:p>
        </w:tc>
        <w:tc>
          <w:tcPr>
            <w:tcW w:w="1418" w:type="dxa"/>
          </w:tcPr>
          <w:p w:rsidR="00776BB1" w:rsidRPr="00984934" w:rsidRDefault="00776BB1" w:rsidP="00420407">
            <w:pPr>
              <w:jc w:val="center"/>
              <w:rPr>
                <w:color w:val="000000"/>
                <w:sz w:val="16"/>
                <w:szCs w:val="16"/>
              </w:rPr>
            </w:pPr>
            <w:r w:rsidRPr="00984934">
              <w:rPr>
                <w:color w:val="000000"/>
                <w:sz w:val="16"/>
                <w:szCs w:val="16"/>
              </w:rPr>
              <w:t>2</w:t>
            </w:r>
            <w:r w:rsidR="00C877CA">
              <w:rPr>
                <w:color w:val="000000"/>
                <w:sz w:val="16"/>
                <w:szCs w:val="16"/>
              </w:rPr>
              <w:t xml:space="preserve"> </w:t>
            </w:r>
            <w:r w:rsidRPr="00984934">
              <w:rPr>
                <w:color w:val="000000"/>
                <w:sz w:val="16"/>
                <w:szCs w:val="16"/>
              </w:rPr>
              <w:t>109,52</w:t>
            </w:r>
          </w:p>
        </w:tc>
        <w:tc>
          <w:tcPr>
            <w:tcW w:w="1276" w:type="dxa"/>
          </w:tcPr>
          <w:p w:rsidR="00776BB1" w:rsidRPr="00984934" w:rsidRDefault="00776BB1" w:rsidP="00420407">
            <w:pPr>
              <w:jc w:val="center"/>
              <w:rPr>
                <w:color w:val="000000"/>
                <w:sz w:val="16"/>
                <w:szCs w:val="16"/>
              </w:rPr>
            </w:pPr>
            <w:r w:rsidRPr="00984934">
              <w:rPr>
                <w:color w:val="000000"/>
                <w:sz w:val="16"/>
                <w:szCs w:val="16"/>
              </w:rPr>
              <w:t>8</w:t>
            </w:r>
            <w:r w:rsidR="00C877CA">
              <w:rPr>
                <w:color w:val="000000"/>
                <w:sz w:val="16"/>
                <w:szCs w:val="16"/>
              </w:rPr>
              <w:t xml:space="preserve"> </w:t>
            </w:r>
            <w:r w:rsidRPr="00984934">
              <w:rPr>
                <w:color w:val="000000"/>
                <w:sz w:val="16"/>
                <w:szCs w:val="16"/>
              </w:rPr>
              <w:t>168,99</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кредиты</w:t>
            </w:r>
            <w:r w:rsidR="00C877CA">
              <w:rPr>
                <w:sz w:val="16"/>
                <w:szCs w:val="16"/>
              </w:rPr>
              <w:t xml:space="preserve"> </w:t>
            </w:r>
            <w:r w:rsidRPr="00984934">
              <w:rPr>
                <w:sz w:val="16"/>
                <w:szCs w:val="16"/>
              </w:rPr>
              <w:t>банков,</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том</w:t>
            </w:r>
            <w:r w:rsidR="00C877CA">
              <w:rPr>
                <w:sz w:val="16"/>
                <w:szCs w:val="16"/>
              </w:rPr>
              <w:t xml:space="preserve"> </w:t>
            </w:r>
            <w:r w:rsidRPr="00984934">
              <w:rPr>
                <w:sz w:val="16"/>
                <w:szCs w:val="16"/>
              </w:rPr>
              <w:t>числе:</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C877CA" w:rsidP="00420407">
            <w:pPr>
              <w:jc w:val="center"/>
              <w:rPr>
                <w:color w:val="000000"/>
                <w:sz w:val="16"/>
                <w:szCs w:val="16"/>
              </w:rPr>
            </w:pPr>
            <w:r>
              <w:rPr>
                <w:color w:val="000000"/>
                <w:sz w:val="16"/>
                <w:szCs w:val="16"/>
              </w:rPr>
              <w:t xml:space="preserve"> </w:t>
            </w:r>
          </w:p>
        </w:tc>
        <w:tc>
          <w:tcPr>
            <w:tcW w:w="993" w:type="dxa"/>
          </w:tcPr>
          <w:p w:rsidR="00776BB1" w:rsidRPr="00984934" w:rsidRDefault="00C877CA" w:rsidP="00420407">
            <w:pPr>
              <w:jc w:val="center"/>
              <w:rPr>
                <w:color w:val="000000"/>
                <w:sz w:val="16"/>
                <w:szCs w:val="16"/>
              </w:rPr>
            </w:pPr>
            <w:r>
              <w:rPr>
                <w:color w:val="000000"/>
                <w:sz w:val="16"/>
                <w:szCs w:val="16"/>
              </w:rPr>
              <w:t xml:space="preserve"> </w:t>
            </w:r>
          </w:p>
        </w:tc>
        <w:tc>
          <w:tcPr>
            <w:tcW w:w="992" w:type="dxa"/>
          </w:tcPr>
          <w:p w:rsidR="00776BB1" w:rsidRPr="00984934" w:rsidRDefault="00C877CA" w:rsidP="00420407">
            <w:pPr>
              <w:jc w:val="center"/>
              <w:rPr>
                <w:color w:val="000000"/>
                <w:sz w:val="16"/>
                <w:szCs w:val="16"/>
              </w:rPr>
            </w:pPr>
            <w:r>
              <w:rPr>
                <w:color w:val="000000"/>
                <w:sz w:val="16"/>
                <w:szCs w:val="16"/>
              </w:rPr>
              <w:t xml:space="preserve"> </w:t>
            </w:r>
          </w:p>
        </w:tc>
        <w:tc>
          <w:tcPr>
            <w:tcW w:w="1417" w:type="dxa"/>
          </w:tcPr>
          <w:p w:rsidR="00776BB1" w:rsidRPr="00984934" w:rsidRDefault="00C877CA" w:rsidP="00420407">
            <w:pPr>
              <w:jc w:val="center"/>
              <w:rPr>
                <w:color w:val="000000"/>
                <w:sz w:val="16"/>
                <w:szCs w:val="16"/>
              </w:rPr>
            </w:pPr>
            <w:r>
              <w:rPr>
                <w:color w:val="000000"/>
                <w:sz w:val="16"/>
                <w:szCs w:val="16"/>
              </w:rPr>
              <w:t xml:space="preserve"> </w:t>
            </w:r>
          </w:p>
        </w:tc>
        <w:tc>
          <w:tcPr>
            <w:tcW w:w="993" w:type="dxa"/>
          </w:tcPr>
          <w:p w:rsidR="00776BB1" w:rsidRPr="00984934" w:rsidRDefault="00C877CA" w:rsidP="00420407">
            <w:pPr>
              <w:jc w:val="center"/>
              <w:rPr>
                <w:color w:val="000000"/>
                <w:sz w:val="16"/>
                <w:szCs w:val="16"/>
              </w:rPr>
            </w:pPr>
            <w:r>
              <w:rPr>
                <w:color w:val="000000"/>
                <w:sz w:val="16"/>
                <w:szCs w:val="16"/>
              </w:rPr>
              <w:t xml:space="preserve"> </w:t>
            </w:r>
          </w:p>
        </w:tc>
        <w:tc>
          <w:tcPr>
            <w:tcW w:w="1417" w:type="dxa"/>
          </w:tcPr>
          <w:p w:rsidR="00776BB1" w:rsidRPr="00984934" w:rsidRDefault="00C877CA" w:rsidP="00420407">
            <w:pPr>
              <w:jc w:val="center"/>
              <w:rPr>
                <w:color w:val="000000"/>
                <w:sz w:val="16"/>
                <w:szCs w:val="16"/>
              </w:rPr>
            </w:pPr>
            <w:r>
              <w:rPr>
                <w:color w:val="000000"/>
                <w:sz w:val="16"/>
                <w:szCs w:val="16"/>
              </w:rPr>
              <w:t xml:space="preserve"> </w:t>
            </w:r>
          </w:p>
        </w:tc>
        <w:tc>
          <w:tcPr>
            <w:tcW w:w="992" w:type="dxa"/>
          </w:tcPr>
          <w:p w:rsidR="00776BB1" w:rsidRPr="00984934" w:rsidRDefault="00C877CA" w:rsidP="00420407">
            <w:pPr>
              <w:jc w:val="center"/>
              <w:rPr>
                <w:color w:val="000000"/>
                <w:sz w:val="16"/>
                <w:szCs w:val="16"/>
              </w:rPr>
            </w:pPr>
            <w:r>
              <w:rPr>
                <w:color w:val="000000"/>
                <w:sz w:val="16"/>
                <w:szCs w:val="16"/>
              </w:rPr>
              <w:t xml:space="preserve"> </w:t>
            </w:r>
          </w:p>
        </w:tc>
        <w:tc>
          <w:tcPr>
            <w:tcW w:w="1418" w:type="dxa"/>
          </w:tcPr>
          <w:p w:rsidR="00776BB1" w:rsidRPr="00984934" w:rsidRDefault="00C877CA" w:rsidP="00420407">
            <w:pPr>
              <w:jc w:val="center"/>
              <w:rPr>
                <w:color w:val="000000"/>
                <w:sz w:val="16"/>
                <w:szCs w:val="16"/>
              </w:rPr>
            </w:pPr>
            <w:r>
              <w:rPr>
                <w:color w:val="000000"/>
                <w:sz w:val="16"/>
                <w:szCs w:val="16"/>
              </w:rPr>
              <w:t xml:space="preserve"> </w:t>
            </w:r>
          </w:p>
        </w:tc>
        <w:tc>
          <w:tcPr>
            <w:tcW w:w="1276" w:type="dxa"/>
          </w:tcPr>
          <w:p w:rsidR="00776BB1" w:rsidRPr="00984934" w:rsidRDefault="00C877CA" w:rsidP="00420407">
            <w:pPr>
              <w:jc w:val="center"/>
              <w:rPr>
                <w:color w:val="000000"/>
                <w:sz w:val="16"/>
                <w:szCs w:val="16"/>
              </w:rPr>
            </w:pPr>
            <w:r>
              <w:rPr>
                <w:color w:val="000000"/>
                <w:sz w:val="16"/>
                <w:szCs w:val="16"/>
              </w:rPr>
              <w:t xml:space="preserve"> </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кредиты</w:t>
            </w:r>
            <w:r w:rsidR="00C877CA">
              <w:rPr>
                <w:sz w:val="16"/>
                <w:szCs w:val="16"/>
              </w:rPr>
              <w:t xml:space="preserve"> </w:t>
            </w:r>
            <w:r w:rsidRPr="00984934">
              <w:rPr>
                <w:sz w:val="16"/>
                <w:szCs w:val="16"/>
              </w:rPr>
              <w:t>иностранных</w:t>
            </w:r>
            <w:r w:rsidR="00C877CA">
              <w:rPr>
                <w:sz w:val="16"/>
                <w:szCs w:val="16"/>
              </w:rPr>
              <w:t xml:space="preserve"> </w:t>
            </w:r>
            <w:r w:rsidRPr="00984934">
              <w:rPr>
                <w:sz w:val="16"/>
                <w:szCs w:val="16"/>
              </w:rPr>
              <w:t>банков</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C877CA" w:rsidP="00420407">
            <w:pPr>
              <w:jc w:val="center"/>
              <w:rPr>
                <w:color w:val="000000"/>
                <w:sz w:val="16"/>
                <w:szCs w:val="16"/>
              </w:rPr>
            </w:pPr>
            <w:r>
              <w:rPr>
                <w:color w:val="000000"/>
                <w:sz w:val="16"/>
                <w:szCs w:val="16"/>
              </w:rPr>
              <w:t xml:space="preserve"> </w:t>
            </w:r>
          </w:p>
        </w:tc>
        <w:tc>
          <w:tcPr>
            <w:tcW w:w="993" w:type="dxa"/>
          </w:tcPr>
          <w:p w:rsidR="00776BB1" w:rsidRPr="00984934" w:rsidRDefault="00C877CA" w:rsidP="00420407">
            <w:pPr>
              <w:jc w:val="center"/>
              <w:rPr>
                <w:color w:val="000000"/>
                <w:sz w:val="16"/>
                <w:szCs w:val="16"/>
              </w:rPr>
            </w:pPr>
            <w:r>
              <w:rPr>
                <w:color w:val="000000"/>
                <w:sz w:val="16"/>
                <w:szCs w:val="16"/>
              </w:rPr>
              <w:t xml:space="preserve"> </w:t>
            </w:r>
          </w:p>
        </w:tc>
        <w:tc>
          <w:tcPr>
            <w:tcW w:w="992" w:type="dxa"/>
          </w:tcPr>
          <w:p w:rsidR="00776BB1" w:rsidRPr="00984934" w:rsidRDefault="00C877CA" w:rsidP="00420407">
            <w:pPr>
              <w:jc w:val="center"/>
              <w:rPr>
                <w:color w:val="000000"/>
                <w:sz w:val="16"/>
                <w:szCs w:val="16"/>
              </w:rPr>
            </w:pPr>
            <w:r>
              <w:rPr>
                <w:color w:val="000000"/>
                <w:sz w:val="16"/>
                <w:szCs w:val="16"/>
              </w:rPr>
              <w:t xml:space="preserve"> </w:t>
            </w:r>
          </w:p>
        </w:tc>
        <w:tc>
          <w:tcPr>
            <w:tcW w:w="1417" w:type="dxa"/>
          </w:tcPr>
          <w:p w:rsidR="00776BB1" w:rsidRPr="00984934" w:rsidRDefault="00C877CA" w:rsidP="00420407">
            <w:pPr>
              <w:jc w:val="center"/>
              <w:rPr>
                <w:color w:val="000000"/>
                <w:sz w:val="16"/>
                <w:szCs w:val="16"/>
              </w:rPr>
            </w:pPr>
            <w:r>
              <w:rPr>
                <w:color w:val="000000"/>
                <w:sz w:val="16"/>
                <w:szCs w:val="16"/>
              </w:rPr>
              <w:t xml:space="preserve"> </w:t>
            </w:r>
          </w:p>
        </w:tc>
        <w:tc>
          <w:tcPr>
            <w:tcW w:w="993" w:type="dxa"/>
          </w:tcPr>
          <w:p w:rsidR="00776BB1" w:rsidRPr="00984934" w:rsidRDefault="00C877CA" w:rsidP="00420407">
            <w:pPr>
              <w:jc w:val="center"/>
              <w:rPr>
                <w:color w:val="000000"/>
                <w:sz w:val="16"/>
                <w:szCs w:val="16"/>
              </w:rPr>
            </w:pPr>
            <w:r>
              <w:rPr>
                <w:color w:val="000000"/>
                <w:sz w:val="16"/>
                <w:szCs w:val="16"/>
              </w:rPr>
              <w:t xml:space="preserve"> </w:t>
            </w:r>
          </w:p>
        </w:tc>
        <w:tc>
          <w:tcPr>
            <w:tcW w:w="1417" w:type="dxa"/>
          </w:tcPr>
          <w:p w:rsidR="00776BB1" w:rsidRPr="00984934" w:rsidRDefault="00C877CA" w:rsidP="00420407">
            <w:pPr>
              <w:jc w:val="center"/>
              <w:rPr>
                <w:color w:val="000000"/>
                <w:sz w:val="16"/>
                <w:szCs w:val="16"/>
              </w:rPr>
            </w:pPr>
            <w:r>
              <w:rPr>
                <w:color w:val="000000"/>
                <w:sz w:val="16"/>
                <w:szCs w:val="16"/>
              </w:rPr>
              <w:t xml:space="preserve"> </w:t>
            </w:r>
          </w:p>
        </w:tc>
        <w:tc>
          <w:tcPr>
            <w:tcW w:w="992" w:type="dxa"/>
          </w:tcPr>
          <w:p w:rsidR="00776BB1" w:rsidRPr="00984934" w:rsidRDefault="00C877CA" w:rsidP="00420407">
            <w:pPr>
              <w:jc w:val="center"/>
              <w:rPr>
                <w:color w:val="000000"/>
                <w:sz w:val="16"/>
                <w:szCs w:val="16"/>
              </w:rPr>
            </w:pPr>
            <w:r>
              <w:rPr>
                <w:color w:val="000000"/>
                <w:sz w:val="16"/>
                <w:szCs w:val="16"/>
              </w:rPr>
              <w:t xml:space="preserve"> </w:t>
            </w:r>
          </w:p>
        </w:tc>
        <w:tc>
          <w:tcPr>
            <w:tcW w:w="1418" w:type="dxa"/>
          </w:tcPr>
          <w:p w:rsidR="00776BB1" w:rsidRPr="00984934" w:rsidRDefault="00C877CA" w:rsidP="00420407">
            <w:pPr>
              <w:jc w:val="center"/>
              <w:rPr>
                <w:color w:val="000000"/>
                <w:sz w:val="16"/>
                <w:szCs w:val="16"/>
              </w:rPr>
            </w:pPr>
            <w:r>
              <w:rPr>
                <w:color w:val="000000"/>
                <w:sz w:val="16"/>
                <w:szCs w:val="16"/>
              </w:rPr>
              <w:t xml:space="preserve"> </w:t>
            </w:r>
          </w:p>
        </w:tc>
        <w:tc>
          <w:tcPr>
            <w:tcW w:w="1276" w:type="dxa"/>
          </w:tcPr>
          <w:p w:rsidR="00776BB1" w:rsidRPr="00984934" w:rsidRDefault="00C877CA" w:rsidP="00420407">
            <w:pPr>
              <w:jc w:val="center"/>
              <w:rPr>
                <w:color w:val="000000"/>
                <w:sz w:val="16"/>
                <w:szCs w:val="16"/>
              </w:rPr>
            </w:pPr>
            <w:r>
              <w:rPr>
                <w:color w:val="000000"/>
                <w:sz w:val="16"/>
                <w:szCs w:val="16"/>
              </w:rPr>
              <w:t xml:space="preserve"> </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заемные</w:t>
            </w:r>
            <w:r w:rsidR="00C877CA">
              <w:rPr>
                <w:sz w:val="16"/>
                <w:szCs w:val="16"/>
              </w:rPr>
              <w:t xml:space="preserve"> </w:t>
            </w:r>
            <w:r w:rsidRPr="00984934">
              <w:rPr>
                <w:sz w:val="16"/>
                <w:szCs w:val="16"/>
              </w:rPr>
              <w:t>средства</w:t>
            </w:r>
            <w:r w:rsidR="00C877CA">
              <w:rPr>
                <w:sz w:val="16"/>
                <w:szCs w:val="16"/>
              </w:rPr>
              <w:t xml:space="preserve"> </w:t>
            </w:r>
            <w:r w:rsidRPr="00984934">
              <w:rPr>
                <w:sz w:val="16"/>
                <w:szCs w:val="16"/>
              </w:rPr>
              <w:t>других</w:t>
            </w:r>
            <w:r w:rsidR="00C877CA">
              <w:rPr>
                <w:sz w:val="16"/>
                <w:szCs w:val="16"/>
              </w:rPr>
              <w:t xml:space="preserve"> </w:t>
            </w:r>
            <w:r w:rsidRPr="00984934">
              <w:rPr>
                <w:sz w:val="16"/>
                <w:szCs w:val="16"/>
              </w:rPr>
              <w:t>организаций</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420407">
            <w:pPr>
              <w:jc w:val="center"/>
              <w:rPr>
                <w:color w:val="000000"/>
                <w:sz w:val="16"/>
                <w:szCs w:val="16"/>
              </w:rPr>
            </w:pPr>
            <w:r w:rsidRPr="00984934">
              <w:rPr>
                <w:color w:val="000000"/>
                <w:sz w:val="16"/>
                <w:szCs w:val="16"/>
              </w:rPr>
              <w:t>917,81</w:t>
            </w:r>
          </w:p>
        </w:tc>
        <w:tc>
          <w:tcPr>
            <w:tcW w:w="993" w:type="dxa"/>
          </w:tcPr>
          <w:p w:rsidR="00776BB1" w:rsidRPr="00984934" w:rsidRDefault="00776BB1" w:rsidP="00420407">
            <w:pPr>
              <w:jc w:val="center"/>
              <w:rPr>
                <w:color w:val="000000"/>
                <w:sz w:val="16"/>
                <w:szCs w:val="16"/>
              </w:rPr>
            </w:pPr>
            <w:r w:rsidRPr="00984934">
              <w:rPr>
                <w:color w:val="000000"/>
                <w:sz w:val="16"/>
                <w:szCs w:val="16"/>
              </w:rPr>
              <w:t>1</w:t>
            </w:r>
            <w:r w:rsidR="00C877CA">
              <w:rPr>
                <w:color w:val="000000"/>
                <w:sz w:val="16"/>
                <w:szCs w:val="16"/>
              </w:rPr>
              <w:t xml:space="preserve"> </w:t>
            </w:r>
            <w:r w:rsidRPr="00984934">
              <w:rPr>
                <w:color w:val="000000"/>
                <w:sz w:val="16"/>
                <w:szCs w:val="16"/>
              </w:rPr>
              <w:t>135,12</w:t>
            </w:r>
          </w:p>
        </w:tc>
        <w:tc>
          <w:tcPr>
            <w:tcW w:w="992" w:type="dxa"/>
          </w:tcPr>
          <w:p w:rsidR="00776BB1" w:rsidRPr="00984934" w:rsidRDefault="00776BB1" w:rsidP="00420407">
            <w:pPr>
              <w:jc w:val="center"/>
              <w:rPr>
                <w:color w:val="000000"/>
                <w:sz w:val="16"/>
                <w:szCs w:val="16"/>
              </w:rPr>
            </w:pPr>
            <w:r w:rsidRPr="00984934">
              <w:rPr>
                <w:color w:val="000000"/>
                <w:sz w:val="16"/>
                <w:szCs w:val="16"/>
              </w:rPr>
              <w:t>1</w:t>
            </w:r>
            <w:r w:rsidR="00C877CA">
              <w:rPr>
                <w:color w:val="000000"/>
                <w:sz w:val="16"/>
                <w:szCs w:val="16"/>
              </w:rPr>
              <w:t xml:space="preserve"> </w:t>
            </w:r>
            <w:r w:rsidRPr="00984934">
              <w:rPr>
                <w:color w:val="000000"/>
                <w:sz w:val="16"/>
                <w:szCs w:val="16"/>
              </w:rPr>
              <w:t>021,61</w:t>
            </w:r>
          </w:p>
        </w:tc>
        <w:tc>
          <w:tcPr>
            <w:tcW w:w="1417" w:type="dxa"/>
          </w:tcPr>
          <w:p w:rsidR="00776BB1" w:rsidRPr="00984934" w:rsidRDefault="00776BB1" w:rsidP="00420407">
            <w:pPr>
              <w:jc w:val="center"/>
              <w:rPr>
                <w:color w:val="000000"/>
                <w:sz w:val="16"/>
                <w:szCs w:val="16"/>
              </w:rPr>
            </w:pPr>
            <w:r w:rsidRPr="00984934">
              <w:rPr>
                <w:color w:val="000000"/>
                <w:sz w:val="16"/>
                <w:szCs w:val="16"/>
              </w:rPr>
              <w:t>0,00</w:t>
            </w:r>
          </w:p>
        </w:tc>
        <w:tc>
          <w:tcPr>
            <w:tcW w:w="993" w:type="dxa"/>
          </w:tcPr>
          <w:p w:rsidR="00776BB1" w:rsidRPr="00984934" w:rsidRDefault="00776BB1" w:rsidP="00420407">
            <w:pPr>
              <w:jc w:val="center"/>
              <w:rPr>
                <w:color w:val="000000"/>
                <w:sz w:val="16"/>
                <w:szCs w:val="16"/>
              </w:rPr>
            </w:pPr>
            <w:r w:rsidRPr="00984934">
              <w:rPr>
                <w:color w:val="000000"/>
                <w:sz w:val="16"/>
                <w:szCs w:val="16"/>
              </w:rPr>
              <w:t>919,45</w:t>
            </w:r>
          </w:p>
        </w:tc>
        <w:tc>
          <w:tcPr>
            <w:tcW w:w="1417" w:type="dxa"/>
          </w:tcPr>
          <w:p w:rsidR="00776BB1" w:rsidRPr="00984934" w:rsidRDefault="00776BB1" w:rsidP="00420407">
            <w:pPr>
              <w:jc w:val="center"/>
              <w:rPr>
                <w:color w:val="000000"/>
                <w:sz w:val="16"/>
                <w:szCs w:val="16"/>
              </w:rPr>
            </w:pPr>
            <w:r w:rsidRPr="00984934">
              <w:rPr>
                <w:color w:val="000000"/>
                <w:sz w:val="16"/>
                <w:szCs w:val="16"/>
              </w:rPr>
              <w:t>0,00</w:t>
            </w:r>
          </w:p>
        </w:tc>
        <w:tc>
          <w:tcPr>
            <w:tcW w:w="992" w:type="dxa"/>
          </w:tcPr>
          <w:p w:rsidR="00776BB1" w:rsidRPr="00984934" w:rsidRDefault="00776BB1" w:rsidP="00420407">
            <w:pPr>
              <w:jc w:val="center"/>
              <w:rPr>
                <w:color w:val="000000"/>
                <w:sz w:val="16"/>
                <w:szCs w:val="16"/>
              </w:rPr>
            </w:pPr>
            <w:r w:rsidRPr="00984934">
              <w:rPr>
                <w:color w:val="000000"/>
                <w:sz w:val="16"/>
                <w:szCs w:val="16"/>
              </w:rPr>
              <w:t>939,50</w:t>
            </w:r>
          </w:p>
        </w:tc>
        <w:tc>
          <w:tcPr>
            <w:tcW w:w="1418" w:type="dxa"/>
          </w:tcPr>
          <w:p w:rsidR="00776BB1" w:rsidRPr="00984934" w:rsidRDefault="00776BB1" w:rsidP="00420407">
            <w:pPr>
              <w:jc w:val="center"/>
              <w:rPr>
                <w:color w:val="000000"/>
                <w:sz w:val="16"/>
                <w:szCs w:val="16"/>
              </w:rPr>
            </w:pPr>
            <w:r w:rsidRPr="00984934">
              <w:rPr>
                <w:color w:val="000000"/>
                <w:sz w:val="16"/>
                <w:szCs w:val="16"/>
              </w:rPr>
              <w:t>0,00</w:t>
            </w:r>
          </w:p>
        </w:tc>
        <w:tc>
          <w:tcPr>
            <w:tcW w:w="1276" w:type="dxa"/>
          </w:tcPr>
          <w:p w:rsidR="00776BB1" w:rsidRPr="00984934" w:rsidRDefault="00776BB1" w:rsidP="00420407">
            <w:pPr>
              <w:jc w:val="center"/>
              <w:rPr>
                <w:color w:val="000000"/>
                <w:sz w:val="16"/>
                <w:szCs w:val="16"/>
              </w:rPr>
            </w:pPr>
            <w:r w:rsidRPr="00984934">
              <w:rPr>
                <w:color w:val="000000"/>
                <w:sz w:val="16"/>
                <w:szCs w:val="16"/>
              </w:rPr>
              <w:t>986,48</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бюджетные</w:t>
            </w:r>
            <w:r w:rsidR="00C877CA">
              <w:rPr>
                <w:sz w:val="16"/>
                <w:szCs w:val="16"/>
              </w:rPr>
              <w:t xml:space="preserve"> </w:t>
            </w:r>
            <w:r w:rsidRPr="00984934">
              <w:rPr>
                <w:sz w:val="16"/>
                <w:szCs w:val="16"/>
              </w:rPr>
              <w:t>средства,</w:t>
            </w:r>
            <w:r w:rsidR="00C877CA">
              <w:rPr>
                <w:sz w:val="16"/>
                <w:szCs w:val="16"/>
              </w:rPr>
              <w:t xml:space="preserve"> </w:t>
            </w:r>
            <w:r w:rsidRPr="00984934">
              <w:rPr>
                <w:sz w:val="16"/>
                <w:szCs w:val="16"/>
              </w:rPr>
              <w:t>в</w:t>
            </w:r>
            <w:r w:rsidR="00C877CA">
              <w:rPr>
                <w:sz w:val="16"/>
                <w:szCs w:val="16"/>
              </w:rPr>
              <w:t xml:space="preserve"> </w:t>
            </w:r>
            <w:r w:rsidRPr="00984934">
              <w:rPr>
                <w:sz w:val="16"/>
                <w:szCs w:val="16"/>
              </w:rPr>
              <w:t>том</w:t>
            </w:r>
            <w:r w:rsidR="00C877CA">
              <w:rPr>
                <w:sz w:val="16"/>
                <w:szCs w:val="16"/>
              </w:rPr>
              <w:t xml:space="preserve"> </w:t>
            </w:r>
            <w:r w:rsidRPr="00984934">
              <w:rPr>
                <w:sz w:val="16"/>
                <w:szCs w:val="16"/>
              </w:rPr>
              <w:t>числе:</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420407">
            <w:pPr>
              <w:jc w:val="center"/>
              <w:rPr>
                <w:color w:val="000000"/>
                <w:sz w:val="16"/>
                <w:szCs w:val="16"/>
              </w:rPr>
            </w:pPr>
            <w:r w:rsidRPr="00984934">
              <w:rPr>
                <w:color w:val="000000"/>
                <w:sz w:val="16"/>
                <w:szCs w:val="16"/>
              </w:rPr>
              <w:t>343,26</w:t>
            </w:r>
          </w:p>
        </w:tc>
        <w:tc>
          <w:tcPr>
            <w:tcW w:w="993" w:type="dxa"/>
          </w:tcPr>
          <w:p w:rsidR="00776BB1" w:rsidRPr="00984934" w:rsidRDefault="00776BB1" w:rsidP="00420407">
            <w:pPr>
              <w:jc w:val="center"/>
              <w:rPr>
                <w:color w:val="000000"/>
                <w:sz w:val="16"/>
                <w:szCs w:val="16"/>
              </w:rPr>
            </w:pPr>
            <w:r w:rsidRPr="00984934">
              <w:rPr>
                <w:color w:val="000000"/>
                <w:sz w:val="16"/>
                <w:szCs w:val="16"/>
              </w:rPr>
              <w:t>793,60</w:t>
            </w:r>
          </w:p>
        </w:tc>
        <w:tc>
          <w:tcPr>
            <w:tcW w:w="992" w:type="dxa"/>
          </w:tcPr>
          <w:p w:rsidR="00776BB1" w:rsidRPr="00984934" w:rsidRDefault="00776BB1" w:rsidP="00420407">
            <w:pPr>
              <w:jc w:val="center"/>
              <w:rPr>
                <w:color w:val="000000"/>
                <w:sz w:val="16"/>
                <w:szCs w:val="16"/>
              </w:rPr>
            </w:pPr>
            <w:r w:rsidRPr="00984934">
              <w:rPr>
                <w:color w:val="000000"/>
                <w:sz w:val="16"/>
                <w:szCs w:val="16"/>
              </w:rPr>
              <w:t>1</w:t>
            </w:r>
            <w:r w:rsidR="00C877CA">
              <w:rPr>
                <w:color w:val="000000"/>
                <w:sz w:val="16"/>
                <w:szCs w:val="16"/>
              </w:rPr>
              <w:t xml:space="preserve"> </w:t>
            </w:r>
            <w:r w:rsidRPr="00984934">
              <w:rPr>
                <w:color w:val="000000"/>
                <w:sz w:val="16"/>
                <w:szCs w:val="16"/>
              </w:rPr>
              <w:t>309,48</w:t>
            </w:r>
          </w:p>
        </w:tc>
        <w:tc>
          <w:tcPr>
            <w:tcW w:w="1417" w:type="dxa"/>
          </w:tcPr>
          <w:p w:rsidR="00776BB1" w:rsidRPr="00984934" w:rsidRDefault="00776BB1" w:rsidP="00420407">
            <w:pPr>
              <w:jc w:val="center"/>
              <w:rPr>
                <w:color w:val="000000"/>
                <w:sz w:val="16"/>
                <w:szCs w:val="16"/>
              </w:rPr>
            </w:pPr>
            <w:r w:rsidRPr="00984934">
              <w:rPr>
                <w:color w:val="000000"/>
                <w:sz w:val="16"/>
                <w:szCs w:val="16"/>
              </w:rPr>
              <w:t>182,83</w:t>
            </w:r>
          </w:p>
        </w:tc>
        <w:tc>
          <w:tcPr>
            <w:tcW w:w="993" w:type="dxa"/>
          </w:tcPr>
          <w:p w:rsidR="00776BB1" w:rsidRPr="00984934" w:rsidRDefault="00776BB1" w:rsidP="00420407">
            <w:pPr>
              <w:jc w:val="center"/>
              <w:rPr>
                <w:color w:val="000000"/>
                <w:sz w:val="16"/>
                <w:szCs w:val="16"/>
              </w:rPr>
            </w:pPr>
            <w:r w:rsidRPr="00984934">
              <w:rPr>
                <w:color w:val="000000"/>
                <w:sz w:val="16"/>
                <w:szCs w:val="16"/>
              </w:rPr>
              <w:t>371,27</w:t>
            </w:r>
          </w:p>
        </w:tc>
        <w:tc>
          <w:tcPr>
            <w:tcW w:w="1417" w:type="dxa"/>
          </w:tcPr>
          <w:p w:rsidR="00776BB1" w:rsidRPr="00984934" w:rsidRDefault="00776BB1" w:rsidP="00420407">
            <w:pPr>
              <w:jc w:val="center"/>
              <w:rPr>
                <w:color w:val="000000"/>
                <w:sz w:val="16"/>
                <w:szCs w:val="16"/>
              </w:rPr>
            </w:pPr>
            <w:r w:rsidRPr="00984934">
              <w:rPr>
                <w:color w:val="000000"/>
                <w:sz w:val="16"/>
                <w:szCs w:val="16"/>
              </w:rPr>
              <w:t>81,55</w:t>
            </w:r>
          </w:p>
        </w:tc>
        <w:tc>
          <w:tcPr>
            <w:tcW w:w="992" w:type="dxa"/>
          </w:tcPr>
          <w:p w:rsidR="00776BB1" w:rsidRPr="00984934" w:rsidRDefault="00776BB1" w:rsidP="00420407">
            <w:pPr>
              <w:jc w:val="center"/>
              <w:rPr>
                <w:color w:val="000000"/>
                <w:sz w:val="16"/>
                <w:szCs w:val="16"/>
              </w:rPr>
            </w:pPr>
            <w:r w:rsidRPr="00984934">
              <w:rPr>
                <w:color w:val="000000"/>
                <w:sz w:val="16"/>
                <w:szCs w:val="16"/>
              </w:rPr>
              <w:t>178,50</w:t>
            </w:r>
          </w:p>
        </w:tc>
        <w:tc>
          <w:tcPr>
            <w:tcW w:w="1418" w:type="dxa"/>
          </w:tcPr>
          <w:p w:rsidR="00776BB1" w:rsidRPr="00984934" w:rsidRDefault="00776BB1" w:rsidP="00420407">
            <w:pPr>
              <w:jc w:val="center"/>
              <w:rPr>
                <w:color w:val="000000"/>
                <w:sz w:val="16"/>
                <w:szCs w:val="16"/>
              </w:rPr>
            </w:pPr>
            <w:r w:rsidRPr="00984934">
              <w:rPr>
                <w:color w:val="000000"/>
                <w:sz w:val="16"/>
                <w:szCs w:val="16"/>
              </w:rPr>
              <w:t>1759,52</w:t>
            </w:r>
          </w:p>
        </w:tc>
        <w:tc>
          <w:tcPr>
            <w:tcW w:w="1276" w:type="dxa"/>
          </w:tcPr>
          <w:p w:rsidR="00776BB1" w:rsidRPr="00984934" w:rsidRDefault="00776BB1" w:rsidP="00420407">
            <w:pPr>
              <w:jc w:val="center"/>
              <w:rPr>
                <w:color w:val="000000"/>
                <w:sz w:val="16"/>
                <w:szCs w:val="16"/>
              </w:rPr>
            </w:pPr>
            <w:r w:rsidRPr="00984934">
              <w:rPr>
                <w:color w:val="000000"/>
                <w:sz w:val="16"/>
                <w:szCs w:val="16"/>
              </w:rPr>
              <w:t>3</w:t>
            </w:r>
            <w:r w:rsidR="00C877CA">
              <w:rPr>
                <w:color w:val="000000"/>
                <w:sz w:val="16"/>
                <w:szCs w:val="16"/>
              </w:rPr>
              <w:t xml:space="preserve"> </w:t>
            </w:r>
            <w:r w:rsidRPr="00984934">
              <w:rPr>
                <w:color w:val="000000"/>
                <w:sz w:val="16"/>
                <w:szCs w:val="16"/>
              </w:rPr>
              <w:t>534,05</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t>федеральный</w:t>
            </w:r>
            <w:r w:rsidR="00C877CA">
              <w:rPr>
                <w:sz w:val="16"/>
                <w:szCs w:val="16"/>
              </w:rPr>
              <w:t xml:space="preserve"> </w:t>
            </w:r>
            <w:r w:rsidRPr="00984934">
              <w:rPr>
                <w:sz w:val="16"/>
                <w:szCs w:val="16"/>
              </w:rPr>
              <w:t>бюджет</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420407">
            <w:pPr>
              <w:jc w:val="center"/>
              <w:rPr>
                <w:color w:val="000000"/>
                <w:sz w:val="16"/>
                <w:szCs w:val="16"/>
              </w:rPr>
            </w:pPr>
            <w:r w:rsidRPr="00984934">
              <w:rPr>
                <w:color w:val="000000"/>
                <w:sz w:val="16"/>
                <w:szCs w:val="16"/>
              </w:rPr>
              <w:t>24,09</w:t>
            </w:r>
          </w:p>
        </w:tc>
        <w:tc>
          <w:tcPr>
            <w:tcW w:w="993" w:type="dxa"/>
          </w:tcPr>
          <w:p w:rsidR="00776BB1" w:rsidRPr="00984934" w:rsidRDefault="00776BB1" w:rsidP="00420407">
            <w:pPr>
              <w:jc w:val="center"/>
              <w:rPr>
                <w:color w:val="000000"/>
                <w:sz w:val="16"/>
                <w:szCs w:val="16"/>
              </w:rPr>
            </w:pPr>
            <w:r w:rsidRPr="00984934">
              <w:rPr>
                <w:color w:val="000000"/>
                <w:sz w:val="16"/>
                <w:szCs w:val="16"/>
              </w:rPr>
              <w:t>69,15</w:t>
            </w:r>
          </w:p>
        </w:tc>
        <w:tc>
          <w:tcPr>
            <w:tcW w:w="992" w:type="dxa"/>
          </w:tcPr>
          <w:p w:rsidR="00776BB1" w:rsidRPr="00984934" w:rsidRDefault="00776BB1" w:rsidP="00420407">
            <w:pPr>
              <w:jc w:val="center"/>
              <w:rPr>
                <w:color w:val="000000"/>
                <w:sz w:val="16"/>
                <w:szCs w:val="16"/>
              </w:rPr>
            </w:pPr>
            <w:r w:rsidRPr="00984934">
              <w:rPr>
                <w:color w:val="000000"/>
                <w:sz w:val="16"/>
                <w:szCs w:val="16"/>
              </w:rPr>
              <w:t>66,07</w:t>
            </w:r>
          </w:p>
        </w:tc>
        <w:tc>
          <w:tcPr>
            <w:tcW w:w="1417" w:type="dxa"/>
          </w:tcPr>
          <w:p w:rsidR="00776BB1" w:rsidRPr="00984934" w:rsidRDefault="00776BB1" w:rsidP="00420407">
            <w:pPr>
              <w:jc w:val="center"/>
              <w:rPr>
                <w:color w:val="000000"/>
                <w:sz w:val="16"/>
                <w:szCs w:val="16"/>
              </w:rPr>
            </w:pPr>
            <w:r w:rsidRPr="00984934">
              <w:rPr>
                <w:color w:val="000000"/>
                <w:sz w:val="16"/>
                <w:szCs w:val="16"/>
              </w:rPr>
              <w:t>0,00</w:t>
            </w:r>
          </w:p>
        </w:tc>
        <w:tc>
          <w:tcPr>
            <w:tcW w:w="993" w:type="dxa"/>
          </w:tcPr>
          <w:p w:rsidR="00776BB1" w:rsidRPr="00984934" w:rsidRDefault="00776BB1" w:rsidP="00420407">
            <w:pPr>
              <w:jc w:val="center"/>
              <w:rPr>
                <w:color w:val="000000"/>
                <w:sz w:val="16"/>
                <w:szCs w:val="16"/>
              </w:rPr>
            </w:pPr>
            <w:r w:rsidRPr="00984934">
              <w:rPr>
                <w:color w:val="000000"/>
                <w:sz w:val="16"/>
                <w:szCs w:val="16"/>
              </w:rPr>
              <w:t>20,78</w:t>
            </w:r>
          </w:p>
        </w:tc>
        <w:tc>
          <w:tcPr>
            <w:tcW w:w="1417" w:type="dxa"/>
          </w:tcPr>
          <w:p w:rsidR="00776BB1" w:rsidRPr="00984934" w:rsidRDefault="00776BB1" w:rsidP="00420407">
            <w:pPr>
              <w:jc w:val="center"/>
              <w:rPr>
                <w:color w:val="000000"/>
                <w:sz w:val="16"/>
                <w:szCs w:val="16"/>
              </w:rPr>
            </w:pPr>
            <w:r w:rsidRPr="00984934">
              <w:rPr>
                <w:color w:val="000000"/>
                <w:sz w:val="16"/>
                <w:szCs w:val="16"/>
              </w:rPr>
              <w:t>0,00</w:t>
            </w:r>
          </w:p>
        </w:tc>
        <w:tc>
          <w:tcPr>
            <w:tcW w:w="992" w:type="dxa"/>
          </w:tcPr>
          <w:p w:rsidR="00776BB1" w:rsidRPr="00984934" w:rsidRDefault="00776BB1" w:rsidP="00420407">
            <w:pPr>
              <w:jc w:val="center"/>
              <w:rPr>
                <w:color w:val="000000"/>
                <w:sz w:val="16"/>
                <w:szCs w:val="16"/>
              </w:rPr>
            </w:pPr>
            <w:r w:rsidRPr="00984934">
              <w:rPr>
                <w:color w:val="000000"/>
                <w:sz w:val="16"/>
                <w:szCs w:val="16"/>
              </w:rPr>
              <w:t>15,40</w:t>
            </w:r>
          </w:p>
        </w:tc>
        <w:tc>
          <w:tcPr>
            <w:tcW w:w="1418" w:type="dxa"/>
          </w:tcPr>
          <w:p w:rsidR="00776BB1" w:rsidRPr="00984934" w:rsidRDefault="00776BB1" w:rsidP="00420407">
            <w:pPr>
              <w:jc w:val="center"/>
              <w:rPr>
                <w:color w:val="000000"/>
                <w:sz w:val="16"/>
                <w:szCs w:val="16"/>
              </w:rPr>
            </w:pPr>
            <w:r w:rsidRPr="00984934">
              <w:rPr>
                <w:color w:val="000000"/>
                <w:sz w:val="16"/>
                <w:szCs w:val="16"/>
              </w:rPr>
              <w:t>0,00</w:t>
            </w:r>
          </w:p>
        </w:tc>
        <w:tc>
          <w:tcPr>
            <w:tcW w:w="1276" w:type="dxa"/>
          </w:tcPr>
          <w:p w:rsidR="00776BB1" w:rsidRPr="00984934" w:rsidRDefault="00776BB1" w:rsidP="00420407">
            <w:pPr>
              <w:jc w:val="center"/>
              <w:rPr>
                <w:color w:val="000000"/>
                <w:sz w:val="16"/>
                <w:szCs w:val="16"/>
              </w:rPr>
            </w:pPr>
            <w:r w:rsidRPr="00984934">
              <w:rPr>
                <w:color w:val="000000"/>
                <w:sz w:val="16"/>
                <w:szCs w:val="16"/>
              </w:rPr>
              <w:t>15,00</w:t>
            </w:r>
          </w:p>
        </w:tc>
      </w:tr>
      <w:tr w:rsidR="00776BB1" w:rsidRPr="00984934" w:rsidTr="00984934">
        <w:trPr>
          <w:trHeight w:val="68"/>
        </w:trPr>
        <w:tc>
          <w:tcPr>
            <w:tcW w:w="3294" w:type="dxa"/>
            <w:noWrap/>
          </w:tcPr>
          <w:p w:rsidR="00776BB1" w:rsidRPr="00984934" w:rsidRDefault="00776BB1" w:rsidP="00420407">
            <w:pPr>
              <w:rPr>
                <w:sz w:val="16"/>
                <w:szCs w:val="16"/>
              </w:rPr>
            </w:pPr>
            <w:r w:rsidRPr="00984934">
              <w:rPr>
                <w:sz w:val="16"/>
                <w:szCs w:val="16"/>
              </w:rPr>
              <w:lastRenderedPageBreak/>
              <w:t>бюджеты</w:t>
            </w:r>
            <w:r w:rsidR="00C877CA">
              <w:rPr>
                <w:sz w:val="16"/>
                <w:szCs w:val="16"/>
              </w:rPr>
              <w:t xml:space="preserve"> </w:t>
            </w:r>
            <w:r w:rsidRPr="00984934">
              <w:rPr>
                <w:sz w:val="16"/>
                <w:szCs w:val="16"/>
              </w:rPr>
              <w:t>субъектов</w:t>
            </w:r>
            <w:r w:rsidR="00C877CA">
              <w:rPr>
                <w:sz w:val="16"/>
                <w:szCs w:val="16"/>
              </w:rPr>
              <w:t xml:space="preserve"> </w:t>
            </w:r>
            <w:r w:rsidRPr="00984934">
              <w:rPr>
                <w:sz w:val="16"/>
                <w:szCs w:val="16"/>
              </w:rPr>
              <w:t>Российской</w:t>
            </w:r>
            <w:r w:rsidR="00C877CA">
              <w:rPr>
                <w:sz w:val="16"/>
                <w:szCs w:val="16"/>
              </w:rPr>
              <w:t xml:space="preserve"> </w:t>
            </w:r>
            <w:r w:rsidRPr="00984934">
              <w:rPr>
                <w:sz w:val="16"/>
                <w:szCs w:val="16"/>
              </w:rPr>
              <w:t>Федерации</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420407">
            <w:pPr>
              <w:jc w:val="center"/>
              <w:rPr>
                <w:color w:val="000000"/>
                <w:sz w:val="16"/>
                <w:szCs w:val="16"/>
              </w:rPr>
            </w:pPr>
            <w:r w:rsidRPr="00984934">
              <w:rPr>
                <w:color w:val="000000"/>
                <w:sz w:val="16"/>
                <w:szCs w:val="16"/>
              </w:rPr>
              <w:t>273,32</w:t>
            </w:r>
          </w:p>
        </w:tc>
        <w:tc>
          <w:tcPr>
            <w:tcW w:w="993" w:type="dxa"/>
          </w:tcPr>
          <w:p w:rsidR="00776BB1" w:rsidRPr="00984934" w:rsidRDefault="00776BB1" w:rsidP="00420407">
            <w:pPr>
              <w:jc w:val="center"/>
              <w:rPr>
                <w:color w:val="000000"/>
                <w:sz w:val="16"/>
                <w:szCs w:val="16"/>
              </w:rPr>
            </w:pPr>
            <w:r w:rsidRPr="00984934">
              <w:rPr>
                <w:color w:val="000000"/>
                <w:sz w:val="16"/>
                <w:szCs w:val="16"/>
              </w:rPr>
              <w:t>672,10</w:t>
            </w:r>
          </w:p>
        </w:tc>
        <w:tc>
          <w:tcPr>
            <w:tcW w:w="992" w:type="dxa"/>
          </w:tcPr>
          <w:p w:rsidR="00776BB1" w:rsidRPr="00984934" w:rsidRDefault="00776BB1" w:rsidP="00420407">
            <w:pPr>
              <w:jc w:val="center"/>
              <w:rPr>
                <w:color w:val="000000"/>
                <w:sz w:val="16"/>
                <w:szCs w:val="16"/>
              </w:rPr>
            </w:pPr>
            <w:r w:rsidRPr="00984934">
              <w:rPr>
                <w:color w:val="000000"/>
                <w:sz w:val="16"/>
                <w:szCs w:val="16"/>
              </w:rPr>
              <w:t>1</w:t>
            </w:r>
            <w:r w:rsidR="00C877CA">
              <w:rPr>
                <w:color w:val="000000"/>
                <w:sz w:val="16"/>
                <w:szCs w:val="16"/>
              </w:rPr>
              <w:t xml:space="preserve"> </w:t>
            </w:r>
            <w:r w:rsidRPr="00984934">
              <w:rPr>
                <w:color w:val="000000"/>
                <w:sz w:val="16"/>
                <w:szCs w:val="16"/>
              </w:rPr>
              <w:t>098,25</w:t>
            </w:r>
          </w:p>
        </w:tc>
        <w:tc>
          <w:tcPr>
            <w:tcW w:w="1417" w:type="dxa"/>
          </w:tcPr>
          <w:p w:rsidR="00776BB1" w:rsidRPr="00984934" w:rsidRDefault="00776BB1" w:rsidP="00420407">
            <w:pPr>
              <w:jc w:val="center"/>
              <w:rPr>
                <w:color w:val="000000"/>
                <w:sz w:val="16"/>
                <w:szCs w:val="16"/>
              </w:rPr>
            </w:pPr>
            <w:r w:rsidRPr="00984934">
              <w:rPr>
                <w:color w:val="000000"/>
                <w:sz w:val="16"/>
                <w:szCs w:val="16"/>
              </w:rPr>
              <w:t>162,83</w:t>
            </w:r>
          </w:p>
        </w:tc>
        <w:tc>
          <w:tcPr>
            <w:tcW w:w="993" w:type="dxa"/>
          </w:tcPr>
          <w:p w:rsidR="00776BB1" w:rsidRPr="00984934" w:rsidRDefault="00776BB1" w:rsidP="00420407">
            <w:pPr>
              <w:jc w:val="center"/>
              <w:rPr>
                <w:color w:val="000000"/>
                <w:sz w:val="16"/>
                <w:szCs w:val="16"/>
              </w:rPr>
            </w:pPr>
            <w:r w:rsidRPr="00984934">
              <w:rPr>
                <w:color w:val="000000"/>
                <w:sz w:val="16"/>
                <w:szCs w:val="16"/>
              </w:rPr>
              <w:t>325,66</w:t>
            </w:r>
          </w:p>
        </w:tc>
        <w:tc>
          <w:tcPr>
            <w:tcW w:w="1417" w:type="dxa"/>
          </w:tcPr>
          <w:p w:rsidR="00776BB1" w:rsidRPr="00984934" w:rsidRDefault="00776BB1" w:rsidP="00420407">
            <w:pPr>
              <w:jc w:val="center"/>
              <w:rPr>
                <w:color w:val="000000"/>
                <w:sz w:val="16"/>
                <w:szCs w:val="16"/>
              </w:rPr>
            </w:pPr>
            <w:r w:rsidRPr="00984934">
              <w:rPr>
                <w:color w:val="000000"/>
                <w:sz w:val="16"/>
                <w:szCs w:val="16"/>
              </w:rPr>
              <w:t>66,55</w:t>
            </w:r>
          </w:p>
        </w:tc>
        <w:tc>
          <w:tcPr>
            <w:tcW w:w="992" w:type="dxa"/>
          </w:tcPr>
          <w:p w:rsidR="00776BB1" w:rsidRPr="00984934" w:rsidRDefault="00776BB1" w:rsidP="00420407">
            <w:pPr>
              <w:jc w:val="center"/>
              <w:rPr>
                <w:color w:val="000000"/>
                <w:sz w:val="16"/>
                <w:szCs w:val="16"/>
              </w:rPr>
            </w:pPr>
            <w:r w:rsidRPr="00984934">
              <w:rPr>
                <w:color w:val="000000"/>
                <w:sz w:val="16"/>
                <w:szCs w:val="16"/>
              </w:rPr>
              <w:t>133,10</w:t>
            </w:r>
          </w:p>
        </w:tc>
        <w:tc>
          <w:tcPr>
            <w:tcW w:w="1418" w:type="dxa"/>
          </w:tcPr>
          <w:p w:rsidR="00776BB1" w:rsidRPr="00984934" w:rsidRDefault="00776BB1" w:rsidP="00420407">
            <w:pPr>
              <w:jc w:val="center"/>
              <w:rPr>
                <w:color w:val="000000"/>
                <w:sz w:val="16"/>
                <w:szCs w:val="16"/>
              </w:rPr>
            </w:pPr>
            <w:r w:rsidRPr="00984934">
              <w:rPr>
                <w:color w:val="000000"/>
                <w:sz w:val="16"/>
                <w:szCs w:val="16"/>
              </w:rPr>
              <w:t>1</w:t>
            </w:r>
            <w:r w:rsidR="00C877CA">
              <w:rPr>
                <w:color w:val="000000"/>
                <w:sz w:val="16"/>
                <w:szCs w:val="16"/>
              </w:rPr>
              <w:t xml:space="preserve"> </w:t>
            </w:r>
            <w:r w:rsidRPr="00984934">
              <w:rPr>
                <w:color w:val="000000"/>
                <w:sz w:val="16"/>
                <w:szCs w:val="16"/>
              </w:rPr>
              <w:t>744,52</w:t>
            </w:r>
          </w:p>
        </w:tc>
        <w:tc>
          <w:tcPr>
            <w:tcW w:w="1276" w:type="dxa"/>
          </w:tcPr>
          <w:p w:rsidR="00776BB1" w:rsidRPr="00984934" w:rsidRDefault="00776BB1" w:rsidP="00420407">
            <w:pPr>
              <w:jc w:val="center"/>
              <w:rPr>
                <w:color w:val="000000"/>
                <w:sz w:val="16"/>
                <w:szCs w:val="16"/>
              </w:rPr>
            </w:pPr>
            <w:r w:rsidRPr="00984934">
              <w:rPr>
                <w:color w:val="000000"/>
                <w:sz w:val="16"/>
                <w:szCs w:val="16"/>
              </w:rPr>
              <w:t>3</w:t>
            </w:r>
            <w:r w:rsidR="00C877CA">
              <w:rPr>
                <w:color w:val="000000"/>
                <w:sz w:val="16"/>
                <w:szCs w:val="16"/>
              </w:rPr>
              <w:t xml:space="preserve"> </w:t>
            </w:r>
            <w:r w:rsidRPr="00984934">
              <w:rPr>
                <w:color w:val="000000"/>
                <w:sz w:val="16"/>
                <w:szCs w:val="16"/>
              </w:rPr>
              <w:t>489,05</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из</w:t>
            </w:r>
            <w:r w:rsidR="00C877CA">
              <w:rPr>
                <w:sz w:val="16"/>
                <w:szCs w:val="16"/>
              </w:rPr>
              <w:t xml:space="preserve"> </w:t>
            </w:r>
            <w:r w:rsidRPr="00672C93">
              <w:rPr>
                <w:sz w:val="16"/>
                <w:szCs w:val="16"/>
              </w:rPr>
              <w:t>местных</w:t>
            </w:r>
            <w:r w:rsidR="00C877CA">
              <w:rPr>
                <w:sz w:val="16"/>
                <w:szCs w:val="16"/>
              </w:rPr>
              <w:t xml:space="preserve"> </w:t>
            </w:r>
            <w:r w:rsidRPr="00672C93">
              <w:rPr>
                <w:sz w:val="16"/>
                <w:szCs w:val="16"/>
              </w:rPr>
              <w:t>бюджетов</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420407">
            <w:pPr>
              <w:jc w:val="center"/>
              <w:rPr>
                <w:color w:val="000000"/>
                <w:sz w:val="16"/>
                <w:szCs w:val="16"/>
              </w:rPr>
            </w:pPr>
            <w:r w:rsidRPr="00984934">
              <w:rPr>
                <w:color w:val="000000"/>
                <w:sz w:val="16"/>
                <w:szCs w:val="16"/>
              </w:rPr>
              <w:t>45,84</w:t>
            </w:r>
          </w:p>
        </w:tc>
        <w:tc>
          <w:tcPr>
            <w:tcW w:w="993" w:type="dxa"/>
          </w:tcPr>
          <w:p w:rsidR="00776BB1" w:rsidRPr="00984934" w:rsidRDefault="00776BB1" w:rsidP="00420407">
            <w:pPr>
              <w:jc w:val="center"/>
              <w:rPr>
                <w:color w:val="000000"/>
                <w:sz w:val="16"/>
                <w:szCs w:val="16"/>
              </w:rPr>
            </w:pPr>
            <w:r w:rsidRPr="00984934">
              <w:rPr>
                <w:color w:val="000000"/>
                <w:sz w:val="16"/>
                <w:szCs w:val="16"/>
              </w:rPr>
              <w:t>52,35</w:t>
            </w:r>
          </w:p>
        </w:tc>
        <w:tc>
          <w:tcPr>
            <w:tcW w:w="992" w:type="dxa"/>
          </w:tcPr>
          <w:p w:rsidR="00776BB1" w:rsidRPr="00984934" w:rsidRDefault="00776BB1" w:rsidP="00420407">
            <w:pPr>
              <w:jc w:val="center"/>
              <w:rPr>
                <w:color w:val="000000"/>
                <w:sz w:val="16"/>
                <w:szCs w:val="16"/>
              </w:rPr>
            </w:pPr>
            <w:r w:rsidRPr="00984934">
              <w:rPr>
                <w:color w:val="000000"/>
                <w:sz w:val="16"/>
                <w:szCs w:val="16"/>
              </w:rPr>
              <w:t>145,16</w:t>
            </w:r>
          </w:p>
        </w:tc>
        <w:tc>
          <w:tcPr>
            <w:tcW w:w="1417" w:type="dxa"/>
          </w:tcPr>
          <w:p w:rsidR="00776BB1" w:rsidRPr="00984934" w:rsidRDefault="00776BB1" w:rsidP="00420407">
            <w:pPr>
              <w:jc w:val="center"/>
              <w:rPr>
                <w:color w:val="000000"/>
                <w:sz w:val="16"/>
                <w:szCs w:val="16"/>
              </w:rPr>
            </w:pPr>
            <w:r w:rsidRPr="00984934">
              <w:rPr>
                <w:color w:val="000000"/>
                <w:sz w:val="16"/>
                <w:szCs w:val="16"/>
              </w:rPr>
              <w:t>20,00</w:t>
            </w:r>
          </w:p>
        </w:tc>
        <w:tc>
          <w:tcPr>
            <w:tcW w:w="993" w:type="dxa"/>
          </w:tcPr>
          <w:p w:rsidR="00776BB1" w:rsidRPr="00984934" w:rsidRDefault="00776BB1" w:rsidP="00420407">
            <w:pPr>
              <w:jc w:val="center"/>
              <w:rPr>
                <w:color w:val="000000"/>
                <w:sz w:val="16"/>
                <w:szCs w:val="16"/>
              </w:rPr>
            </w:pPr>
            <w:r w:rsidRPr="00984934">
              <w:rPr>
                <w:color w:val="000000"/>
                <w:sz w:val="16"/>
                <w:szCs w:val="16"/>
              </w:rPr>
              <w:t>24,82</w:t>
            </w:r>
          </w:p>
        </w:tc>
        <w:tc>
          <w:tcPr>
            <w:tcW w:w="1417" w:type="dxa"/>
          </w:tcPr>
          <w:p w:rsidR="00776BB1" w:rsidRPr="00984934" w:rsidRDefault="00776BB1" w:rsidP="00420407">
            <w:pPr>
              <w:jc w:val="center"/>
              <w:rPr>
                <w:color w:val="000000"/>
                <w:sz w:val="16"/>
                <w:szCs w:val="16"/>
              </w:rPr>
            </w:pPr>
            <w:r w:rsidRPr="00984934">
              <w:rPr>
                <w:color w:val="000000"/>
                <w:sz w:val="16"/>
                <w:szCs w:val="16"/>
              </w:rPr>
              <w:t>15,00</w:t>
            </w:r>
          </w:p>
        </w:tc>
        <w:tc>
          <w:tcPr>
            <w:tcW w:w="992" w:type="dxa"/>
          </w:tcPr>
          <w:p w:rsidR="00776BB1" w:rsidRPr="00984934" w:rsidRDefault="00776BB1" w:rsidP="00420407">
            <w:pPr>
              <w:jc w:val="center"/>
              <w:rPr>
                <w:color w:val="000000"/>
                <w:sz w:val="16"/>
                <w:szCs w:val="16"/>
              </w:rPr>
            </w:pPr>
            <w:r w:rsidRPr="00984934">
              <w:rPr>
                <w:color w:val="000000"/>
                <w:sz w:val="16"/>
                <w:szCs w:val="16"/>
              </w:rPr>
              <w:t>30,00</w:t>
            </w:r>
          </w:p>
        </w:tc>
        <w:tc>
          <w:tcPr>
            <w:tcW w:w="1418" w:type="dxa"/>
          </w:tcPr>
          <w:p w:rsidR="00776BB1" w:rsidRPr="00984934" w:rsidRDefault="00776BB1" w:rsidP="00420407">
            <w:pPr>
              <w:jc w:val="center"/>
              <w:rPr>
                <w:color w:val="000000"/>
                <w:sz w:val="16"/>
                <w:szCs w:val="16"/>
              </w:rPr>
            </w:pPr>
            <w:r w:rsidRPr="00984934">
              <w:rPr>
                <w:color w:val="000000"/>
                <w:sz w:val="16"/>
                <w:szCs w:val="16"/>
              </w:rPr>
              <w:t>15,00</w:t>
            </w:r>
          </w:p>
        </w:tc>
        <w:tc>
          <w:tcPr>
            <w:tcW w:w="1276" w:type="dxa"/>
          </w:tcPr>
          <w:p w:rsidR="00776BB1" w:rsidRPr="00984934" w:rsidRDefault="00776BB1" w:rsidP="00420407">
            <w:pPr>
              <w:jc w:val="center"/>
              <w:rPr>
                <w:color w:val="000000"/>
                <w:sz w:val="16"/>
                <w:szCs w:val="16"/>
              </w:rPr>
            </w:pPr>
            <w:r w:rsidRPr="00984934">
              <w:rPr>
                <w:color w:val="000000"/>
                <w:sz w:val="16"/>
                <w:szCs w:val="16"/>
              </w:rPr>
              <w:t>30,00</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прочие</w:t>
            </w:r>
          </w:p>
        </w:tc>
        <w:tc>
          <w:tcPr>
            <w:tcW w:w="1634" w:type="dxa"/>
            <w:noWrap/>
          </w:tcPr>
          <w:p w:rsidR="00776BB1" w:rsidRPr="00984934" w:rsidRDefault="00672C93" w:rsidP="00420407">
            <w:pPr>
              <w:jc w:val="center"/>
              <w:rPr>
                <w:sz w:val="16"/>
                <w:szCs w:val="16"/>
              </w:rPr>
            </w:pPr>
            <w:r>
              <w:rPr>
                <w:sz w:val="16"/>
                <w:szCs w:val="16"/>
              </w:rPr>
              <w:t>млн</w:t>
            </w:r>
            <w:r w:rsidR="00C877CA">
              <w:rPr>
                <w:sz w:val="16"/>
                <w:szCs w:val="16"/>
              </w:rPr>
              <w:t xml:space="preserve"> </w:t>
            </w:r>
            <w:r w:rsidR="00776BB1" w:rsidRPr="00984934">
              <w:rPr>
                <w:sz w:val="16"/>
                <w:szCs w:val="16"/>
              </w:rPr>
              <w:t>рублей</w:t>
            </w:r>
          </w:p>
        </w:tc>
        <w:tc>
          <w:tcPr>
            <w:tcW w:w="850" w:type="dxa"/>
          </w:tcPr>
          <w:p w:rsidR="00776BB1" w:rsidRPr="00984934" w:rsidRDefault="00776BB1" w:rsidP="00420407">
            <w:pPr>
              <w:jc w:val="center"/>
              <w:rPr>
                <w:color w:val="000000"/>
                <w:sz w:val="16"/>
                <w:szCs w:val="16"/>
              </w:rPr>
            </w:pPr>
            <w:r w:rsidRPr="00984934">
              <w:rPr>
                <w:color w:val="000000"/>
                <w:sz w:val="16"/>
                <w:szCs w:val="16"/>
              </w:rPr>
              <w:t>171,97</w:t>
            </w:r>
          </w:p>
        </w:tc>
        <w:tc>
          <w:tcPr>
            <w:tcW w:w="993" w:type="dxa"/>
          </w:tcPr>
          <w:p w:rsidR="00776BB1" w:rsidRPr="00984934" w:rsidRDefault="00776BB1" w:rsidP="00420407">
            <w:pPr>
              <w:jc w:val="center"/>
              <w:rPr>
                <w:color w:val="000000"/>
                <w:sz w:val="16"/>
                <w:szCs w:val="16"/>
              </w:rPr>
            </w:pPr>
            <w:r w:rsidRPr="00984934">
              <w:rPr>
                <w:color w:val="000000"/>
                <w:sz w:val="16"/>
                <w:szCs w:val="16"/>
              </w:rPr>
              <w:t>331,70</w:t>
            </w:r>
          </w:p>
        </w:tc>
        <w:tc>
          <w:tcPr>
            <w:tcW w:w="992" w:type="dxa"/>
          </w:tcPr>
          <w:p w:rsidR="00776BB1" w:rsidRPr="00984934" w:rsidRDefault="00776BB1" w:rsidP="00420407">
            <w:pPr>
              <w:jc w:val="center"/>
              <w:rPr>
                <w:color w:val="000000"/>
                <w:sz w:val="16"/>
                <w:szCs w:val="16"/>
              </w:rPr>
            </w:pPr>
            <w:r w:rsidRPr="00984934">
              <w:rPr>
                <w:color w:val="000000"/>
                <w:sz w:val="16"/>
                <w:szCs w:val="16"/>
              </w:rPr>
              <w:t>228,62</w:t>
            </w:r>
          </w:p>
        </w:tc>
        <w:tc>
          <w:tcPr>
            <w:tcW w:w="1417" w:type="dxa"/>
          </w:tcPr>
          <w:p w:rsidR="00776BB1" w:rsidRPr="00984934" w:rsidRDefault="00776BB1" w:rsidP="00420407">
            <w:pPr>
              <w:jc w:val="center"/>
              <w:rPr>
                <w:color w:val="000000"/>
                <w:sz w:val="16"/>
                <w:szCs w:val="16"/>
              </w:rPr>
            </w:pPr>
            <w:r w:rsidRPr="00984934">
              <w:rPr>
                <w:color w:val="000000"/>
                <w:sz w:val="16"/>
                <w:szCs w:val="16"/>
              </w:rPr>
              <w:t>300,000</w:t>
            </w:r>
          </w:p>
        </w:tc>
        <w:tc>
          <w:tcPr>
            <w:tcW w:w="993" w:type="dxa"/>
          </w:tcPr>
          <w:p w:rsidR="00776BB1" w:rsidRPr="00984934" w:rsidRDefault="00776BB1" w:rsidP="00420407">
            <w:pPr>
              <w:jc w:val="center"/>
              <w:rPr>
                <w:color w:val="000000"/>
                <w:sz w:val="16"/>
                <w:szCs w:val="16"/>
              </w:rPr>
            </w:pPr>
            <w:r w:rsidRPr="00984934">
              <w:rPr>
                <w:color w:val="000000"/>
                <w:sz w:val="16"/>
                <w:szCs w:val="16"/>
              </w:rPr>
              <w:t>2</w:t>
            </w:r>
            <w:r w:rsidR="00C877CA">
              <w:rPr>
                <w:color w:val="000000"/>
                <w:sz w:val="16"/>
                <w:szCs w:val="16"/>
              </w:rPr>
              <w:t xml:space="preserve"> </w:t>
            </w:r>
            <w:r w:rsidRPr="00984934">
              <w:rPr>
                <w:color w:val="000000"/>
                <w:sz w:val="16"/>
                <w:szCs w:val="16"/>
              </w:rPr>
              <w:t>684,67</w:t>
            </w:r>
          </w:p>
        </w:tc>
        <w:tc>
          <w:tcPr>
            <w:tcW w:w="1417" w:type="dxa"/>
          </w:tcPr>
          <w:p w:rsidR="00776BB1" w:rsidRPr="00984934" w:rsidRDefault="00776BB1" w:rsidP="00420407">
            <w:pPr>
              <w:jc w:val="center"/>
              <w:rPr>
                <w:color w:val="000000"/>
                <w:sz w:val="16"/>
                <w:szCs w:val="16"/>
              </w:rPr>
            </w:pPr>
            <w:r w:rsidRPr="00984934">
              <w:rPr>
                <w:color w:val="000000"/>
                <w:sz w:val="16"/>
                <w:szCs w:val="16"/>
              </w:rPr>
              <w:t>350,000</w:t>
            </w:r>
          </w:p>
        </w:tc>
        <w:tc>
          <w:tcPr>
            <w:tcW w:w="992" w:type="dxa"/>
          </w:tcPr>
          <w:p w:rsidR="00776BB1" w:rsidRPr="00984934" w:rsidRDefault="00776BB1" w:rsidP="00420407">
            <w:pPr>
              <w:jc w:val="center"/>
              <w:rPr>
                <w:color w:val="000000"/>
                <w:sz w:val="16"/>
                <w:szCs w:val="16"/>
              </w:rPr>
            </w:pPr>
            <w:r w:rsidRPr="00984934">
              <w:rPr>
                <w:color w:val="000000"/>
                <w:sz w:val="16"/>
                <w:szCs w:val="16"/>
              </w:rPr>
              <w:t>4</w:t>
            </w:r>
            <w:r w:rsidR="00C877CA">
              <w:rPr>
                <w:color w:val="000000"/>
                <w:sz w:val="16"/>
                <w:szCs w:val="16"/>
              </w:rPr>
              <w:t xml:space="preserve"> </w:t>
            </w:r>
            <w:r w:rsidRPr="00984934">
              <w:rPr>
                <w:color w:val="000000"/>
                <w:sz w:val="16"/>
                <w:szCs w:val="16"/>
              </w:rPr>
              <w:t>142,27</w:t>
            </w:r>
          </w:p>
        </w:tc>
        <w:tc>
          <w:tcPr>
            <w:tcW w:w="1418" w:type="dxa"/>
          </w:tcPr>
          <w:p w:rsidR="00776BB1" w:rsidRPr="00984934" w:rsidRDefault="00776BB1" w:rsidP="00420407">
            <w:pPr>
              <w:jc w:val="center"/>
              <w:rPr>
                <w:color w:val="000000"/>
                <w:sz w:val="16"/>
                <w:szCs w:val="16"/>
              </w:rPr>
            </w:pPr>
            <w:r w:rsidRPr="00984934">
              <w:rPr>
                <w:color w:val="000000"/>
                <w:sz w:val="16"/>
                <w:szCs w:val="16"/>
              </w:rPr>
              <w:t>350,000</w:t>
            </w:r>
          </w:p>
        </w:tc>
        <w:tc>
          <w:tcPr>
            <w:tcW w:w="1276" w:type="dxa"/>
          </w:tcPr>
          <w:p w:rsidR="00776BB1" w:rsidRPr="00984934" w:rsidRDefault="00776BB1" w:rsidP="00420407">
            <w:pPr>
              <w:jc w:val="center"/>
              <w:rPr>
                <w:color w:val="000000"/>
                <w:sz w:val="16"/>
                <w:szCs w:val="16"/>
              </w:rPr>
            </w:pPr>
            <w:r w:rsidRPr="00984934">
              <w:rPr>
                <w:color w:val="000000"/>
                <w:sz w:val="16"/>
                <w:szCs w:val="16"/>
              </w:rPr>
              <w:t>3</w:t>
            </w:r>
            <w:r w:rsidR="00C877CA">
              <w:rPr>
                <w:color w:val="000000"/>
                <w:sz w:val="16"/>
                <w:szCs w:val="16"/>
              </w:rPr>
              <w:t xml:space="preserve"> </w:t>
            </w:r>
            <w:r w:rsidRPr="00984934">
              <w:rPr>
                <w:color w:val="000000"/>
                <w:sz w:val="16"/>
                <w:szCs w:val="16"/>
              </w:rPr>
              <w:t>648,47</w:t>
            </w:r>
          </w:p>
        </w:tc>
      </w:tr>
      <w:tr w:rsidR="00672C93" w:rsidRPr="00984934" w:rsidTr="00672C93">
        <w:trPr>
          <w:trHeight w:val="68"/>
        </w:trPr>
        <w:tc>
          <w:tcPr>
            <w:tcW w:w="15276" w:type="dxa"/>
            <w:gridSpan w:val="11"/>
            <w:hideMark/>
          </w:tcPr>
          <w:p w:rsidR="00672C93" w:rsidRPr="00984934" w:rsidRDefault="00672C93" w:rsidP="00672C93">
            <w:pPr>
              <w:jc w:val="center"/>
              <w:rPr>
                <w:sz w:val="16"/>
                <w:szCs w:val="16"/>
              </w:rPr>
            </w:pPr>
            <w:r w:rsidRPr="00672C93">
              <w:rPr>
                <w:bCs/>
                <w:sz w:val="16"/>
                <w:szCs w:val="16"/>
              </w:rPr>
              <w:t>8.</w:t>
            </w:r>
            <w:r w:rsidR="00C877CA">
              <w:rPr>
                <w:bCs/>
                <w:sz w:val="16"/>
                <w:szCs w:val="16"/>
              </w:rPr>
              <w:t xml:space="preserve"> </w:t>
            </w:r>
            <w:r w:rsidRPr="00672C93">
              <w:rPr>
                <w:bCs/>
                <w:sz w:val="16"/>
                <w:szCs w:val="16"/>
              </w:rPr>
              <w:t>Бюджет</w:t>
            </w:r>
            <w:r w:rsidR="00C877CA">
              <w:rPr>
                <w:bCs/>
                <w:sz w:val="16"/>
                <w:szCs w:val="16"/>
              </w:rPr>
              <w:t xml:space="preserve"> </w:t>
            </w:r>
            <w:r w:rsidRPr="00672C93">
              <w:rPr>
                <w:bCs/>
                <w:sz w:val="16"/>
                <w:szCs w:val="16"/>
              </w:rPr>
              <w:t>муниципального</w:t>
            </w:r>
            <w:r w:rsidR="00C877CA">
              <w:rPr>
                <w:bCs/>
                <w:sz w:val="16"/>
                <w:szCs w:val="16"/>
              </w:rPr>
              <w:t xml:space="preserve"> </w:t>
            </w:r>
            <w:r w:rsidRPr="00672C93">
              <w:rPr>
                <w:bCs/>
                <w:sz w:val="16"/>
                <w:szCs w:val="16"/>
              </w:rPr>
              <w:t>образования</w:t>
            </w:r>
            <w:r w:rsidR="00C877CA">
              <w:rPr>
                <w:bCs/>
                <w:sz w:val="16"/>
                <w:szCs w:val="16"/>
              </w:rPr>
              <w:t xml:space="preserve"> </w:t>
            </w:r>
            <w:r w:rsidRPr="00672C93">
              <w:rPr>
                <w:bCs/>
                <w:sz w:val="16"/>
                <w:szCs w:val="16"/>
              </w:rPr>
              <w:t>(муниципальный</w:t>
            </w:r>
            <w:r w:rsidR="00C877CA">
              <w:rPr>
                <w:bCs/>
                <w:sz w:val="16"/>
                <w:szCs w:val="16"/>
              </w:rPr>
              <w:t xml:space="preserve"> </w:t>
            </w:r>
            <w:r w:rsidRPr="00672C93">
              <w:rPr>
                <w:bCs/>
                <w:sz w:val="16"/>
                <w:szCs w:val="16"/>
              </w:rPr>
              <w:t>район;</w:t>
            </w:r>
            <w:r w:rsidR="00C877CA">
              <w:rPr>
                <w:bCs/>
                <w:sz w:val="16"/>
                <w:szCs w:val="16"/>
              </w:rPr>
              <w:t xml:space="preserve"> </w:t>
            </w:r>
            <w:r w:rsidRPr="00672C93">
              <w:rPr>
                <w:bCs/>
                <w:sz w:val="16"/>
                <w:szCs w:val="16"/>
              </w:rPr>
              <w:t>городской</w:t>
            </w:r>
            <w:r w:rsidR="00C877CA">
              <w:rPr>
                <w:bCs/>
                <w:sz w:val="16"/>
                <w:szCs w:val="16"/>
              </w:rPr>
              <w:t xml:space="preserve"> </w:t>
            </w:r>
            <w:r w:rsidRPr="00672C93">
              <w:rPr>
                <w:bCs/>
                <w:sz w:val="16"/>
                <w:szCs w:val="16"/>
              </w:rPr>
              <w:t>округ)</w:t>
            </w:r>
          </w:p>
        </w:tc>
      </w:tr>
      <w:tr w:rsidR="00776BB1" w:rsidRPr="00984934" w:rsidTr="00984934">
        <w:trPr>
          <w:trHeight w:val="68"/>
        </w:trPr>
        <w:tc>
          <w:tcPr>
            <w:tcW w:w="3294" w:type="dxa"/>
            <w:hideMark/>
          </w:tcPr>
          <w:p w:rsidR="00776BB1" w:rsidRPr="00672C93" w:rsidRDefault="00776BB1" w:rsidP="00420407">
            <w:pPr>
              <w:rPr>
                <w:iCs/>
                <w:sz w:val="16"/>
                <w:szCs w:val="16"/>
              </w:rPr>
            </w:pPr>
            <w:r w:rsidRPr="00672C93">
              <w:rPr>
                <w:iCs/>
                <w:sz w:val="16"/>
                <w:szCs w:val="16"/>
              </w:rPr>
              <w:t>Доходы</w:t>
            </w:r>
            <w:r w:rsidR="00C877CA">
              <w:rPr>
                <w:iCs/>
                <w:sz w:val="16"/>
                <w:szCs w:val="16"/>
              </w:rPr>
              <w:t xml:space="preserve"> </w:t>
            </w:r>
            <w:r w:rsidRPr="00672C93">
              <w:rPr>
                <w:iCs/>
                <w:sz w:val="16"/>
                <w:szCs w:val="16"/>
              </w:rPr>
              <w:t>консолидированного</w:t>
            </w:r>
            <w:r w:rsidR="00C877CA">
              <w:rPr>
                <w:iCs/>
                <w:sz w:val="16"/>
                <w:szCs w:val="16"/>
              </w:rPr>
              <w:t xml:space="preserve"> </w:t>
            </w:r>
            <w:r w:rsidRPr="00672C93">
              <w:rPr>
                <w:iCs/>
                <w:sz w:val="16"/>
                <w:szCs w:val="16"/>
              </w:rPr>
              <w:t>бюджета</w:t>
            </w:r>
            <w:r w:rsidR="00C877CA">
              <w:rPr>
                <w:iCs/>
                <w:sz w:val="16"/>
                <w:szCs w:val="16"/>
              </w:rPr>
              <w:t xml:space="preserve"> </w:t>
            </w:r>
            <w:r w:rsidRPr="00672C93">
              <w:rPr>
                <w:iCs/>
                <w:sz w:val="16"/>
                <w:szCs w:val="16"/>
              </w:rPr>
              <w:t>муниципального</w:t>
            </w:r>
            <w:r w:rsidR="00C877CA">
              <w:rPr>
                <w:iCs/>
                <w:sz w:val="16"/>
                <w:szCs w:val="16"/>
              </w:rPr>
              <w:t xml:space="preserve"> </w:t>
            </w:r>
            <w:r w:rsidRPr="00672C93">
              <w:rPr>
                <w:iCs/>
                <w:sz w:val="16"/>
                <w:szCs w:val="16"/>
              </w:rPr>
              <w:t>образования</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824,92</w:t>
            </w:r>
          </w:p>
        </w:tc>
        <w:tc>
          <w:tcPr>
            <w:tcW w:w="993" w:type="dxa"/>
            <w:noWrap/>
            <w:hideMark/>
          </w:tcPr>
          <w:p w:rsidR="00776BB1" w:rsidRPr="00984934" w:rsidRDefault="00776BB1" w:rsidP="00420407">
            <w:pPr>
              <w:jc w:val="center"/>
              <w:rPr>
                <w:bCs/>
                <w:sz w:val="16"/>
                <w:szCs w:val="16"/>
              </w:rPr>
            </w:pPr>
            <w:r w:rsidRPr="00984934">
              <w:rPr>
                <w:bCs/>
                <w:sz w:val="16"/>
                <w:szCs w:val="16"/>
              </w:rPr>
              <w:t>5</w:t>
            </w:r>
            <w:r w:rsidR="00C877CA">
              <w:rPr>
                <w:bCs/>
                <w:sz w:val="16"/>
                <w:szCs w:val="16"/>
              </w:rPr>
              <w:t xml:space="preserve"> </w:t>
            </w:r>
            <w:r w:rsidRPr="00984934">
              <w:rPr>
                <w:bCs/>
                <w:sz w:val="16"/>
                <w:szCs w:val="16"/>
              </w:rPr>
              <w:t>100,70</w:t>
            </w:r>
          </w:p>
        </w:tc>
        <w:tc>
          <w:tcPr>
            <w:tcW w:w="992" w:type="dxa"/>
            <w:noWrap/>
          </w:tcPr>
          <w:p w:rsidR="00776BB1" w:rsidRPr="00984934" w:rsidRDefault="00776BB1" w:rsidP="00420407">
            <w:pPr>
              <w:jc w:val="center"/>
              <w:rPr>
                <w:bCs/>
                <w:sz w:val="16"/>
                <w:szCs w:val="16"/>
              </w:rPr>
            </w:pPr>
            <w:r w:rsidRPr="00984934">
              <w:rPr>
                <w:bCs/>
                <w:sz w:val="16"/>
                <w:szCs w:val="16"/>
              </w:rPr>
              <w:t>5</w:t>
            </w:r>
            <w:r w:rsidR="00C877CA">
              <w:rPr>
                <w:bCs/>
                <w:sz w:val="16"/>
                <w:szCs w:val="16"/>
              </w:rPr>
              <w:t xml:space="preserve"> </w:t>
            </w:r>
            <w:r w:rsidRPr="00984934">
              <w:rPr>
                <w:bCs/>
                <w:sz w:val="16"/>
                <w:szCs w:val="16"/>
              </w:rPr>
              <w:t>193,67</w:t>
            </w:r>
          </w:p>
        </w:tc>
        <w:tc>
          <w:tcPr>
            <w:tcW w:w="1417" w:type="dxa"/>
            <w:noWrap/>
          </w:tcPr>
          <w:p w:rsidR="00776BB1" w:rsidRPr="00984934" w:rsidRDefault="00776BB1" w:rsidP="00420407">
            <w:pPr>
              <w:jc w:val="center"/>
              <w:rPr>
                <w:bCs/>
                <w:sz w:val="16"/>
                <w:szCs w:val="16"/>
              </w:rPr>
            </w:pPr>
            <w:r w:rsidRPr="00984934">
              <w:rPr>
                <w:bCs/>
                <w:sz w:val="16"/>
                <w:szCs w:val="16"/>
              </w:rPr>
              <w:t>5</w:t>
            </w:r>
            <w:r w:rsidR="00C877CA">
              <w:rPr>
                <w:bCs/>
                <w:sz w:val="16"/>
                <w:szCs w:val="16"/>
              </w:rPr>
              <w:t xml:space="preserve"> </w:t>
            </w:r>
            <w:r w:rsidRPr="00984934">
              <w:rPr>
                <w:bCs/>
                <w:sz w:val="16"/>
                <w:szCs w:val="16"/>
              </w:rPr>
              <w:t>018,16</w:t>
            </w:r>
          </w:p>
        </w:tc>
        <w:tc>
          <w:tcPr>
            <w:tcW w:w="993" w:type="dxa"/>
            <w:noWrap/>
          </w:tcPr>
          <w:p w:rsidR="00776BB1" w:rsidRPr="00984934" w:rsidRDefault="00776BB1" w:rsidP="00420407">
            <w:pPr>
              <w:jc w:val="center"/>
              <w:rPr>
                <w:bCs/>
                <w:sz w:val="16"/>
                <w:szCs w:val="16"/>
              </w:rPr>
            </w:pPr>
            <w:r w:rsidRPr="00984934">
              <w:rPr>
                <w:bCs/>
                <w:sz w:val="16"/>
                <w:szCs w:val="16"/>
              </w:rPr>
              <w:t>5</w:t>
            </w:r>
            <w:r w:rsidR="00C877CA">
              <w:rPr>
                <w:bCs/>
                <w:sz w:val="16"/>
                <w:szCs w:val="16"/>
              </w:rPr>
              <w:t xml:space="preserve"> </w:t>
            </w:r>
            <w:r w:rsidRPr="00984934">
              <w:rPr>
                <w:bCs/>
                <w:sz w:val="16"/>
                <w:szCs w:val="16"/>
              </w:rPr>
              <w:t>068,85</w:t>
            </w:r>
          </w:p>
        </w:tc>
        <w:tc>
          <w:tcPr>
            <w:tcW w:w="1417"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237,88</w:t>
            </w:r>
          </w:p>
        </w:tc>
        <w:tc>
          <w:tcPr>
            <w:tcW w:w="992"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280,69</w:t>
            </w:r>
          </w:p>
        </w:tc>
        <w:tc>
          <w:tcPr>
            <w:tcW w:w="1418"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299,21</w:t>
            </w:r>
          </w:p>
        </w:tc>
        <w:tc>
          <w:tcPr>
            <w:tcW w:w="1276"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342,64</w:t>
            </w:r>
          </w:p>
        </w:tc>
      </w:tr>
      <w:tr w:rsidR="00776BB1" w:rsidRPr="00984934" w:rsidTr="00984934">
        <w:trPr>
          <w:trHeight w:val="68"/>
        </w:trPr>
        <w:tc>
          <w:tcPr>
            <w:tcW w:w="3294" w:type="dxa"/>
            <w:noWrap/>
            <w:hideMark/>
          </w:tcPr>
          <w:p w:rsidR="00776BB1" w:rsidRPr="00672C93" w:rsidRDefault="00776BB1" w:rsidP="00420407">
            <w:pPr>
              <w:rPr>
                <w:iCs/>
                <w:sz w:val="16"/>
                <w:szCs w:val="16"/>
              </w:rPr>
            </w:pPr>
            <w:r w:rsidRPr="00672C93">
              <w:rPr>
                <w:iCs/>
                <w:sz w:val="16"/>
                <w:szCs w:val="16"/>
              </w:rPr>
              <w:t>Налоговые</w:t>
            </w:r>
            <w:r w:rsidR="00C877CA">
              <w:rPr>
                <w:iCs/>
                <w:sz w:val="16"/>
                <w:szCs w:val="16"/>
              </w:rPr>
              <w:t xml:space="preserve"> </w:t>
            </w:r>
            <w:r w:rsidRPr="00672C93">
              <w:rPr>
                <w:iCs/>
                <w:sz w:val="16"/>
                <w:szCs w:val="16"/>
              </w:rPr>
              <w:t>и</w:t>
            </w:r>
            <w:r w:rsidR="00C877CA">
              <w:rPr>
                <w:iCs/>
                <w:sz w:val="16"/>
                <w:szCs w:val="16"/>
              </w:rPr>
              <w:t xml:space="preserve"> </w:t>
            </w:r>
            <w:r w:rsidRPr="00672C93">
              <w:rPr>
                <w:iCs/>
                <w:sz w:val="16"/>
                <w:szCs w:val="16"/>
              </w:rPr>
              <w:t>неналоговые</w:t>
            </w:r>
            <w:r w:rsidR="00C877CA">
              <w:rPr>
                <w:iCs/>
                <w:sz w:val="16"/>
                <w:szCs w:val="16"/>
              </w:rPr>
              <w:t xml:space="preserve"> </w:t>
            </w:r>
            <w:r w:rsidRPr="00672C93">
              <w:rPr>
                <w:iCs/>
                <w:sz w:val="16"/>
                <w:szCs w:val="16"/>
              </w:rPr>
              <w:t>доходы,</w:t>
            </w:r>
            <w:r w:rsidR="00C877CA">
              <w:rPr>
                <w:iCs/>
                <w:sz w:val="16"/>
                <w:szCs w:val="16"/>
              </w:rPr>
              <w:t xml:space="preserve"> </w:t>
            </w:r>
            <w:r w:rsidRPr="00672C93">
              <w:rPr>
                <w:iCs/>
                <w:sz w:val="16"/>
                <w:szCs w:val="16"/>
              </w:rPr>
              <w:t>всего</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037,00</w:t>
            </w:r>
          </w:p>
        </w:tc>
        <w:tc>
          <w:tcPr>
            <w:tcW w:w="993"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182,17</w:t>
            </w:r>
          </w:p>
        </w:tc>
        <w:tc>
          <w:tcPr>
            <w:tcW w:w="992"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047,78</w:t>
            </w:r>
          </w:p>
        </w:tc>
        <w:tc>
          <w:tcPr>
            <w:tcW w:w="1417"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013,54</w:t>
            </w:r>
          </w:p>
        </w:tc>
        <w:tc>
          <w:tcPr>
            <w:tcW w:w="993"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023,78</w:t>
            </w:r>
          </w:p>
        </w:tc>
        <w:tc>
          <w:tcPr>
            <w:tcW w:w="1417"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119,50</w:t>
            </w:r>
          </w:p>
        </w:tc>
        <w:tc>
          <w:tcPr>
            <w:tcW w:w="992"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130,81</w:t>
            </w:r>
          </w:p>
        </w:tc>
        <w:tc>
          <w:tcPr>
            <w:tcW w:w="1418"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133,10</w:t>
            </w:r>
          </w:p>
        </w:tc>
        <w:tc>
          <w:tcPr>
            <w:tcW w:w="1276"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144,55</w:t>
            </w:r>
          </w:p>
        </w:tc>
      </w:tr>
      <w:tr w:rsidR="00776BB1" w:rsidRPr="00984934" w:rsidTr="00984934">
        <w:trPr>
          <w:trHeight w:val="68"/>
        </w:trPr>
        <w:tc>
          <w:tcPr>
            <w:tcW w:w="3294" w:type="dxa"/>
            <w:hideMark/>
          </w:tcPr>
          <w:p w:rsidR="00776BB1" w:rsidRPr="00672C93" w:rsidRDefault="00776BB1" w:rsidP="00420407">
            <w:pPr>
              <w:rPr>
                <w:iCs/>
                <w:sz w:val="16"/>
                <w:szCs w:val="16"/>
              </w:rPr>
            </w:pPr>
            <w:r w:rsidRPr="00672C93">
              <w:rPr>
                <w:iCs/>
                <w:sz w:val="16"/>
                <w:szCs w:val="16"/>
              </w:rPr>
              <w:t>Налоговые</w:t>
            </w:r>
            <w:r w:rsidR="00C877CA">
              <w:rPr>
                <w:iCs/>
                <w:sz w:val="16"/>
                <w:szCs w:val="16"/>
              </w:rPr>
              <w:t xml:space="preserve"> </w:t>
            </w:r>
            <w:r w:rsidRPr="00672C93">
              <w:rPr>
                <w:iCs/>
                <w:sz w:val="16"/>
                <w:szCs w:val="16"/>
              </w:rPr>
              <w:t>доходы</w:t>
            </w:r>
            <w:r w:rsidR="00C877CA">
              <w:rPr>
                <w:iCs/>
                <w:sz w:val="16"/>
                <w:szCs w:val="16"/>
              </w:rPr>
              <w:t xml:space="preserve"> </w:t>
            </w:r>
            <w:r w:rsidRPr="00672C93">
              <w:rPr>
                <w:iCs/>
                <w:sz w:val="16"/>
                <w:szCs w:val="16"/>
              </w:rPr>
              <w:t>всего,</w:t>
            </w:r>
            <w:r w:rsidR="00C877CA">
              <w:rPr>
                <w:iCs/>
                <w:sz w:val="16"/>
                <w:szCs w:val="16"/>
              </w:rPr>
              <w:t xml:space="preserve"> </w:t>
            </w:r>
            <w:r w:rsidRPr="00672C93">
              <w:rPr>
                <w:iCs/>
                <w:sz w:val="16"/>
                <w:szCs w:val="16"/>
              </w:rPr>
              <w:t>в</w:t>
            </w:r>
            <w:r w:rsidR="00C877CA">
              <w:rPr>
                <w:iCs/>
                <w:sz w:val="16"/>
                <w:szCs w:val="16"/>
              </w:rPr>
              <w:t xml:space="preserve"> </w:t>
            </w:r>
            <w:r w:rsidRPr="00672C93">
              <w:rPr>
                <w:iCs/>
                <w:sz w:val="16"/>
                <w:szCs w:val="16"/>
              </w:rPr>
              <w:t>том</w:t>
            </w:r>
            <w:r w:rsidR="00C877CA">
              <w:rPr>
                <w:iCs/>
                <w:sz w:val="16"/>
                <w:szCs w:val="16"/>
              </w:rPr>
              <w:t xml:space="preserve"> </w:t>
            </w:r>
            <w:r w:rsidRPr="00672C93">
              <w:rPr>
                <w:iCs/>
                <w:sz w:val="16"/>
                <w:szCs w:val="16"/>
              </w:rPr>
              <w:t>числе:</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798,68</w:t>
            </w:r>
          </w:p>
        </w:tc>
        <w:tc>
          <w:tcPr>
            <w:tcW w:w="993" w:type="dxa"/>
            <w:noWrap/>
            <w:hideMark/>
          </w:tcPr>
          <w:p w:rsidR="00776BB1" w:rsidRPr="00984934" w:rsidRDefault="00776BB1" w:rsidP="00420407">
            <w:pPr>
              <w:jc w:val="center"/>
              <w:rPr>
                <w:sz w:val="16"/>
                <w:szCs w:val="16"/>
              </w:rPr>
            </w:pPr>
            <w:r w:rsidRPr="00984934">
              <w:rPr>
                <w:sz w:val="16"/>
                <w:szCs w:val="16"/>
              </w:rPr>
              <w:t>784,00</w:t>
            </w:r>
          </w:p>
        </w:tc>
        <w:tc>
          <w:tcPr>
            <w:tcW w:w="992" w:type="dxa"/>
            <w:noWrap/>
          </w:tcPr>
          <w:p w:rsidR="00776BB1" w:rsidRPr="00984934" w:rsidRDefault="00776BB1" w:rsidP="00420407">
            <w:pPr>
              <w:jc w:val="center"/>
              <w:rPr>
                <w:sz w:val="16"/>
                <w:szCs w:val="16"/>
              </w:rPr>
            </w:pPr>
            <w:r w:rsidRPr="00984934">
              <w:rPr>
                <w:sz w:val="16"/>
                <w:szCs w:val="16"/>
              </w:rPr>
              <w:t>844,59</w:t>
            </w:r>
          </w:p>
        </w:tc>
        <w:tc>
          <w:tcPr>
            <w:tcW w:w="1417" w:type="dxa"/>
            <w:noWrap/>
          </w:tcPr>
          <w:p w:rsidR="00776BB1" w:rsidRPr="00984934" w:rsidRDefault="00776BB1" w:rsidP="00420407">
            <w:pPr>
              <w:jc w:val="center"/>
              <w:rPr>
                <w:sz w:val="16"/>
                <w:szCs w:val="16"/>
              </w:rPr>
            </w:pPr>
            <w:r w:rsidRPr="00984934">
              <w:rPr>
                <w:sz w:val="16"/>
                <w:szCs w:val="16"/>
              </w:rPr>
              <w:t>854,79</w:t>
            </w:r>
          </w:p>
        </w:tc>
        <w:tc>
          <w:tcPr>
            <w:tcW w:w="993" w:type="dxa"/>
            <w:noWrap/>
          </w:tcPr>
          <w:p w:rsidR="00776BB1" w:rsidRPr="00984934" w:rsidRDefault="00776BB1" w:rsidP="00420407">
            <w:pPr>
              <w:jc w:val="center"/>
              <w:rPr>
                <w:sz w:val="16"/>
                <w:szCs w:val="16"/>
              </w:rPr>
            </w:pPr>
            <w:r w:rsidRPr="00984934">
              <w:rPr>
                <w:sz w:val="16"/>
                <w:szCs w:val="16"/>
              </w:rPr>
              <w:t>863,42</w:t>
            </w:r>
          </w:p>
        </w:tc>
        <w:tc>
          <w:tcPr>
            <w:tcW w:w="1417" w:type="dxa"/>
            <w:noWrap/>
          </w:tcPr>
          <w:p w:rsidR="00776BB1" w:rsidRPr="00984934" w:rsidRDefault="00776BB1" w:rsidP="00420407">
            <w:pPr>
              <w:jc w:val="center"/>
              <w:rPr>
                <w:sz w:val="16"/>
                <w:szCs w:val="16"/>
              </w:rPr>
            </w:pPr>
            <w:r w:rsidRPr="00984934">
              <w:rPr>
                <w:sz w:val="16"/>
                <w:szCs w:val="16"/>
              </w:rPr>
              <w:t>856,28</w:t>
            </w:r>
          </w:p>
        </w:tc>
        <w:tc>
          <w:tcPr>
            <w:tcW w:w="992" w:type="dxa"/>
            <w:noWrap/>
          </w:tcPr>
          <w:p w:rsidR="00776BB1" w:rsidRPr="00984934" w:rsidRDefault="00776BB1" w:rsidP="00420407">
            <w:pPr>
              <w:jc w:val="center"/>
              <w:rPr>
                <w:sz w:val="16"/>
                <w:szCs w:val="16"/>
              </w:rPr>
            </w:pPr>
            <w:r w:rsidRPr="00984934">
              <w:rPr>
                <w:sz w:val="16"/>
                <w:szCs w:val="16"/>
              </w:rPr>
              <w:t>864,93</w:t>
            </w:r>
          </w:p>
        </w:tc>
        <w:tc>
          <w:tcPr>
            <w:tcW w:w="1418" w:type="dxa"/>
            <w:noWrap/>
          </w:tcPr>
          <w:p w:rsidR="00776BB1" w:rsidRPr="00984934" w:rsidRDefault="00776BB1" w:rsidP="00420407">
            <w:pPr>
              <w:jc w:val="center"/>
              <w:rPr>
                <w:sz w:val="16"/>
                <w:szCs w:val="16"/>
              </w:rPr>
            </w:pPr>
            <w:r w:rsidRPr="00984934">
              <w:rPr>
                <w:sz w:val="16"/>
                <w:szCs w:val="16"/>
              </w:rPr>
              <w:t>872,30</w:t>
            </w:r>
          </w:p>
        </w:tc>
        <w:tc>
          <w:tcPr>
            <w:tcW w:w="1276" w:type="dxa"/>
            <w:noWrap/>
          </w:tcPr>
          <w:p w:rsidR="00776BB1" w:rsidRPr="00984934" w:rsidRDefault="00776BB1" w:rsidP="00420407">
            <w:pPr>
              <w:jc w:val="center"/>
              <w:rPr>
                <w:sz w:val="16"/>
                <w:szCs w:val="16"/>
              </w:rPr>
            </w:pPr>
            <w:r w:rsidRPr="00984934">
              <w:rPr>
                <w:sz w:val="16"/>
                <w:szCs w:val="16"/>
              </w:rPr>
              <w:t>881,11</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налог</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прибыль</w:t>
            </w:r>
            <w:r w:rsidR="00C877CA">
              <w:rPr>
                <w:sz w:val="16"/>
                <w:szCs w:val="16"/>
              </w:rPr>
              <w:t xml:space="preserve"> </w:t>
            </w:r>
            <w:r w:rsidRPr="00672C93">
              <w:rPr>
                <w:sz w:val="16"/>
                <w:szCs w:val="16"/>
              </w:rPr>
              <w:t>организаций</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C877CA" w:rsidP="00420407">
            <w:pPr>
              <w:jc w:val="center"/>
              <w:rPr>
                <w:color w:val="000000"/>
                <w:sz w:val="16"/>
                <w:szCs w:val="16"/>
              </w:rPr>
            </w:pPr>
            <w:r>
              <w:rPr>
                <w:color w:val="000000"/>
                <w:sz w:val="16"/>
                <w:szCs w:val="16"/>
              </w:rPr>
              <w:t xml:space="preserve"> </w:t>
            </w:r>
          </w:p>
        </w:tc>
        <w:tc>
          <w:tcPr>
            <w:tcW w:w="993" w:type="dxa"/>
            <w:noWrap/>
            <w:hideMark/>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3"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8" w:type="dxa"/>
            <w:noWrap/>
          </w:tcPr>
          <w:p w:rsidR="00776BB1" w:rsidRPr="00984934" w:rsidRDefault="00776BB1" w:rsidP="00420407">
            <w:pPr>
              <w:jc w:val="center"/>
              <w:rPr>
                <w:sz w:val="16"/>
                <w:szCs w:val="16"/>
              </w:rPr>
            </w:pPr>
            <w:r w:rsidRPr="00984934">
              <w:rPr>
                <w:sz w:val="16"/>
                <w:szCs w:val="16"/>
              </w:rPr>
              <w:t>0,00</w:t>
            </w:r>
          </w:p>
        </w:tc>
        <w:tc>
          <w:tcPr>
            <w:tcW w:w="1276" w:type="dxa"/>
            <w:noWrap/>
          </w:tcPr>
          <w:p w:rsidR="00776BB1" w:rsidRPr="00984934" w:rsidRDefault="00776BB1" w:rsidP="00420407">
            <w:pPr>
              <w:jc w:val="center"/>
              <w:rPr>
                <w:sz w:val="16"/>
                <w:szCs w:val="16"/>
              </w:rPr>
            </w:pPr>
            <w:r w:rsidRPr="00984934">
              <w:rPr>
                <w:sz w:val="16"/>
                <w:szCs w:val="16"/>
              </w:rPr>
              <w:t>0,00</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налог</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доходы</w:t>
            </w:r>
            <w:r w:rsidR="00C877CA">
              <w:rPr>
                <w:sz w:val="16"/>
                <w:szCs w:val="16"/>
              </w:rPr>
              <w:t xml:space="preserve"> </w:t>
            </w:r>
            <w:r w:rsidRPr="00672C93">
              <w:rPr>
                <w:sz w:val="16"/>
                <w:szCs w:val="16"/>
              </w:rPr>
              <w:t>физических</w:t>
            </w:r>
            <w:r w:rsidR="00C877CA">
              <w:rPr>
                <w:sz w:val="16"/>
                <w:szCs w:val="16"/>
              </w:rPr>
              <w:t xml:space="preserve"> </w:t>
            </w:r>
            <w:r w:rsidRPr="00672C93">
              <w:rPr>
                <w:sz w:val="16"/>
                <w:szCs w:val="16"/>
              </w:rPr>
              <w:t>лиц</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625,31</w:t>
            </w:r>
          </w:p>
        </w:tc>
        <w:tc>
          <w:tcPr>
            <w:tcW w:w="993" w:type="dxa"/>
            <w:noWrap/>
            <w:hideMark/>
          </w:tcPr>
          <w:p w:rsidR="00776BB1" w:rsidRPr="00984934" w:rsidRDefault="00776BB1" w:rsidP="00420407">
            <w:pPr>
              <w:jc w:val="center"/>
              <w:rPr>
                <w:sz w:val="16"/>
                <w:szCs w:val="16"/>
              </w:rPr>
            </w:pPr>
            <w:r w:rsidRPr="00984934">
              <w:rPr>
                <w:sz w:val="16"/>
                <w:szCs w:val="16"/>
              </w:rPr>
              <w:t>586,42</w:t>
            </w:r>
          </w:p>
        </w:tc>
        <w:tc>
          <w:tcPr>
            <w:tcW w:w="992" w:type="dxa"/>
            <w:noWrap/>
          </w:tcPr>
          <w:p w:rsidR="00776BB1" w:rsidRPr="00984934" w:rsidRDefault="00776BB1" w:rsidP="00420407">
            <w:pPr>
              <w:jc w:val="center"/>
              <w:rPr>
                <w:sz w:val="16"/>
                <w:szCs w:val="16"/>
              </w:rPr>
            </w:pPr>
            <w:r w:rsidRPr="00984934">
              <w:rPr>
                <w:sz w:val="16"/>
                <w:szCs w:val="16"/>
              </w:rPr>
              <w:t>656,43</w:t>
            </w:r>
          </w:p>
        </w:tc>
        <w:tc>
          <w:tcPr>
            <w:tcW w:w="1417" w:type="dxa"/>
            <w:noWrap/>
          </w:tcPr>
          <w:p w:rsidR="00776BB1" w:rsidRPr="00984934" w:rsidRDefault="00776BB1" w:rsidP="00420407">
            <w:pPr>
              <w:jc w:val="center"/>
              <w:rPr>
                <w:sz w:val="16"/>
                <w:szCs w:val="16"/>
              </w:rPr>
            </w:pPr>
            <w:r w:rsidRPr="00984934">
              <w:rPr>
                <w:sz w:val="16"/>
                <w:szCs w:val="16"/>
              </w:rPr>
              <w:t>665,97</w:t>
            </w:r>
          </w:p>
        </w:tc>
        <w:tc>
          <w:tcPr>
            <w:tcW w:w="993" w:type="dxa"/>
            <w:noWrap/>
          </w:tcPr>
          <w:p w:rsidR="00776BB1" w:rsidRPr="00984934" w:rsidRDefault="00776BB1" w:rsidP="00420407">
            <w:pPr>
              <w:jc w:val="center"/>
              <w:rPr>
                <w:sz w:val="16"/>
                <w:szCs w:val="16"/>
              </w:rPr>
            </w:pPr>
            <w:r w:rsidRPr="00984934">
              <w:rPr>
                <w:sz w:val="16"/>
                <w:szCs w:val="16"/>
              </w:rPr>
              <w:t>672,70</w:t>
            </w:r>
          </w:p>
        </w:tc>
        <w:tc>
          <w:tcPr>
            <w:tcW w:w="1417" w:type="dxa"/>
            <w:noWrap/>
          </w:tcPr>
          <w:p w:rsidR="00776BB1" w:rsidRPr="00984934" w:rsidRDefault="00776BB1" w:rsidP="00420407">
            <w:pPr>
              <w:jc w:val="center"/>
              <w:rPr>
                <w:sz w:val="16"/>
                <w:szCs w:val="16"/>
              </w:rPr>
            </w:pPr>
            <w:r w:rsidRPr="00984934">
              <w:rPr>
                <w:sz w:val="16"/>
                <w:szCs w:val="16"/>
              </w:rPr>
              <w:t>665,32</w:t>
            </w:r>
          </w:p>
        </w:tc>
        <w:tc>
          <w:tcPr>
            <w:tcW w:w="992" w:type="dxa"/>
            <w:noWrap/>
          </w:tcPr>
          <w:p w:rsidR="00776BB1" w:rsidRPr="00984934" w:rsidRDefault="00776BB1" w:rsidP="00420407">
            <w:pPr>
              <w:jc w:val="center"/>
              <w:rPr>
                <w:sz w:val="16"/>
                <w:szCs w:val="16"/>
              </w:rPr>
            </w:pPr>
            <w:r w:rsidRPr="00984934">
              <w:rPr>
                <w:sz w:val="16"/>
                <w:szCs w:val="16"/>
              </w:rPr>
              <w:t>672,04</w:t>
            </w:r>
          </w:p>
        </w:tc>
        <w:tc>
          <w:tcPr>
            <w:tcW w:w="1418" w:type="dxa"/>
            <w:noWrap/>
          </w:tcPr>
          <w:p w:rsidR="00776BB1" w:rsidRPr="00984934" w:rsidRDefault="00776BB1" w:rsidP="00420407">
            <w:pPr>
              <w:jc w:val="center"/>
              <w:rPr>
                <w:sz w:val="16"/>
                <w:szCs w:val="16"/>
              </w:rPr>
            </w:pPr>
            <w:r w:rsidRPr="00984934">
              <w:rPr>
                <w:sz w:val="16"/>
                <w:szCs w:val="16"/>
              </w:rPr>
              <w:t>681,41</w:t>
            </w:r>
          </w:p>
        </w:tc>
        <w:tc>
          <w:tcPr>
            <w:tcW w:w="1276" w:type="dxa"/>
            <w:noWrap/>
          </w:tcPr>
          <w:p w:rsidR="00776BB1" w:rsidRPr="00984934" w:rsidRDefault="00776BB1" w:rsidP="00420407">
            <w:pPr>
              <w:jc w:val="center"/>
              <w:rPr>
                <w:sz w:val="16"/>
                <w:szCs w:val="16"/>
              </w:rPr>
            </w:pPr>
            <w:r w:rsidRPr="00984934">
              <w:rPr>
                <w:sz w:val="16"/>
                <w:szCs w:val="16"/>
              </w:rPr>
              <w:t>688,29</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налог</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добычу</w:t>
            </w:r>
            <w:r w:rsidR="00C877CA">
              <w:rPr>
                <w:sz w:val="16"/>
                <w:szCs w:val="16"/>
              </w:rPr>
              <w:t xml:space="preserve"> </w:t>
            </w:r>
            <w:r w:rsidRPr="00672C93">
              <w:rPr>
                <w:sz w:val="16"/>
                <w:szCs w:val="16"/>
              </w:rPr>
              <w:t>полезных</w:t>
            </w:r>
            <w:r w:rsidR="00C877CA">
              <w:rPr>
                <w:sz w:val="16"/>
                <w:szCs w:val="16"/>
              </w:rPr>
              <w:t xml:space="preserve"> </w:t>
            </w:r>
            <w:r w:rsidRPr="00672C93">
              <w:rPr>
                <w:sz w:val="16"/>
                <w:szCs w:val="16"/>
              </w:rPr>
              <w:t>ископаемых</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C877CA" w:rsidP="00420407">
            <w:pPr>
              <w:jc w:val="center"/>
              <w:rPr>
                <w:sz w:val="16"/>
                <w:szCs w:val="16"/>
              </w:rPr>
            </w:pPr>
            <w:r>
              <w:rPr>
                <w:sz w:val="16"/>
                <w:szCs w:val="16"/>
              </w:rPr>
              <w:t xml:space="preserve"> </w:t>
            </w:r>
          </w:p>
        </w:tc>
        <w:tc>
          <w:tcPr>
            <w:tcW w:w="993" w:type="dxa"/>
            <w:noWrap/>
            <w:hideMark/>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3"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8" w:type="dxa"/>
            <w:noWrap/>
          </w:tcPr>
          <w:p w:rsidR="00776BB1" w:rsidRPr="00984934" w:rsidRDefault="00776BB1" w:rsidP="00420407">
            <w:pPr>
              <w:jc w:val="center"/>
              <w:rPr>
                <w:sz w:val="16"/>
                <w:szCs w:val="16"/>
              </w:rPr>
            </w:pPr>
            <w:r w:rsidRPr="00984934">
              <w:rPr>
                <w:sz w:val="16"/>
                <w:szCs w:val="16"/>
              </w:rPr>
              <w:t>0,00</w:t>
            </w:r>
          </w:p>
        </w:tc>
        <w:tc>
          <w:tcPr>
            <w:tcW w:w="1276" w:type="dxa"/>
            <w:noWrap/>
          </w:tcPr>
          <w:p w:rsidR="00776BB1" w:rsidRPr="00984934" w:rsidRDefault="00776BB1" w:rsidP="00420407">
            <w:pPr>
              <w:jc w:val="center"/>
              <w:rPr>
                <w:sz w:val="16"/>
                <w:szCs w:val="16"/>
              </w:rPr>
            </w:pPr>
            <w:r w:rsidRPr="00984934">
              <w:rPr>
                <w:sz w:val="16"/>
                <w:szCs w:val="16"/>
              </w:rPr>
              <w:t>0,00</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акцизы</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76,74</w:t>
            </w:r>
          </w:p>
        </w:tc>
        <w:tc>
          <w:tcPr>
            <w:tcW w:w="993" w:type="dxa"/>
            <w:noWrap/>
            <w:hideMark/>
          </w:tcPr>
          <w:p w:rsidR="00776BB1" w:rsidRPr="00984934" w:rsidRDefault="00776BB1" w:rsidP="00420407">
            <w:pPr>
              <w:jc w:val="center"/>
              <w:rPr>
                <w:sz w:val="16"/>
                <w:szCs w:val="16"/>
              </w:rPr>
            </w:pPr>
            <w:r w:rsidRPr="00984934">
              <w:rPr>
                <w:sz w:val="16"/>
                <w:szCs w:val="16"/>
              </w:rPr>
              <w:t>93,84</w:t>
            </w:r>
          </w:p>
        </w:tc>
        <w:tc>
          <w:tcPr>
            <w:tcW w:w="992" w:type="dxa"/>
            <w:noWrap/>
          </w:tcPr>
          <w:p w:rsidR="00776BB1" w:rsidRPr="00984934" w:rsidRDefault="00776BB1" w:rsidP="00420407">
            <w:pPr>
              <w:jc w:val="center"/>
              <w:rPr>
                <w:sz w:val="16"/>
                <w:szCs w:val="16"/>
              </w:rPr>
            </w:pPr>
            <w:r w:rsidRPr="00984934">
              <w:rPr>
                <w:sz w:val="16"/>
                <w:szCs w:val="16"/>
              </w:rPr>
              <w:t>93,61</w:t>
            </w:r>
          </w:p>
        </w:tc>
        <w:tc>
          <w:tcPr>
            <w:tcW w:w="1417" w:type="dxa"/>
            <w:noWrap/>
          </w:tcPr>
          <w:p w:rsidR="00776BB1" w:rsidRPr="00984934" w:rsidRDefault="00776BB1" w:rsidP="00420407">
            <w:pPr>
              <w:jc w:val="center"/>
              <w:rPr>
                <w:sz w:val="16"/>
                <w:szCs w:val="16"/>
              </w:rPr>
            </w:pPr>
            <w:r w:rsidRPr="00984934">
              <w:rPr>
                <w:sz w:val="16"/>
                <w:szCs w:val="16"/>
              </w:rPr>
              <w:t>96,96</w:t>
            </w:r>
          </w:p>
        </w:tc>
        <w:tc>
          <w:tcPr>
            <w:tcW w:w="993" w:type="dxa"/>
            <w:noWrap/>
          </w:tcPr>
          <w:p w:rsidR="00776BB1" w:rsidRPr="00984934" w:rsidRDefault="00776BB1" w:rsidP="00420407">
            <w:pPr>
              <w:jc w:val="center"/>
              <w:rPr>
                <w:sz w:val="16"/>
                <w:szCs w:val="16"/>
              </w:rPr>
            </w:pPr>
            <w:r w:rsidRPr="00984934">
              <w:rPr>
                <w:sz w:val="16"/>
                <w:szCs w:val="16"/>
              </w:rPr>
              <w:t>97,94</w:t>
            </w:r>
          </w:p>
        </w:tc>
        <w:tc>
          <w:tcPr>
            <w:tcW w:w="1417" w:type="dxa"/>
            <w:noWrap/>
          </w:tcPr>
          <w:p w:rsidR="00776BB1" w:rsidRPr="00984934" w:rsidRDefault="00776BB1" w:rsidP="00420407">
            <w:pPr>
              <w:jc w:val="center"/>
              <w:rPr>
                <w:sz w:val="16"/>
                <w:szCs w:val="16"/>
              </w:rPr>
            </w:pPr>
            <w:r w:rsidRPr="00984934">
              <w:rPr>
                <w:sz w:val="16"/>
                <w:szCs w:val="16"/>
              </w:rPr>
              <w:t>96,99</w:t>
            </w:r>
          </w:p>
        </w:tc>
        <w:tc>
          <w:tcPr>
            <w:tcW w:w="992" w:type="dxa"/>
            <w:noWrap/>
          </w:tcPr>
          <w:p w:rsidR="00776BB1" w:rsidRPr="00984934" w:rsidRDefault="00776BB1" w:rsidP="00420407">
            <w:pPr>
              <w:jc w:val="center"/>
              <w:rPr>
                <w:sz w:val="16"/>
                <w:szCs w:val="16"/>
              </w:rPr>
            </w:pPr>
            <w:r w:rsidRPr="00984934">
              <w:rPr>
                <w:sz w:val="16"/>
                <w:szCs w:val="16"/>
              </w:rPr>
              <w:t>97,97</w:t>
            </w:r>
          </w:p>
        </w:tc>
        <w:tc>
          <w:tcPr>
            <w:tcW w:w="1418" w:type="dxa"/>
            <w:noWrap/>
          </w:tcPr>
          <w:p w:rsidR="00776BB1" w:rsidRPr="00984934" w:rsidRDefault="00776BB1" w:rsidP="00420407">
            <w:pPr>
              <w:jc w:val="center"/>
              <w:rPr>
                <w:sz w:val="16"/>
                <w:szCs w:val="16"/>
              </w:rPr>
            </w:pPr>
            <w:r w:rsidRPr="00984934">
              <w:rPr>
                <w:sz w:val="16"/>
                <w:szCs w:val="16"/>
              </w:rPr>
              <w:t>106,92</w:t>
            </w:r>
          </w:p>
        </w:tc>
        <w:tc>
          <w:tcPr>
            <w:tcW w:w="1276" w:type="dxa"/>
            <w:noWrap/>
          </w:tcPr>
          <w:p w:rsidR="00776BB1" w:rsidRPr="00984934" w:rsidRDefault="00776BB1" w:rsidP="00420407">
            <w:pPr>
              <w:jc w:val="center"/>
              <w:rPr>
                <w:sz w:val="16"/>
                <w:szCs w:val="16"/>
              </w:rPr>
            </w:pPr>
            <w:r w:rsidRPr="00984934">
              <w:rPr>
                <w:sz w:val="16"/>
                <w:szCs w:val="16"/>
              </w:rPr>
              <w:t>108,00</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налог,</w:t>
            </w:r>
            <w:r w:rsidR="00C877CA">
              <w:rPr>
                <w:sz w:val="16"/>
                <w:szCs w:val="16"/>
              </w:rPr>
              <w:t xml:space="preserve"> </w:t>
            </w:r>
            <w:r w:rsidRPr="00672C93">
              <w:rPr>
                <w:sz w:val="16"/>
                <w:szCs w:val="16"/>
              </w:rPr>
              <w:t>взимаемый</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связи</w:t>
            </w:r>
            <w:r w:rsidR="00C877CA">
              <w:rPr>
                <w:sz w:val="16"/>
                <w:szCs w:val="16"/>
              </w:rPr>
              <w:t xml:space="preserve"> </w:t>
            </w:r>
            <w:r w:rsidRPr="00672C93">
              <w:rPr>
                <w:sz w:val="16"/>
                <w:szCs w:val="16"/>
              </w:rPr>
              <w:t>с</w:t>
            </w:r>
            <w:r w:rsidR="00C877CA">
              <w:rPr>
                <w:sz w:val="16"/>
                <w:szCs w:val="16"/>
              </w:rPr>
              <w:t xml:space="preserve"> </w:t>
            </w:r>
            <w:r w:rsidRPr="00672C93">
              <w:rPr>
                <w:sz w:val="16"/>
                <w:szCs w:val="16"/>
              </w:rPr>
              <w:t>применением</w:t>
            </w:r>
            <w:r w:rsidR="00C877CA">
              <w:rPr>
                <w:sz w:val="16"/>
                <w:szCs w:val="16"/>
              </w:rPr>
              <w:t xml:space="preserve"> </w:t>
            </w:r>
            <w:r w:rsidRPr="00672C93">
              <w:rPr>
                <w:sz w:val="16"/>
                <w:szCs w:val="16"/>
              </w:rPr>
              <w:t>упрощенной</w:t>
            </w:r>
            <w:r w:rsidR="00C877CA">
              <w:rPr>
                <w:sz w:val="16"/>
                <w:szCs w:val="16"/>
              </w:rPr>
              <w:t xml:space="preserve"> </w:t>
            </w:r>
            <w:r w:rsidRPr="00672C93">
              <w:rPr>
                <w:sz w:val="16"/>
                <w:szCs w:val="16"/>
              </w:rPr>
              <w:t>системы</w:t>
            </w:r>
            <w:r w:rsidR="00C877CA">
              <w:rPr>
                <w:sz w:val="16"/>
                <w:szCs w:val="16"/>
              </w:rPr>
              <w:t xml:space="preserve"> </w:t>
            </w:r>
            <w:r w:rsidRPr="00672C93">
              <w:rPr>
                <w:sz w:val="16"/>
                <w:szCs w:val="16"/>
              </w:rPr>
              <w:t>налогообложения</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58,44</w:t>
            </w:r>
          </w:p>
        </w:tc>
        <w:tc>
          <w:tcPr>
            <w:tcW w:w="993" w:type="dxa"/>
            <w:noWrap/>
            <w:hideMark/>
          </w:tcPr>
          <w:p w:rsidR="00776BB1" w:rsidRPr="00984934" w:rsidRDefault="00776BB1" w:rsidP="00420407">
            <w:pPr>
              <w:jc w:val="center"/>
              <w:rPr>
                <w:sz w:val="16"/>
                <w:szCs w:val="16"/>
              </w:rPr>
            </w:pPr>
            <w:r w:rsidRPr="00984934">
              <w:rPr>
                <w:sz w:val="16"/>
                <w:szCs w:val="16"/>
              </w:rPr>
              <w:t>67,47</w:t>
            </w:r>
          </w:p>
        </w:tc>
        <w:tc>
          <w:tcPr>
            <w:tcW w:w="992" w:type="dxa"/>
            <w:noWrap/>
          </w:tcPr>
          <w:p w:rsidR="00776BB1" w:rsidRPr="00984934" w:rsidRDefault="00776BB1" w:rsidP="00420407">
            <w:pPr>
              <w:jc w:val="center"/>
              <w:rPr>
                <w:sz w:val="16"/>
                <w:szCs w:val="16"/>
              </w:rPr>
            </w:pPr>
            <w:r w:rsidRPr="00984934">
              <w:rPr>
                <w:sz w:val="16"/>
                <w:szCs w:val="16"/>
              </w:rPr>
              <w:t>63,97</w:t>
            </w:r>
          </w:p>
        </w:tc>
        <w:tc>
          <w:tcPr>
            <w:tcW w:w="1417" w:type="dxa"/>
            <w:noWrap/>
          </w:tcPr>
          <w:p w:rsidR="00776BB1" w:rsidRPr="00984934" w:rsidRDefault="00776BB1" w:rsidP="00420407">
            <w:pPr>
              <w:jc w:val="center"/>
              <w:rPr>
                <w:sz w:val="16"/>
                <w:szCs w:val="16"/>
              </w:rPr>
            </w:pPr>
            <w:r w:rsidRPr="00984934">
              <w:rPr>
                <w:sz w:val="16"/>
                <w:szCs w:val="16"/>
              </w:rPr>
              <w:t>61,58</w:t>
            </w:r>
          </w:p>
        </w:tc>
        <w:tc>
          <w:tcPr>
            <w:tcW w:w="993" w:type="dxa"/>
            <w:noWrap/>
          </w:tcPr>
          <w:p w:rsidR="00776BB1" w:rsidRPr="00984934" w:rsidRDefault="00776BB1" w:rsidP="00420407">
            <w:pPr>
              <w:jc w:val="center"/>
              <w:rPr>
                <w:sz w:val="16"/>
                <w:szCs w:val="16"/>
              </w:rPr>
            </w:pPr>
            <w:r w:rsidRPr="00984934">
              <w:rPr>
                <w:sz w:val="16"/>
                <w:szCs w:val="16"/>
              </w:rPr>
              <w:t>62,20</w:t>
            </w:r>
          </w:p>
        </w:tc>
        <w:tc>
          <w:tcPr>
            <w:tcW w:w="1417" w:type="dxa"/>
            <w:noWrap/>
          </w:tcPr>
          <w:p w:rsidR="00776BB1" w:rsidRPr="00984934" w:rsidRDefault="00776BB1" w:rsidP="00420407">
            <w:pPr>
              <w:jc w:val="center"/>
              <w:rPr>
                <w:sz w:val="16"/>
                <w:szCs w:val="16"/>
              </w:rPr>
            </w:pPr>
            <w:r w:rsidRPr="00984934">
              <w:rPr>
                <w:sz w:val="16"/>
                <w:szCs w:val="16"/>
              </w:rPr>
              <w:t>63,60</w:t>
            </w:r>
          </w:p>
        </w:tc>
        <w:tc>
          <w:tcPr>
            <w:tcW w:w="992" w:type="dxa"/>
            <w:noWrap/>
          </w:tcPr>
          <w:p w:rsidR="00776BB1" w:rsidRPr="00984934" w:rsidRDefault="00776BB1" w:rsidP="00420407">
            <w:pPr>
              <w:jc w:val="center"/>
              <w:rPr>
                <w:sz w:val="16"/>
                <w:szCs w:val="16"/>
              </w:rPr>
            </w:pPr>
            <w:r w:rsidRPr="00984934">
              <w:rPr>
                <w:sz w:val="16"/>
                <w:szCs w:val="16"/>
              </w:rPr>
              <w:t>64,24</w:t>
            </w:r>
          </w:p>
        </w:tc>
        <w:tc>
          <w:tcPr>
            <w:tcW w:w="1418" w:type="dxa"/>
            <w:noWrap/>
          </w:tcPr>
          <w:p w:rsidR="00776BB1" w:rsidRPr="00984934" w:rsidRDefault="00776BB1" w:rsidP="00420407">
            <w:pPr>
              <w:jc w:val="center"/>
              <w:rPr>
                <w:sz w:val="16"/>
                <w:szCs w:val="16"/>
              </w:rPr>
            </w:pPr>
            <w:r w:rsidRPr="00984934">
              <w:rPr>
                <w:sz w:val="16"/>
                <w:szCs w:val="16"/>
              </w:rPr>
              <w:t>63,60</w:t>
            </w:r>
          </w:p>
        </w:tc>
        <w:tc>
          <w:tcPr>
            <w:tcW w:w="1276" w:type="dxa"/>
            <w:noWrap/>
          </w:tcPr>
          <w:p w:rsidR="00776BB1" w:rsidRPr="00984934" w:rsidRDefault="00776BB1" w:rsidP="00420407">
            <w:pPr>
              <w:jc w:val="center"/>
              <w:rPr>
                <w:sz w:val="16"/>
                <w:szCs w:val="16"/>
              </w:rPr>
            </w:pPr>
            <w:r w:rsidRPr="00984934">
              <w:rPr>
                <w:sz w:val="16"/>
                <w:szCs w:val="16"/>
              </w:rPr>
              <w:t>64,24</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налог</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имущество</w:t>
            </w:r>
            <w:r w:rsidR="00C877CA">
              <w:rPr>
                <w:sz w:val="16"/>
                <w:szCs w:val="16"/>
              </w:rPr>
              <w:t xml:space="preserve"> </w:t>
            </w:r>
            <w:r w:rsidRPr="00672C93">
              <w:rPr>
                <w:sz w:val="16"/>
                <w:szCs w:val="16"/>
              </w:rPr>
              <w:t>физических</w:t>
            </w:r>
            <w:r w:rsidR="00C877CA">
              <w:rPr>
                <w:sz w:val="16"/>
                <w:szCs w:val="16"/>
              </w:rPr>
              <w:t xml:space="preserve"> </w:t>
            </w:r>
            <w:r w:rsidRPr="00672C93">
              <w:rPr>
                <w:sz w:val="16"/>
                <w:szCs w:val="16"/>
              </w:rPr>
              <w:t>лиц</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6,25</w:t>
            </w:r>
          </w:p>
        </w:tc>
        <w:tc>
          <w:tcPr>
            <w:tcW w:w="993" w:type="dxa"/>
            <w:noWrap/>
            <w:hideMark/>
          </w:tcPr>
          <w:p w:rsidR="00776BB1" w:rsidRPr="00984934" w:rsidRDefault="00776BB1" w:rsidP="00420407">
            <w:pPr>
              <w:jc w:val="center"/>
              <w:rPr>
                <w:sz w:val="16"/>
                <w:szCs w:val="16"/>
              </w:rPr>
            </w:pPr>
            <w:r w:rsidRPr="00984934">
              <w:rPr>
                <w:sz w:val="16"/>
                <w:szCs w:val="16"/>
              </w:rPr>
              <w:t>5,74</w:t>
            </w:r>
          </w:p>
        </w:tc>
        <w:tc>
          <w:tcPr>
            <w:tcW w:w="992" w:type="dxa"/>
            <w:noWrap/>
          </w:tcPr>
          <w:p w:rsidR="00776BB1" w:rsidRPr="00984934" w:rsidRDefault="00776BB1" w:rsidP="00420407">
            <w:pPr>
              <w:jc w:val="center"/>
              <w:rPr>
                <w:sz w:val="16"/>
                <w:szCs w:val="16"/>
              </w:rPr>
            </w:pPr>
            <w:r w:rsidRPr="00984934">
              <w:rPr>
                <w:sz w:val="16"/>
                <w:szCs w:val="16"/>
              </w:rPr>
              <w:t>5,46</w:t>
            </w:r>
          </w:p>
        </w:tc>
        <w:tc>
          <w:tcPr>
            <w:tcW w:w="1417" w:type="dxa"/>
            <w:noWrap/>
          </w:tcPr>
          <w:p w:rsidR="00776BB1" w:rsidRPr="00984934" w:rsidRDefault="00776BB1" w:rsidP="00420407">
            <w:pPr>
              <w:jc w:val="center"/>
              <w:rPr>
                <w:sz w:val="16"/>
                <w:szCs w:val="16"/>
              </w:rPr>
            </w:pPr>
            <w:r w:rsidRPr="00984934">
              <w:rPr>
                <w:sz w:val="16"/>
                <w:szCs w:val="16"/>
              </w:rPr>
              <w:t>5,24</w:t>
            </w:r>
          </w:p>
        </w:tc>
        <w:tc>
          <w:tcPr>
            <w:tcW w:w="993" w:type="dxa"/>
            <w:noWrap/>
          </w:tcPr>
          <w:p w:rsidR="00776BB1" w:rsidRPr="00984934" w:rsidRDefault="00776BB1" w:rsidP="00420407">
            <w:pPr>
              <w:jc w:val="center"/>
              <w:rPr>
                <w:sz w:val="16"/>
                <w:szCs w:val="16"/>
              </w:rPr>
            </w:pPr>
            <w:r w:rsidRPr="00984934">
              <w:rPr>
                <w:sz w:val="16"/>
                <w:szCs w:val="16"/>
              </w:rPr>
              <w:t>5,29</w:t>
            </w:r>
          </w:p>
        </w:tc>
        <w:tc>
          <w:tcPr>
            <w:tcW w:w="1417" w:type="dxa"/>
            <w:noWrap/>
          </w:tcPr>
          <w:p w:rsidR="00776BB1" w:rsidRPr="00984934" w:rsidRDefault="00776BB1" w:rsidP="00420407">
            <w:pPr>
              <w:jc w:val="center"/>
              <w:rPr>
                <w:sz w:val="16"/>
                <w:szCs w:val="16"/>
              </w:rPr>
            </w:pPr>
            <w:r w:rsidRPr="00984934">
              <w:rPr>
                <w:sz w:val="16"/>
                <w:szCs w:val="16"/>
              </w:rPr>
              <w:t>5,24</w:t>
            </w:r>
          </w:p>
        </w:tc>
        <w:tc>
          <w:tcPr>
            <w:tcW w:w="992" w:type="dxa"/>
            <w:noWrap/>
          </w:tcPr>
          <w:p w:rsidR="00776BB1" w:rsidRPr="00984934" w:rsidRDefault="00776BB1" w:rsidP="00420407">
            <w:pPr>
              <w:jc w:val="center"/>
              <w:rPr>
                <w:sz w:val="16"/>
                <w:szCs w:val="16"/>
              </w:rPr>
            </w:pPr>
            <w:r w:rsidRPr="00984934">
              <w:rPr>
                <w:sz w:val="16"/>
                <w:szCs w:val="16"/>
              </w:rPr>
              <w:t>5,29</w:t>
            </w:r>
          </w:p>
        </w:tc>
        <w:tc>
          <w:tcPr>
            <w:tcW w:w="1418" w:type="dxa"/>
            <w:noWrap/>
          </w:tcPr>
          <w:p w:rsidR="00776BB1" w:rsidRPr="00984934" w:rsidRDefault="00776BB1" w:rsidP="00420407">
            <w:pPr>
              <w:jc w:val="center"/>
              <w:rPr>
                <w:sz w:val="16"/>
                <w:szCs w:val="16"/>
              </w:rPr>
            </w:pPr>
            <w:r w:rsidRPr="00984934">
              <w:rPr>
                <w:sz w:val="16"/>
                <w:szCs w:val="16"/>
              </w:rPr>
              <w:t>5,24</w:t>
            </w:r>
          </w:p>
        </w:tc>
        <w:tc>
          <w:tcPr>
            <w:tcW w:w="1276" w:type="dxa"/>
            <w:noWrap/>
          </w:tcPr>
          <w:p w:rsidR="00776BB1" w:rsidRPr="00984934" w:rsidRDefault="00776BB1" w:rsidP="00420407">
            <w:pPr>
              <w:jc w:val="center"/>
              <w:rPr>
                <w:sz w:val="16"/>
                <w:szCs w:val="16"/>
              </w:rPr>
            </w:pPr>
            <w:r w:rsidRPr="00984934">
              <w:rPr>
                <w:sz w:val="16"/>
                <w:szCs w:val="16"/>
              </w:rPr>
              <w:t>5,29</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налог</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имущество</w:t>
            </w:r>
            <w:r w:rsidR="00C877CA">
              <w:rPr>
                <w:sz w:val="16"/>
                <w:szCs w:val="16"/>
              </w:rPr>
              <w:t xml:space="preserve"> </w:t>
            </w:r>
            <w:r w:rsidRPr="00672C93">
              <w:rPr>
                <w:sz w:val="16"/>
                <w:szCs w:val="16"/>
              </w:rPr>
              <w:t>организаций</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0,00</w:t>
            </w:r>
          </w:p>
        </w:tc>
        <w:tc>
          <w:tcPr>
            <w:tcW w:w="993" w:type="dxa"/>
            <w:noWrap/>
            <w:hideMark/>
          </w:tcPr>
          <w:p w:rsidR="00776BB1" w:rsidRPr="00984934" w:rsidRDefault="00776BB1" w:rsidP="00420407">
            <w:pPr>
              <w:jc w:val="center"/>
              <w:rPr>
                <w:sz w:val="16"/>
                <w:szCs w:val="16"/>
              </w:rPr>
            </w:pPr>
            <w:r w:rsidRPr="00984934">
              <w:rPr>
                <w:sz w:val="16"/>
                <w:szCs w:val="16"/>
              </w:rPr>
              <w:t>0,00</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3"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8" w:type="dxa"/>
            <w:noWrap/>
          </w:tcPr>
          <w:p w:rsidR="00776BB1" w:rsidRPr="00984934" w:rsidRDefault="00776BB1" w:rsidP="00420407">
            <w:pPr>
              <w:jc w:val="center"/>
              <w:rPr>
                <w:sz w:val="16"/>
                <w:szCs w:val="16"/>
              </w:rPr>
            </w:pPr>
            <w:r w:rsidRPr="00984934">
              <w:rPr>
                <w:sz w:val="16"/>
                <w:szCs w:val="16"/>
              </w:rPr>
              <w:t>0,00</w:t>
            </w:r>
          </w:p>
        </w:tc>
        <w:tc>
          <w:tcPr>
            <w:tcW w:w="1276" w:type="dxa"/>
            <w:noWrap/>
          </w:tcPr>
          <w:p w:rsidR="00776BB1" w:rsidRPr="00984934" w:rsidRDefault="00776BB1" w:rsidP="00420407">
            <w:pPr>
              <w:jc w:val="center"/>
              <w:rPr>
                <w:sz w:val="16"/>
                <w:szCs w:val="16"/>
              </w:rPr>
            </w:pPr>
            <w:r w:rsidRPr="00984934">
              <w:rPr>
                <w:sz w:val="16"/>
                <w:szCs w:val="16"/>
              </w:rPr>
              <w:t>0,00</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налог</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игорный</w:t>
            </w:r>
            <w:r w:rsidR="00C877CA">
              <w:rPr>
                <w:sz w:val="16"/>
                <w:szCs w:val="16"/>
              </w:rPr>
              <w:t xml:space="preserve"> </w:t>
            </w:r>
            <w:r w:rsidRPr="00672C93">
              <w:rPr>
                <w:sz w:val="16"/>
                <w:szCs w:val="16"/>
              </w:rPr>
              <w:t>бизнес</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0,00</w:t>
            </w:r>
          </w:p>
        </w:tc>
        <w:tc>
          <w:tcPr>
            <w:tcW w:w="993" w:type="dxa"/>
            <w:noWrap/>
            <w:hideMark/>
          </w:tcPr>
          <w:p w:rsidR="00776BB1" w:rsidRPr="00984934" w:rsidRDefault="00776BB1" w:rsidP="00420407">
            <w:pPr>
              <w:jc w:val="center"/>
              <w:rPr>
                <w:sz w:val="16"/>
                <w:szCs w:val="16"/>
              </w:rPr>
            </w:pPr>
            <w:r w:rsidRPr="00984934">
              <w:rPr>
                <w:sz w:val="16"/>
                <w:szCs w:val="16"/>
              </w:rPr>
              <w:t>0,00</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3"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8" w:type="dxa"/>
            <w:noWrap/>
          </w:tcPr>
          <w:p w:rsidR="00776BB1" w:rsidRPr="00984934" w:rsidRDefault="00776BB1" w:rsidP="00420407">
            <w:pPr>
              <w:jc w:val="center"/>
              <w:rPr>
                <w:sz w:val="16"/>
                <w:szCs w:val="16"/>
              </w:rPr>
            </w:pPr>
            <w:r w:rsidRPr="00984934">
              <w:rPr>
                <w:sz w:val="16"/>
                <w:szCs w:val="16"/>
              </w:rPr>
              <w:t>0,00</w:t>
            </w:r>
          </w:p>
        </w:tc>
        <w:tc>
          <w:tcPr>
            <w:tcW w:w="1276" w:type="dxa"/>
            <w:noWrap/>
          </w:tcPr>
          <w:p w:rsidR="00776BB1" w:rsidRPr="00984934" w:rsidRDefault="00776BB1" w:rsidP="00420407">
            <w:pPr>
              <w:jc w:val="center"/>
              <w:rPr>
                <w:sz w:val="16"/>
                <w:szCs w:val="16"/>
              </w:rPr>
            </w:pPr>
            <w:r w:rsidRPr="00984934">
              <w:rPr>
                <w:sz w:val="16"/>
                <w:szCs w:val="16"/>
              </w:rPr>
              <w:t>0,00</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транспортный</w:t>
            </w:r>
            <w:r w:rsidR="00C877CA">
              <w:rPr>
                <w:sz w:val="16"/>
                <w:szCs w:val="16"/>
              </w:rPr>
              <w:t xml:space="preserve"> </w:t>
            </w:r>
            <w:r w:rsidRPr="00672C93">
              <w:rPr>
                <w:sz w:val="16"/>
                <w:szCs w:val="16"/>
              </w:rPr>
              <w:t>налог</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5,04</w:t>
            </w:r>
          </w:p>
        </w:tc>
        <w:tc>
          <w:tcPr>
            <w:tcW w:w="993" w:type="dxa"/>
            <w:noWrap/>
            <w:hideMark/>
          </w:tcPr>
          <w:p w:rsidR="00776BB1" w:rsidRPr="00984934" w:rsidRDefault="00776BB1" w:rsidP="00420407">
            <w:pPr>
              <w:jc w:val="center"/>
              <w:rPr>
                <w:sz w:val="16"/>
                <w:szCs w:val="16"/>
              </w:rPr>
            </w:pPr>
            <w:r w:rsidRPr="00984934">
              <w:rPr>
                <w:sz w:val="16"/>
                <w:szCs w:val="16"/>
              </w:rPr>
              <w:t>5,28</w:t>
            </w:r>
          </w:p>
        </w:tc>
        <w:tc>
          <w:tcPr>
            <w:tcW w:w="992" w:type="dxa"/>
            <w:noWrap/>
          </w:tcPr>
          <w:p w:rsidR="00776BB1" w:rsidRPr="00984934" w:rsidRDefault="00776BB1" w:rsidP="00420407">
            <w:pPr>
              <w:jc w:val="center"/>
              <w:rPr>
                <w:sz w:val="16"/>
                <w:szCs w:val="16"/>
              </w:rPr>
            </w:pPr>
            <w:r w:rsidRPr="00984934">
              <w:rPr>
                <w:sz w:val="16"/>
                <w:szCs w:val="16"/>
              </w:rPr>
              <w:t>4,09</w:t>
            </w:r>
          </w:p>
        </w:tc>
        <w:tc>
          <w:tcPr>
            <w:tcW w:w="1417" w:type="dxa"/>
            <w:noWrap/>
          </w:tcPr>
          <w:p w:rsidR="00776BB1" w:rsidRPr="00984934" w:rsidRDefault="00776BB1" w:rsidP="00420407">
            <w:pPr>
              <w:jc w:val="center"/>
              <w:rPr>
                <w:sz w:val="16"/>
                <w:szCs w:val="16"/>
              </w:rPr>
            </w:pPr>
            <w:r w:rsidRPr="00984934">
              <w:rPr>
                <w:sz w:val="16"/>
                <w:szCs w:val="16"/>
              </w:rPr>
              <w:t>4,06</w:t>
            </w:r>
          </w:p>
        </w:tc>
        <w:tc>
          <w:tcPr>
            <w:tcW w:w="993" w:type="dxa"/>
            <w:noWrap/>
          </w:tcPr>
          <w:p w:rsidR="00776BB1" w:rsidRPr="00984934" w:rsidRDefault="00776BB1" w:rsidP="00420407">
            <w:pPr>
              <w:jc w:val="center"/>
              <w:rPr>
                <w:sz w:val="16"/>
                <w:szCs w:val="16"/>
              </w:rPr>
            </w:pPr>
            <w:r w:rsidRPr="00984934">
              <w:rPr>
                <w:sz w:val="16"/>
                <w:szCs w:val="16"/>
              </w:rPr>
              <w:t>4,10</w:t>
            </w:r>
          </w:p>
        </w:tc>
        <w:tc>
          <w:tcPr>
            <w:tcW w:w="1417" w:type="dxa"/>
            <w:noWrap/>
          </w:tcPr>
          <w:p w:rsidR="00776BB1" w:rsidRPr="00984934" w:rsidRDefault="00776BB1" w:rsidP="00420407">
            <w:pPr>
              <w:jc w:val="center"/>
              <w:rPr>
                <w:sz w:val="16"/>
                <w:szCs w:val="16"/>
              </w:rPr>
            </w:pPr>
            <w:r w:rsidRPr="00984934">
              <w:rPr>
                <w:sz w:val="16"/>
                <w:szCs w:val="16"/>
              </w:rPr>
              <w:t>4,06</w:t>
            </w:r>
          </w:p>
        </w:tc>
        <w:tc>
          <w:tcPr>
            <w:tcW w:w="992" w:type="dxa"/>
            <w:noWrap/>
          </w:tcPr>
          <w:p w:rsidR="00776BB1" w:rsidRPr="00984934" w:rsidRDefault="00776BB1" w:rsidP="00420407">
            <w:pPr>
              <w:jc w:val="center"/>
              <w:rPr>
                <w:sz w:val="16"/>
                <w:szCs w:val="16"/>
              </w:rPr>
            </w:pPr>
            <w:r w:rsidRPr="00984934">
              <w:rPr>
                <w:sz w:val="16"/>
                <w:szCs w:val="16"/>
              </w:rPr>
              <w:t>4,10</w:t>
            </w:r>
          </w:p>
        </w:tc>
        <w:tc>
          <w:tcPr>
            <w:tcW w:w="1418" w:type="dxa"/>
            <w:noWrap/>
          </w:tcPr>
          <w:p w:rsidR="00776BB1" w:rsidRPr="00984934" w:rsidRDefault="00776BB1" w:rsidP="00420407">
            <w:pPr>
              <w:jc w:val="center"/>
              <w:rPr>
                <w:sz w:val="16"/>
                <w:szCs w:val="16"/>
              </w:rPr>
            </w:pPr>
            <w:r w:rsidRPr="00984934">
              <w:rPr>
                <w:sz w:val="16"/>
                <w:szCs w:val="16"/>
              </w:rPr>
              <w:t>4,06</w:t>
            </w:r>
          </w:p>
        </w:tc>
        <w:tc>
          <w:tcPr>
            <w:tcW w:w="1276" w:type="dxa"/>
            <w:noWrap/>
          </w:tcPr>
          <w:p w:rsidR="00776BB1" w:rsidRPr="00984934" w:rsidRDefault="00776BB1" w:rsidP="00420407">
            <w:pPr>
              <w:jc w:val="center"/>
              <w:rPr>
                <w:sz w:val="16"/>
                <w:szCs w:val="16"/>
              </w:rPr>
            </w:pPr>
            <w:r w:rsidRPr="00984934">
              <w:rPr>
                <w:sz w:val="16"/>
                <w:szCs w:val="16"/>
              </w:rPr>
              <w:t>4,10</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земельный</w:t>
            </w:r>
            <w:r w:rsidR="00C877CA">
              <w:rPr>
                <w:sz w:val="16"/>
                <w:szCs w:val="16"/>
              </w:rPr>
              <w:t xml:space="preserve"> </w:t>
            </w:r>
            <w:r w:rsidRPr="00672C93">
              <w:rPr>
                <w:sz w:val="16"/>
                <w:szCs w:val="16"/>
              </w:rPr>
              <w:t>налог</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14,55</w:t>
            </w:r>
          </w:p>
        </w:tc>
        <w:tc>
          <w:tcPr>
            <w:tcW w:w="993" w:type="dxa"/>
            <w:noWrap/>
            <w:hideMark/>
          </w:tcPr>
          <w:p w:rsidR="00776BB1" w:rsidRPr="00984934" w:rsidRDefault="00776BB1" w:rsidP="00420407">
            <w:pPr>
              <w:jc w:val="center"/>
              <w:rPr>
                <w:sz w:val="16"/>
                <w:szCs w:val="16"/>
              </w:rPr>
            </w:pPr>
            <w:r w:rsidRPr="00984934">
              <w:rPr>
                <w:sz w:val="16"/>
                <w:szCs w:val="16"/>
              </w:rPr>
              <w:t>15,07</w:t>
            </w:r>
          </w:p>
        </w:tc>
        <w:tc>
          <w:tcPr>
            <w:tcW w:w="992" w:type="dxa"/>
            <w:noWrap/>
          </w:tcPr>
          <w:p w:rsidR="00776BB1" w:rsidRPr="00984934" w:rsidRDefault="00776BB1" w:rsidP="00420407">
            <w:pPr>
              <w:jc w:val="center"/>
              <w:rPr>
                <w:sz w:val="16"/>
                <w:szCs w:val="16"/>
              </w:rPr>
            </w:pPr>
            <w:r w:rsidRPr="00984934">
              <w:rPr>
                <w:sz w:val="16"/>
                <w:szCs w:val="16"/>
              </w:rPr>
              <w:t>13,67</w:t>
            </w:r>
          </w:p>
        </w:tc>
        <w:tc>
          <w:tcPr>
            <w:tcW w:w="1417" w:type="dxa"/>
            <w:noWrap/>
          </w:tcPr>
          <w:p w:rsidR="00776BB1" w:rsidRPr="00984934" w:rsidRDefault="00776BB1" w:rsidP="00420407">
            <w:pPr>
              <w:jc w:val="center"/>
              <w:rPr>
                <w:sz w:val="16"/>
                <w:szCs w:val="16"/>
              </w:rPr>
            </w:pPr>
            <w:r w:rsidRPr="00984934">
              <w:rPr>
                <w:sz w:val="16"/>
                <w:szCs w:val="16"/>
              </w:rPr>
              <w:t>13,58</w:t>
            </w:r>
          </w:p>
        </w:tc>
        <w:tc>
          <w:tcPr>
            <w:tcW w:w="993" w:type="dxa"/>
            <w:noWrap/>
          </w:tcPr>
          <w:p w:rsidR="00776BB1" w:rsidRPr="00984934" w:rsidRDefault="00776BB1" w:rsidP="00420407">
            <w:pPr>
              <w:jc w:val="center"/>
              <w:rPr>
                <w:sz w:val="16"/>
                <w:szCs w:val="16"/>
              </w:rPr>
            </w:pPr>
            <w:r w:rsidRPr="00984934">
              <w:rPr>
                <w:sz w:val="16"/>
                <w:szCs w:val="16"/>
              </w:rPr>
              <w:t>13,72</w:t>
            </w:r>
          </w:p>
        </w:tc>
        <w:tc>
          <w:tcPr>
            <w:tcW w:w="1417" w:type="dxa"/>
            <w:noWrap/>
          </w:tcPr>
          <w:p w:rsidR="00776BB1" w:rsidRPr="00984934" w:rsidRDefault="00776BB1" w:rsidP="00420407">
            <w:pPr>
              <w:jc w:val="center"/>
              <w:rPr>
                <w:sz w:val="16"/>
                <w:szCs w:val="16"/>
              </w:rPr>
            </w:pPr>
            <w:r w:rsidRPr="00984934">
              <w:rPr>
                <w:sz w:val="16"/>
                <w:szCs w:val="16"/>
              </w:rPr>
              <w:t>13,58</w:t>
            </w:r>
          </w:p>
        </w:tc>
        <w:tc>
          <w:tcPr>
            <w:tcW w:w="992" w:type="dxa"/>
            <w:noWrap/>
          </w:tcPr>
          <w:p w:rsidR="00776BB1" w:rsidRPr="00984934" w:rsidRDefault="00776BB1" w:rsidP="00420407">
            <w:pPr>
              <w:jc w:val="center"/>
              <w:rPr>
                <w:sz w:val="16"/>
                <w:szCs w:val="16"/>
              </w:rPr>
            </w:pPr>
            <w:r w:rsidRPr="00984934">
              <w:rPr>
                <w:sz w:val="16"/>
                <w:szCs w:val="16"/>
              </w:rPr>
              <w:t>13,72</w:t>
            </w:r>
          </w:p>
        </w:tc>
        <w:tc>
          <w:tcPr>
            <w:tcW w:w="1418" w:type="dxa"/>
            <w:noWrap/>
          </w:tcPr>
          <w:p w:rsidR="00776BB1" w:rsidRPr="00984934" w:rsidRDefault="00776BB1" w:rsidP="00420407">
            <w:pPr>
              <w:jc w:val="center"/>
              <w:rPr>
                <w:sz w:val="16"/>
                <w:szCs w:val="16"/>
              </w:rPr>
            </w:pPr>
            <w:r w:rsidRPr="00984934">
              <w:rPr>
                <w:sz w:val="16"/>
                <w:szCs w:val="16"/>
              </w:rPr>
              <w:t>13,58</w:t>
            </w:r>
          </w:p>
        </w:tc>
        <w:tc>
          <w:tcPr>
            <w:tcW w:w="1276" w:type="dxa"/>
            <w:noWrap/>
          </w:tcPr>
          <w:p w:rsidR="00776BB1" w:rsidRPr="00984934" w:rsidRDefault="00776BB1" w:rsidP="00420407">
            <w:pPr>
              <w:jc w:val="center"/>
              <w:rPr>
                <w:sz w:val="16"/>
                <w:szCs w:val="16"/>
              </w:rPr>
            </w:pPr>
            <w:r w:rsidRPr="00984934">
              <w:rPr>
                <w:sz w:val="16"/>
                <w:szCs w:val="16"/>
              </w:rPr>
              <w:t>13,72</w:t>
            </w:r>
          </w:p>
        </w:tc>
      </w:tr>
      <w:tr w:rsidR="00776BB1" w:rsidRPr="00984934" w:rsidTr="00984934">
        <w:trPr>
          <w:trHeight w:val="68"/>
        </w:trPr>
        <w:tc>
          <w:tcPr>
            <w:tcW w:w="3294" w:type="dxa"/>
            <w:noWrap/>
            <w:hideMark/>
          </w:tcPr>
          <w:p w:rsidR="00776BB1" w:rsidRPr="00672C93" w:rsidRDefault="00776BB1" w:rsidP="00420407">
            <w:pPr>
              <w:rPr>
                <w:iCs/>
                <w:sz w:val="16"/>
                <w:szCs w:val="16"/>
              </w:rPr>
            </w:pPr>
            <w:r w:rsidRPr="00672C93">
              <w:rPr>
                <w:iCs/>
                <w:sz w:val="16"/>
                <w:szCs w:val="16"/>
              </w:rPr>
              <w:t>Неналоговые</w:t>
            </w:r>
            <w:r w:rsidR="00C877CA">
              <w:rPr>
                <w:iCs/>
                <w:sz w:val="16"/>
                <w:szCs w:val="16"/>
              </w:rPr>
              <w:t xml:space="preserve"> </w:t>
            </w:r>
            <w:r w:rsidRPr="00672C93">
              <w:rPr>
                <w:iCs/>
                <w:sz w:val="16"/>
                <w:szCs w:val="16"/>
              </w:rPr>
              <w:t>доходы</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238,32</w:t>
            </w:r>
          </w:p>
        </w:tc>
        <w:tc>
          <w:tcPr>
            <w:tcW w:w="993" w:type="dxa"/>
            <w:noWrap/>
            <w:hideMark/>
          </w:tcPr>
          <w:p w:rsidR="00776BB1" w:rsidRPr="00984934" w:rsidRDefault="00776BB1" w:rsidP="00420407">
            <w:pPr>
              <w:jc w:val="center"/>
              <w:rPr>
                <w:sz w:val="16"/>
                <w:szCs w:val="16"/>
              </w:rPr>
            </w:pPr>
            <w:r w:rsidRPr="00984934">
              <w:rPr>
                <w:sz w:val="16"/>
                <w:szCs w:val="16"/>
              </w:rPr>
              <w:t>398,17</w:t>
            </w:r>
          </w:p>
        </w:tc>
        <w:tc>
          <w:tcPr>
            <w:tcW w:w="992" w:type="dxa"/>
            <w:noWrap/>
          </w:tcPr>
          <w:p w:rsidR="00776BB1" w:rsidRPr="00984934" w:rsidRDefault="00776BB1" w:rsidP="00420407">
            <w:pPr>
              <w:jc w:val="center"/>
              <w:rPr>
                <w:sz w:val="16"/>
                <w:szCs w:val="16"/>
              </w:rPr>
            </w:pPr>
            <w:r w:rsidRPr="00984934">
              <w:rPr>
                <w:sz w:val="16"/>
                <w:szCs w:val="16"/>
              </w:rPr>
              <w:t>203,19</w:t>
            </w:r>
          </w:p>
        </w:tc>
        <w:tc>
          <w:tcPr>
            <w:tcW w:w="1417" w:type="dxa"/>
            <w:noWrap/>
          </w:tcPr>
          <w:p w:rsidR="00776BB1" w:rsidRPr="00984934" w:rsidRDefault="00776BB1" w:rsidP="00420407">
            <w:pPr>
              <w:jc w:val="center"/>
              <w:rPr>
                <w:sz w:val="16"/>
                <w:szCs w:val="16"/>
              </w:rPr>
            </w:pPr>
            <w:r w:rsidRPr="00984934">
              <w:rPr>
                <w:sz w:val="16"/>
                <w:szCs w:val="16"/>
              </w:rPr>
              <w:t>158,76</w:t>
            </w:r>
          </w:p>
        </w:tc>
        <w:tc>
          <w:tcPr>
            <w:tcW w:w="993" w:type="dxa"/>
            <w:noWrap/>
          </w:tcPr>
          <w:p w:rsidR="00776BB1" w:rsidRPr="00984934" w:rsidRDefault="00776BB1" w:rsidP="00420407">
            <w:pPr>
              <w:jc w:val="center"/>
              <w:rPr>
                <w:sz w:val="16"/>
                <w:szCs w:val="16"/>
              </w:rPr>
            </w:pPr>
            <w:r w:rsidRPr="00984934">
              <w:rPr>
                <w:sz w:val="16"/>
                <w:szCs w:val="16"/>
              </w:rPr>
              <w:t>160,36</w:t>
            </w:r>
          </w:p>
        </w:tc>
        <w:tc>
          <w:tcPr>
            <w:tcW w:w="1417" w:type="dxa"/>
            <w:noWrap/>
          </w:tcPr>
          <w:p w:rsidR="00776BB1" w:rsidRPr="00984934" w:rsidRDefault="00776BB1" w:rsidP="00420407">
            <w:pPr>
              <w:jc w:val="center"/>
              <w:rPr>
                <w:sz w:val="16"/>
                <w:szCs w:val="16"/>
              </w:rPr>
            </w:pPr>
            <w:r w:rsidRPr="00984934">
              <w:rPr>
                <w:sz w:val="16"/>
                <w:szCs w:val="16"/>
              </w:rPr>
              <w:t>263,22</w:t>
            </w:r>
          </w:p>
        </w:tc>
        <w:tc>
          <w:tcPr>
            <w:tcW w:w="992" w:type="dxa"/>
            <w:noWrap/>
          </w:tcPr>
          <w:p w:rsidR="00776BB1" w:rsidRPr="00984934" w:rsidRDefault="00776BB1" w:rsidP="00420407">
            <w:pPr>
              <w:jc w:val="center"/>
              <w:rPr>
                <w:sz w:val="16"/>
                <w:szCs w:val="16"/>
              </w:rPr>
            </w:pPr>
            <w:r w:rsidRPr="00984934">
              <w:rPr>
                <w:sz w:val="16"/>
                <w:szCs w:val="16"/>
              </w:rPr>
              <w:t>265,88</w:t>
            </w:r>
          </w:p>
        </w:tc>
        <w:tc>
          <w:tcPr>
            <w:tcW w:w="1418" w:type="dxa"/>
            <w:noWrap/>
          </w:tcPr>
          <w:p w:rsidR="00776BB1" w:rsidRPr="00984934" w:rsidRDefault="00776BB1" w:rsidP="00420407">
            <w:pPr>
              <w:jc w:val="center"/>
              <w:rPr>
                <w:sz w:val="16"/>
                <w:szCs w:val="16"/>
              </w:rPr>
            </w:pPr>
            <w:r w:rsidRPr="00984934">
              <w:rPr>
                <w:sz w:val="16"/>
                <w:szCs w:val="16"/>
              </w:rPr>
              <w:t>260,81</w:t>
            </w:r>
          </w:p>
        </w:tc>
        <w:tc>
          <w:tcPr>
            <w:tcW w:w="1276" w:type="dxa"/>
            <w:noWrap/>
          </w:tcPr>
          <w:p w:rsidR="00776BB1" w:rsidRPr="00984934" w:rsidRDefault="00776BB1" w:rsidP="00420407">
            <w:pPr>
              <w:jc w:val="center"/>
              <w:rPr>
                <w:sz w:val="16"/>
                <w:szCs w:val="16"/>
              </w:rPr>
            </w:pPr>
            <w:r w:rsidRPr="00984934">
              <w:rPr>
                <w:sz w:val="16"/>
                <w:szCs w:val="16"/>
              </w:rPr>
              <w:t>263,44</w:t>
            </w:r>
          </w:p>
        </w:tc>
      </w:tr>
      <w:tr w:rsidR="00776BB1" w:rsidRPr="00984934" w:rsidTr="00984934">
        <w:trPr>
          <w:trHeight w:val="68"/>
        </w:trPr>
        <w:tc>
          <w:tcPr>
            <w:tcW w:w="3294" w:type="dxa"/>
            <w:noWrap/>
            <w:hideMark/>
          </w:tcPr>
          <w:p w:rsidR="00776BB1" w:rsidRPr="00672C93" w:rsidRDefault="00776BB1" w:rsidP="00420407">
            <w:pPr>
              <w:rPr>
                <w:iCs/>
                <w:sz w:val="16"/>
                <w:szCs w:val="16"/>
              </w:rPr>
            </w:pPr>
            <w:r w:rsidRPr="00672C93">
              <w:rPr>
                <w:iCs/>
                <w:sz w:val="16"/>
                <w:szCs w:val="16"/>
              </w:rPr>
              <w:t>Безвозмездные</w:t>
            </w:r>
            <w:r w:rsidR="00C877CA">
              <w:rPr>
                <w:iCs/>
                <w:sz w:val="16"/>
                <w:szCs w:val="16"/>
              </w:rPr>
              <w:t xml:space="preserve"> </w:t>
            </w:r>
            <w:r w:rsidRPr="00672C93">
              <w:rPr>
                <w:iCs/>
                <w:sz w:val="16"/>
                <w:szCs w:val="16"/>
              </w:rPr>
              <w:t>поступления</w:t>
            </w:r>
            <w:r w:rsidR="00C877CA">
              <w:rPr>
                <w:iCs/>
                <w:sz w:val="16"/>
                <w:szCs w:val="16"/>
              </w:rPr>
              <w:t xml:space="preserve"> </w:t>
            </w:r>
            <w:r w:rsidRPr="00672C93">
              <w:rPr>
                <w:iCs/>
                <w:sz w:val="16"/>
                <w:szCs w:val="16"/>
              </w:rPr>
              <w:t>всего,</w:t>
            </w:r>
            <w:r w:rsidR="00C877CA">
              <w:rPr>
                <w:iCs/>
                <w:sz w:val="16"/>
                <w:szCs w:val="16"/>
              </w:rPr>
              <w:t xml:space="preserve"> </w:t>
            </w:r>
            <w:r w:rsidRPr="00672C93">
              <w:rPr>
                <w:iCs/>
                <w:sz w:val="16"/>
                <w:szCs w:val="16"/>
              </w:rPr>
              <w:t>в</w:t>
            </w:r>
            <w:r w:rsidR="00C877CA">
              <w:rPr>
                <w:iCs/>
                <w:sz w:val="16"/>
                <w:szCs w:val="16"/>
              </w:rPr>
              <w:t xml:space="preserve"> </w:t>
            </w:r>
            <w:r w:rsidRPr="00672C93">
              <w:rPr>
                <w:iCs/>
                <w:sz w:val="16"/>
                <w:szCs w:val="16"/>
              </w:rPr>
              <w:t>том</w:t>
            </w:r>
            <w:r w:rsidR="00C877CA">
              <w:rPr>
                <w:iCs/>
                <w:sz w:val="16"/>
                <w:szCs w:val="16"/>
              </w:rPr>
              <w:t xml:space="preserve"> </w:t>
            </w:r>
            <w:r w:rsidRPr="00672C93">
              <w:rPr>
                <w:iCs/>
                <w:sz w:val="16"/>
                <w:szCs w:val="16"/>
              </w:rPr>
              <w:t>числе</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787,92</w:t>
            </w:r>
          </w:p>
        </w:tc>
        <w:tc>
          <w:tcPr>
            <w:tcW w:w="993" w:type="dxa"/>
            <w:noWrap/>
            <w:hideMark/>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918,53</w:t>
            </w:r>
          </w:p>
        </w:tc>
        <w:tc>
          <w:tcPr>
            <w:tcW w:w="992" w:type="dxa"/>
            <w:noWrap/>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145,89</w:t>
            </w:r>
          </w:p>
        </w:tc>
        <w:tc>
          <w:tcPr>
            <w:tcW w:w="1417" w:type="dxa"/>
            <w:noWrap/>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004,62</w:t>
            </w:r>
          </w:p>
        </w:tc>
        <w:tc>
          <w:tcPr>
            <w:tcW w:w="993" w:type="dxa"/>
            <w:noWrap/>
          </w:tcPr>
          <w:p w:rsidR="00776BB1" w:rsidRPr="00984934" w:rsidRDefault="00776BB1" w:rsidP="00420407">
            <w:pPr>
              <w:jc w:val="center"/>
              <w:rPr>
                <w:sz w:val="16"/>
                <w:szCs w:val="16"/>
              </w:rPr>
            </w:pPr>
            <w:r w:rsidRPr="00984934">
              <w:rPr>
                <w:sz w:val="16"/>
                <w:szCs w:val="16"/>
              </w:rPr>
              <w:t>4</w:t>
            </w:r>
            <w:r w:rsidR="00C877CA">
              <w:rPr>
                <w:sz w:val="16"/>
                <w:szCs w:val="16"/>
              </w:rPr>
              <w:t xml:space="preserve"> </w:t>
            </w:r>
            <w:r w:rsidRPr="00984934">
              <w:rPr>
                <w:sz w:val="16"/>
                <w:szCs w:val="16"/>
              </w:rPr>
              <w:t>045,07</w:t>
            </w:r>
          </w:p>
        </w:tc>
        <w:tc>
          <w:tcPr>
            <w:tcW w:w="1417" w:type="dxa"/>
            <w:noWrap/>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118,38</w:t>
            </w:r>
          </w:p>
        </w:tc>
        <w:tc>
          <w:tcPr>
            <w:tcW w:w="992" w:type="dxa"/>
            <w:noWrap/>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149,88</w:t>
            </w:r>
          </w:p>
        </w:tc>
        <w:tc>
          <w:tcPr>
            <w:tcW w:w="1418" w:type="dxa"/>
            <w:noWrap/>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166,11</w:t>
            </w:r>
          </w:p>
        </w:tc>
        <w:tc>
          <w:tcPr>
            <w:tcW w:w="1276" w:type="dxa"/>
            <w:noWrap/>
          </w:tcPr>
          <w:p w:rsidR="00776BB1" w:rsidRPr="00984934" w:rsidRDefault="00776BB1" w:rsidP="00420407">
            <w:pPr>
              <w:jc w:val="center"/>
              <w:rPr>
                <w:sz w:val="16"/>
                <w:szCs w:val="16"/>
              </w:rPr>
            </w:pPr>
            <w:r w:rsidRPr="00984934">
              <w:rPr>
                <w:sz w:val="16"/>
                <w:szCs w:val="16"/>
              </w:rPr>
              <w:t>3</w:t>
            </w:r>
            <w:r w:rsidR="00C877CA">
              <w:rPr>
                <w:sz w:val="16"/>
                <w:szCs w:val="16"/>
              </w:rPr>
              <w:t xml:space="preserve"> </w:t>
            </w:r>
            <w:r w:rsidRPr="00984934">
              <w:rPr>
                <w:sz w:val="16"/>
                <w:szCs w:val="16"/>
              </w:rPr>
              <w:t>198,09</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субсидии</w:t>
            </w:r>
            <w:r w:rsidR="00C877CA">
              <w:rPr>
                <w:sz w:val="16"/>
                <w:szCs w:val="16"/>
              </w:rPr>
              <w:t xml:space="preserve"> </w:t>
            </w:r>
            <w:r w:rsidRPr="00672C93">
              <w:rPr>
                <w:sz w:val="16"/>
                <w:szCs w:val="16"/>
              </w:rPr>
              <w:t>из</w:t>
            </w:r>
            <w:r w:rsidR="00C877CA">
              <w:rPr>
                <w:sz w:val="16"/>
                <w:szCs w:val="16"/>
              </w:rPr>
              <w:t xml:space="preserve"> </w:t>
            </w:r>
            <w:r w:rsidRPr="00672C93">
              <w:rPr>
                <w:sz w:val="16"/>
                <w:szCs w:val="16"/>
              </w:rPr>
              <w:t>бюджета</w:t>
            </w:r>
            <w:r w:rsidR="00C877CA">
              <w:rPr>
                <w:sz w:val="16"/>
                <w:szCs w:val="16"/>
              </w:rPr>
              <w:t xml:space="preserve"> </w:t>
            </w:r>
            <w:r w:rsidRPr="00672C93">
              <w:rPr>
                <w:sz w:val="16"/>
                <w:szCs w:val="16"/>
              </w:rPr>
              <w:t>субъекта</w:t>
            </w:r>
            <w:r w:rsidR="00C877CA">
              <w:rPr>
                <w:sz w:val="16"/>
                <w:szCs w:val="16"/>
              </w:rPr>
              <w:t xml:space="preserve"> </w:t>
            </w:r>
            <w:r w:rsidR="00D458B9">
              <w:rPr>
                <w:sz w:val="16"/>
                <w:szCs w:val="16"/>
              </w:rPr>
              <w:t>Российской</w:t>
            </w:r>
            <w:r w:rsidR="00C877CA">
              <w:rPr>
                <w:sz w:val="16"/>
                <w:szCs w:val="16"/>
              </w:rPr>
              <w:t xml:space="preserve"> </w:t>
            </w:r>
            <w:r w:rsidR="00D458B9">
              <w:rPr>
                <w:sz w:val="16"/>
                <w:szCs w:val="16"/>
              </w:rPr>
              <w:t>Федерации</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869,83</w:t>
            </w:r>
          </w:p>
        </w:tc>
        <w:tc>
          <w:tcPr>
            <w:tcW w:w="993" w:type="dxa"/>
            <w:noWrap/>
            <w:hideMark/>
          </w:tcPr>
          <w:p w:rsidR="00776BB1" w:rsidRPr="00984934" w:rsidRDefault="00776BB1" w:rsidP="00420407">
            <w:pPr>
              <w:jc w:val="center"/>
              <w:rPr>
                <w:sz w:val="16"/>
                <w:szCs w:val="16"/>
              </w:rPr>
            </w:pPr>
            <w:r w:rsidRPr="00984934">
              <w:rPr>
                <w:sz w:val="16"/>
                <w:szCs w:val="16"/>
              </w:rPr>
              <w:t>789,85</w:t>
            </w:r>
          </w:p>
        </w:tc>
        <w:tc>
          <w:tcPr>
            <w:tcW w:w="992" w:type="dxa"/>
            <w:noWrap/>
          </w:tcPr>
          <w:p w:rsidR="00776BB1" w:rsidRPr="00984934" w:rsidRDefault="00776BB1" w:rsidP="00420407">
            <w:pPr>
              <w:jc w:val="center"/>
              <w:rPr>
                <w:sz w:val="16"/>
                <w:szCs w:val="16"/>
              </w:rPr>
            </w:pPr>
            <w:r w:rsidRPr="00984934">
              <w:rPr>
                <w:sz w:val="16"/>
                <w:szCs w:val="16"/>
              </w:rPr>
              <w:t>910,63</w:t>
            </w:r>
          </w:p>
        </w:tc>
        <w:tc>
          <w:tcPr>
            <w:tcW w:w="1417" w:type="dxa"/>
            <w:noWrap/>
          </w:tcPr>
          <w:p w:rsidR="00776BB1" w:rsidRPr="00984934" w:rsidRDefault="00776BB1" w:rsidP="00420407">
            <w:pPr>
              <w:jc w:val="center"/>
              <w:rPr>
                <w:sz w:val="16"/>
                <w:szCs w:val="16"/>
              </w:rPr>
            </w:pPr>
            <w:r w:rsidRPr="00984934">
              <w:rPr>
                <w:sz w:val="16"/>
                <w:szCs w:val="16"/>
              </w:rPr>
              <w:t>889,06</w:t>
            </w:r>
          </w:p>
        </w:tc>
        <w:tc>
          <w:tcPr>
            <w:tcW w:w="993" w:type="dxa"/>
            <w:noWrap/>
          </w:tcPr>
          <w:p w:rsidR="00776BB1" w:rsidRPr="00984934" w:rsidRDefault="00776BB1" w:rsidP="00420407">
            <w:pPr>
              <w:jc w:val="center"/>
              <w:rPr>
                <w:sz w:val="16"/>
                <w:szCs w:val="16"/>
              </w:rPr>
            </w:pPr>
            <w:r w:rsidRPr="00984934">
              <w:rPr>
                <w:sz w:val="16"/>
                <w:szCs w:val="16"/>
              </w:rPr>
              <w:t>898,04</w:t>
            </w:r>
          </w:p>
        </w:tc>
        <w:tc>
          <w:tcPr>
            <w:tcW w:w="1417" w:type="dxa"/>
            <w:noWrap/>
          </w:tcPr>
          <w:p w:rsidR="00776BB1" w:rsidRPr="00984934" w:rsidRDefault="00776BB1" w:rsidP="00420407">
            <w:pPr>
              <w:jc w:val="center"/>
              <w:rPr>
                <w:sz w:val="16"/>
                <w:szCs w:val="16"/>
              </w:rPr>
            </w:pPr>
            <w:r w:rsidRPr="00984934">
              <w:rPr>
                <w:sz w:val="16"/>
                <w:szCs w:val="16"/>
              </w:rPr>
              <w:t>296,87</w:t>
            </w:r>
          </w:p>
        </w:tc>
        <w:tc>
          <w:tcPr>
            <w:tcW w:w="992" w:type="dxa"/>
            <w:noWrap/>
          </w:tcPr>
          <w:p w:rsidR="00776BB1" w:rsidRPr="00984934" w:rsidRDefault="00776BB1" w:rsidP="00420407">
            <w:pPr>
              <w:jc w:val="center"/>
              <w:rPr>
                <w:sz w:val="16"/>
                <w:szCs w:val="16"/>
              </w:rPr>
            </w:pPr>
            <w:r w:rsidRPr="00984934">
              <w:rPr>
                <w:sz w:val="16"/>
                <w:szCs w:val="16"/>
              </w:rPr>
              <w:t>299,87</w:t>
            </w:r>
          </w:p>
        </w:tc>
        <w:tc>
          <w:tcPr>
            <w:tcW w:w="1418" w:type="dxa"/>
            <w:noWrap/>
          </w:tcPr>
          <w:p w:rsidR="00776BB1" w:rsidRPr="00984934" w:rsidRDefault="00776BB1" w:rsidP="00420407">
            <w:pPr>
              <w:jc w:val="center"/>
              <w:rPr>
                <w:sz w:val="16"/>
                <w:szCs w:val="16"/>
              </w:rPr>
            </w:pPr>
            <w:r w:rsidRPr="00984934">
              <w:rPr>
                <w:sz w:val="16"/>
                <w:szCs w:val="16"/>
              </w:rPr>
              <w:t>311,33</w:t>
            </w:r>
          </w:p>
        </w:tc>
        <w:tc>
          <w:tcPr>
            <w:tcW w:w="1276" w:type="dxa"/>
            <w:noWrap/>
          </w:tcPr>
          <w:p w:rsidR="00776BB1" w:rsidRPr="00984934" w:rsidRDefault="00776BB1" w:rsidP="00420407">
            <w:pPr>
              <w:jc w:val="center"/>
              <w:rPr>
                <w:sz w:val="16"/>
                <w:szCs w:val="16"/>
              </w:rPr>
            </w:pPr>
            <w:r w:rsidRPr="00984934">
              <w:rPr>
                <w:sz w:val="16"/>
                <w:szCs w:val="16"/>
              </w:rPr>
              <w:t>314,47</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субвенции</w:t>
            </w:r>
            <w:r w:rsidR="00C877CA">
              <w:rPr>
                <w:sz w:val="16"/>
                <w:szCs w:val="16"/>
              </w:rPr>
              <w:t xml:space="preserve"> </w:t>
            </w:r>
            <w:r w:rsidRPr="00672C93">
              <w:rPr>
                <w:sz w:val="16"/>
                <w:szCs w:val="16"/>
              </w:rPr>
              <w:t>из</w:t>
            </w:r>
            <w:r w:rsidR="00C877CA">
              <w:rPr>
                <w:sz w:val="16"/>
                <w:szCs w:val="16"/>
              </w:rPr>
              <w:t xml:space="preserve"> </w:t>
            </w:r>
            <w:r w:rsidRPr="00672C93">
              <w:rPr>
                <w:sz w:val="16"/>
                <w:szCs w:val="16"/>
              </w:rPr>
              <w:t>бюджета</w:t>
            </w:r>
            <w:r w:rsidR="00C877CA">
              <w:rPr>
                <w:sz w:val="16"/>
                <w:szCs w:val="16"/>
              </w:rPr>
              <w:t xml:space="preserve"> </w:t>
            </w:r>
            <w:r w:rsidRPr="00672C93">
              <w:rPr>
                <w:sz w:val="16"/>
                <w:szCs w:val="16"/>
              </w:rPr>
              <w:t>субъекта</w:t>
            </w:r>
            <w:r w:rsidR="00C877CA">
              <w:rPr>
                <w:sz w:val="16"/>
                <w:szCs w:val="16"/>
              </w:rPr>
              <w:t xml:space="preserve"> </w:t>
            </w:r>
            <w:r w:rsidR="00D458B9">
              <w:rPr>
                <w:sz w:val="16"/>
                <w:szCs w:val="16"/>
              </w:rPr>
              <w:t>Российской</w:t>
            </w:r>
            <w:r w:rsidR="00C877CA">
              <w:rPr>
                <w:sz w:val="16"/>
                <w:szCs w:val="16"/>
              </w:rPr>
              <w:t xml:space="preserve"> </w:t>
            </w:r>
            <w:r w:rsidR="00D458B9">
              <w:rPr>
                <w:sz w:val="16"/>
                <w:szCs w:val="16"/>
              </w:rPr>
              <w:t>Федерации</w:t>
            </w:r>
            <w:r w:rsidRPr="00672C93">
              <w:rPr>
                <w:sz w:val="16"/>
                <w:szCs w:val="16"/>
              </w:rPr>
              <w:t>,</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том</w:t>
            </w:r>
            <w:r w:rsidR="00C877CA">
              <w:rPr>
                <w:sz w:val="16"/>
                <w:szCs w:val="16"/>
              </w:rPr>
              <w:t xml:space="preserve"> </w:t>
            </w:r>
            <w:r w:rsidRPr="00672C93">
              <w:rPr>
                <w:sz w:val="16"/>
                <w:szCs w:val="16"/>
              </w:rPr>
              <w:t>числе:</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799,96</w:t>
            </w:r>
          </w:p>
        </w:tc>
        <w:tc>
          <w:tcPr>
            <w:tcW w:w="993"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890,35</w:t>
            </w:r>
          </w:p>
        </w:tc>
        <w:tc>
          <w:tcPr>
            <w:tcW w:w="992"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976,98</w:t>
            </w:r>
          </w:p>
        </w:tc>
        <w:tc>
          <w:tcPr>
            <w:tcW w:w="1417"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951,16</w:t>
            </w:r>
          </w:p>
        </w:tc>
        <w:tc>
          <w:tcPr>
            <w:tcW w:w="993"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970,87</w:t>
            </w:r>
          </w:p>
        </w:tc>
        <w:tc>
          <w:tcPr>
            <w:tcW w:w="1417"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012,24</w:t>
            </w:r>
          </w:p>
        </w:tc>
        <w:tc>
          <w:tcPr>
            <w:tcW w:w="992"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032,57</w:t>
            </w:r>
          </w:p>
        </w:tc>
        <w:tc>
          <w:tcPr>
            <w:tcW w:w="1418"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016,62</w:t>
            </w:r>
          </w:p>
        </w:tc>
        <w:tc>
          <w:tcPr>
            <w:tcW w:w="1276"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036,99</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дотации</w:t>
            </w:r>
            <w:r w:rsidR="00C877CA">
              <w:rPr>
                <w:sz w:val="16"/>
                <w:szCs w:val="16"/>
              </w:rPr>
              <w:t xml:space="preserve"> </w:t>
            </w:r>
            <w:r w:rsidRPr="00672C93">
              <w:rPr>
                <w:sz w:val="16"/>
                <w:szCs w:val="16"/>
              </w:rPr>
              <w:t>из</w:t>
            </w:r>
            <w:r w:rsidR="00C877CA">
              <w:rPr>
                <w:sz w:val="16"/>
                <w:szCs w:val="16"/>
              </w:rPr>
              <w:t xml:space="preserve"> </w:t>
            </w:r>
            <w:r w:rsidRPr="00672C93">
              <w:rPr>
                <w:sz w:val="16"/>
                <w:szCs w:val="16"/>
              </w:rPr>
              <w:t>бюджета</w:t>
            </w:r>
            <w:r w:rsidR="00C877CA">
              <w:rPr>
                <w:sz w:val="16"/>
                <w:szCs w:val="16"/>
              </w:rPr>
              <w:t xml:space="preserve"> </w:t>
            </w:r>
            <w:r w:rsidRPr="00672C93">
              <w:rPr>
                <w:sz w:val="16"/>
                <w:szCs w:val="16"/>
              </w:rPr>
              <w:t>субъекта</w:t>
            </w:r>
            <w:r w:rsidR="00C877CA">
              <w:rPr>
                <w:sz w:val="16"/>
                <w:szCs w:val="16"/>
              </w:rPr>
              <w:t xml:space="preserve"> </w:t>
            </w:r>
            <w:r w:rsidR="00D458B9">
              <w:rPr>
                <w:sz w:val="16"/>
                <w:szCs w:val="16"/>
              </w:rPr>
              <w:t>Российской</w:t>
            </w:r>
            <w:r w:rsidR="00C877CA">
              <w:rPr>
                <w:sz w:val="16"/>
                <w:szCs w:val="16"/>
              </w:rPr>
              <w:t xml:space="preserve"> </w:t>
            </w:r>
            <w:r w:rsidR="00D458B9">
              <w:rPr>
                <w:sz w:val="16"/>
                <w:szCs w:val="16"/>
              </w:rPr>
              <w:t>Федерации</w:t>
            </w:r>
            <w:r w:rsidRPr="00672C93">
              <w:rPr>
                <w:sz w:val="16"/>
                <w:szCs w:val="16"/>
              </w:rPr>
              <w:t>,</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том</w:t>
            </w:r>
            <w:r w:rsidR="00C877CA">
              <w:rPr>
                <w:sz w:val="16"/>
                <w:szCs w:val="16"/>
              </w:rPr>
              <w:t xml:space="preserve"> </w:t>
            </w:r>
            <w:r w:rsidRPr="00672C93">
              <w:rPr>
                <w:sz w:val="16"/>
                <w:szCs w:val="16"/>
              </w:rPr>
              <w:t>числе:</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924,09</w:t>
            </w:r>
          </w:p>
        </w:tc>
        <w:tc>
          <w:tcPr>
            <w:tcW w:w="993" w:type="dxa"/>
            <w:noWrap/>
            <w:hideMark/>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053,32</w:t>
            </w:r>
          </w:p>
        </w:tc>
        <w:tc>
          <w:tcPr>
            <w:tcW w:w="992"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024,19</w:t>
            </w:r>
          </w:p>
        </w:tc>
        <w:tc>
          <w:tcPr>
            <w:tcW w:w="1417"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098,59</w:t>
            </w:r>
          </w:p>
        </w:tc>
        <w:tc>
          <w:tcPr>
            <w:tcW w:w="993" w:type="dxa"/>
            <w:noWrap/>
          </w:tcPr>
          <w:p w:rsidR="00776BB1" w:rsidRPr="00984934" w:rsidRDefault="00776BB1" w:rsidP="00420407">
            <w:pPr>
              <w:jc w:val="center"/>
              <w:rPr>
                <w:sz w:val="16"/>
                <w:szCs w:val="16"/>
              </w:rPr>
            </w:pPr>
            <w:r w:rsidRPr="00984934">
              <w:rPr>
                <w:sz w:val="16"/>
                <w:szCs w:val="16"/>
              </w:rPr>
              <w:t>1</w:t>
            </w:r>
            <w:r w:rsidR="00C877CA">
              <w:rPr>
                <w:sz w:val="16"/>
                <w:szCs w:val="16"/>
              </w:rPr>
              <w:t xml:space="preserve"> </w:t>
            </w:r>
            <w:r w:rsidRPr="00984934">
              <w:rPr>
                <w:sz w:val="16"/>
                <w:szCs w:val="16"/>
              </w:rPr>
              <w:t>109,69</w:t>
            </w:r>
          </w:p>
        </w:tc>
        <w:tc>
          <w:tcPr>
            <w:tcW w:w="1417" w:type="dxa"/>
            <w:noWrap/>
          </w:tcPr>
          <w:p w:rsidR="00776BB1" w:rsidRPr="00984934" w:rsidRDefault="00776BB1" w:rsidP="00420407">
            <w:pPr>
              <w:jc w:val="center"/>
              <w:rPr>
                <w:sz w:val="16"/>
                <w:szCs w:val="16"/>
              </w:rPr>
            </w:pPr>
            <w:r w:rsidRPr="00984934">
              <w:rPr>
                <w:sz w:val="16"/>
                <w:szCs w:val="16"/>
              </w:rPr>
              <w:t>749,51</w:t>
            </w:r>
          </w:p>
        </w:tc>
        <w:tc>
          <w:tcPr>
            <w:tcW w:w="992" w:type="dxa"/>
            <w:noWrap/>
          </w:tcPr>
          <w:p w:rsidR="00776BB1" w:rsidRPr="00984934" w:rsidRDefault="00776BB1" w:rsidP="00420407">
            <w:pPr>
              <w:jc w:val="center"/>
              <w:rPr>
                <w:sz w:val="16"/>
                <w:szCs w:val="16"/>
              </w:rPr>
            </w:pPr>
            <w:r w:rsidRPr="00984934">
              <w:rPr>
                <w:sz w:val="16"/>
                <w:szCs w:val="16"/>
              </w:rPr>
              <w:t>757,08</w:t>
            </w:r>
          </w:p>
        </w:tc>
        <w:tc>
          <w:tcPr>
            <w:tcW w:w="1418" w:type="dxa"/>
            <w:noWrap/>
          </w:tcPr>
          <w:p w:rsidR="00776BB1" w:rsidRPr="00984934" w:rsidRDefault="00776BB1" w:rsidP="00420407">
            <w:pPr>
              <w:jc w:val="center"/>
              <w:rPr>
                <w:sz w:val="16"/>
                <w:szCs w:val="16"/>
              </w:rPr>
            </w:pPr>
            <w:r w:rsidRPr="00984934">
              <w:rPr>
                <w:sz w:val="16"/>
                <w:szCs w:val="16"/>
              </w:rPr>
              <w:t>778,48</w:t>
            </w:r>
          </w:p>
        </w:tc>
        <w:tc>
          <w:tcPr>
            <w:tcW w:w="1276" w:type="dxa"/>
            <w:noWrap/>
          </w:tcPr>
          <w:p w:rsidR="00776BB1" w:rsidRPr="00984934" w:rsidRDefault="00776BB1" w:rsidP="00420407">
            <w:pPr>
              <w:jc w:val="center"/>
              <w:rPr>
                <w:sz w:val="16"/>
                <w:szCs w:val="16"/>
              </w:rPr>
            </w:pPr>
            <w:r w:rsidRPr="00984934">
              <w:rPr>
                <w:sz w:val="16"/>
                <w:szCs w:val="16"/>
              </w:rPr>
              <w:t>786,34</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дотации</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выравнивание</w:t>
            </w:r>
            <w:r w:rsidR="00C877CA">
              <w:rPr>
                <w:sz w:val="16"/>
                <w:szCs w:val="16"/>
              </w:rPr>
              <w:t xml:space="preserve"> </w:t>
            </w:r>
            <w:r w:rsidRPr="00672C93">
              <w:rPr>
                <w:sz w:val="16"/>
                <w:szCs w:val="16"/>
              </w:rPr>
              <w:t>бюджетной</w:t>
            </w:r>
            <w:r w:rsidR="00C877CA">
              <w:rPr>
                <w:sz w:val="16"/>
                <w:szCs w:val="16"/>
              </w:rPr>
              <w:t xml:space="preserve"> </w:t>
            </w:r>
            <w:r w:rsidRPr="00672C93">
              <w:rPr>
                <w:sz w:val="16"/>
                <w:szCs w:val="16"/>
              </w:rPr>
              <w:t>обеспеченности</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824,75</w:t>
            </w:r>
          </w:p>
        </w:tc>
        <w:tc>
          <w:tcPr>
            <w:tcW w:w="993" w:type="dxa"/>
            <w:noWrap/>
            <w:hideMark/>
          </w:tcPr>
          <w:p w:rsidR="00776BB1" w:rsidRPr="00984934" w:rsidRDefault="00776BB1" w:rsidP="00420407">
            <w:pPr>
              <w:jc w:val="center"/>
              <w:rPr>
                <w:sz w:val="16"/>
                <w:szCs w:val="16"/>
              </w:rPr>
            </w:pPr>
            <w:r w:rsidRPr="00984934">
              <w:rPr>
                <w:sz w:val="16"/>
                <w:szCs w:val="16"/>
              </w:rPr>
              <w:t>935,84</w:t>
            </w:r>
          </w:p>
        </w:tc>
        <w:tc>
          <w:tcPr>
            <w:tcW w:w="992" w:type="dxa"/>
            <w:noWrap/>
          </w:tcPr>
          <w:p w:rsidR="00776BB1" w:rsidRPr="00984934" w:rsidRDefault="00776BB1" w:rsidP="00420407">
            <w:pPr>
              <w:jc w:val="center"/>
              <w:rPr>
                <w:sz w:val="16"/>
                <w:szCs w:val="16"/>
              </w:rPr>
            </w:pPr>
            <w:r w:rsidRPr="00984934">
              <w:rPr>
                <w:sz w:val="16"/>
                <w:szCs w:val="16"/>
              </w:rPr>
              <w:t>870,17</w:t>
            </w:r>
          </w:p>
        </w:tc>
        <w:tc>
          <w:tcPr>
            <w:tcW w:w="1417" w:type="dxa"/>
            <w:noWrap/>
          </w:tcPr>
          <w:p w:rsidR="00776BB1" w:rsidRPr="00984934" w:rsidRDefault="00776BB1" w:rsidP="00420407">
            <w:pPr>
              <w:jc w:val="center"/>
              <w:rPr>
                <w:sz w:val="16"/>
                <w:szCs w:val="16"/>
              </w:rPr>
            </w:pPr>
            <w:r w:rsidRPr="00984934">
              <w:rPr>
                <w:sz w:val="16"/>
                <w:szCs w:val="16"/>
              </w:rPr>
              <w:t>915,82</w:t>
            </w:r>
          </w:p>
        </w:tc>
        <w:tc>
          <w:tcPr>
            <w:tcW w:w="993" w:type="dxa"/>
            <w:noWrap/>
          </w:tcPr>
          <w:p w:rsidR="00776BB1" w:rsidRPr="00984934" w:rsidRDefault="00776BB1" w:rsidP="00420407">
            <w:pPr>
              <w:jc w:val="center"/>
              <w:rPr>
                <w:sz w:val="16"/>
                <w:szCs w:val="16"/>
              </w:rPr>
            </w:pPr>
            <w:r w:rsidRPr="00984934">
              <w:rPr>
                <w:sz w:val="16"/>
                <w:szCs w:val="16"/>
              </w:rPr>
              <w:t>925,07</w:t>
            </w:r>
          </w:p>
        </w:tc>
        <w:tc>
          <w:tcPr>
            <w:tcW w:w="1417" w:type="dxa"/>
            <w:noWrap/>
          </w:tcPr>
          <w:p w:rsidR="00776BB1" w:rsidRPr="00984934" w:rsidRDefault="00776BB1" w:rsidP="00420407">
            <w:pPr>
              <w:jc w:val="center"/>
              <w:rPr>
                <w:sz w:val="16"/>
                <w:szCs w:val="16"/>
              </w:rPr>
            </w:pPr>
            <w:r w:rsidRPr="00984934">
              <w:rPr>
                <w:sz w:val="16"/>
                <w:szCs w:val="16"/>
              </w:rPr>
              <w:t>749,51</w:t>
            </w:r>
          </w:p>
        </w:tc>
        <w:tc>
          <w:tcPr>
            <w:tcW w:w="992" w:type="dxa"/>
            <w:noWrap/>
          </w:tcPr>
          <w:p w:rsidR="00776BB1" w:rsidRPr="00984934" w:rsidRDefault="00776BB1" w:rsidP="00420407">
            <w:pPr>
              <w:jc w:val="center"/>
              <w:rPr>
                <w:sz w:val="16"/>
                <w:szCs w:val="16"/>
              </w:rPr>
            </w:pPr>
            <w:r w:rsidRPr="00984934">
              <w:rPr>
                <w:sz w:val="16"/>
                <w:szCs w:val="16"/>
              </w:rPr>
              <w:t>757,08</w:t>
            </w:r>
          </w:p>
        </w:tc>
        <w:tc>
          <w:tcPr>
            <w:tcW w:w="1418" w:type="dxa"/>
            <w:noWrap/>
          </w:tcPr>
          <w:p w:rsidR="00776BB1" w:rsidRPr="00984934" w:rsidRDefault="00776BB1" w:rsidP="00420407">
            <w:pPr>
              <w:jc w:val="center"/>
              <w:rPr>
                <w:sz w:val="16"/>
                <w:szCs w:val="16"/>
              </w:rPr>
            </w:pPr>
            <w:r w:rsidRPr="00984934">
              <w:rPr>
                <w:sz w:val="16"/>
                <w:szCs w:val="16"/>
              </w:rPr>
              <w:t>778,48</w:t>
            </w:r>
          </w:p>
        </w:tc>
        <w:tc>
          <w:tcPr>
            <w:tcW w:w="1276" w:type="dxa"/>
            <w:noWrap/>
          </w:tcPr>
          <w:p w:rsidR="00776BB1" w:rsidRPr="00984934" w:rsidRDefault="00776BB1" w:rsidP="00420407">
            <w:pPr>
              <w:jc w:val="center"/>
              <w:rPr>
                <w:sz w:val="16"/>
                <w:szCs w:val="16"/>
              </w:rPr>
            </w:pPr>
            <w:r w:rsidRPr="00984934">
              <w:rPr>
                <w:sz w:val="16"/>
                <w:szCs w:val="16"/>
              </w:rPr>
              <w:t>786,34</w:t>
            </w:r>
          </w:p>
        </w:tc>
      </w:tr>
      <w:tr w:rsidR="00776BB1" w:rsidRPr="00984934" w:rsidTr="00984934">
        <w:trPr>
          <w:trHeight w:val="68"/>
        </w:trPr>
        <w:tc>
          <w:tcPr>
            <w:tcW w:w="3294" w:type="dxa"/>
            <w:noWrap/>
            <w:hideMark/>
          </w:tcPr>
          <w:p w:rsidR="00776BB1" w:rsidRPr="00672C93" w:rsidRDefault="00776BB1" w:rsidP="00420407">
            <w:pPr>
              <w:rPr>
                <w:iCs/>
                <w:sz w:val="16"/>
                <w:szCs w:val="16"/>
              </w:rPr>
            </w:pPr>
            <w:r w:rsidRPr="00672C93">
              <w:rPr>
                <w:iCs/>
                <w:sz w:val="16"/>
                <w:szCs w:val="16"/>
              </w:rPr>
              <w:t>Расходы</w:t>
            </w:r>
            <w:r w:rsidR="00C877CA">
              <w:rPr>
                <w:iCs/>
                <w:sz w:val="16"/>
                <w:szCs w:val="16"/>
              </w:rPr>
              <w:t xml:space="preserve"> </w:t>
            </w:r>
            <w:r w:rsidRPr="00672C93">
              <w:rPr>
                <w:iCs/>
                <w:sz w:val="16"/>
                <w:szCs w:val="16"/>
              </w:rPr>
              <w:t>консолидированного</w:t>
            </w:r>
            <w:r w:rsidR="00C877CA">
              <w:rPr>
                <w:iCs/>
                <w:sz w:val="16"/>
                <w:szCs w:val="16"/>
              </w:rPr>
              <w:t xml:space="preserve"> </w:t>
            </w:r>
            <w:r w:rsidRPr="00672C93">
              <w:rPr>
                <w:iCs/>
                <w:sz w:val="16"/>
                <w:szCs w:val="16"/>
              </w:rPr>
              <w:t>бюджета</w:t>
            </w:r>
            <w:r w:rsidR="00C877CA">
              <w:rPr>
                <w:iCs/>
                <w:sz w:val="16"/>
                <w:szCs w:val="16"/>
              </w:rPr>
              <w:t xml:space="preserve"> </w:t>
            </w:r>
            <w:r w:rsidRPr="00672C93">
              <w:rPr>
                <w:iCs/>
                <w:sz w:val="16"/>
                <w:szCs w:val="16"/>
              </w:rPr>
              <w:t>муниципального</w:t>
            </w:r>
            <w:r w:rsidR="00C877CA">
              <w:rPr>
                <w:iCs/>
                <w:sz w:val="16"/>
                <w:szCs w:val="16"/>
              </w:rPr>
              <w:t xml:space="preserve"> </w:t>
            </w:r>
            <w:r w:rsidRPr="00672C93">
              <w:rPr>
                <w:iCs/>
                <w:sz w:val="16"/>
                <w:szCs w:val="16"/>
              </w:rPr>
              <w:t>образования</w:t>
            </w:r>
            <w:r w:rsidR="00C877CA">
              <w:rPr>
                <w:iCs/>
                <w:sz w:val="16"/>
                <w:szCs w:val="16"/>
              </w:rPr>
              <w:t xml:space="preserve"> </w:t>
            </w:r>
            <w:r w:rsidRPr="00672C93">
              <w:rPr>
                <w:iCs/>
                <w:sz w:val="16"/>
                <w:szCs w:val="16"/>
              </w:rPr>
              <w:t>всего,</w:t>
            </w:r>
            <w:r w:rsidR="00C877CA">
              <w:rPr>
                <w:iCs/>
                <w:sz w:val="16"/>
                <w:szCs w:val="16"/>
              </w:rPr>
              <w:t xml:space="preserve"> </w:t>
            </w:r>
            <w:r w:rsidRPr="00672C93">
              <w:rPr>
                <w:iCs/>
                <w:sz w:val="16"/>
                <w:szCs w:val="16"/>
              </w:rPr>
              <w:t>в</w:t>
            </w:r>
            <w:r w:rsidR="00C877CA">
              <w:rPr>
                <w:iCs/>
                <w:sz w:val="16"/>
                <w:szCs w:val="16"/>
              </w:rPr>
              <w:t xml:space="preserve"> </w:t>
            </w:r>
            <w:r w:rsidRPr="00672C93">
              <w:rPr>
                <w:iCs/>
                <w:sz w:val="16"/>
                <w:szCs w:val="16"/>
              </w:rPr>
              <w:t>том</w:t>
            </w:r>
            <w:r w:rsidR="00C877CA">
              <w:rPr>
                <w:iCs/>
                <w:sz w:val="16"/>
                <w:szCs w:val="16"/>
              </w:rPr>
              <w:t xml:space="preserve"> </w:t>
            </w:r>
            <w:r w:rsidRPr="00672C93">
              <w:rPr>
                <w:iCs/>
                <w:sz w:val="16"/>
                <w:szCs w:val="16"/>
              </w:rPr>
              <w:t>числе</w:t>
            </w:r>
            <w:r w:rsidR="00C877CA">
              <w:rPr>
                <w:iCs/>
                <w:sz w:val="16"/>
                <w:szCs w:val="16"/>
              </w:rPr>
              <w:t xml:space="preserve"> </w:t>
            </w:r>
            <w:r w:rsidRPr="00672C93">
              <w:rPr>
                <w:iCs/>
                <w:sz w:val="16"/>
                <w:szCs w:val="16"/>
              </w:rPr>
              <w:t>по</w:t>
            </w:r>
            <w:r w:rsidR="00C877CA">
              <w:rPr>
                <w:iCs/>
                <w:sz w:val="16"/>
                <w:szCs w:val="16"/>
              </w:rPr>
              <w:t xml:space="preserve"> </w:t>
            </w:r>
            <w:r w:rsidRPr="00672C93">
              <w:rPr>
                <w:iCs/>
                <w:sz w:val="16"/>
                <w:szCs w:val="16"/>
              </w:rPr>
              <w:t>направлениям:</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903,74</w:t>
            </w:r>
          </w:p>
        </w:tc>
        <w:tc>
          <w:tcPr>
            <w:tcW w:w="993" w:type="dxa"/>
            <w:noWrap/>
            <w:hideMark/>
          </w:tcPr>
          <w:p w:rsidR="00776BB1" w:rsidRPr="00984934" w:rsidRDefault="00776BB1" w:rsidP="00420407">
            <w:pPr>
              <w:jc w:val="center"/>
              <w:rPr>
                <w:bCs/>
                <w:sz w:val="16"/>
                <w:szCs w:val="16"/>
              </w:rPr>
            </w:pPr>
            <w:r w:rsidRPr="00984934">
              <w:rPr>
                <w:bCs/>
                <w:sz w:val="16"/>
                <w:szCs w:val="16"/>
              </w:rPr>
              <w:t>5</w:t>
            </w:r>
            <w:r w:rsidR="00C877CA">
              <w:rPr>
                <w:bCs/>
                <w:sz w:val="16"/>
                <w:szCs w:val="16"/>
              </w:rPr>
              <w:t xml:space="preserve"> </w:t>
            </w:r>
            <w:r w:rsidRPr="00984934">
              <w:rPr>
                <w:bCs/>
                <w:sz w:val="16"/>
                <w:szCs w:val="16"/>
              </w:rPr>
              <w:t>383,62</w:t>
            </w:r>
          </w:p>
        </w:tc>
        <w:tc>
          <w:tcPr>
            <w:tcW w:w="992" w:type="dxa"/>
            <w:noWrap/>
          </w:tcPr>
          <w:p w:rsidR="00776BB1" w:rsidRPr="00984934" w:rsidRDefault="00776BB1" w:rsidP="00420407">
            <w:pPr>
              <w:jc w:val="center"/>
              <w:rPr>
                <w:bCs/>
                <w:sz w:val="16"/>
                <w:szCs w:val="16"/>
              </w:rPr>
            </w:pPr>
            <w:r w:rsidRPr="00984934">
              <w:rPr>
                <w:bCs/>
                <w:sz w:val="16"/>
                <w:szCs w:val="16"/>
              </w:rPr>
              <w:t>5</w:t>
            </w:r>
            <w:r w:rsidR="00C877CA">
              <w:rPr>
                <w:bCs/>
                <w:sz w:val="16"/>
                <w:szCs w:val="16"/>
              </w:rPr>
              <w:t xml:space="preserve"> </w:t>
            </w:r>
            <w:r w:rsidRPr="00984934">
              <w:rPr>
                <w:bCs/>
                <w:sz w:val="16"/>
                <w:szCs w:val="16"/>
              </w:rPr>
              <w:t>356,22</w:t>
            </w:r>
          </w:p>
        </w:tc>
        <w:tc>
          <w:tcPr>
            <w:tcW w:w="1417"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997,37</w:t>
            </w:r>
          </w:p>
        </w:tc>
        <w:tc>
          <w:tcPr>
            <w:tcW w:w="993" w:type="dxa"/>
            <w:noWrap/>
          </w:tcPr>
          <w:p w:rsidR="00776BB1" w:rsidRPr="00984934" w:rsidRDefault="00776BB1" w:rsidP="00420407">
            <w:pPr>
              <w:jc w:val="center"/>
              <w:rPr>
                <w:bCs/>
                <w:sz w:val="16"/>
                <w:szCs w:val="16"/>
              </w:rPr>
            </w:pPr>
            <w:r w:rsidRPr="00984934">
              <w:rPr>
                <w:bCs/>
                <w:sz w:val="16"/>
                <w:szCs w:val="16"/>
              </w:rPr>
              <w:t>5</w:t>
            </w:r>
            <w:r w:rsidR="00C877CA">
              <w:rPr>
                <w:bCs/>
                <w:sz w:val="16"/>
                <w:szCs w:val="16"/>
              </w:rPr>
              <w:t xml:space="preserve"> </w:t>
            </w:r>
            <w:r w:rsidRPr="00984934">
              <w:rPr>
                <w:bCs/>
                <w:sz w:val="16"/>
                <w:szCs w:val="16"/>
              </w:rPr>
              <w:t>047,85</w:t>
            </w:r>
          </w:p>
        </w:tc>
        <w:tc>
          <w:tcPr>
            <w:tcW w:w="1417"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217,09</w:t>
            </w:r>
          </w:p>
        </w:tc>
        <w:tc>
          <w:tcPr>
            <w:tcW w:w="992"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259,69</w:t>
            </w:r>
          </w:p>
        </w:tc>
        <w:tc>
          <w:tcPr>
            <w:tcW w:w="1418"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285,35</w:t>
            </w:r>
          </w:p>
        </w:tc>
        <w:tc>
          <w:tcPr>
            <w:tcW w:w="1276" w:type="dxa"/>
            <w:noWrap/>
          </w:tcPr>
          <w:p w:rsidR="00776BB1" w:rsidRPr="00984934" w:rsidRDefault="00776BB1" w:rsidP="00420407">
            <w:pPr>
              <w:jc w:val="center"/>
              <w:rPr>
                <w:bCs/>
                <w:sz w:val="16"/>
                <w:szCs w:val="16"/>
              </w:rPr>
            </w:pPr>
            <w:r w:rsidRPr="00984934">
              <w:rPr>
                <w:bCs/>
                <w:sz w:val="16"/>
                <w:szCs w:val="16"/>
              </w:rPr>
              <w:t>4</w:t>
            </w:r>
            <w:r w:rsidR="00C877CA">
              <w:rPr>
                <w:bCs/>
                <w:sz w:val="16"/>
                <w:szCs w:val="16"/>
              </w:rPr>
              <w:t xml:space="preserve"> </w:t>
            </w:r>
            <w:r w:rsidRPr="00984934">
              <w:rPr>
                <w:bCs/>
                <w:sz w:val="16"/>
                <w:szCs w:val="16"/>
              </w:rPr>
              <w:t>328,64</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общегосударственные</w:t>
            </w:r>
            <w:r w:rsidR="00C877CA">
              <w:rPr>
                <w:sz w:val="16"/>
                <w:szCs w:val="16"/>
              </w:rPr>
              <w:t xml:space="preserve"> </w:t>
            </w:r>
            <w:r w:rsidRPr="00672C93">
              <w:rPr>
                <w:sz w:val="16"/>
                <w:szCs w:val="16"/>
              </w:rPr>
              <w:t>вопросы</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670,18</w:t>
            </w:r>
          </w:p>
        </w:tc>
        <w:tc>
          <w:tcPr>
            <w:tcW w:w="993" w:type="dxa"/>
            <w:noWrap/>
            <w:hideMark/>
          </w:tcPr>
          <w:p w:rsidR="00776BB1" w:rsidRPr="00984934" w:rsidRDefault="00776BB1" w:rsidP="00420407">
            <w:pPr>
              <w:jc w:val="center"/>
              <w:rPr>
                <w:sz w:val="16"/>
                <w:szCs w:val="16"/>
              </w:rPr>
            </w:pPr>
            <w:r w:rsidRPr="00984934">
              <w:rPr>
                <w:sz w:val="16"/>
                <w:szCs w:val="16"/>
              </w:rPr>
              <w:t>673,96</w:t>
            </w:r>
          </w:p>
        </w:tc>
        <w:tc>
          <w:tcPr>
            <w:tcW w:w="992" w:type="dxa"/>
            <w:noWrap/>
          </w:tcPr>
          <w:p w:rsidR="00776BB1" w:rsidRPr="00984934" w:rsidRDefault="00776BB1" w:rsidP="00420407">
            <w:pPr>
              <w:jc w:val="center"/>
              <w:rPr>
                <w:sz w:val="16"/>
                <w:szCs w:val="16"/>
              </w:rPr>
            </w:pPr>
            <w:r w:rsidRPr="00984934">
              <w:rPr>
                <w:sz w:val="16"/>
                <w:szCs w:val="16"/>
              </w:rPr>
              <w:t>718,18</w:t>
            </w:r>
          </w:p>
        </w:tc>
        <w:tc>
          <w:tcPr>
            <w:tcW w:w="1417" w:type="dxa"/>
            <w:noWrap/>
          </w:tcPr>
          <w:p w:rsidR="00776BB1" w:rsidRPr="00984934" w:rsidRDefault="00776BB1" w:rsidP="00420407">
            <w:pPr>
              <w:jc w:val="center"/>
              <w:rPr>
                <w:sz w:val="16"/>
                <w:szCs w:val="16"/>
              </w:rPr>
            </w:pPr>
            <w:r w:rsidRPr="00984934">
              <w:rPr>
                <w:sz w:val="16"/>
                <w:szCs w:val="16"/>
              </w:rPr>
              <w:t>743,16</w:t>
            </w:r>
          </w:p>
        </w:tc>
        <w:tc>
          <w:tcPr>
            <w:tcW w:w="993" w:type="dxa"/>
            <w:noWrap/>
          </w:tcPr>
          <w:p w:rsidR="00776BB1" w:rsidRPr="00984934" w:rsidRDefault="00776BB1" w:rsidP="00420407">
            <w:pPr>
              <w:jc w:val="center"/>
              <w:rPr>
                <w:sz w:val="16"/>
                <w:szCs w:val="16"/>
              </w:rPr>
            </w:pPr>
            <w:r w:rsidRPr="00984934">
              <w:rPr>
                <w:sz w:val="16"/>
                <w:szCs w:val="16"/>
              </w:rPr>
              <w:t>750,67</w:t>
            </w:r>
          </w:p>
        </w:tc>
        <w:tc>
          <w:tcPr>
            <w:tcW w:w="1417" w:type="dxa"/>
            <w:noWrap/>
          </w:tcPr>
          <w:p w:rsidR="00776BB1" w:rsidRPr="00984934" w:rsidRDefault="00776BB1" w:rsidP="00420407">
            <w:pPr>
              <w:jc w:val="center"/>
              <w:rPr>
                <w:sz w:val="16"/>
                <w:szCs w:val="16"/>
              </w:rPr>
            </w:pPr>
            <w:r w:rsidRPr="00984934">
              <w:rPr>
                <w:sz w:val="16"/>
                <w:szCs w:val="16"/>
              </w:rPr>
              <w:t>775,29</w:t>
            </w:r>
          </w:p>
        </w:tc>
        <w:tc>
          <w:tcPr>
            <w:tcW w:w="992" w:type="dxa"/>
            <w:noWrap/>
          </w:tcPr>
          <w:p w:rsidR="00776BB1" w:rsidRPr="00984934" w:rsidRDefault="00776BB1" w:rsidP="00420407">
            <w:pPr>
              <w:jc w:val="center"/>
              <w:rPr>
                <w:sz w:val="16"/>
                <w:szCs w:val="16"/>
              </w:rPr>
            </w:pPr>
            <w:r w:rsidRPr="00984934">
              <w:rPr>
                <w:sz w:val="16"/>
                <w:szCs w:val="16"/>
              </w:rPr>
              <w:t>783,12</w:t>
            </w:r>
          </w:p>
        </w:tc>
        <w:tc>
          <w:tcPr>
            <w:tcW w:w="1418" w:type="dxa"/>
            <w:noWrap/>
          </w:tcPr>
          <w:p w:rsidR="00776BB1" w:rsidRPr="00984934" w:rsidRDefault="00776BB1" w:rsidP="00420407">
            <w:pPr>
              <w:jc w:val="center"/>
              <w:rPr>
                <w:sz w:val="16"/>
                <w:szCs w:val="16"/>
              </w:rPr>
            </w:pPr>
            <w:r w:rsidRPr="00984934">
              <w:rPr>
                <w:sz w:val="16"/>
                <w:szCs w:val="16"/>
              </w:rPr>
              <w:t>826,26</w:t>
            </w:r>
          </w:p>
        </w:tc>
        <w:tc>
          <w:tcPr>
            <w:tcW w:w="1276" w:type="dxa"/>
            <w:noWrap/>
          </w:tcPr>
          <w:p w:rsidR="00776BB1" w:rsidRPr="00984934" w:rsidRDefault="00776BB1" w:rsidP="00420407">
            <w:pPr>
              <w:jc w:val="center"/>
              <w:rPr>
                <w:sz w:val="16"/>
                <w:szCs w:val="16"/>
              </w:rPr>
            </w:pPr>
            <w:r w:rsidRPr="00984934">
              <w:rPr>
                <w:sz w:val="16"/>
                <w:szCs w:val="16"/>
              </w:rPr>
              <w:t>834,61</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национальная</w:t>
            </w:r>
            <w:r w:rsidR="00C877CA">
              <w:rPr>
                <w:sz w:val="16"/>
                <w:szCs w:val="16"/>
              </w:rPr>
              <w:t xml:space="preserve"> </w:t>
            </w:r>
            <w:r w:rsidRPr="00672C93">
              <w:rPr>
                <w:sz w:val="16"/>
                <w:szCs w:val="16"/>
              </w:rPr>
              <w:t>оборона</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3,31</w:t>
            </w:r>
          </w:p>
        </w:tc>
        <w:tc>
          <w:tcPr>
            <w:tcW w:w="993" w:type="dxa"/>
            <w:noWrap/>
            <w:hideMark/>
          </w:tcPr>
          <w:p w:rsidR="00776BB1" w:rsidRPr="00984934" w:rsidRDefault="00776BB1" w:rsidP="00420407">
            <w:pPr>
              <w:jc w:val="center"/>
              <w:rPr>
                <w:sz w:val="16"/>
                <w:szCs w:val="16"/>
              </w:rPr>
            </w:pPr>
            <w:r w:rsidRPr="00984934">
              <w:rPr>
                <w:sz w:val="16"/>
                <w:szCs w:val="16"/>
              </w:rPr>
              <w:t>4,24</w:t>
            </w:r>
          </w:p>
        </w:tc>
        <w:tc>
          <w:tcPr>
            <w:tcW w:w="992" w:type="dxa"/>
            <w:noWrap/>
          </w:tcPr>
          <w:p w:rsidR="00776BB1" w:rsidRPr="00984934" w:rsidRDefault="00776BB1" w:rsidP="00420407">
            <w:pPr>
              <w:jc w:val="center"/>
              <w:rPr>
                <w:sz w:val="16"/>
                <w:szCs w:val="16"/>
              </w:rPr>
            </w:pPr>
            <w:r w:rsidRPr="00984934">
              <w:rPr>
                <w:sz w:val="16"/>
                <w:szCs w:val="16"/>
              </w:rPr>
              <w:t>4,16</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3" w:type="dxa"/>
            <w:noWrap/>
          </w:tcPr>
          <w:p w:rsidR="00776BB1" w:rsidRPr="00984934" w:rsidRDefault="00776BB1" w:rsidP="00420407">
            <w:pPr>
              <w:jc w:val="center"/>
              <w:rPr>
                <w:sz w:val="16"/>
                <w:szCs w:val="16"/>
              </w:rPr>
            </w:pPr>
            <w:r w:rsidRPr="00984934">
              <w:rPr>
                <w:sz w:val="16"/>
                <w:szCs w:val="16"/>
              </w:rPr>
              <w:t>0,00</w:t>
            </w:r>
          </w:p>
        </w:tc>
        <w:tc>
          <w:tcPr>
            <w:tcW w:w="1417" w:type="dxa"/>
            <w:noWrap/>
          </w:tcPr>
          <w:p w:rsidR="00776BB1" w:rsidRPr="00984934" w:rsidRDefault="00776BB1" w:rsidP="00420407">
            <w:pPr>
              <w:jc w:val="center"/>
              <w:rPr>
                <w:sz w:val="16"/>
                <w:szCs w:val="16"/>
              </w:rPr>
            </w:pPr>
            <w:r w:rsidRPr="00984934">
              <w:rPr>
                <w:sz w:val="16"/>
                <w:szCs w:val="16"/>
              </w:rPr>
              <w:t>0,00</w:t>
            </w:r>
          </w:p>
        </w:tc>
        <w:tc>
          <w:tcPr>
            <w:tcW w:w="992" w:type="dxa"/>
            <w:noWrap/>
          </w:tcPr>
          <w:p w:rsidR="00776BB1" w:rsidRPr="00984934" w:rsidRDefault="00776BB1" w:rsidP="00420407">
            <w:pPr>
              <w:jc w:val="center"/>
              <w:rPr>
                <w:sz w:val="16"/>
                <w:szCs w:val="16"/>
              </w:rPr>
            </w:pPr>
            <w:r w:rsidRPr="00984934">
              <w:rPr>
                <w:sz w:val="16"/>
                <w:szCs w:val="16"/>
              </w:rPr>
              <w:t>0,00</w:t>
            </w:r>
          </w:p>
        </w:tc>
        <w:tc>
          <w:tcPr>
            <w:tcW w:w="1418" w:type="dxa"/>
            <w:noWrap/>
          </w:tcPr>
          <w:p w:rsidR="00776BB1" w:rsidRPr="00984934" w:rsidRDefault="00776BB1" w:rsidP="00420407">
            <w:pPr>
              <w:jc w:val="center"/>
              <w:rPr>
                <w:sz w:val="16"/>
                <w:szCs w:val="16"/>
              </w:rPr>
            </w:pPr>
            <w:r w:rsidRPr="00984934">
              <w:rPr>
                <w:sz w:val="16"/>
                <w:szCs w:val="16"/>
              </w:rPr>
              <w:t>0,00</w:t>
            </w:r>
          </w:p>
        </w:tc>
        <w:tc>
          <w:tcPr>
            <w:tcW w:w="1276" w:type="dxa"/>
            <w:noWrap/>
          </w:tcPr>
          <w:p w:rsidR="00776BB1" w:rsidRPr="00984934" w:rsidRDefault="00776BB1" w:rsidP="00420407">
            <w:pPr>
              <w:jc w:val="center"/>
              <w:rPr>
                <w:sz w:val="16"/>
                <w:szCs w:val="16"/>
              </w:rPr>
            </w:pPr>
            <w:r w:rsidRPr="00984934">
              <w:rPr>
                <w:sz w:val="16"/>
                <w:szCs w:val="16"/>
              </w:rPr>
              <w:t>0,00</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национальная</w:t>
            </w:r>
            <w:r w:rsidR="00C877CA">
              <w:rPr>
                <w:sz w:val="16"/>
                <w:szCs w:val="16"/>
              </w:rPr>
              <w:t xml:space="preserve"> </w:t>
            </w:r>
            <w:r w:rsidRPr="00672C93">
              <w:rPr>
                <w:sz w:val="16"/>
                <w:szCs w:val="16"/>
              </w:rPr>
              <w:t>безопасность</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правоохранительная</w:t>
            </w:r>
            <w:r w:rsidR="00C877CA">
              <w:rPr>
                <w:sz w:val="16"/>
                <w:szCs w:val="16"/>
              </w:rPr>
              <w:t xml:space="preserve"> </w:t>
            </w:r>
            <w:r w:rsidRPr="00672C93">
              <w:rPr>
                <w:sz w:val="16"/>
                <w:szCs w:val="16"/>
              </w:rPr>
              <w:t>деятельность</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39,05</w:t>
            </w:r>
          </w:p>
        </w:tc>
        <w:tc>
          <w:tcPr>
            <w:tcW w:w="993" w:type="dxa"/>
            <w:noWrap/>
            <w:hideMark/>
          </w:tcPr>
          <w:p w:rsidR="00776BB1" w:rsidRPr="00984934" w:rsidRDefault="00776BB1" w:rsidP="00420407">
            <w:pPr>
              <w:jc w:val="center"/>
              <w:rPr>
                <w:sz w:val="16"/>
                <w:szCs w:val="16"/>
              </w:rPr>
            </w:pPr>
            <w:r w:rsidRPr="00984934">
              <w:rPr>
                <w:sz w:val="16"/>
                <w:szCs w:val="16"/>
              </w:rPr>
              <w:t>47,96</w:t>
            </w:r>
          </w:p>
        </w:tc>
        <w:tc>
          <w:tcPr>
            <w:tcW w:w="992" w:type="dxa"/>
            <w:noWrap/>
          </w:tcPr>
          <w:p w:rsidR="00776BB1" w:rsidRPr="00984934" w:rsidRDefault="00776BB1" w:rsidP="00420407">
            <w:pPr>
              <w:jc w:val="center"/>
              <w:rPr>
                <w:sz w:val="16"/>
                <w:szCs w:val="16"/>
              </w:rPr>
            </w:pPr>
            <w:r w:rsidRPr="00984934">
              <w:rPr>
                <w:sz w:val="16"/>
                <w:szCs w:val="16"/>
              </w:rPr>
              <w:t>31,64</w:t>
            </w:r>
          </w:p>
        </w:tc>
        <w:tc>
          <w:tcPr>
            <w:tcW w:w="1417" w:type="dxa"/>
            <w:noWrap/>
          </w:tcPr>
          <w:p w:rsidR="00776BB1" w:rsidRPr="00984934" w:rsidRDefault="00776BB1" w:rsidP="00420407">
            <w:pPr>
              <w:jc w:val="center"/>
              <w:rPr>
                <w:sz w:val="16"/>
                <w:szCs w:val="16"/>
              </w:rPr>
            </w:pPr>
            <w:r w:rsidRPr="00984934">
              <w:rPr>
                <w:sz w:val="16"/>
                <w:szCs w:val="16"/>
              </w:rPr>
              <w:t>3,47</w:t>
            </w:r>
          </w:p>
        </w:tc>
        <w:tc>
          <w:tcPr>
            <w:tcW w:w="993" w:type="dxa"/>
            <w:noWrap/>
          </w:tcPr>
          <w:p w:rsidR="00776BB1" w:rsidRPr="00984934" w:rsidRDefault="00776BB1" w:rsidP="00420407">
            <w:pPr>
              <w:jc w:val="center"/>
              <w:rPr>
                <w:sz w:val="16"/>
                <w:szCs w:val="16"/>
              </w:rPr>
            </w:pPr>
            <w:r w:rsidRPr="00984934">
              <w:rPr>
                <w:sz w:val="16"/>
                <w:szCs w:val="16"/>
              </w:rPr>
              <w:t>3,51</w:t>
            </w:r>
          </w:p>
        </w:tc>
        <w:tc>
          <w:tcPr>
            <w:tcW w:w="1417" w:type="dxa"/>
            <w:noWrap/>
          </w:tcPr>
          <w:p w:rsidR="00776BB1" w:rsidRPr="00984934" w:rsidRDefault="00776BB1" w:rsidP="00420407">
            <w:pPr>
              <w:jc w:val="center"/>
              <w:rPr>
                <w:sz w:val="16"/>
                <w:szCs w:val="16"/>
              </w:rPr>
            </w:pPr>
            <w:r w:rsidRPr="00984934">
              <w:rPr>
                <w:sz w:val="16"/>
                <w:szCs w:val="16"/>
              </w:rPr>
              <w:t>2,65</w:t>
            </w:r>
          </w:p>
        </w:tc>
        <w:tc>
          <w:tcPr>
            <w:tcW w:w="992" w:type="dxa"/>
            <w:noWrap/>
          </w:tcPr>
          <w:p w:rsidR="00776BB1" w:rsidRPr="00984934" w:rsidRDefault="00776BB1" w:rsidP="00420407">
            <w:pPr>
              <w:jc w:val="center"/>
              <w:rPr>
                <w:sz w:val="16"/>
                <w:szCs w:val="16"/>
              </w:rPr>
            </w:pPr>
            <w:r w:rsidRPr="00984934">
              <w:rPr>
                <w:sz w:val="16"/>
                <w:szCs w:val="16"/>
              </w:rPr>
              <w:t>2,68</w:t>
            </w:r>
          </w:p>
        </w:tc>
        <w:tc>
          <w:tcPr>
            <w:tcW w:w="1418" w:type="dxa"/>
            <w:noWrap/>
          </w:tcPr>
          <w:p w:rsidR="00776BB1" w:rsidRPr="00984934" w:rsidRDefault="00776BB1" w:rsidP="00420407">
            <w:pPr>
              <w:jc w:val="center"/>
              <w:rPr>
                <w:sz w:val="16"/>
                <w:szCs w:val="16"/>
              </w:rPr>
            </w:pPr>
            <w:r w:rsidRPr="00984934">
              <w:rPr>
                <w:sz w:val="16"/>
                <w:szCs w:val="16"/>
              </w:rPr>
              <w:t>2,65</w:t>
            </w:r>
          </w:p>
        </w:tc>
        <w:tc>
          <w:tcPr>
            <w:tcW w:w="1276" w:type="dxa"/>
            <w:noWrap/>
          </w:tcPr>
          <w:p w:rsidR="00776BB1" w:rsidRPr="00984934" w:rsidRDefault="00776BB1" w:rsidP="00420407">
            <w:pPr>
              <w:jc w:val="center"/>
              <w:rPr>
                <w:sz w:val="16"/>
                <w:szCs w:val="16"/>
              </w:rPr>
            </w:pPr>
            <w:r w:rsidRPr="00984934">
              <w:rPr>
                <w:sz w:val="16"/>
                <w:szCs w:val="16"/>
              </w:rPr>
              <w:t>2,68</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национальная</w:t>
            </w:r>
            <w:r w:rsidR="00C877CA">
              <w:rPr>
                <w:sz w:val="16"/>
                <w:szCs w:val="16"/>
              </w:rPr>
              <w:t xml:space="preserve"> </w:t>
            </w:r>
            <w:r w:rsidRPr="00672C93">
              <w:rPr>
                <w:sz w:val="16"/>
                <w:szCs w:val="16"/>
              </w:rPr>
              <w:t>экономика</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379,98</w:t>
            </w:r>
          </w:p>
        </w:tc>
        <w:tc>
          <w:tcPr>
            <w:tcW w:w="993" w:type="dxa"/>
            <w:noWrap/>
            <w:hideMark/>
          </w:tcPr>
          <w:p w:rsidR="00776BB1" w:rsidRPr="00984934" w:rsidRDefault="00776BB1" w:rsidP="00420407">
            <w:pPr>
              <w:jc w:val="center"/>
              <w:rPr>
                <w:sz w:val="16"/>
                <w:szCs w:val="16"/>
              </w:rPr>
            </w:pPr>
            <w:r w:rsidRPr="00984934">
              <w:rPr>
                <w:sz w:val="16"/>
                <w:szCs w:val="16"/>
              </w:rPr>
              <w:t>481,48</w:t>
            </w:r>
          </w:p>
        </w:tc>
        <w:tc>
          <w:tcPr>
            <w:tcW w:w="992" w:type="dxa"/>
            <w:noWrap/>
          </w:tcPr>
          <w:p w:rsidR="00776BB1" w:rsidRPr="00984934" w:rsidRDefault="00776BB1" w:rsidP="00420407">
            <w:pPr>
              <w:jc w:val="center"/>
              <w:rPr>
                <w:sz w:val="16"/>
                <w:szCs w:val="16"/>
              </w:rPr>
            </w:pPr>
            <w:r w:rsidRPr="00984934">
              <w:rPr>
                <w:sz w:val="16"/>
                <w:szCs w:val="16"/>
              </w:rPr>
              <w:t>587,43</w:t>
            </w:r>
          </w:p>
        </w:tc>
        <w:tc>
          <w:tcPr>
            <w:tcW w:w="1417" w:type="dxa"/>
            <w:noWrap/>
          </w:tcPr>
          <w:p w:rsidR="00776BB1" w:rsidRPr="00984934" w:rsidRDefault="00776BB1" w:rsidP="00420407">
            <w:pPr>
              <w:jc w:val="center"/>
              <w:rPr>
                <w:sz w:val="16"/>
                <w:szCs w:val="16"/>
              </w:rPr>
            </w:pPr>
            <w:r w:rsidRPr="00984934">
              <w:rPr>
                <w:sz w:val="16"/>
                <w:szCs w:val="16"/>
              </w:rPr>
              <w:t>524,88</w:t>
            </w:r>
          </w:p>
        </w:tc>
        <w:tc>
          <w:tcPr>
            <w:tcW w:w="993" w:type="dxa"/>
            <w:noWrap/>
          </w:tcPr>
          <w:p w:rsidR="00776BB1" w:rsidRPr="00984934" w:rsidRDefault="00776BB1" w:rsidP="00420407">
            <w:pPr>
              <w:jc w:val="center"/>
              <w:rPr>
                <w:sz w:val="16"/>
                <w:szCs w:val="16"/>
              </w:rPr>
            </w:pPr>
            <w:r w:rsidRPr="00984934">
              <w:rPr>
                <w:sz w:val="16"/>
                <w:szCs w:val="16"/>
              </w:rPr>
              <w:t>530,18</w:t>
            </w:r>
          </w:p>
        </w:tc>
        <w:tc>
          <w:tcPr>
            <w:tcW w:w="1417" w:type="dxa"/>
            <w:noWrap/>
          </w:tcPr>
          <w:p w:rsidR="00776BB1" w:rsidRPr="00984934" w:rsidRDefault="00776BB1" w:rsidP="00420407">
            <w:pPr>
              <w:jc w:val="center"/>
              <w:rPr>
                <w:sz w:val="16"/>
                <w:szCs w:val="16"/>
              </w:rPr>
            </w:pPr>
            <w:r w:rsidRPr="00984934">
              <w:rPr>
                <w:sz w:val="16"/>
                <w:szCs w:val="16"/>
              </w:rPr>
              <w:t>331,84</w:t>
            </w:r>
          </w:p>
        </w:tc>
        <w:tc>
          <w:tcPr>
            <w:tcW w:w="992" w:type="dxa"/>
            <w:noWrap/>
          </w:tcPr>
          <w:p w:rsidR="00776BB1" w:rsidRPr="00984934" w:rsidRDefault="00776BB1" w:rsidP="00420407">
            <w:pPr>
              <w:jc w:val="center"/>
              <w:rPr>
                <w:sz w:val="16"/>
                <w:szCs w:val="16"/>
              </w:rPr>
            </w:pPr>
            <w:r w:rsidRPr="00984934">
              <w:rPr>
                <w:sz w:val="16"/>
                <w:szCs w:val="16"/>
              </w:rPr>
              <w:t>335,19</w:t>
            </w:r>
          </w:p>
        </w:tc>
        <w:tc>
          <w:tcPr>
            <w:tcW w:w="1418" w:type="dxa"/>
            <w:noWrap/>
          </w:tcPr>
          <w:p w:rsidR="00776BB1" w:rsidRPr="00984934" w:rsidRDefault="00776BB1" w:rsidP="00420407">
            <w:pPr>
              <w:jc w:val="center"/>
              <w:rPr>
                <w:sz w:val="16"/>
                <w:szCs w:val="16"/>
              </w:rPr>
            </w:pPr>
            <w:r w:rsidRPr="00984934">
              <w:rPr>
                <w:sz w:val="16"/>
                <w:szCs w:val="16"/>
              </w:rPr>
              <w:t>331,34</w:t>
            </w:r>
          </w:p>
        </w:tc>
        <w:tc>
          <w:tcPr>
            <w:tcW w:w="1276" w:type="dxa"/>
            <w:noWrap/>
          </w:tcPr>
          <w:p w:rsidR="00776BB1" w:rsidRPr="00984934" w:rsidRDefault="00776BB1" w:rsidP="00420407">
            <w:pPr>
              <w:jc w:val="center"/>
              <w:rPr>
                <w:sz w:val="16"/>
                <w:szCs w:val="16"/>
              </w:rPr>
            </w:pPr>
            <w:r w:rsidRPr="00984934">
              <w:rPr>
                <w:sz w:val="16"/>
                <w:szCs w:val="16"/>
              </w:rPr>
              <w:t>334,69</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жилищно-коммунальное</w:t>
            </w:r>
            <w:r w:rsidR="00C877CA">
              <w:rPr>
                <w:sz w:val="16"/>
                <w:szCs w:val="16"/>
              </w:rPr>
              <w:t xml:space="preserve"> </w:t>
            </w:r>
            <w:r w:rsidRPr="00672C93">
              <w:rPr>
                <w:sz w:val="16"/>
                <w:szCs w:val="16"/>
              </w:rPr>
              <w:t>хозяйство</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892,50</w:t>
            </w:r>
          </w:p>
        </w:tc>
        <w:tc>
          <w:tcPr>
            <w:tcW w:w="993" w:type="dxa"/>
            <w:noWrap/>
            <w:hideMark/>
          </w:tcPr>
          <w:p w:rsidR="00776BB1" w:rsidRPr="00984934" w:rsidRDefault="00776BB1" w:rsidP="00420407">
            <w:pPr>
              <w:jc w:val="center"/>
              <w:rPr>
                <w:sz w:val="16"/>
                <w:szCs w:val="16"/>
              </w:rPr>
            </w:pPr>
            <w:r w:rsidRPr="00984934">
              <w:rPr>
                <w:sz w:val="16"/>
                <w:szCs w:val="16"/>
              </w:rPr>
              <w:t>628,93</w:t>
            </w:r>
          </w:p>
        </w:tc>
        <w:tc>
          <w:tcPr>
            <w:tcW w:w="992" w:type="dxa"/>
            <w:noWrap/>
          </w:tcPr>
          <w:p w:rsidR="00776BB1" w:rsidRPr="00984934" w:rsidRDefault="00776BB1" w:rsidP="00420407">
            <w:pPr>
              <w:jc w:val="center"/>
              <w:rPr>
                <w:sz w:val="16"/>
                <w:szCs w:val="16"/>
              </w:rPr>
            </w:pPr>
            <w:r w:rsidRPr="00984934">
              <w:rPr>
                <w:sz w:val="16"/>
                <w:szCs w:val="16"/>
              </w:rPr>
              <w:t>554,63</w:t>
            </w:r>
          </w:p>
        </w:tc>
        <w:tc>
          <w:tcPr>
            <w:tcW w:w="1417" w:type="dxa"/>
            <w:noWrap/>
          </w:tcPr>
          <w:p w:rsidR="00776BB1" w:rsidRPr="00984934" w:rsidRDefault="00776BB1" w:rsidP="00420407">
            <w:pPr>
              <w:jc w:val="center"/>
              <w:rPr>
                <w:sz w:val="16"/>
                <w:szCs w:val="16"/>
              </w:rPr>
            </w:pPr>
            <w:r w:rsidRPr="00984934">
              <w:rPr>
                <w:sz w:val="16"/>
                <w:szCs w:val="16"/>
              </w:rPr>
              <w:t>705,33</w:t>
            </w:r>
          </w:p>
        </w:tc>
        <w:tc>
          <w:tcPr>
            <w:tcW w:w="993" w:type="dxa"/>
            <w:noWrap/>
          </w:tcPr>
          <w:p w:rsidR="00776BB1" w:rsidRPr="00984934" w:rsidRDefault="00776BB1" w:rsidP="00420407">
            <w:pPr>
              <w:jc w:val="center"/>
              <w:rPr>
                <w:sz w:val="16"/>
                <w:szCs w:val="16"/>
              </w:rPr>
            </w:pPr>
            <w:r w:rsidRPr="00984934">
              <w:rPr>
                <w:sz w:val="16"/>
                <w:szCs w:val="16"/>
              </w:rPr>
              <w:t>712,45</w:t>
            </w:r>
          </w:p>
        </w:tc>
        <w:tc>
          <w:tcPr>
            <w:tcW w:w="1417" w:type="dxa"/>
            <w:noWrap/>
          </w:tcPr>
          <w:p w:rsidR="00776BB1" w:rsidRPr="00984934" w:rsidRDefault="00776BB1" w:rsidP="00420407">
            <w:pPr>
              <w:jc w:val="center"/>
              <w:rPr>
                <w:sz w:val="16"/>
                <w:szCs w:val="16"/>
              </w:rPr>
            </w:pPr>
            <w:r w:rsidRPr="00984934">
              <w:rPr>
                <w:sz w:val="16"/>
                <w:szCs w:val="16"/>
              </w:rPr>
              <w:t>241,12</w:t>
            </w:r>
          </w:p>
        </w:tc>
        <w:tc>
          <w:tcPr>
            <w:tcW w:w="992" w:type="dxa"/>
            <w:noWrap/>
          </w:tcPr>
          <w:p w:rsidR="00776BB1" w:rsidRPr="00984934" w:rsidRDefault="00776BB1" w:rsidP="00420407">
            <w:pPr>
              <w:jc w:val="center"/>
              <w:rPr>
                <w:sz w:val="16"/>
                <w:szCs w:val="16"/>
              </w:rPr>
            </w:pPr>
            <w:r w:rsidRPr="00984934">
              <w:rPr>
                <w:sz w:val="16"/>
                <w:szCs w:val="16"/>
              </w:rPr>
              <w:t>243,56</w:t>
            </w:r>
          </w:p>
        </w:tc>
        <w:tc>
          <w:tcPr>
            <w:tcW w:w="1418" w:type="dxa"/>
            <w:noWrap/>
          </w:tcPr>
          <w:p w:rsidR="00776BB1" w:rsidRPr="00984934" w:rsidRDefault="00776BB1" w:rsidP="00420407">
            <w:pPr>
              <w:jc w:val="center"/>
              <w:rPr>
                <w:sz w:val="16"/>
                <w:szCs w:val="16"/>
              </w:rPr>
            </w:pPr>
            <w:r w:rsidRPr="00984934">
              <w:rPr>
                <w:sz w:val="16"/>
                <w:szCs w:val="16"/>
              </w:rPr>
              <w:t>239,43</w:t>
            </w:r>
          </w:p>
        </w:tc>
        <w:tc>
          <w:tcPr>
            <w:tcW w:w="1276" w:type="dxa"/>
            <w:noWrap/>
          </w:tcPr>
          <w:p w:rsidR="00776BB1" w:rsidRPr="00984934" w:rsidRDefault="00776BB1" w:rsidP="00420407">
            <w:pPr>
              <w:jc w:val="center"/>
              <w:rPr>
                <w:sz w:val="16"/>
                <w:szCs w:val="16"/>
              </w:rPr>
            </w:pPr>
            <w:r w:rsidRPr="00984934">
              <w:rPr>
                <w:sz w:val="16"/>
                <w:szCs w:val="16"/>
              </w:rPr>
              <w:t>241,85</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охрана</w:t>
            </w:r>
            <w:r w:rsidR="00C877CA">
              <w:rPr>
                <w:sz w:val="16"/>
                <w:szCs w:val="16"/>
              </w:rPr>
              <w:t xml:space="preserve"> </w:t>
            </w:r>
            <w:r w:rsidRPr="00672C93">
              <w:rPr>
                <w:sz w:val="16"/>
                <w:szCs w:val="16"/>
              </w:rPr>
              <w:t>окружающей</w:t>
            </w:r>
            <w:r w:rsidR="00C877CA">
              <w:rPr>
                <w:sz w:val="16"/>
                <w:szCs w:val="16"/>
              </w:rPr>
              <w:t xml:space="preserve"> </w:t>
            </w:r>
            <w:r w:rsidRPr="00672C93">
              <w:rPr>
                <w:sz w:val="16"/>
                <w:szCs w:val="16"/>
              </w:rPr>
              <w:t>среды</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0,12</w:t>
            </w:r>
          </w:p>
        </w:tc>
        <w:tc>
          <w:tcPr>
            <w:tcW w:w="993" w:type="dxa"/>
            <w:noWrap/>
            <w:hideMark/>
          </w:tcPr>
          <w:p w:rsidR="00776BB1" w:rsidRPr="00984934" w:rsidRDefault="00776BB1" w:rsidP="00420407">
            <w:pPr>
              <w:jc w:val="center"/>
              <w:rPr>
                <w:sz w:val="16"/>
                <w:szCs w:val="16"/>
              </w:rPr>
            </w:pPr>
            <w:r w:rsidRPr="00984934">
              <w:rPr>
                <w:sz w:val="16"/>
                <w:szCs w:val="16"/>
              </w:rPr>
              <w:t>7,92</w:t>
            </w:r>
          </w:p>
        </w:tc>
        <w:tc>
          <w:tcPr>
            <w:tcW w:w="992" w:type="dxa"/>
            <w:noWrap/>
          </w:tcPr>
          <w:p w:rsidR="00776BB1" w:rsidRPr="00984934" w:rsidRDefault="00776BB1" w:rsidP="00420407">
            <w:pPr>
              <w:jc w:val="center"/>
              <w:rPr>
                <w:sz w:val="16"/>
                <w:szCs w:val="16"/>
              </w:rPr>
            </w:pPr>
            <w:r w:rsidRPr="00984934">
              <w:rPr>
                <w:sz w:val="16"/>
                <w:szCs w:val="16"/>
              </w:rPr>
              <w:t>37,18</w:t>
            </w:r>
          </w:p>
        </w:tc>
        <w:tc>
          <w:tcPr>
            <w:tcW w:w="1417" w:type="dxa"/>
            <w:noWrap/>
          </w:tcPr>
          <w:p w:rsidR="00776BB1" w:rsidRPr="00984934" w:rsidRDefault="00776BB1" w:rsidP="00420407">
            <w:pPr>
              <w:jc w:val="center"/>
              <w:rPr>
                <w:sz w:val="16"/>
                <w:szCs w:val="16"/>
              </w:rPr>
            </w:pPr>
            <w:r w:rsidRPr="00984934">
              <w:rPr>
                <w:sz w:val="16"/>
                <w:szCs w:val="16"/>
              </w:rPr>
              <w:t>6,56</w:t>
            </w:r>
          </w:p>
        </w:tc>
        <w:tc>
          <w:tcPr>
            <w:tcW w:w="993" w:type="dxa"/>
            <w:noWrap/>
          </w:tcPr>
          <w:p w:rsidR="00776BB1" w:rsidRPr="00984934" w:rsidRDefault="00776BB1" w:rsidP="00420407">
            <w:pPr>
              <w:jc w:val="center"/>
              <w:rPr>
                <w:sz w:val="16"/>
                <w:szCs w:val="16"/>
              </w:rPr>
            </w:pPr>
            <w:r w:rsidRPr="00984934">
              <w:rPr>
                <w:sz w:val="16"/>
                <w:szCs w:val="16"/>
              </w:rPr>
              <w:t>6,63</w:t>
            </w:r>
          </w:p>
        </w:tc>
        <w:tc>
          <w:tcPr>
            <w:tcW w:w="1417" w:type="dxa"/>
            <w:noWrap/>
          </w:tcPr>
          <w:p w:rsidR="00776BB1" w:rsidRPr="00984934" w:rsidRDefault="00776BB1" w:rsidP="00420407">
            <w:pPr>
              <w:jc w:val="center"/>
              <w:rPr>
                <w:sz w:val="16"/>
                <w:szCs w:val="16"/>
              </w:rPr>
            </w:pPr>
            <w:r w:rsidRPr="00984934">
              <w:rPr>
                <w:sz w:val="16"/>
                <w:szCs w:val="16"/>
              </w:rPr>
              <w:t>12,66</w:t>
            </w:r>
          </w:p>
        </w:tc>
        <w:tc>
          <w:tcPr>
            <w:tcW w:w="992" w:type="dxa"/>
            <w:noWrap/>
          </w:tcPr>
          <w:p w:rsidR="00776BB1" w:rsidRPr="00984934" w:rsidRDefault="00776BB1" w:rsidP="00420407">
            <w:pPr>
              <w:jc w:val="center"/>
              <w:rPr>
                <w:sz w:val="16"/>
                <w:szCs w:val="16"/>
              </w:rPr>
            </w:pPr>
            <w:r w:rsidRPr="00984934">
              <w:rPr>
                <w:sz w:val="16"/>
                <w:szCs w:val="16"/>
              </w:rPr>
              <w:t>12,79</w:t>
            </w:r>
          </w:p>
        </w:tc>
        <w:tc>
          <w:tcPr>
            <w:tcW w:w="1418" w:type="dxa"/>
            <w:noWrap/>
          </w:tcPr>
          <w:p w:rsidR="00776BB1" w:rsidRPr="00984934" w:rsidRDefault="00776BB1" w:rsidP="00420407">
            <w:pPr>
              <w:jc w:val="center"/>
              <w:rPr>
                <w:sz w:val="16"/>
                <w:szCs w:val="16"/>
              </w:rPr>
            </w:pPr>
            <w:r w:rsidRPr="00984934">
              <w:rPr>
                <w:sz w:val="16"/>
                <w:szCs w:val="16"/>
              </w:rPr>
              <w:t>28,68</w:t>
            </w:r>
          </w:p>
        </w:tc>
        <w:tc>
          <w:tcPr>
            <w:tcW w:w="1276" w:type="dxa"/>
            <w:noWrap/>
          </w:tcPr>
          <w:p w:rsidR="00776BB1" w:rsidRPr="00984934" w:rsidRDefault="00776BB1" w:rsidP="00420407">
            <w:pPr>
              <w:jc w:val="center"/>
              <w:rPr>
                <w:sz w:val="16"/>
                <w:szCs w:val="16"/>
              </w:rPr>
            </w:pPr>
            <w:r w:rsidRPr="00984934">
              <w:rPr>
                <w:sz w:val="16"/>
                <w:szCs w:val="16"/>
              </w:rPr>
              <w:t>28,97</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Образование</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421,08</w:t>
            </w:r>
          </w:p>
        </w:tc>
        <w:tc>
          <w:tcPr>
            <w:tcW w:w="993" w:type="dxa"/>
            <w:noWrap/>
            <w:hideMark/>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837,08</w:t>
            </w:r>
          </w:p>
        </w:tc>
        <w:tc>
          <w:tcPr>
            <w:tcW w:w="992"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999,31</w:t>
            </w:r>
          </w:p>
        </w:tc>
        <w:tc>
          <w:tcPr>
            <w:tcW w:w="1417"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450,01</w:t>
            </w:r>
          </w:p>
        </w:tc>
        <w:tc>
          <w:tcPr>
            <w:tcW w:w="993"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474,76</w:t>
            </w:r>
          </w:p>
        </w:tc>
        <w:tc>
          <w:tcPr>
            <w:tcW w:w="1417"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342,36</w:t>
            </w:r>
          </w:p>
        </w:tc>
        <w:tc>
          <w:tcPr>
            <w:tcW w:w="992"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366,02</w:t>
            </w:r>
          </w:p>
        </w:tc>
        <w:tc>
          <w:tcPr>
            <w:tcW w:w="1418"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343,39</w:t>
            </w:r>
          </w:p>
        </w:tc>
        <w:tc>
          <w:tcPr>
            <w:tcW w:w="1276" w:type="dxa"/>
            <w:noWrap/>
          </w:tcPr>
          <w:p w:rsidR="00776BB1" w:rsidRPr="00984934" w:rsidRDefault="00776BB1" w:rsidP="00420407">
            <w:pPr>
              <w:jc w:val="center"/>
              <w:rPr>
                <w:sz w:val="16"/>
                <w:szCs w:val="16"/>
              </w:rPr>
            </w:pPr>
            <w:r w:rsidRPr="00984934">
              <w:rPr>
                <w:sz w:val="16"/>
                <w:szCs w:val="16"/>
              </w:rPr>
              <w:t>2</w:t>
            </w:r>
            <w:r w:rsidR="00C877CA">
              <w:rPr>
                <w:sz w:val="16"/>
                <w:szCs w:val="16"/>
              </w:rPr>
              <w:t xml:space="preserve"> </w:t>
            </w:r>
            <w:r w:rsidRPr="00984934">
              <w:rPr>
                <w:sz w:val="16"/>
                <w:szCs w:val="16"/>
              </w:rPr>
              <w:t>367,06</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культура,</w:t>
            </w:r>
            <w:r w:rsidR="00C877CA">
              <w:rPr>
                <w:sz w:val="16"/>
                <w:szCs w:val="16"/>
              </w:rPr>
              <w:t xml:space="preserve"> </w:t>
            </w:r>
            <w:r w:rsidRPr="00672C93">
              <w:rPr>
                <w:sz w:val="16"/>
                <w:szCs w:val="16"/>
              </w:rPr>
              <w:t>кинематография</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270,34</w:t>
            </w:r>
          </w:p>
        </w:tc>
        <w:tc>
          <w:tcPr>
            <w:tcW w:w="993" w:type="dxa"/>
            <w:noWrap/>
            <w:hideMark/>
          </w:tcPr>
          <w:p w:rsidR="00776BB1" w:rsidRPr="00984934" w:rsidRDefault="00776BB1" w:rsidP="00420407">
            <w:pPr>
              <w:jc w:val="center"/>
              <w:rPr>
                <w:sz w:val="16"/>
                <w:szCs w:val="16"/>
              </w:rPr>
            </w:pPr>
            <w:r w:rsidRPr="00984934">
              <w:rPr>
                <w:sz w:val="16"/>
                <w:szCs w:val="16"/>
              </w:rPr>
              <w:t>292,77</w:t>
            </w:r>
          </w:p>
        </w:tc>
        <w:tc>
          <w:tcPr>
            <w:tcW w:w="992" w:type="dxa"/>
            <w:noWrap/>
          </w:tcPr>
          <w:p w:rsidR="00776BB1" w:rsidRPr="00984934" w:rsidRDefault="00776BB1" w:rsidP="00420407">
            <w:pPr>
              <w:jc w:val="center"/>
              <w:rPr>
                <w:sz w:val="16"/>
                <w:szCs w:val="16"/>
              </w:rPr>
            </w:pPr>
            <w:r w:rsidRPr="00984934">
              <w:rPr>
                <w:sz w:val="16"/>
                <w:szCs w:val="16"/>
              </w:rPr>
              <w:t>337,63</w:t>
            </w:r>
          </w:p>
        </w:tc>
        <w:tc>
          <w:tcPr>
            <w:tcW w:w="1417" w:type="dxa"/>
            <w:noWrap/>
          </w:tcPr>
          <w:p w:rsidR="00776BB1" w:rsidRPr="00984934" w:rsidRDefault="00776BB1" w:rsidP="00420407">
            <w:pPr>
              <w:jc w:val="center"/>
              <w:rPr>
                <w:sz w:val="16"/>
                <w:szCs w:val="16"/>
              </w:rPr>
            </w:pPr>
            <w:r w:rsidRPr="00984934">
              <w:rPr>
                <w:sz w:val="16"/>
                <w:szCs w:val="16"/>
              </w:rPr>
              <w:t>317,02</w:t>
            </w:r>
          </w:p>
        </w:tc>
        <w:tc>
          <w:tcPr>
            <w:tcW w:w="993" w:type="dxa"/>
            <w:noWrap/>
          </w:tcPr>
          <w:p w:rsidR="00776BB1" w:rsidRPr="00984934" w:rsidRDefault="00776BB1" w:rsidP="00420407">
            <w:pPr>
              <w:jc w:val="center"/>
              <w:rPr>
                <w:sz w:val="16"/>
                <w:szCs w:val="16"/>
              </w:rPr>
            </w:pPr>
            <w:r w:rsidRPr="00984934">
              <w:rPr>
                <w:sz w:val="16"/>
                <w:szCs w:val="16"/>
              </w:rPr>
              <w:t>320,22</w:t>
            </w:r>
          </w:p>
        </w:tc>
        <w:tc>
          <w:tcPr>
            <w:tcW w:w="1417" w:type="dxa"/>
            <w:noWrap/>
          </w:tcPr>
          <w:p w:rsidR="00776BB1" w:rsidRPr="00984934" w:rsidRDefault="00776BB1" w:rsidP="00420407">
            <w:pPr>
              <w:jc w:val="center"/>
              <w:rPr>
                <w:sz w:val="16"/>
                <w:szCs w:val="16"/>
              </w:rPr>
            </w:pPr>
            <w:r w:rsidRPr="00984934">
              <w:rPr>
                <w:sz w:val="16"/>
                <w:szCs w:val="16"/>
              </w:rPr>
              <w:t>278,20</w:t>
            </w:r>
          </w:p>
        </w:tc>
        <w:tc>
          <w:tcPr>
            <w:tcW w:w="992" w:type="dxa"/>
            <w:noWrap/>
          </w:tcPr>
          <w:p w:rsidR="00776BB1" w:rsidRPr="00984934" w:rsidRDefault="00776BB1" w:rsidP="00420407">
            <w:pPr>
              <w:jc w:val="center"/>
              <w:rPr>
                <w:sz w:val="16"/>
                <w:szCs w:val="16"/>
              </w:rPr>
            </w:pPr>
            <w:r w:rsidRPr="00984934">
              <w:rPr>
                <w:sz w:val="16"/>
                <w:szCs w:val="16"/>
              </w:rPr>
              <w:t>281,01</w:t>
            </w:r>
          </w:p>
        </w:tc>
        <w:tc>
          <w:tcPr>
            <w:tcW w:w="1418" w:type="dxa"/>
            <w:noWrap/>
          </w:tcPr>
          <w:p w:rsidR="00776BB1" w:rsidRPr="00984934" w:rsidRDefault="00776BB1" w:rsidP="00420407">
            <w:pPr>
              <w:jc w:val="center"/>
              <w:rPr>
                <w:sz w:val="16"/>
                <w:szCs w:val="16"/>
              </w:rPr>
            </w:pPr>
            <w:r w:rsidRPr="00984934">
              <w:rPr>
                <w:sz w:val="16"/>
                <w:szCs w:val="16"/>
              </w:rPr>
              <w:t>276,71</w:t>
            </w:r>
          </w:p>
        </w:tc>
        <w:tc>
          <w:tcPr>
            <w:tcW w:w="1276" w:type="dxa"/>
            <w:noWrap/>
          </w:tcPr>
          <w:p w:rsidR="00776BB1" w:rsidRPr="00984934" w:rsidRDefault="00776BB1" w:rsidP="00420407">
            <w:pPr>
              <w:jc w:val="center"/>
              <w:rPr>
                <w:sz w:val="16"/>
                <w:szCs w:val="16"/>
              </w:rPr>
            </w:pPr>
            <w:r w:rsidRPr="00984934">
              <w:rPr>
                <w:sz w:val="16"/>
                <w:szCs w:val="16"/>
              </w:rPr>
              <w:t>279,51</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Здравоохранение</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4,83</w:t>
            </w:r>
          </w:p>
        </w:tc>
        <w:tc>
          <w:tcPr>
            <w:tcW w:w="993" w:type="dxa"/>
            <w:noWrap/>
            <w:hideMark/>
          </w:tcPr>
          <w:p w:rsidR="00776BB1" w:rsidRPr="00984934" w:rsidRDefault="00776BB1" w:rsidP="00420407">
            <w:pPr>
              <w:jc w:val="center"/>
              <w:rPr>
                <w:sz w:val="16"/>
                <w:szCs w:val="16"/>
              </w:rPr>
            </w:pPr>
            <w:r w:rsidRPr="00984934">
              <w:rPr>
                <w:sz w:val="16"/>
                <w:szCs w:val="16"/>
              </w:rPr>
              <w:t>3,75</w:t>
            </w:r>
          </w:p>
        </w:tc>
        <w:tc>
          <w:tcPr>
            <w:tcW w:w="992" w:type="dxa"/>
            <w:noWrap/>
          </w:tcPr>
          <w:p w:rsidR="00776BB1" w:rsidRPr="00984934" w:rsidRDefault="00776BB1" w:rsidP="00420407">
            <w:pPr>
              <w:jc w:val="center"/>
              <w:rPr>
                <w:sz w:val="16"/>
                <w:szCs w:val="16"/>
              </w:rPr>
            </w:pPr>
            <w:r w:rsidRPr="00984934">
              <w:rPr>
                <w:sz w:val="16"/>
                <w:szCs w:val="16"/>
              </w:rPr>
              <w:t>2,83</w:t>
            </w:r>
          </w:p>
        </w:tc>
        <w:tc>
          <w:tcPr>
            <w:tcW w:w="1417" w:type="dxa"/>
            <w:noWrap/>
          </w:tcPr>
          <w:p w:rsidR="00776BB1" w:rsidRPr="00984934" w:rsidRDefault="00776BB1" w:rsidP="00420407">
            <w:pPr>
              <w:jc w:val="center"/>
              <w:rPr>
                <w:sz w:val="16"/>
                <w:szCs w:val="16"/>
              </w:rPr>
            </w:pPr>
            <w:r w:rsidRPr="00984934">
              <w:rPr>
                <w:sz w:val="16"/>
                <w:szCs w:val="16"/>
              </w:rPr>
              <w:t>2,80</w:t>
            </w:r>
          </w:p>
        </w:tc>
        <w:tc>
          <w:tcPr>
            <w:tcW w:w="993" w:type="dxa"/>
            <w:noWrap/>
          </w:tcPr>
          <w:p w:rsidR="00776BB1" w:rsidRPr="00984934" w:rsidRDefault="00776BB1" w:rsidP="00420407">
            <w:pPr>
              <w:jc w:val="center"/>
              <w:rPr>
                <w:sz w:val="16"/>
                <w:szCs w:val="16"/>
              </w:rPr>
            </w:pPr>
            <w:r w:rsidRPr="00984934">
              <w:rPr>
                <w:sz w:val="16"/>
                <w:szCs w:val="16"/>
              </w:rPr>
              <w:t>2,83</w:t>
            </w:r>
          </w:p>
        </w:tc>
        <w:tc>
          <w:tcPr>
            <w:tcW w:w="1417" w:type="dxa"/>
            <w:noWrap/>
          </w:tcPr>
          <w:p w:rsidR="00776BB1" w:rsidRPr="00984934" w:rsidRDefault="00776BB1" w:rsidP="00420407">
            <w:pPr>
              <w:jc w:val="center"/>
              <w:rPr>
                <w:sz w:val="16"/>
                <w:szCs w:val="16"/>
              </w:rPr>
            </w:pPr>
            <w:r w:rsidRPr="00984934">
              <w:rPr>
                <w:sz w:val="16"/>
                <w:szCs w:val="16"/>
              </w:rPr>
              <w:t>2,80</w:t>
            </w:r>
          </w:p>
        </w:tc>
        <w:tc>
          <w:tcPr>
            <w:tcW w:w="992" w:type="dxa"/>
            <w:noWrap/>
          </w:tcPr>
          <w:p w:rsidR="00776BB1" w:rsidRPr="00984934" w:rsidRDefault="00776BB1" w:rsidP="00420407">
            <w:pPr>
              <w:jc w:val="center"/>
              <w:rPr>
                <w:sz w:val="16"/>
                <w:szCs w:val="16"/>
              </w:rPr>
            </w:pPr>
            <w:r w:rsidRPr="00984934">
              <w:rPr>
                <w:sz w:val="16"/>
                <w:szCs w:val="16"/>
              </w:rPr>
              <w:t>2,83</w:t>
            </w:r>
          </w:p>
        </w:tc>
        <w:tc>
          <w:tcPr>
            <w:tcW w:w="1418" w:type="dxa"/>
            <w:noWrap/>
          </w:tcPr>
          <w:p w:rsidR="00776BB1" w:rsidRPr="00984934" w:rsidRDefault="00776BB1" w:rsidP="00420407">
            <w:pPr>
              <w:jc w:val="center"/>
              <w:rPr>
                <w:sz w:val="16"/>
                <w:szCs w:val="16"/>
              </w:rPr>
            </w:pPr>
            <w:r w:rsidRPr="00984934">
              <w:rPr>
                <w:sz w:val="16"/>
                <w:szCs w:val="16"/>
              </w:rPr>
              <w:t>2,80</w:t>
            </w:r>
          </w:p>
        </w:tc>
        <w:tc>
          <w:tcPr>
            <w:tcW w:w="1276" w:type="dxa"/>
            <w:noWrap/>
          </w:tcPr>
          <w:p w:rsidR="00776BB1" w:rsidRPr="00984934" w:rsidRDefault="00776BB1" w:rsidP="00420407">
            <w:pPr>
              <w:jc w:val="center"/>
              <w:rPr>
                <w:sz w:val="16"/>
                <w:szCs w:val="16"/>
              </w:rPr>
            </w:pPr>
            <w:r w:rsidRPr="00984934">
              <w:rPr>
                <w:sz w:val="16"/>
                <w:szCs w:val="16"/>
              </w:rPr>
              <w:t>2,83</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социальная</w:t>
            </w:r>
            <w:r w:rsidR="00C877CA">
              <w:rPr>
                <w:sz w:val="16"/>
                <w:szCs w:val="16"/>
              </w:rPr>
              <w:t xml:space="preserve"> </w:t>
            </w:r>
            <w:r w:rsidRPr="00672C93">
              <w:rPr>
                <w:sz w:val="16"/>
                <w:szCs w:val="16"/>
              </w:rPr>
              <w:t>политика</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193,06</w:t>
            </w:r>
          </w:p>
        </w:tc>
        <w:tc>
          <w:tcPr>
            <w:tcW w:w="993" w:type="dxa"/>
            <w:noWrap/>
            <w:hideMark/>
          </w:tcPr>
          <w:p w:rsidR="00776BB1" w:rsidRPr="00984934" w:rsidRDefault="00776BB1" w:rsidP="00420407">
            <w:pPr>
              <w:jc w:val="center"/>
              <w:rPr>
                <w:sz w:val="16"/>
                <w:szCs w:val="16"/>
              </w:rPr>
            </w:pPr>
            <w:r w:rsidRPr="00984934">
              <w:rPr>
                <w:sz w:val="16"/>
                <w:szCs w:val="16"/>
              </w:rPr>
              <w:t>169,56</w:t>
            </w:r>
          </w:p>
        </w:tc>
        <w:tc>
          <w:tcPr>
            <w:tcW w:w="992" w:type="dxa"/>
            <w:noWrap/>
          </w:tcPr>
          <w:p w:rsidR="00776BB1" w:rsidRPr="00984934" w:rsidRDefault="00776BB1" w:rsidP="00420407">
            <w:pPr>
              <w:jc w:val="center"/>
              <w:rPr>
                <w:sz w:val="16"/>
                <w:szCs w:val="16"/>
              </w:rPr>
            </w:pPr>
            <w:r w:rsidRPr="00984934">
              <w:rPr>
                <w:sz w:val="16"/>
                <w:szCs w:val="16"/>
              </w:rPr>
              <w:t>53,11</w:t>
            </w:r>
          </w:p>
        </w:tc>
        <w:tc>
          <w:tcPr>
            <w:tcW w:w="1417" w:type="dxa"/>
            <w:noWrap/>
          </w:tcPr>
          <w:p w:rsidR="00776BB1" w:rsidRPr="00984934" w:rsidRDefault="00776BB1" w:rsidP="00420407">
            <w:pPr>
              <w:jc w:val="center"/>
              <w:rPr>
                <w:sz w:val="16"/>
                <w:szCs w:val="16"/>
              </w:rPr>
            </w:pPr>
            <w:r w:rsidRPr="00984934">
              <w:rPr>
                <w:sz w:val="16"/>
                <w:szCs w:val="16"/>
              </w:rPr>
              <w:t>39,50</w:t>
            </w:r>
          </w:p>
        </w:tc>
        <w:tc>
          <w:tcPr>
            <w:tcW w:w="993" w:type="dxa"/>
            <w:noWrap/>
          </w:tcPr>
          <w:p w:rsidR="00776BB1" w:rsidRPr="00984934" w:rsidRDefault="00776BB1" w:rsidP="00420407">
            <w:pPr>
              <w:jc w:val="center"/>
              <w:rPr>
                <w:sz w:val="16"/>
                <w:szCs w:val="16"/>
              </w:rPr>
            </w:pPr>
            <w:r w:rsidRPr="00984934">
              <w:rPr>
                <w:sz w:val="16"/>
                <w:szCs w:val="16"/>
              </w:rPr>
              <w:t>39,90</w:t>
            </w:r>
          </w:p>
        </w:tc>
        <w:tc>
          <w:tcPr>
            <w:tcW w:w="1417" w:type="dxa"/>
            <w:noWrap/>
          </w:tcPr>
          <w:p w:rsidR="00776BB1" w:rsidRPr="00984934" w:rsidRDefault="00776BB1" w:rsidP="00420407">
            <w:pPr>
              <w:jc w:val="center"/>
              <w:rPr>
                <w:sz w:val="16"/>
                <w:szCs w:val="16"/>
              </w:rPr>
            </w:pPr>
            <w:r w:rsidRPr="00984934">
              <w:rPr>
                <w:sz w:val="16"/>
                <w:szCs w:val="16"/>
              </w:rPr>
              <w:t>44,89</w:t>
            </w:r>
          </w:p>
        </w:tc>
        <w:tc>
          <w:tcPr>
            <w:tcW w:w="992" w:type="dxa"/>
            <w:noWrap/>
          </w:tcPr>
          <w:p w:rsidR="00776BB1" w:rsidRPr="00984934" w:rsidRDefault="00776BB1" w:rsidP="00420407">
            <w:pPr>
              <w:jc w:val="center"/>
              <w:rPr>
                <w:sz w:val="16"/>
                <w:szCs w:val="16"/>
              </w:rPr>
            </w:pPr>
            <w:r w:rsidRPr="00984934">
              <w:rPr>
                <w:sz w:val="16"/>
                <w:szCs w:val="16"/>
              </w:rPr>
              <w:t>45,34</w:t>
            </w:r>
          </w:p>
        </w:tc>
        <w:tc>
          <w:tcPr>
            <w:tcW w:w="1418" w:type="dxa"/>
            <w:noWrap/>
          </w:tcPr>
          <w:p w:rsidR="00776BB1" w:rsidRPr="00984934" w:rsidRDefault="00776BB1" w:rsidP="00420407">
            <w:pPr>
              <w:jc w:val="center"/>
              <w:rPr>
                <w:sz w:val="16"/>
                <w:szCs w:val="16"/>
              </w:rPr>
            </w:pPr>
            <w:r w:rsidRPr="00984934">
              <w:rPr>
                <w:sz w:val="16"/>
                <w:szCs w:val="16"/>
              </w:rPr>
              <w:t>48,82</w:t>
            </w:r>
          </w:p>
        </w:tc>
        <w:tc>
          <w:tcPr>
            <w:tcW w:w="1276" w:type="dxa"/>
            <w:noWrap/>
          </w:tcPr>
          <w:p w:rsidR="00776BB1" w:rsidRPr="00984934" w:rsidRDefault="00776BB1" w:rsidP="00420407">
            <w:pPr>
              <w:jc w:val="center"/>
              <w:rPr>
                <w:sz w:val="16"/>
                <w:szCs w:val="16"/>
              </w:rPr>
            </w:pPr>
            <w:r w:rsidRPr="00984934">
              <w:rPr>
                <w:sz w:val="16"/>
                <w:szCs w:val="16"/>
              </w:rPr>
              <w:t>49,31</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физическая</w:t>
            </w:r>
            <w:r w:rsidR="00C877CA">
              <w:rPr>
                <w:sz w:val="16"/>
                <w:szCs w:val="16"/>
              </w:rPr>
              <w:t xml:space="preserve"> </w:t>
            </w:r>
            <w:r w:rsidRPr="00672C93">
              <w:rPr>
                <w:sz w:val="16"/>
                <w:szCs w:val="16"/>
              </w:rPr>
              <w:t>культура</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спорт</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13,45</w:t>
            </w:r>
          </w:p>
        </w:tc>
        <w:tc>
          <w:tcPr>
            <w:tcW w:w="993" w:type="dxa"/>
            <w:noWrap/>
            <w:hideMark/>
          </w:tcPr>
          <w:p w:rsidR="00776BB1" w:rsidRPr="00984934" w:rsidRDefault="00776BB1" w:rsidP="00420407">
            <w:pPr>
              <w:jc w:val="center"/>
              <w:rPr>
                <w:sz w:val="16"/>
                <w:szCs w:val="16"/>
              </w:rPr>
            </w:pPr>
            <w:r w:rsidRPr="00984934">
              <w:rPr>
                <w:sz w:val="16"/>
                <w:szCs w:val="16"/>
              </w:rPr>
              <w:t>220,09</w:t>
            </w:r>
          </w:p>
        </w:tc>
        <w:tc>
          <w:tcPr>
            <w:tcW w:w="992" w:type="dxa"/>
            <w:noWrap/>
          </w:tcPr>
          <w:p w:rsidR="00776BB1" w:rsidRPr="00984934" w:rsidRDefault="00776BB1" w:rsidP="00420407">
            <w:pPr>
              <w:jc w:val="center"/>
              <w:rPr>
                <w:sz w:val="16"/>
                <w:szCs w:val="16"/>
              </w:rPr>
            </w:pPr>
            <w:r w:rsidRPr="00984934">
              <w:rPr>
                <w:sz w:val="16"/>
                <w:szCs w:val="16"/>
              </w:rPr>
              <w:t>17,13</w:t>
            </w:r>
          </w:p>
        </w:tc>
        <w:tc>
          <w:tcPr>
            <w:tcW w:w="1417" w:type="dxa"/>
            <w:noWrap/>
          </w:tcPr>
          <w:p w:rsidR="00776BB1" w:rsidRPr="00984934" w:rsidRDefault="00776BB1" w:rsidP="00420407">
            <w:pPr>
              <w:jc w:val="center"/>
              <w:rPr>
                <w:sz w:val="16"/>
                <w:szCs w:val="16"/>
              </w:rPr>
            </w:pPr>
            <w:r w:rsidRPr="00984934">
              <w:rPr>
                <w:sz w:val="16"/>
                <w:szCs w:val="16"/>
              </w:rPr>
              <w:t>196,40</w:t>
            </w:r>
          </w:p>
        </w:tc>
        <w:tc>
          <w:tcPr>
            <w:tcW w:w="993" w:type="dxa"/>
            <w:noWrap/>
          </w:tcPr>
          <w:p w:rsidR="00776BB1" w:rsidRPr="00984934" w:rsidRDefault="00776BB1" w:rsidP="00420407">
            <w:pPr>
              <w:jc w:val="center"/>
              <w:rPr>
                <w:sz w:val="16"/>
                <w:szCs w:val="16"/>
              </w:rPr>
            </w:pPr>
            <w:r w:rsidRPr="00984934">
              <w:rPr>
                <w:sz w:val="16"/>
                <w:szCs w:val="16"/>
              </w:rPr>
              <w:t>198,38</w:t>
            </w:r>
          </w:p>
        </w:tc>
        <w:tc>
          <w:tcPr>
            <w:tcW w:w="1417" w:type="dxa"/>
            <w:noWrap/>
          </w:tcPr>
          <w:p w:rsidR="00776BB1" w:rsidRPr="00984934" w:rsidRDefault="00776BB1" w:rsidP="00420407">
            <w:pPr>
              <w:jc w:val="center"/>
              <w:rPr>
                <w:sz w:val="16"/>
                <w:szCs w:val="16"/>
              </w:rPr>
            </w:pPr>
            <w:r w:rsidRPr="00984934">
              <w:rPr>
                <w:sz w:val="16"/>
                <w:szCs w:val="16"/>
              </w:rPr>
              <w:t>177,09</w:t>
            </w:r>
          </w:p>
        </w:tc>
        <w:tc>
          <w:tcPr>
            <w:tcW w:w="992" w:type="dxa"/>
            <w:noWrap/>
          </w:tcPr>
          <w:p w:rsidR="00776BB1" w:rsidRPr="00984934" w:rsidRDefault="00776BB1" w:rsidP="00420407">
            <w:pPr>
              <w:jc w:val="center"/>
              <w:rPr>
                <w:sz w:val="16"/>
                <w:szCs w:val="16"/>
              </w:rPr>
            </w:pPr>
            <w:r w:rsidRPr="00984934">
              <w:rPr>
                <w:sz w:val="16"/>
                <w:szCs w:val="16"/>
              </w:rPr>
              <w:t>178,88</w:t>
            </w:r>
          </w:p>
        </w:tc>
        <w:tc>
          <w:tcPr>
            <w:tcW w:w="1418" w:type="dxa"/>
            <w:noWrap/>
          </w:tcPr>
          <w:p w:rsidR="00776BB1" w:rsidRPr="00984934" w:rsidRDefault="00776BB1" w:rsidP="00420407">
            <w:pPr>
              <w:jc w:val="center"/>
              <w:rPr>
                <w:sz w:val="16"/>
                <w:szCs w:val="16"/>
              </w:rPr>
            </w:pPr>
            <w:r w:rsidRPr="00984934">
              <w:rPr>
                <w:sz w:val="16"/>
                <w:szCs w:val="16"/>
              </w:rPr>
              <w:t>177,09</w:t>
            </w:r>
          </w:p>
        </w:tc>
        <w:tc>
          <w:tcPr>
            <w:tcW w:w="1276" w:type="dxa"/>
            <w:noWrap/>
          </w:tcPr>
          <w:p w:rsidR="00776BB1" w:rsidRPr="00984934" w:rsidRDefault="00776BB1" w:rsidP="00420407">
            <w:pPr>
              <w:jc w:val="center"/>
              <w:rPr>
                <w:sz w:val="16"/>
                <w:szCs w:val="16"/>
              </w:rPr>
            </w:pPr>
            <w:r w:rsidRPr="00984934">
              <w:rPr>
                <w:sz w:val="16"/>
                <w:szCs w:val="16"/>
              </w:rPr>
              <w:t>178,88</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средства</w:t>
            </w:r>
            <w:r w:rsidR="00C877CA">
              <w:rPr>
                <w:sz w:val="16"/>
                <w:szCs w:val="16"/>
              </w:rPr>
              <w:t xml:space="preserve"> </w:t>
            </w:r>
            <w:r w:rsidRPr="00672C93">
              <w:rPr>
                <w:sz w:val="16"/>
                <w:szCs w:val="16"/>
              </w:rPr>
              <w:t>массовой</w:t>
            </w:r>
            <w:r w:rsidR="00C877CA">
              <w:rPr>
                <w:sz w:val="16"/>
                <w:szCs w:val="16"/>
              </w:rPr>
              <w:t xml:space="preserve"> </w:t>
            </w:r>
            <w:r w:rsidRPr="00672C93">
              <w:rPr>
                <w:sz w:val="16"/>
                <w:szCs w:val="16"/>
              </w:rPr>
              <w:t>информации</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15,83</w:t>
            </w:r>
          </w:p>
        </w:tc>
        <w:tc>
          <w:tcPr>
            <w:tcW w:w="993" w:type="dxa"/>
            <w:noWrap/>
            <w:hideMark/>
          </w:tcPr>
          <w:p w:rsidR="00776BB1" w:rsidRPr="00984934" w:rsidRDefault="00776BB1" w:rsidP="00420407">
            <w:pPr>
              <w:jc w:val="center"/>
              <w:rPr>
                <w:sz w:val="16"/>
                <w:szCs w:val="16"/>
              </w:rPr>
            </w:pPr>
            <w:r w:rsidRPr="00984934">
              <w:rPr>
                <w:sz w:val="16"/>
                <w:szCs w:val="16"/>
              </w:rPr>
              <w:t>15,86</w:t>
            </w:r>
          </w:p>
        </w:tc>
        <w:tc>
          <w:tcPr>
            <w:tcW w:w="992" w:type="dxa"/>
            <w:noWrap/>
          </w:tcPr>
          <w:p w:rsidR="00776BB1" w:rsidRPr="00984934" w:rsidRDefault="00776BB1" w:rsidP="00420407">
            <w:pPr>
              <w:jc w:val="center"/>
              <w:rPr>
                <w:sz w:val="16"/>
                <w:szCs w:val="16"/>
              </w:rPr>
            </w:pPr>
            <w:r w:rsidRPr="00984934">
              <w:rPr>
                <w:sz w:val="16"/>
                <w:szCs w:val="16"/>
              </w:rPr>
              <w:t>12,94</w:t>
            </w:r>
          </w:p>
        </w:tc>
        <w:tc>
          <w:tcPr>
            <w:tcW w:w="1417" w:type="dxa"/>
            <w:noWrap/>
          </w:tcPr>
          <w:p w:rsidR="00776BB1" w:rsidRPr="00984934" w:rsidRDefault="00776BB1" w:rsidP="00420407">
            <w:pPr>
              <w:jc w:val="center"/>
              <w:rPr>
                <w:sz w:val="16"/>
                <w:szCs w:val="16"/>
              </w:rPr>
            </w:pPr>
            <w:r w:rsidRPr="00984934">
              <w:rPr>
                <w:sz w:val="16"/>
                <w:szCs w:val="16"/>
              </w:rPr>
              <w:t>8,16</w:t>
            </w:r>
          </w:p>
        </w:tc>
        <w:tc>
          <w:tcPr>
            <w:tcW w:w="993" w:type="dxa"/>
            <w:noWrap/>
          </w:tcPr>
          <w:p w:rsidR="00776BB1" w:rsidRPr="00984934" w:rsidRDefault="00776BB1" w:rsidP="00420407">
            <w:pPr>
              <w:jc w:val="center"/>
              <w:rPr>
                <w:sz w:val="16"/>
                <w:szCs w:val="16"/>
              </w:rPr>
            </w:pPr>
            <w:r w:rsidRPr="00984934">
              <w:rPr>
                <w:sz w:val="16"/>
                <w:szCs w:val="16"/>
              </w:rPr>
              <w:t>8,24</w:t>
            </w:r>
          </w:p>
        </w:tc>
        <w:tc>
          <w:tcPr>
            <w:tcW w:w="1417" w:type="dxa"/>
            <w:noWrap/>
          </w:tcPr>
          <w:p w:rsidR="00776BB1" w:rsidRPr="00984934" w:rsidRDefault="00776BB1" w:rsidP="00420407">
            <w:pPr>
              <w:jc w:val="center"/>
              <w:rPr>
                <w:sz w:val="16"/>
                <w:szCs w:val="16"/>
              </w:rPr>
            </w:pPr>
            <w:r w:rsidRPr="00984934">
              <w:rPr>
                <w:sz w:val="16"/>
                <w:szCs w:val="16"/>
              </w:rPr>
              <w:t>8,14</w:t>
            </w:r>
          </w:p>
        </w:tc>
        <w:tc>
          <w:tcPr>
            <w:tcW w:w="992" w:type="dxa"/>
            <w:noWrap/>
          </w:tcPr>
          <w:p w:rsidR="00776BB1" w:rsidRPr="00984934" w:rsidRDefault="00776BB1" w:rsidP="00420407">
            <w:pPr>
              <w:jc w:val="center"/>
              <w:rPr>
                <w:sz w:val="16"/>
                <w:szCs w:val="16"/>
              </w:rPr>
            </w:pPr>
            <w:r w:rsidRPr="00984934">
              <w:rPr>
                <w:sz w:val="16"/>
                <w:szCs w:val="16"/>
              </w:rPr>
              <w:t>8,22</w:t>
            </w:r>
          </w:p>
        </w:tc>
        <w:tc>
          <w:tcPr>
            <w:tcW w:w="1418" w:type="dxa"/>
            <w:noWrap/>
          </w:tcPr>
          <w:p w:rsidR="00776BB1" w:rsidRPr="00984934" w:rsidRDefault="00776BB1" w:rsidP="00420407">
            <w:pPr>
              <w:jc w:val="center"/>
              <w:rPr>
                <w:sz w:val="16"/>
                <w:szCs w:val="16"/>
              </w:rPr>
            </w:pPr>
            <w:r w:rsidRPr="00984934">
              <w:rPr>
                <w:sz w:val="16"/>
                <w:szCs w:val="16"/>
              </w:rPr>
              <w:t>8,14</w:t>
            </w:r>
          </w:p>
        </w:tc>
        <w:tc>
          <w:tcPr>
            <w:tcW w:w="1276" w:type="dxa"/>
            <w:noWrap/>
          </w:tcPr>
          <w:p w:rsidR="00776BB1" w:rsidRPr="00984934" w:rsidRDefault="00776BB1" w:rsidP="00420407">
            <w:pPr>
              <w:jc w:val="center"/>
              <w:rPr>
                <w:sz w:val="16"/>
                <w:szCs w:val="16"/>
              </w:rPr>
            </w:pPr>
            <w:r w:rsidRPr="00984934">
              <w:rPr>
                <w:sz w:val="16"/>
                <w:szCs w:val="16"/>
              </w:rPr>
              <w:t>8,22</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обслуживание</w:t>
            </w:r>
            <w:r w:rsidR="00C877CA">
              <w:rPr>
                <w:sz w:val="16"/>
                <w:szCs w:val="16"/>
              </w:rPr>
              <w:t xml:space="preserve"> </w:t>
            </w:r>
            <w:r w:rsidRPr="00672C93">
              <w:rPr>
                <w:sz w:val="16"/>
                <w:szCs w:val="16"/>
              </w:rPr>
              <w:t>государственного</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муниципального</w:t>
            </w:r>
            <w:r w:rsidR="00C877CA">
              <w:rPr>
                <w:sz w:val="16"/>
                <w:szCs w:val="16"/>
              </w:rPr>
              <w:t xml:space="preserve"> </w:t>
            </w:r>
            <w:r w:rsidRPr="00672C93">
              <w:rPr>
                <w:sz w:val="16"/>
                <w:szCs w:val="16"/>
              </w:rPr>
              <w:t>долга</w:t>
            </w:r>
          </w:p>
        </w:tc>
        <w:tc>
          <w:tcPr>
            <w:tcW w:w="1634" w:type="dxa"/>
            <w:noWrap/>
            <w:hideMark/>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hideMark/>
          </w:tcPr>
          <w:p w:rsidR="00776BB1" w:rsidRPr="00984934" w:rsidRDefault="00776BB1" w:rsidP="00420407">
            <w:pPr>
              <w:jc w:val="center"/>
              <w:rPr>
                <w:sz w:val="16"/>
                <w:szCs w:val="16"/>
              </w:rPr>
            </w:pPr>
            <w:r w:rsidRPr="00984934">
              <w:rPr>
                <w:sz w:val="16"/>
                <w:szCs w:val="16"/>
              </w:rPr>
              <w:t>0,01</w:t>
            </w:r>
          </w:p>
        </w:tc>
        <w:tc>
          <w:tcPr>
            <w:tcW w:w="993" w:type="dxa"/>
            <w:noWrap/>
            <w:hideMark/>
          </w:tcPr>
          <w:p w:rsidR="00776BB1" w:rsidRPr="00984934" w:rsidRDefault="00776BB1" w:rsidP="00420407">
            <w:pPr>
              <w:jc w:val="center"/>
              <w:rPr>
                <w:sz w:val="16"/>
                <w:szCs w:val="16"/>
              </w:rPr>
            </w:pPr>
            <w:r w:rsidRPr="00984934">
              <w:rPr>
                <w:sz w:val="16"/>
                <w:szCs w:val="16"/>
              </w:rPr>
              <w:t>0,02</w:t>
            </w:r>
          </w:p>
        </w:tc>
        <w:tc>
          <w:tcPr>
            <w:tcW w:w="992" w:type="dxa"/>
            <w:noWrap/>
          </w:tcPr>
          <w:p w:rsidR="00776BB1" w:rsidRPr="00984934" w:rsidRDefault="00776BB1" w:rsidP="00420407">
            <w:pPr>
              <w:jc w:val="center"/>
              <w:rPr>
                <w:sz w:val="16"/>
                <w:szCs w:val="16"/>
              </w:rPr>
            </w:pPr>
            <w:r w:rsidRPr="00984934">
              <w:rPr>
                <w:sz w:val="16"/>
                <w:szCs w:val="16"/>
              </w:rPr>
              <w:t>0,05</w:t>
            </w:r>
          </w:p>
        </w:tc>
        <w:tc>
          <w:tcPr>
            <w:tcW w:w="1417" w:type="dxa"/>
            <w:noWrap/>
          </w:tcPr>
          <w:p w:rsidR="00776BB1" w:rsidRPr="00984934" w:rsidRDefault="00776BB1" w:rsidP="00420407">
            <w:pPr>
              <w:jc w:val="center"/>
              <w:rPr>
                <w:sz w:val="16"/>
                <w:szCs w:val="16"/>
              </w:rPr>
            </w:pPr>
            <w:r w:rsidRPr="00984934">
              <w:rPr>
                <w:sz w:val="16"/>
                <w:szCs w:val="16"/>
              </w:rPr>
              <w:t>0,08</w:t>
            </w:r>
          </w:p>
        </w:tc>
        <w:tc>
          <w:tcPr>
            <w:tcW w:w="993" w:type="dxa"/>
            <w:noWrap/>
          </w:tcPr>
          <w:p w:rsidR="00776BB1" w:rsidRPr="00984934" w:rsidRDefault="00776BB1" w:rsidP="00420407">
            <w:pPr>
              <w:jc w:val="center"/>
              <w:rPr>
                <w:sz w:val="16"/>
                <w:szCs w:val="16"/>
              </w:rPr>
            </w:pPr>
            <w:r w:rsidRPr="00984934">
              <w:rPr>
                <w:sz w:val="16"/>
                <w:szCs w:val="16"/>
              </w:rPr>
              <w:t>0,08</w:t>
            </w:r>
          </w:p>
        </w:tc>
        <w:tc>
          <w:tcPr>
            <w:tcW w:w="1417" w:type="dxa"/>
            <w:noWrap/>
          </w:tcPr>
          <w:p w:rsidR="00776BB1" w:rsidRPr="00984934" w:rsidRDefault="00776BB1" w:rsidP="00420407">
            <w:pPr>
              <w:jc w:val="center"/>
              <w:rPr>
                <w:sz w:val="16"/>
                <w:szCs w:val="16"/>
              </w:rPr>
            </w:pPr>
            <w:r w:rsidRPr="00984934">
              <w:rPr>
                <w:sz w:val="16"/>
                <w:szCs w:val="16"/>
              </w:rPr>
              <w:t>0,05</w:t>
            </w:r>
          </w:p>
        </w:tc>
        <w:tc>
          <w:tcPr>
            <w:tcW w:w="992" w:type="dxa"/>
            <w:noWrap/>
          </w:tcPr>
          <w:p w:rsidR="00776BB1" w:rsidRPr="00984934" w:rsidRDefault="00776BB1" w:rsidP="00420407">
            <w:pPr>
              <w:jc w:val="center"/>
              <w:rPr>
                <w:sz w:val="16"/>
                <w:szCs w:val="16"/>
              </w:rPr>
            </w:pPr>
            <w:r w:rsidRPr="00984934">
              <w:rPr>
                <w:sz w:val="16"/>
                <w:szCs w:val="16"/>
              </w:rPr>
              <w:t>0,05</w:t>
            </w:r>
          </w:p>
        </w:tc>
        <w:tc>
          <w:tcPr>
            <w:tcW w:w="1418" w:type="dxa"/>
            <w:noWrap/>
          </w:tcPr>
          <w:p w:rsidR="00776BB1" w:rsidRPr="00984934" w:rsidRDefault="00776BB1" w:rsidP="00420407">
            <w:pPr>
              <w:jc w:val="center"/>
              <w:rPr>
                <w:sz w:val="16"/>
                <w:szCs w:val="16"/>
              </w:rPr>
            </w:pPr>
            <w:r w:rsidRPr="00984934">
              <w:rPr>
                <w:sz w:val="16"/>
                <w:szCs w:val="16"/>
              </w:rPr>
              <w:t>0,03</w:t>
            </w:r>
          </w:p>
        </w:tc>
        <w:tc>
          <w:tcPr>
            <w:tcW w:w="1276" w:type="dxa"/>
            <w:noWrap/>
          </w:tcPr>
          <w:p w:rsidR="00776BB1" w:rsidRPr="00984934" w:rsidRDefault="00776BB1" w:rsidP="00420407">
            <w:pPr>
              <w:jc w:val="center"/>
              <w:rPr>
                <w:sz w:val="16"/>
                <w:szCs w:val="16"/>
              </w:rPr>
            </w:pPr>
            <w:r w:rsidRPr="00984934">
              <w:rPr>
                <w:sz w:val="16"/>
                <w:szCs w:val="16"/>
              </w:rPr>
              <w:t>0,03</w:t>
            </w:r>
          </w:p>
        </w:tc>
      </w:tr>
      <w:tr w:rsidR="00776BB1" w:rsidRPr="00984934" w:rsidTr="00984934">
        <w:trPr>
          <w:trHeight w:val="68"/>
        </w:trPr>
        <w:tc>
          <w:tcPr>
            <w:tcW w:w="3294" w:type="dxa"/>
          </w:tcPr>
          <w:p w:rsidR="00776BB1" w:rsidRPr="00672C93" w:rsidRDefault="00776BB1" w:rsidP="00420407">
            <w:pPr>
              <w:rPr>
                <w:iCs/>
                <w:sz w:val="16"/>
                <w:szCs w:val="16"/>
              </w:rPr>
            </w:pPr>
            <w:r w:rsidRPr="00672C93">
              <w:rPr>
                <w:iCs/>
                <w:sz w:val="16"/>
                <w:szCs w:val="16"/>
              </w:rPr>
              <w:t>Дефицит</w:t>
            </w:r>
            <w:r w:rsidR="00C877CA">
              <w:rPr>
                <w:iCs/>
                <w:sz w:val="16"/>
                <w:szCs w:val="16"/>
              </w:rPr>
              <w:t xml:space="preserve"> </w:t>
            </w:r>
            <w:r w:rsidRPr="00672C93">
              <w:rPr>
                <w:iCs/>
                <w:sz w:val="16"/>
                <w:szCs w:val="16"/>
              </w:rPr>
              <w:t>(-),</w:t>
            </w:r>
            <w:r w:rsidR="00C877CA">
              <w:rPr>
                <w:iCs/>
                <w:sz w:val="16"/>
                <w:szCs w:val="16"/>
              </w:rPr>
              <w:t xml:space="preserve"> </w:t>
            </w:r>
            <w:r w:rsidRPr="00672C93">
              <w:rPr>
                <w:iCs/>
                <w:sz w:val="16"/>
                <w:szCs w:val="16"/>
              </w:rPr>
              <w:t>профицит</w:t>
            </w:r>
            <w:r w:rsidR="00C877CA">
              <w:rPr>
                <w:iCs/>
                <w:sz w:val="16"/>
                <w:szCs w:val="16"/>
              </w:rPr>
              <w:t xml:space="preserve"> </w:t>
            </w:r>
            <w:r w:rsidRPr="00672C93">
              <w:rPr>
                <w:iCs/>
                <w:sz w:val="16"/>
                <w:szCs w:val="16"/>
              </w:rPr>
              <w:t>(+)</w:t>
            </w:r>
            <w:r w:rsidR="00C877CA">
              <w:rPr>
                <w:iCs/>
                <w:sz w:val="16"/>
                <w:szCs w:val="16"/>
              </w:rPr>
              <w:t xml:space="preserve"> </w:t>
            </w:r>
            <w:r w:rsidRPr="00672C93">
              <w:rPr>
                <w:iCs/>
                <w:sz w:val="16"/>
                <w:szCs w:val="16"/>
              </w:rPr>
              <w:t>консолидированного</w:t>
            </w:r>
            <w:r w:rsidR="00C877CA">
              <w:rPr>
                <w:iCs/>
                <w:sz w:val="16"/>
                <w:szCs w:val="16"/>
              </w:rPr>
              <w:t xml:space="preserve"> </w:t>
            </w:r>
            <w:r w:rsidRPr="00672C93">
              <w:rPr>
                <w:iCs/>
                <w:sz w:val="16"/>
                <w:szCs w:val="16"/>
              </w:rPr>
              <w:t>бюджета</w:t>
            </w:r>
            <w:r w:rsidR="00C877CA">
              <w:rPr>
                <w:iCs/>
                <w:sz w:val="16"/>
                <w:szCs w:val="16"/>
              </w:rPr>
              <w:t xml:space="preserve"> </w:t>
            </w:r>
            <w:r w:rsidRPr="00672C93">
              <w:rPr>
                <w:iCs/>
                <w:sz w:val="16"/>
                <w:szCs w:val="16"/>
              </w:rPr>
              <w:lastRenderedPageBreak/>
              <w:t>муниципального</w:t>
            </w:r>
            <w:r w:rsidR="00C877CA">
              <w:rPr>
                <w:iCs/>
                <w:sz w:val="16"/>
                <w:szCs w:val="16"/>
              </w:rPr>
              <w:t xml:space="preserve"> </w:t>
            </w:r>
            <w:r w:rsidRPr="00672C93">
              <w:rPr>
                <w:iCs/>
                <w:sz w:val="16"/>
                <w:szCs w:val="16"/>
              </w:rPr>
              <w:t>образования,</w:t>
            </w:r>
            <w:r w:rsidR="00C877CA">
              <w:rPr>
                <w:iCs/>
                <w:sz w:val="16"/>
                <w:szCs w:val="16"/>
              </w:rPr>
              <w:t xml:space="preserve"> </w:t>
            </w:r>
            <w:r w:rsidRPr="00672C93">
              <w:rPr>
                <w:iCs/>
                <w:sz w:val="16"/>
                <w:szCs w:val="16"/>
              </w:rPr>
              <w:t>млн</w:t>
            </w:r>
            <w:r w:rsidR="00C877CA">
              <w:rPr>
                <w:iCs/>
                <w:sz w:val="16"/>
                <w:szCs w:val="16"/>
              </w:rPr>
              <w:t xml:space="preserve"> </w:t>
            </w:r>
            <w:r w:rsidRPr="00672C93">
              <w:rPr>
                <w:iCs/>
                <w:sz w:val="16"/>
                <w:szCs w:val="16"/>
              </w:rPr>
              <w:t>рублей</w:t>
            </w:r>
          </w:p>
        </w:tc>
        <w:tc>
          <w:tcPr>
            <w:tcW w:w="1634" w:type="dxa"/>
            <w:noWrap/>
          </w:tcPr>
          <w:p w:rsidR="00776BB1" w:rsidRPr="00984934" w:rsidRDefault="00776BB1" w:rsidP="00420407">
            <w:pPr>
              <w:jc w:val="center"/>
              <w:rPr>
                <w:sz w:val="16"/>
                <w:szCs w:val="16"/>
              </w:rPr>
            </w:pPr>
            <w:r w:rsidRPr="00984934">
              <w:rPr>
                <w:sz w:val="16"/>
                <w:szCs w:val="16"/>
              </w:rPr>
              <w:lastRenderedPageBreak/>
              <w:t>млн</w:t>
            </w:r>
            <w:r w:rsidR="00C877CA">
              <w:rPr>
                <w:sz w:val="16"/>
                <w:szCs w:val="16"/>
              </w:rPr>
              <w:t xml:space="preserve"> </w:t>
            </w:r>
            <w:r w:rsidR="00003B08">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-78,82</w:t>
            </w:r>
          </w:p>
        </w:tc>
        <w:tc>
          <w:tcPr>
            <w:tcW w:w="993" w:type="dxa"/>
            <w:noWrap/>
          </w:tcPr>
          <w:p w:rsidR="00776BB1" w:rsidRPr="00984934" w:rsidRDefault="00776BB1" w:rsidP="00420407">
            <w:pPr>
              <w:jc w:val="center"/>
              <w:rPr>
                <w:sz w:val="16"/>
                <w:szCs w:val="16"/>
              </w:rPr>
            </w:pPr>
            <w:r w:rsidRPr="00984934">
              <w:rPr>
                <w:sz w:val="16"/>
                <w:szCs w:val="16"/>
              </w:rPr>
              <w:t>-282,92</w:t>
            </w:r>
          </w:p>
        </w:tc>
        <w:tc>
          <w:tcPr>
            <w:tcW w:w="992" w:type="dxa"/>
            <w:noWrap/>
          </w:tcPr>
          <w:p w:rsidR="00776BB1" w:rsidRPr="00984934" w:rsidRDefault="00776BB1" w:rsidP="00420407">
            <w:pPr>
              <w:jc w:val="center"/>
              <w:rPr>
                <w:sz w:val="16"/>
                <w:szCs w:val="16"/>
              </w:rPr>
            </w:pPr>
            <w:r w:rsidRPr="00984934">
              <w:rPr>
                <w:sz w:val="16"/>
                <w:szCs w:val="16"/>
              </w:rPr>
              <w:t>-119,28</w:t>
            </w:r>
          </w:p>
        </w:tc>
        <w:tc>
          <w:tcPr>
            <w:tcW w:w="1417" w:type="dxa"/>
            <w:noWrap/>
          </w:tcPr>
          <w:p w:rsidR="00776BB1" w:rsidRPr="00984934" w:rsidRDefault="00776BB1" w:rsidP="00420407">
            <w:pPr>
              <w:jc w:val="center"/>
              <w:rPr>
                <w:sz w:val="16"/>
                <w:szCs w:val="16"/>
              </w:rPr>
            </w:pPr>
            <w:r w:rsidRPr="00984934">
              <w:rPr>
                <w:sz w:val="16"/>
                <w:szCs w:val="16"/>
              </w:rPr>
              <w:t>20,79</w:t>
            </w:r>
          </w:p>
        </w:tc>
        <w:tc>
          <w:tcPr>
            <w:tcW w:w="993" w:type="dxa"/>
            <w:noWrap/>
          </w:tcPr>
          <w:p w:rsidR="00776BB1" w:rsidRPr="00984934" w:rsidRDefault="00776BB1" w:rsidP="00420407">
            <w:pPr>
              <w:jc w:val="center"/>
              <w:rPr>
                <w:sz w:val="16"/>
                <w:szCs w:val="16"/>
              </w:rPr>
            </w:pPr>
            <w:r w:rsidRPr="00984934">
              <w:rPr>
                <w:sz w:val="16"/>
                <w:szCs w:val="16"/>
              </w:rPr>
              <w:t>21,00</w:t>
            </w:r>
          </w:p>
        </w:tc>
        <w:tc>
          <w:tcPr>
            <w:tcW w:w="1417" w:type="dxa"/>
            <w:noWrap/>
          </w:tcPr>
          <w:p w:rsidR="00776BB1" w:rsidRPr="00984934" w:rsidRDefault="00776BB1" w:rsidP="00420407">
            <w:pPr>
              <w:jc w:val="center"/>
              <w:rPr>
                <w:sz w:val="16"/>
                <w:szCs w:val="16"/>
              </w:rPr>
            </w:pPr>
            <w:r w:rsidRPr="00984934">
              <w:rPr>
                <w:sz w:val="16"/>
                <w:szCs w:val="16"/>
              </w:rPr>
              <w:t>20,79</w:t>
            </w:r>
          </w:p>
        </w:tc>
        <w:tc>
          <w:tcPr>
            <w:tcW w:w="992" w:type="dxa"/>
            <w:noWrap/>
          </w:tcPr>
          <w:p w:rsidR="00776BB1" w:rsidRPr="00984934" w:rsidRDefault="00776BB1" w:rsidP="00420407">
            <w:pPr>
              <w:jc w:val="center"/>
              <w:rPr>
                <w:sz w:val="16"/>
                <w:szCs w:val="16"/>
              </w:rPr>
            </w:pPr>
            <w:r w:rsidRPr="00984934">
              <w:rPr>
                <w:sz w:val="16"/>
                <w:szCs w:val="16"/>
              </w:rPr>
              <w:t>21,00</w:t>
            </w:r>
          </w:p>
        </w:tc>
        <w:tc>
          <w:tcPr>
            <w:tcW w:w="1418" w:type="dxa"/>
            <w:noWrap/>
          </w:tcPr>
          <w:p w:rsidR="00776BB1" w:rsidRPr="00984934" w:rsidRDefault="00776BB1" w:rsidP="00420407">
            <w:pPr>
              <w:jc w:val="center"/>
              <w:rPr>
                <w:sz w:val="16"/>
                <w:szCs w:val="16"/>
              </w:rPr>
            </w:pPr>
            <w:r w:rsidRPr="00984934">
              <w:rPr>
                <w:sz w:val="16"/>
                <w:szCs w:val="16"/>
              </w:rPr>
              <w:t>13,86</w:t>
            </w:r>
          </w:p>
        </w:tc>
        <w:tc>
          <w:tcPr>
            <w:tcW w:w="1276" w:type="dxa"/>
            <w:noWrap/>
          </w:tcPr>
          <w:p w:rsidR="00776BB1" w:rsidRPr="00984934" w:rsidRDefault="00776BB1" w:rsidP="00420407">
            <w:pPr>
              <w:jc w:val="center"/>
              <w:rPr>
                <w:sz w:val="16"/>
                <w:szCs w:val="16"/>
              </w:rPr>
            </w:pPr>
            <w:r w:rsidRPr="00984934">
              <w:rPr>
                <w:sz w:val="16"/>
                <w:szCs w:val="16"/>
              </w:rPr>
              <w:t>14,00</w:t>
            </w:r>
          </w:p>
        </w:tc>
      </w:tr>
      <w:tr w:rsidR="00776BB1" w:rsidRPr="00984934" w:rsidTr="00984934">
        <w:trPr>
          <w:trHeight w:val="68"/>
        </w:trPr>
        <w:tc>
          <w:tcPr>
            <w:tcW w:w="3294" w:type="dxa"/>
          </w:tcPr>
          <w:p w:rsidR="00776BB1" w:rsidRPr="00672C93" w:rsidRDefault="00776BB1" w:rsidP="00420407">
            <w:pPr>
              <w:rPr>
                <w:sz w:val="16"/>
                <w:szCs w:val="16"/>
              </w:rPr>
            </w:pPr>
            <w:r w:rsidRPr="00672C93">
              <w:rPr>
                <w:sz w:val="16"/>
                <w:szCs w:val="16"/>
              </w:rPr>
              <w:lastRenderedPageBreak/>
              <w:t>Муниципальный</w:t>
            </w:r>
            <w:r w:rsidR="00C877CA">
              <w:rPr>
                <w:sz w:val="16"/>
                <w:szCs w:val="16"/>
              </w:rPr>
              <w:t xml:space="preserve"> </w:t>
            </w:r>
            <w:r w:rsidRPr="00672C93">
              <w:rPr>
                <w:sz w:val="16"/>
                <w:szCs w:val="16"/>
              </w:rPr>
              <w:t>долг</w:t>
            </w:r>
          </w:p>
        </w:tc>
        <w:tc>
          <w:tcPr>
            <w:tcW w:w="1634" w:type="dxa"/>
            <w:noWrap/>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17,1</w:t>
            </w:r>
          </w:p>
        </w:tc>
        <w:tc>
          <w:tcPr>
            <w:tcW w:w="993" w:type="dxa"/>
            <w:noWrap/>
          </w:tcPr>
          <w:p w:rsidR="00776BB1" w:rsidRPr="00984934" w:rsidRDefault="00776BB1" w:rsidP="00420407">
            <w:pPr>
              <w:jc w:val="center"/>
              <w:rPr>
                <w:sz w:val="16"/>
                <w:szCs w:val="16"/>
              </w:rPr>
            </w:pPr>
            <w:r w:rsidRPr="00984934">
              <w:rPr>
                <w:sz w:val="16"/>
                <w:szCs w:val="16"/>
              </w:rPr>
              <w:t>28,7</w:t>
            </w:r>
          </w:p>
        </w:tc>
        <w:tc>
          <w:tcPr>
            <w:tcW w:w="992" w:type="dxa"/>
            <w:noWrap/>
          </w:tcPr>
          <w:p w:rsidR="00776BB1" w:rsidRPr="00984934" w:rsidRDefault="00776BB1" w:rsidP="00420407">
            <w:pPr>
              <w:jc w:val="center"/>
              <w:rPr>
                <w:sz w:val="16"/>
                <w:szCs w:val="16"/>
              </w:rPr>
            </w:pPr>
            <w:r w:rsidRPr="00984934">
              <w:rPr>
                <w:sz w:val="16"/>
                <w:szCs w:val="16"/>
              </w:rPr>
              <w:t>81,7</w:t>
            </w:r>
          </w:p>
        </w:tc>
        <w:tc>
          <w:tcPr>
            <w:tcW w:w="1417" w:type="dxa"/>
            <w:noWrap/>
          </w:tcPr>
          <w:p w:rsidR="00776BB1" w:rsidRPr="00984934" w:rsidRDefault="00776BB1" w:rsidP="00420407">
            <w:pPr>
              <w:jc w:val="center"/>
              <w:rPr>
                <w:sz w:val="16"/>
                <w:szCs w:val="16"/>
              </w:rPr>
            </w:pPr>
            <w:r w:rsidRPr="00984934">
              <w:rPr>
                <w:sz w:val="16"/>
                <w:szCs w:val="16"/>
              </w:rPr>
              <w:t>64,1</w:t>
            </w:r>
          </w:p>
        </w:tc>
        <w:tc>
          <w:tcPr>
            <w:tcW w:w="993" w:type="dxa"/>
            <w:noWrap/>
          </w:tcPr>
          <w:p w:rsidR="00776BB1" w:rsidRPr="00984934" w:rsidRDefault="00776BB1" w:rsidP="00420407">
            <w:pPr>
              <w:jc w:val="center"/>
              <w:rPr>
                <w:sz w:val="16"/>
                <w:szCs w:val="16"/>
              </w:rPr>
            </w:pPr>
            <w:r w:rsidRPr="00984934">
              <w:rPr>
                <w:sz w:val="16"/>
                <w:szCs w:val="16"/>
              </w:rPr>
              <w:t>64,1</w:t>
            </w:r>
          </w:p>
        </w:tc>
        <w:tc>
          <w:tcPr>
            <w:tcW w:w="1417" w:type="dxa"/>
            <w:noWrap/>
          </w:tcPr>
          <w:p w:rsidR="00776BB1" w:rsidRPr="00984934" w:rsidRDefault="00776BB1" w:rsidP="00420407">
            <w:pPr>
              <w:jc w:val="center"/>
              <w:rPr>
                <w:sz w:val="16"/>
                <w:szCs w:val="16"/>
              </w:rPr>
            </w:pPr>
            <w:r w:rsidRPr="00984934">
              <w:rPr>
                <w:sz w:val="16"/>
                <w:szCs w:val="16"/>
              </w:rPr>
              <w:t>43,1</w:t>
            </w:r>
          </w:p>
        </w:tc>
        <w:tc>
          <w:tcPr>
            <w:tcW w:w="992" w:type="dxa"/>
            <w:noWrap/>
          </w:tcPr>
          <w:p w:rsidR="00776BB1" w:rsidRPr="00984934" w:rsidRDefault="00776BB1" w:rsidP="00420407">
            <w:pPr>
              <w:jc w:val="center"/>
              <w:rPr>
                <w:sz w:val="16"/>
                <w:szCs w:val="16"/>
              </w:rPr>
            </w:pPr>
            <w:r w:rsidRPr="00984934">
              <w:rPr>
                <w:sz w:val="16"/>
                <w:szCs w:val="16"/>
              </w:rPr>
              <w:t>43,1</w:t>
            </w:r>
          </w:p>
        </w:tc>
        <w:tc>
          <w:tcPr>
            <w:tcW w:w="1418" w:type="dxa"/>
            <w:noWrap/>
          </w:tcPr>
          <w:p w:rsidR="00776BB1" w:rsidRPr="00984934" w:rsidRDefault="00776BB1" w:rsidP="00420407">
            <w:pPr>
              <w:jc w:val="center"/>
              <w:rPr>
                <w:sz w:val="16"/>
                <w:szCs w:val="16"/>
              </w:rPr>
            </w:pPr>
            <w:r w:rsidRPr="00984934">
              <w:rPr>
                <w:sz w:val="16"/>
                <w:szCs w:val="16"/>
              </w:rPr>
              <w:t>29,1</w:t>
            </w:r>
          </w:p>
        </w:tc>
        <w:tc>
          <w:tcPr>
            <w:tcW w:w="1276" w:type="dxa"/>
            <w:noWrap/>
          </w:tcPr>
          <w:p w:rsidR="00776BB1" w:rsidRPr="00984934" w:rsidRDefault="00776BB1" w:rsidP="00420407">
            <w:pPr>
              <w:jc w:val="center"/>
              <w:rPr>
                <w:sz w:val="16"/>
                <w:szCs w:val="16"/>
              </w:rPr>
            </w:pPr>
            <w:r w:rsidRPr="00984934">
              <w:rPr>
                <w:sz w:val="16"/>
                <w:szCs w:val="16"/>
              </w:rPr>
              <w:t>29,1</w:t>
            </w:r>
          </w:p>
        </w:tc>
      </w:tr>
      <w:tr w:rsidR="00D458B9" w:rsidRPr="00984934" w:rsidTr="00D458B9">
        <w:trPr>
          <w:trHeight w:val="68"/>
        </w:trPr>
        <w:tc>
          <w:tcPr>
            <w:tcW w:w="15276" w:type="dxa"/>
            <w:gridSpan w:val="11"/>
            <w:noWrap/>
            <w:hideMark/>
          </w:tcPr>
          <w:p w:rsidR="00D458B9" w:rsidRPr="00984934" w:rsidRDefault="00D458B9" w:rsidP="00D458B9">
            <w:pPr>
              <w:jc w:val="center"/>
              <w:rPr>
                <w:sz w:val="16"/>
                <w:szCs w:val="16"/>
              </w:rPr>
            </w:pPr>
            <w:r w:rsidRPr="00672C93">
              <w:rPr>
                <w:bCs/>
                <w:sz w:val="16"/>
                <w:szCs w:val="16"/>
              </w:rPr>
              <w:t>9.</w:t>
            </w:r>
            <w:r w:rsidR="00C877CA">
              <w:rPr>
                <w:bCs/>
                <w:sz w:val="16"/>
                <w:szCs w:val="16"/>
              </w:rPr>
              <w:t xml:space="preserve"> </w:t>
            </w:r>
            <w:r w:rsidRPr="00672C93">
              <w:rPr>
                <w:bCs/>
                <w:sz w:val="16"/>
                <w:szCs w:val="16"/>
              </w:rPr>
              <w:t>Денежные</w:t>
            </w:r>
            <w:r w:rsidR="00C877CA">
              <w:rPr>
                <w:bCs/>
                <w:sz w:val="16"/>
                <w:szCs w:val="16"/>
              </w:rPr>
              <w:t xml:space="preserve"> </w:t>
            </w:r>
            <w:r w:rsidRPr="00672C93">
              <w:rPr>
                <w:bCs/>
                <w:sz w:val="16"/>
                <w:szCs w:val="16"/>
              </w:rPr>
              <w:t>доходы</w:t>
            </w:r>
            <w:r w:rsidR="00C877CA">
              <w:rPr>
                <w:bCs/>
                <w:sz w:val="16"/>
                <w:szCs w:val="16"/>
              </w:rPr>
              <w:t xml:space="preserve"> </w:t>
            </w:r>
            <w:r w:rsidRPr="00672C93">
              <w:rPr>
                <w:bCs/>
                <w:sz w:val="16"/>
                <w:szCs w:val="16"/>
              </w:rPr>
              <w:t>населения</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Реальные</w:t>
            </w:r>
            <w:r w:rsidR="00C877CA">
              <w:rPr>
                <w:sz w:val="16"/>
                <w:szCs w:val="16"/>
              </w:rPr>
              <w:t xml:space="preserve"> </w:t>
            </w:r>
            <w:r w:rsidRPr="00672C93">
              <w:rPr>
                <w:sz w:val="16"/>
                <w:szCs w:val="16"/>
              </w:rPr>
              <w:t>располагаемые</w:t>
            </w:r>
            <w:r w:rsidR="00C877CA">
              <w:rPr>
                <w:sz w:val="16"/>
                <w:szCs w:val="16"/>
              </w:rPr>
              <w:t xml:space="preserve"> </w:t>
            </w:r>
            <w:r w:rsidRPr="00672C93">
              <w:rPr>
                <w:sz w:val="16"/>
                <w:szCs w:val="16"/>
              </w:rPr>
              <w:t>денежные</w:t>
            </w:r>
            <w:r w:rsidR="00C877CA">
              <w:rPr>
                <w:sz w:val="16"/>
                <w:szCs w:val="16"/>
              </w:rPr>
              <w:t xml:space="preserve"> </w:t>
            </w:r>
            <w:r w:rsidRPr="00672C93">
              <w:rPr>
                <w:sz w:val="16"/>
                <w:szCs w:val="16"/>
              </w:rPr>
              <w:t>доходы</w:t>
            </w:r>
            <w:r w:rsidR="00C877CA">
              <w:rPr>
                <w:sz w:val="16"/>
                <w:szCs w:val="16"/>
              </w:rPr>
              <w:t xml:space="preserve"> </w:t>
            </w:r>
            <w:r w:rsidRPr="00672C93">
              <w:rPr>
                <w:sz w:val="16"/>
                <w:szCs w:val="16"/>
              </w:rPr>
              <w:t>населения</w:t>
            </w:r>
          </w:p>
        </w:tc>
        <w:tc>
          <w:tcPr>
            <w:tcW w:w="1634" w:type="dxa"/>
            <w:noWrap/>
            <w:hideMark/>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г/г</w:t>
            </w:r>
          </w:p>
        </w:tc>
        <w:tc>
          <w:tcPr>
            <w:tcW w:w="850" w:type="dxa"/>
            <w:noWrap/>
            <w:hideMark/>
          </w:tcPr>
          <w:p w:rsidR="00776BB1" w:rsidRPr="00984934" w:rsidRDefault="00776BB1" w:rsidP="00420407">
            <w:pPr>
              <w:jc w:val="center"/>
              <w:rPr>
                <w:sz w:val="16"/>
                <w:szCs w:val="16"/>
              </w:rPr>
            </w:pPr>
            <w:r w:rsidRPr="00984934">
              <w:rPr>
                <w:sz w:val="16"/>
                <w:szCs w:val="16"/>
              </w:rPr>
              <w:t>103,7</w:t>
            </w:r>
          </w:p>
        </w:tc>
        <w:tc>
          <w:tcPr>
            <w:tcW w:w="993" w:type="dxa"/>
            <w:noWrap/>
            <w:hideMark/>
          </w:tcPr>
          <w:p w:rsidR="00776BB1" w:rsidRPr="00984934" w:rsidRDefault="00776BB1" w:rsidP="00420407">
            <w:pPr>
              <w:jc w:val="center"/>
              <w:rPr>
                <w:sz w:val="16"/>
                <w:szCs w:val="16"/>
              </w:rPr>
            </w:pPr>
            <w:r w:rsidRPr="00984934">
              <w:rPr>
                <w:sz w:val="16"/>
                <w:szCs w:val="16"/>
              </w:rPr>
              <w:t>98,6</w:t>
            </w:r>
          </w:p>
        </w:tc>
        <w:tc>
          <w:tcPr>
            <w:tcW w:w="992" w:type="dxa"/>
            <w:noWrap/>
            <w:hideMark/>
          </w:tcPr>
          <w:p w:rsidR="00776BB1" w:rsidRPr="00984934" w:rsidRDefault="00776BB1" w:rsidP="00420407">
            <w:pPr>
              <w:jc w:val="center"/>
              <w:rPr>
                <w:sz w:val="16"/>
                <w:szCs w:val="16"/>
              </w:rPr>
            </w:pPr>
            <w:r w:rsidRPr="00984934">
              <w:rPr>
                <w:sz w:val="16"/>
                <w:szCs w:val="16"/>
              </w:rPr>
              <w:t>103,8</w:t>
            </w:r>
          </w:p>
        </w:tc>
        <w:tc>
          <w:tcPr>
            <w:tcW w:w="1417" w:type="dxa"/>
            <w:noWrap/>
            <w:hideMark/>
          </w:tcPr>
          <w:p w:rsidR="00776BB1" w:rsidRPr="00984934" w:rsidRDefault="00776BB1" w:rsidP="00420407">
            <w:pPr>
              <w:jc w:val="center"/>
              <w:rPr>
                <w:sz w:val="16"/>
                <w:szCs w:val="16"/>
              </w:rPr>
            </w:pPr>
            <w:r w:rsidRPr="00984934">
              <w:rPr>
                <w:sz w:val="16"/>
                <w:szCs w:val="16"/>
              </w:rPr>
              <w:t>102,1</w:t>
            </w:r>
          </w:p>
        </w:tc>
        <w:tc>
          <w:tcPr>
            <w:tcW w:w="993" w:type="dxa"/>
            <w:noWrap/>
            <w:hideMark/>
          </w:tcPr>
          <w:p w:rsidR="00776BB1" w:rsidRPr="00984934" w:rsidRDefault="00776BB1" w:rsidP="00420407">
            <w:pPr>
              <w:jc w:val="center"/>
              <w:rPr>
                <w:sz w:val="16"/>
                <w:szCs w:val="16"/>
              </w:rPr>
            </w:pPr>
            <w:r w:rsidRPr="00984934">
              <w:rPr>
                <w:sz w:val="16"/>
                <w:szCs w:val="16"/>
              </w:rPr>
              <w:t>102,5</w:t>
            </w:r>
          </w:p>
        </w:tc>
        <w:tc>
          <w:tcPr>
            <w:tcW w:w="1417" w:type="dxa"/>
            <w:noWrap/>
            <w:hideMark/>
          </w:tcPr>
          <w:p w:rsidR="00776BB1" w:rsidRPr="00984934" w:rsidRDefault="00776BB1" w:rsidP="00420407">
            <w:pPr>
              <w:jc w:val="center"/>
              <w:rPr>
                <w:sz w:val="16"/>
                <w:szCs w:val="16"/>
              </w:rPr>
            </w:pPr>
            <w:r w:rsidRPr="00984934">
              <w:rPr>
                <w:sz w:val="16"/>
                <w:szCs w:val="16"/>
              </w:rPr>
              <w:t>102,4</w:t>
            </w:r>
          </w:p>
        </w:tc>
        <w:tc>
          <w:tcPr>
            <w:tcW w:w="992" w:type="dxa"/>
            <w:noWrap/>
            <w:hideMark/>
          </w:tcPr>
          <w:p w:rsidR="00776BB1" w:rsidRPr="00984934" w:rsidRDefault="00776BB1" w:rsidP="00420407">
            <w:pPr>
              <w:jc w:val="center"/>
              <w:rPr>
                <w:sz w:val="16"/>
                <w:szCs w:val="16"/>
              </w:rPr>
            </w:pPr>
            <w:r w:rsidRPr="00984934">
              <w:rPr>
                <w:sz w:val="16"/>
                <w:szCs w:val="16"/>
              </w:rPr>
              <w:t>102,4</w:t>
            </w:r>
          </w:p>
        </w:tc>
        <w:tc>
          <w:tcPr>
            <w:tcW w:w="1418" w:type="dxa"/>
            <w:noWrap/>
            <w:hideMark/>
          </w:tcPr>
          <w:p w:rsidR="00776BB1" w:rsidRPr="00984934" w:rsidRDefault="00776BB1" w:rsidP="00420407">
            <w:pPr>
              <w:jc w:val="center"/>
              <w:rPr>
                <w:sz w:val="16"/>
                <w:szCs w:val="16"/>
              </w:rPr>
            </w:pPr>
            <w:r w:rsidRPr="00984934">
              <w:rPr>
                <w:sz w:val="16"/>
                <w:szCs w:val="16"/>
              </w:rPr>
              <w:t>102,4</w:t>
            </w:r>
          </w:p>
        </w:tc>
        <w:tc>
          <w:tcPr>
            <w:tcW w:w="1276" w:type="dxa"/>
            <w:noWrap/>
            <w:hideMark/>
          </w:tcPr>
          <w:p w:rsidR="00776BB1" w:rsidRPr="00984934" w:rsidRDefault="00776BB1" w:rsidP="00420407">
            <w:pPr>
              <w:jc w:val="center"/>
              <w:rPr>
                <w:sz w:val="16"/>
                <w:szCs w:val="16"/>
              </w:rPr>
            </w:pPr>
            <w:r w:rsidRPr="00984934">
              <w:rPr>
                <w:sz w:val="16"/>
                <w:szCs w:val="16"/>
              </w:rPr>
              <w:t>102,4</w:t>
            </w:r>
          </w:p>
        </w:tc>
      </w:tr>
      <w:tr w:rsidR="00D458B9" w:rsidRPr="00984934" w:rsidTr="00D458B9">
        <w:trPr>
          <w:trHeight w:val="68"/>
        </w:trPr>
        <w:tc>
          <w:tcPr>
            <w:tcW w:w="15276" w:type="dxa"/>
            <w:gridSpan w:val="11"/>
            <w:noWrap/>
            <w:hideMark/>
          </w:tcPr>
          <w:p w:rsidR="00D458B9" w:rsidRPr="00984934" w:rsidRDefault="00D458B9" w:rsidP="00D458B9">
            <w:pPr>
              <w:jc w:val="center"/>
              <w:rPr>
                <w:sz w:val="16"/>
                <w:szCs w:val="16"/>
              </w:rPr>
            </w:pPr>
            <w:r w:rsidRPr="00672C93">
              <w:rPr>
                <w:bCs/>
                <w:sz w:val="16"/>
                <w:szCs w:val="16"/>
              </w:rPr>
              <w:t>10.</w:t>
            </w:r>
            <w:r w:rsidR="00C877CA">
              <w:rPr>
                <w:bCs/>
                <w:sz w:val="16"/>
                <w:szCs w:val="16"/>
              </w:rPr>
              <w:t xml:space="preserve"> </w:t>
            </w:r>
            <w:r w:rsidRPr="00672C93">
              <w:rPr>
                <w:bCs/>
                <w:sz w:val="16"/>
                <w:szCs w:val="16"/>
              </w:rPr>
              <w:t>Труд</w:t>
            </w:r>
            <w:r w:rsidR="00C877CA">
              <w:rPr>
                <w:bCs/>
                <w:sz w:val="16"/>
                <w:szCs w:val="16"/>
              </w:rPr>
              <w:t xml:space="preserve"> </w:t>
            </w:r>
            <w:r w:rsidRPr="00672C93">
              <w:rPr>
                <w:bCs/>
                <w:sz w:val="16"/>
                <w:szCs w:val="16"/>
              </w:rPr>
              <w:t>и</w:t>
            </w:r>
            <w:r w:rsidR="00C877CA">
              <w:rPr>
                <w:bCs/>
                <w:sz w:val="16"/>
                <w:szCs w:val="16"/>
              </w:rPr>
              <w:t xml:space="preserve"> </w:t>
            </w:r>
            <w:r w:rsidRPr="00672C93">
              <w:rPr>
                <w:bCs/>
                <w:sz w:val="16"/>
                <w:szCs w:val="16"/>
              </w:rPr>
              <w:t>занятость</w:t>
            </w:r>
          </w:p>
        </w:tc>
      </w:tr>
      <w:tr w:rsidR="00776BB1" w:rsidRPr="00984934" w:rsidTr="00984934">
        <w:trPr>
          <w:trHeight w:val="68"/>
        </w:trPr>
        <w:tc>
          <w:tcPr>
            <w:tcW w:w="3294" w:type="dxa"/>
            <w:hideMark/>
          </w:tcPr>
          <w:p w:rsidR="00776BB1" w:rsidRPr="00672C93" w:rsidRDefault="00776BB1" w:rsidP="00420407">
            <w:pPr>
              <w:jc w:val="both"/>
              <w:rPr>
                <w:sz w:val="16"/>
                <w:szCs w:val="16"/>
              </w:rPr>
            </w:pPr>
            <w:r w:rsidRPr="00672C93">
              <w:rPr>
                <w:sz w:val="16"/>
                <w:szCs w:val="16"/>
              </w:rPr>
              <w:t>Численность</w:t>
            </w:r>
            <w:r w:rsidR="00C877CA">
              <w:rPr>
                <w:sz w:val="16"/>
                <w:szCs w:val="16"/>
              </w:rPr>
              <w:t xml:space="preserve"> </w:t>
            </w:r>
            <w:r w:rsidRPr="00672C93">
              <w:rPr>
                <w:sz w:val="16"/>
                <w:szCs w:val="16"/>
              </w:rPr>
              <w:t>рабочей</w:t>
            </w:r>
            <w:r w:rsidR="00C877CA">
              <w:rPr>
                <w:sz w:val="16"/>
                <w:szCs w:val="16"/>
              </w:rPr>
              <w:t xml:space="preserve"> </w:t>
            </w:r>
            <w:r w:rsidRPr="00672C93">
              <w:rPr>
                <w:sz w:val="16"/>
                <w:szCs w:val="16"/>
              </w:rPr>
              <w:t>силы</w:t>
            </w:r>
          </w:p>
        </w:tc>
        <w:tc>
          <w:tcPr>
            <w:tcW w:w="1634" w:type="dxa"/>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bCs/>
                <w:sz w:val="16"/>
                <w:szCs w:val="16"/>
              </w:rPr>
            </w:pPr>
            <w:r w:rsidRPr="00984934">
              <w:rPr>
                <w:bCs/>
                <w:sz w:val="16"/>
                <w:szCs w:val="16"/>
              </w:rPr>
              <w:t>10,969</w:t>
            </w:r>
          </w:p>
        </w:tc>
        <w:tc>
          <w:tcPr>
            <w:tcW w:w="993" w:type="dxa"/>
            <w:noWrap/>
          </w:tcPr>
          <w:p w:rsidR="00776BB1" w:rsidRPr="00984934" w:rsidRDefault="00776BB1" w:rsidP="00420407">
            <w:pPr>
              <w:jc w:val="center"/>
              <w:rPr>
                <w:bCs/>
                <w:sz w:val="16"/>
                <w:szCs w:val="16"/>
              </w:rPr>
            </w:pPr>
            <w:r w:rsidRPr="00984934">
              <w:rPr>
                <w:bCs/>
                <w:sz w:val="16"/>
                <w:szCs w:val="16"/>
              </w:rPr>
              <w:t>11,751</w:t>
            </w:r>
          </w:p>
        </w:tc>
        <w:tc>
          <w:tcPr>
            <w:tcW w:w="992" w:type="dxa"/>
            <w:noWrap/>
          </w:tcPr>
          <w:p w:rsidR="00776BB1" w:rsidRPr="00984934" w:rsidRDefault="00776BB1" w:rsidP="00420407">
            <w:pPr>
              <w:jc w:val="center"/>
              <w:rPr>
                <w:bCs/>
                <w:sz w:val="16"/>
                <w:szCs w:val="16"/>
              </w:rPr>
            </w:pPr>
            <w:r w:rsidRPr="00984934">
              <w:rPr>
                <w:bCs/>
                <w:sz w:val="16"/>
                <w:szCs w:val="16"/>
              </w:rPr>
              <w:t>11,743</w:t>
            </w:r>
          </w:p>
        </w:tc>
        <w:tc>
          <w:tcPr>
            <w:tcW w:w="1417" w:type="dxa"/>
            <w:noWrap/>
          </w:tcPr>
          <w:p w:rsidR="00776BB1" w:rsidRPr="00984934" w:rsidRDefault="00776BB1" w:rsidP="00420407">
            <w:pPr>
              <w:jc w:val="center"/>
              <w:rPr>
                <w:bCs/>
                <w:sz w:val="16"/>
                <w:szCs w:val="16"/>
              </w:rPr>
            </w:pPr>
            <w:r w:rsidRPr="00984934">
              <w:rPr>
                <w:bCs/>
                <w:sz w:val="16"/>
                <w:szCs w:val="16"/>
              </w:rPr>
              <w:t>11,659</w:t>
            </w:r>
          </w:p>
        </w:tc>
        <w:tc>
          <w:tcPr>
            <w:tcW w:w="993" w:type="dxa"/>
            <w:noWrap/>
          </w:tcPr>
          <w:p w:rsidR="00776BB1" w:rsidRPr="00984934" w:rsidRDefault="00776BB1" w:rsidP="00420407">
            <w:pPr>
              <w:jc w:val="center"/>
              <w:rPr>
                <w:bCs/>
                <w:sz w:val="16"/>
                <w:szCs w:val="16"/>
              </w:rPr>
            </w:pPr>
            <w:r w:rsidRPr="00984934">
              <w:rPr>
                <w:bCs/>
                <w:sz w:val="16"/>
                <w:szCs w:val="16"/>
              </w:rPr>
              <w:t>11,847</w:t>
            </w:r>
          </w:p>
        </w:tc>
        <w:tc>
          <w:tcPr>
            <w:tcW w:w="1417" w:type="dxa"/>
            <w:noWrap/>
          </w:tcPr>
          <w:p w:rsidR="00776BB1" w:rsidRPr="00984934" w:rsidRDefault="00776BB1" w:rsidP="00420407">
            <w:pPr>
              <w:jc w:val="center"/>
              <w:rPr>
                <w:bCs/>
                <w:sz w:val="16"/>
                <w:szCs w:val="16"/>
              </w:rPr>
            </w:pPr>
            <w:r w:rsidRPr="00984934">
              <w:rPr>
                <w:bCs/>
                <w:sz w:val="16"/>
                <w:szCs w:val="16"/>
              </w:rPr>
              <w:t>11,648</w:t>
            </w:r>
          </w:p>
        </w:tc>
        <w:tc>
          <w:tcPr>
            <w:tcW w:w="992" w:type="dxa"/>
            <w:noWrap/>
          </w:tcPr>
          <w:p w:rsidR="00776BB1" w:rsidRPr="00984934" w:rsidRDefault="00776BB1" w:rsidP="00420407">
            <w:pPr>
              <w:jc w:val="center"/>
              <w:rPr>
                <w:bCs/>
                <w:sz w:val="16"/>
                <w:szCs w:val="16"/>
              </w:rPr>
            </w:pPr>
            <w:r w:rsidRPr="00984934">
              <w:rPr>
                <w:bCs/>
                <w:sz w:val="16"/>
                <w:szCs w:val="16"/>
              </w:rPr>
              <w:t>11,952</w:t>
            </w:r>
          </w:p>
        </w:tc>
        <w:tc>
          <w:tcPr>
            <w:tcW w:w="1418" w:type="dxa"/>
            <w:noWrap/>
          </w:tcPr>
          <w:p w:rsidR="00776BB1" w:rsidRPr="00984934" w:rsidRDefault="00776BB1" w:rsidP="00420407">
            <w:pPr>
              <w:jc w:val="center"/>
              <w:rPr>
                <w:bCs/>
                <w:sz w:val="16"/>
                <w:szCs w:val="16"/>
              </w:rPr>
            </w:pPr>
            <w:r w:rsidRPr="00984934">
              <w:rPr>
                <w:bCs/>
                <w:sz w:val="16"/>
                <w:szCs w:val="16"/>
              </w:rPr>
              <w:t>11,648</w:t>
            </w:r>
          </w:p>
        </w:tc>
        <w:tc>
          <w:tcPr>
            <w:tcW w:w="1276" w:type="dxa"/>
            <w:noWrap/>
          </w:tcPr>
          <w:p w:rsidR="00776BB1" w:rsidRPr="00984934" w:rsidRDefault="00776BB1" w:rsidP="00420407">
            <w:pPr>
              <w:jc w:val="center"/>
              <w:rPr>
                <w:bCs/>
                <w:sz w:val="16"/>
                <w:szCs w:val="16"/>
              </w:rPr>
            </w:pPr>
            <w:r w:rsidRPr="00984934">
              <w:rPr>
                <w:bCs/>
                <w:sz w:val="16"/>
                <w:szCs w:val="16"/>
              </w:rPr>
              <w:t>12,068</w:t>
            </w:r>
          </w:p>
        </w:tc>
      </w:tr>
      <w:tr w:rsidR="00776BB1" w:rsidRPr="00984934" w:rsidTr="00984934">
        <w:trPr>
          <w:trHeight w:val="68"/>
        </w:trPr>
        <w:tc>
          <w:tcPr>
            <w:tcW w:w="3294" w:type="dxa"/>
            <w:hideMark/>
          </w:tcPr>
          <w:p w:rsidR="00776BB1" w:rsidRPr="00672C93" w:rsidRDefault="00776BB1" w:rsidP="00D458B9">
            <w:pPr>
              <w:jc w:val="both"/>
              <w:rPr>
                <w:sz w:val="16"/>
                <w:szCs w:val="16"/>
              </w:rPr>
            </w:pPr>
            <w:r w:rsidRPr="00672C93">
              <w:rPr>
                <w:sz w:val="16"/>
                <w:szCs w:val="16"/>
              </w:rPr>
              <w:t>Численность</w:t>
            </w:r>
            <w:r w:rsidR="00C877CA">
              <w:rPr>
                <w:sz w:val="16"/>
                <w:szCs w:val="16"/>
              </w:rPr>
              <w:t xml:space="preserve"> </w:t>
            </w:r>
            <w:r w:rsidRPr="00672C93">
              <w:rPr>
                <w:sz w:val="16"/>
                <w:szCs w:val="16"/>
              </w:rPr>
              <w:t>трудовых</w:t>
            </w:r>
            <w:r w:rsidR="00C877CA">
              <w:rPr>
                <w:sz w:val="16"/>
                <w:szCs w:val="16"/>
              </w:rPr>
              <w:t xml:space="preserve"> </w:t>
            </w:r>
            <w:r w:rsidRPr="00672C93">
              <w:rPr>
                <w:sz w:val="16"/>
                <w:szCs w:val="16"/>
              </w:rPr>
              <w:t>ресурсов</w:t>
            </w:r>
            <w:r w:rsidR="00C877CA">
              <w:rPr>
                <w:sz w:val="16"/>
                <w:szCs w:val="16"/>
              </w:rPr>
              <w:t xml:space="preserve"> </w:t>
            </w:r>
            <w:r w:rsidR="00D458B9">
              <w:rPr>
                <w:sz w:val="16"/>
                <w:szCs w:val="16"/>
              </w:rPr>
              <w:t>-</w:t>
            </w:r>
            <w:r w:rsidR="00C877CA">
              <w:rPr>
                <w:sz w:val="16"/>
                <w:szCs w:val="16"/>
              </w:rPr>
              <w:t xml:space="preserve"> </w:t>
            </w:r>
            <w:r w:rsidRPr="00672C93">
              <w:rPr>
                <w:sz w:val="16"/>
                <w:szCs w:val="16"/>
              </w:rPr>
              <w:t>всего,</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том</w:t>
            </w:r>
            <w:r w:rsidR="00C877CA">
              <w:rPr>
                <w:sz w:val="16"/>
                <w:szCs w:val="16"/>
              </w:rPr>
              <w:t xml:space="preserve"> </w:t>
            </w:r>
            <w:r w:rsidRPr="00672C93">
              <w:rPr>
                <w:sz w:val="16"/>
                <w:szCs w:val="16"/>
              </w:rPr>
              <w:t>числе:</w:t>
            </w:r>
          </w:p>
        </w:tc>
        <w:tc>
          <w:tcPr>
            <w:tcW w:w="1634" w:type="dxa"/>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bCs/>
                <w:sz w:val="16"/>
                <w:szCs w:val="16"/>
              </w:rPr>
            </w:pPr>
            <w:r w:rsidRPr="00984934">
              <w:rPr>
                <w:bCs/>
                <w:sz w:val="16"/>
                <w:szCs w:val="16"/>
              </w:rPr>
              <w:t>17,840</w:t>
            </w:r>
          </w:p>
        </w:tc>
        <w:tc>
          <w:tcPr>
            <w:tcW w:w="993" w:type="dxa"/>
            <w:noWrap/>
            <w:hideMark/>
          </w:tcPr>
          <w:p w:rsidR="00776BB1" w:rsidRPr="00984934" w:rsidRDefault="00776BB1" w:rsidP="00420407">
            <w:pPr>
              <w:jc w:val="center"/>
              <w:rPr>
                <w:bCs/>
                <w:sz w:val="16"/>
                <w:szCs w:val="16"/>
              </w:rPr>
            </w:pPr>
            <w:r w:rsidRPr="00984934">
              <w:rPr>
                <w:bCs/>
                <w:sz w:val="16"/>
                <w:szCs w:val="16"/>
              </w:rPr>
              <w:t>18,189</w:t>
            </w:r>
          </w:p>
        </w:tc>
        <w:tc>
          <w:tcPr>
            <w:tcW w:w="992" w:type="dxa"/>
            <w:noWrap/>
            <w:hideMark/>
          </w:tcPr>
          <w:p w:rsidR="00776BB1" w:rsidRPr="00984934" w:rsidRDefault="00776BB1" w:rsidP="00420407">
            <w:pPr>
              <w:jc w:val="center"/>
              <w:rPr>
                <w:bCs/>
                <w:sz w:val="16"/>
                <w:szCs w:val="16"/>
              </w:rPr>
            </w:pPr>
            <w:r w:rsidRPr="00984934">
              <w:rPr>
                <w:bCs/>
                <w:sz w:val="16"/>
                <w:szCs w:val="16"/>
              </w:rPr>
              <w:t>18,065</w:t>
            </w:r>
          </w:p>
        </w:tc>
        <w:tc>
          <w:tcPr>
            <w:tcW w:w="1417" w:type="dxa"/>
            <w:noWrap/>
            <w:hideMark/>
          </w:tcPr>
          <w:p w:rsidR="00776BB1" w:rsidRPr="00984934" w:rsidRDefault="00776BB1" w:rsidP="00420407">
            <w:pPr>
              <w:jc w:val="center"/>
              <w:rPr>
                <w:bCs/>
                <w:sz w:val="16"/>
                <w:szCs w:val="16"/>
              </w:rPr>
            </w:pPr>
            <w:r w:rsidRPr="00984934">
              <w:rPr>
                <w:bCs/>
                <w:sz w:val="16"/>
                <w:szCs w:val="16"/>
              </w:rPr>
              <w:t>17,946</w:t>
            </w:r>
          </w:p>
        </w:tc>
        <w:tc>
          <w:tcPr>
            <w:tcW w:w="993" w:type="dxa"/>
            <w:noWrap/>
            <w:hideMark/>
          </w:tcPr>
          <w:p w:rsidR="00776BB1" w:rsidRPr="00984934" w:rsidRDefault="00776BB1" w:rsidP="00420407">
            <w:pPr>
              <w:jc w:val="center"/>
              <w:rPr>
                <w:bCs/>
                <w:sz w:val="16"/>
                <w:szCs w:val="16"/>
              </w:rPr>
            </w:pPr>
            <w:r w:rsidRPr="00984934">
              <w:rPr>
                <w:bCs/>
                <w:sz w:val="16"/>
                <w:szCs w:val="16"/>
              </w:rPr>
              <w:t>18,169</w:t>
            </w:r>
          </w:p>
        </w:tc>
        <w:tc>
          <w:tcPr>
            <w:tcW w:w="1417" w:type="dxa"/>
            <w:noWrap/>
            <w:hideMark/>
          </w:tcPr>
          <w:p w:rsidR="00776BB1" w:rsidRPr="00984934" w:rsidRDefault="00776BB1" w:rsidP="00420407">
            <w:pPr>
              <w:jc w:val="center"/>
              <w:rPr>
                <w:bCs/>
                <w:sz w:val="16"/>
                <w:szCs w:val="16"/>
              </w:rPr>
            </w:pPr>
            <w:r w:rsidRPr="00984934">
              <w:rPr>
                <w:bCs/>
                <w:sz w:val="16"/>
                <w:szCs w:val="16"/>
              </w:rPr>
              <w:t>17,872</w:t>
            </w:r>
          </w:p>
        </w:tc>
        <w:tc>
          <w:tcPr>
            <w:tcW w:w="992" w:type="dxa"/>
            <w:noWrap/>
            <w:hideMark/>
          </w:tcPr>
          <w:p w:rsidR="00776BB1" w:rsidRPr="00984934" w:rsidRDefault="00776BB1" w:rsidP="00420407">
            <w:pPr>
              <w:jc w:val="center"/>
              <w:rPr>
                <w:bCs/>
                <w:sz w:val="16"/>
                <w:szCs w:val="16"/>
              </w:rPr>
            </w:pPr>
            <w:r w:rsidRPr="00984934">
              <w:rPr>
                <w:bCs/>
                <w:sz w:val="16"/>
                <w:szCs w:val="16"/>
              </w:rPr>
              <w:t>18,233</w:t>
            </w:r>
          </w:p>
        </w:tc>
        <w:tc>
          <w:tcPr>
            <w:tcW w:w="1418" w:type="dxa"/>
            <w:noWrap/>
            <w:hideMark/>
          </w:tcPr>
          <w:p w:rsidR="00776BB1" w:rsidRPr="00984934" w:rsidRDefault="00776BB1" w:rsidP="00420407">
            <w:pPr>
              <w:jc w:val="center"/>
              <w:rPr>
                <w:bCs/>
                <w:sz w:val="16"/>
                <w:szCs w:val="16"/>
              </w:rPr>
            </w:pPr>
            <w:r w:rsidRPr="00984934">
              <w:rPr>
                <w:bCs/>
                <w:sz w:val="16"/>
                <w:szCs w:val="16"/>
              </w:rPr>
              <w:t>17,797</w:t>
            </w:r>
          </w:p>
        </w:tc>
        <w:tc>
          <w:tcPr>
            <w:tcW w:w="1276" w:type="dxa"/>
            <w:noWrap/>
            <w:hideMark/>
          </w:tcPr>
          <w:p w:rsidR="00776BB1" w:rsidRPr="00984934" w:rsidRDefault="00776BB1" w:rsidP="00420407">
            <w:pPr>
              <w:jc w:val="center"/>
              <w:rPr>
                <w:bCs/>
                <w:sz w:val="16"/>
                <w:szCs w:val="16"/>
              </w:rPr>
            </w:pPr>
            <w:r w:rsidRPr="00984934">
              <w:rPr>
                <w:bCs/>
                <w:sz w:val="16"/>
                <w:szCs w:val="16"/>
              </w:rPr>
              <w:t>18,307</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трудоспособное</w:t>
            </w:r>
            <w:r w:rsidR="00C877CA">
              <w:rPr>
                <w:sz w:val="16"/>
                <w:szCs w:val="16"/>
              </w:rPr>
              <w:t xml:space="preserve"> </w:t>
            </w:r>
            <w:r w:rsidRPr="00672C93">
              <w:rPr>
                <w:sz w:val="16"/>
                <w:szCs w:val="16"/>
              </w:rPr>
              <w:t>население</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трудоспособном</w:t>
            </w:r>
            <w:r w:rsidR="00C877CA">
              <w:rPr>
                <w:sz w:val="16"/>
                <w:szCs w:val="16"/>
              </w:rPr>
              <w:t xml:space="preserve"> </w:t>
            </w:r>
            <w:r w:rsidRPr="00672C93">
              <w:rPr>
                <w:sz w:val="16"/>
                <w:szCs w:val="16"/>
              </w:rPr>
              <w:t>возрасте</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16,527</w:t>
            </w:r>
          </w:p>
        </w:tc>
        <w:tc>
          <w:tcPr>
            <w:tcW w:w="993" w:type="dxa"/>
            <w:noWrap/>
            <w:hideMark/>
          </w:tcPr>
          <w:p w:rsidR="00776BB1" w:rsidRPr="00984934" w:rsidRDefault="00776BB1" w:rsidP="00420407">
            <w:pPr>
              <w:jc w:val="center"/>
              <w:rPr>
                <w:sz w:val="16"/>
                <w:szCs w:val="16"/>
              </w:rPr>
            </w:pPr>
            <w:r w:rsidRPr="00984934">
              <w:rPr>
                <w:sz w:val="16"/>
                <w:szCs w:val="16"/>
              </w:rPr>
              <w:t>16,797</w:t>
            </w:r>
          </w:p>
        </w:tc>
        <w:tc>
          <w:tcPr>
            <w:tcW w:w="992" w:type="dxa"/>
            <w:noWrap/>
            <w:hideMark/>
          </w:tcPr>
          <w:p w:rsidR="00776BB1" w:rsidRPr="00984934" w:rsidRDefault="00776BB1" w:rsidP="00420407">
            <w:pPr>
              <w:jc w:val="center"/>
              <w:rPr>
                <w:sz w:val="16"/>
                <w:szCs w:val="16"/>
              </w:rPr>
            </w:pPr>
            <w:r w:rsidRPr="00984934">
              <w:rPr>
                <w:sz w:val="16"/>
                <w:szCs w:val="16"/>
              </w:rPr>
              <w:t>16,667</w:t>
            </w:r>
          </w:p>
        </w:tc>
        <w:tc>
          <w:tcPr>
            <w:tcW w:w="1417" w:type="dxa"/>
            <w:noWrap/>
            <w:hideMark/>
          </w:tcPr>
          <w:p w:rsidR="00776BB1" w:rsidRPr="00984934" w:rsidRDefault="00776BB1" w:rsidP="00420407">
            <w:pPr>
              <w:jc w:val="center"/>
              <w:rPr>
                <w:sz w:val="16"/>
                <w:szCs w:val="16"/>
              </w:rPr>
            </w:pPr>
            <w:r w:rsidRPr="00984934">
              <w:rPr>
                <w:sz w:val="16"/>
                <w:szCs w:val="16"/>
              </w:rPr>
              <w:t>16,629</w:t>
            </w:r>
          </w:p>
        </w:tc>
        <w:tc>
          <w:tcPr>
            <w:tcW w:w="993" w:type="dxa"/>
            <w:noWrap/>
            <w:hideMark/>
          </w:tcPr>
          <w:p w:rsidR="00776BB1" w:rsidRPr="00984934" w:rsidRDefault="00776BB1" w:rsidP="00420407">
            <w:pPr>
              <w:jc w:val="center"/>
              <w:rPr>
                <w:sz w:val="16"/>
                <w:szCs w:val="16"/>
              </w:rPr>
            </w:pPr>
            <w:r w:rsidRPr="00984934">
              <w:rPr>
                <w:sz w:val="16"/>
                <w:szCs w:val="16"/>
              </w:rPr>
              <w:t>16,689</w:t>
            </w:r>
          </w:p>
        </w:tc>
        <w:tc>
          <w:tcPr>
            <w:tcW w:w="1417" w:type="dxa"/>
            <w:noWrap/>
            <w:hideMark/>
          </w:tcPr>
          <w:p w:rsidR="00776BB1" w:rsidRPr="00984934" w:rsidRDefault="00776BB1" w:rsidP="00420407">
            <w:pPr>
              <w:jc w:val="center"/>
              <w:rPr>
                <w:sz w:val="16"/>
                <w:szCs w:val="16"/>
              </w:rPr>
            </w:pPr>
            <w:r w:rsidRPr="00984934">
              <w:rPr>
                <w:sz w:val="16"/>
                <w:szCs w:val="16"/>
              </w:rPr>
              <w:t>16,580</w:t>
            </w:r>
          </w:p>
        </w:tc>
        <w:tc>
          <w:tcPr>
            <w:tcW w:w="992" w:type="dxa"/>
            <w:noWrap/>
            <w:hideMark/>
          </w:tcPr>
          <w:p w:rsidR="00776BB1" w:rsidRPr="00984934" w:rsidRDefault="00776BB1" w:rsidP="00420407">
            <w:pPr>
              <w:jc w:val="center"/>
              <w:rPr>
                <w:sz w:val="16"/>
                <w:szCs w:val="16"/>
              </w:rPr>
            </w:pPr>
            <w:r w:rsidRPr="00984934">
              <w:rPr>
                <w:sz w:val="16"/>
                <w:szCs w:val="16"/>
              </w:rPr>
              <w:t>16,766</w:t>
            </w:r>
          </w:p>
        </w:tc>
        <w:tc>
          <w:tcPr>
            <w:tcW w:w="1418" w:type="dxa"/>
            <w:noWrap/>
            <w:hideMark/>
          </w:tcPr>
          <w:p w:rsidR="00776BB1" w:rsidRPr="00984934" w:rsidRDefault="00776BB1" w:rsidP="00420407">
            <w:pPr>
              <w:jc w:val="center"/>
              <w:rPr>
                <w:sz w:val="16"/>
                <w:szCs w:val="16"/>
              </w:rPr>
            </w:pPr>
            <w:r w:rsidRPr="00984934">
              <w:rPr>
                <w:sz w:val="16"/>
                <w:szCs w:val="16"/>
              </w:rPr>
              <w:t>16,530</w:t>
            </w:r>
          </w:p>
        </w:tc>
        <w:tc>
          <w:tcPr>
            <w:tcW w:w="1276" w:type="dxa"/>
            <w:noWrap/>
            <w:hideMark/>
          </w:tcPr>
          <w:p w:rsidR="00776BB1" w:rsidRPr="00984934" w:rsidRDefault="00776BB1" w:rsidP="00420407">
            <w:pPr>
              <w:jc w:val="center"/>
              <w:rPr>
                <w:sz w:val="16"/>
                <w:szCs w:val="16"/>
              </w:rPr>
            </w:pPr>
            <w:r w:rsidRPr="00984934">
              <w:rPr>
                <w:sz w:val="16"/>
                <w:szCs w:val="16"/>
              </w:rPr>
              <w:t>16,853</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иностранные</w:t>
            </w:r>
            <w:r w:rsidR="00C877CA">
              <w:rPr>
                <w:sz w:val="16"/>
                <w:szCs w:val="16"/>
              </w:rPr>
              <w:t xml:space="preserve"> </w:t>
            </w:r>
            <w:r w:rsidRPr="00672C93">
              <w:rPr>
                <w:sz w:val="16"/>
                <w:szCs w:val="16"/>
              </w:rPr>
              <w:t>трудовые</w:t>
            </w:r>
            <w:r w:rsidR="00C877CA">
              <w:rPr>
                <w:sz w:val="16"/>
                <w:szCs w:val="16"/>
              </w:rPr>
              <w:t xml:space="preserve"> </w:t>
            </w:r>
            <w:r w:rsidRPr="00672C93">
              <w:rPr>
                <w:sz w:val="16"/>
                <w:szCs w:val="16"/>
              </w:rPr>
              <w:t>мигранты</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0,003</w:t>
            </w:r>
          </w:p>
        </w:tc>
        <w:tc>
          <w:tcPr>
            <w:tcW w:w="993" w:type="dxa"/>
            <w:noWrap/>
            <w:hideMark/>
          </w:tcPr>
          <w:p w:rsidR="00776BB1" w:rsidRPr="00984934" w:rsidRDefault="00776BB1" w:rsidP="00420407">
            <w:pPr>
              <w:jc w:val="center"/>
              <w:rPr>
                <w:sz w:val="16"/>
                <w:szCs w:val="16"/>
              </w:rPr>
            </w:pPr>
            <w:r w:rsidRPr="00984934">
              <w:rPr>
                <w:sz w:val="16"/>
                <w:szCs w:val="16"/>
              </w:rPr>
              <w:t>0,003</w:t>
            </w:r>
          </w:p>
        </w:tc>
        <w:tc>
          <w:tcPr>
            <w:tcW w:w="992" w:type="dxa"/>
            <w:noWrap/>
            <w:hideMark/>
          </w:tcPr>
          <w:p w:rsidR="00776BB1" w:rsidRPr="00984934" w:rsidRDefault="00776BB1" w:rsidP="00420407">
            <w:pPr>
              <w:jc w:val="center"/>
              <w:rPr>
                <w:sz w:val="16"/>
                <w:szCs w:val="16"/>
              </w:rPr>
            </w:pPr>
            <w:r w:rsidRPr="00984934">
              <w:rPr>
                <w:sz w:val="16"/>
                <w:szCs w:val="16"/>
              </w:rPr>
              <w:t>0,010</w:t>
            </w:r>
          </w:p>
        </w:tc>
        <w:tc>
          <w:tcPr>
            <w:tcW w:w="1417" w:type="dxa"/>
            <w:noWrap/>
            <w:hideMark/>
          </w:tcPr>
          <w:p w:rsidR="00776BB1" w:rsidRPr="00984934" w:rsidRDefault="00776BB1" w:rsidP="00420407">
            <w:pPr>
              <w:jc w:val="center"/>
              <w:rPr>
                <w:sz w:val="16"/>
                <w:szCs w:val="16"/>
              </w:rPr>
            </w:pPr>
            <w:r w:rsidRPr="00984934">
              <w:rPr>
                <w:sz w:val="16"/>
                <w:szCs w:val="16"/>
              </w:rPr>
              <w:t>0,030</w:t>
            </w:r>
          </w:p>
        </w:tc>
        <w:tc>
          <w:tcPr>
            <w:tcW w:w="993" w:type="dxa"/>
            <w:noWrap/>
            <w:hideMark/>
          </w:tcPr>
          <w:p w:rsidR="00776BB1" w:rsidRPr="00984934" w:rsidRDefault="00776BB1" w:rsidP="00420407">
            <w:pPr>
              <w:jc w:val="center"/>
              <w:rPr>
                <w:sz w:val="16"/>
                <w:szCs w:val="16"/>
              </w:rPr>
            </w:pPr>
            <w:r w:rsidRPr="00984934">
              <w:rPr>
                <w:sz w:val="16"/>
                <w:szCs w:val="16"/>
              </w:rPr>
              <w:t>0,100</w:t>
            </w:r>
          </w:p>
        </w:tc>
        <w:tc>
          <w:tcPr>
            <w:tcW w:w="1417" w:type="dxa"/>
            <w:noWrap/>
            <w:hideMark/>
          </w:tcPr>
          <w:p w:rsidR="00776BB1" w:rsidRPr="00984934" w:rsidRDefault="00776BB1" w:rsidP="00420407">
            <w:pPr>
              <w:jc w:val="center"/>
              <w:rPr>
                <w:sz w:val="16"/>
                <w:szCs w:val="16"/>
              </w:rPr>
            </w:pPr>
            <w:r w:rsidRPr="00984934">
              <w:rPr>
                <w:sz w:val="16"/>
                <w:szCs w:val="16"/>
              </w:rPr>
              <w:t>0,030</w:t>
            </w:r>
          </w:p>
        </w:tc>
        <w:tc>
          <w:tcPr>
            <w:tcW w:w="992" w:type="dxa"/>
            <w:noWrap/>
            <w:hideMark/>
          </w:tcPr>
          <w:p w:rsidR="00776BB1" w:rsidRPr="00984934" w:rsidRDefault="00776BB1" w:rsidP="00420407">
            <w:pPr>
              <w:jc w:val="center"/>
              <w:rPr>
                <w:sz w:val="16"/>
                <w:szCs w:val="16"/>
              </w:rPr>
            </w:pPr>
            <w:r w:rsidRPr="00984934">
              <w:rPr>
                <w:sz w:val="16"/>
                <w:szCs w:val="16"/>
              </w:rPr>
              <w:t>0,100</w:t>
            </w:r>
          </w:p>
        </w:tc>
        <w:tc>
          <w:tcPr>
            <w:tcW w:w="1418" w:type="dxa"/>
            <w:noWrap/>
            <w:hideMark/>
          </w:tcPr>
          <w:p w:rsidR="00776BB1" w:rsidRPr="00984934" w:rsidRDefault="00776BB1" w:rsidP="00420407">
            <w:pPr>
              <w:jc w:val="center"/>
              <w:rPr>
                <w:sz w:val="16"/>
                <w:szCs w:val="16"/>
              </w:rPr>
            </w:pPr>
            <w:r w:rsidRPr="00984934">
              <w:rPr>
                <w:sz w:val="16"/>
                <w:szCs w:val="16"/>
              </w:rPr>
              <w:t>0,030</w:t>
            </w:r>
          </w:p>
        </w:tc>
        <w:tc>
          <w:tcPr>
            <w:tcW w:w="1276" w:type="dxa"/>
            <w:noWrap/>
            <w:hideMark/>
          </w:tcPr>
          <w:p w:rsidR="00776BB1" w:rsidRPr="00984934" w:rsidRDefault="00776BB1" w:rsidP="00420407">
            <w:pPr>
              <w:jc w:val="center"/>
              <w:rPr>
                <w:sz w:val="16"/>
                <w:szCs w:val="16"/>
              </w:rPr>
            </w:pPr>
            <w:r w:rsidRPr="00984934">
              <w:rPr>
                <w:sz w:val="16"/>
                <w:szCs w:val="16"/>
              </w:rPr>
              <w:t>0,100</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численность</w:t>
            </w:r>
            <w:r w:rsidR="00C877CA">
              <w:rPr>
                <w:sz w:val="16"/>
                <w:szCs w:val="16"/>
              </w:rPr>
              <w:t xml:space="preserve"> </w:t>
            </w:r>
            <w:r w:rsidRPr="00672C93">
              <w:rPr>
                <w:sz w:val="16"/>
                <w:szCs w:val="16"/>
              </w:rPr>
              <w:t>лиц</w:t>
            </w:r>
            <w:r w:rsidR="00C877CA">
              <w:rPr>
                <w:sz w:val="16"/>
                <w:szCs w:val="16"/>
              </w:rPr>
              <w:t xml:space="preserve"> </w:t>
            </w:r>
            <w:r w:rsidRPr="00672C93">
              <w:rPr>
                <w:sz w:val="16"/>
                <w:szCs w:val="16"/>
              </w:rPr>
              <w:t>старше</w:t>
            </w:r>
            <w:r w:rsidR="00C877CA">
              <w:rPr>
                <w:sz w:val="16"/>
                <w:szCs w:val="16"/>
              </w:rPr>
              <w:t xml:space="preserve"> </w:t>
            </w:r>
            <w:r w:rsidRPr="00672C93">
              <w:rPr>
                <w:sz w:val="16"/>
                <w:szCs w:val="16"/>
              </w:rPr>
              <w:t>трудоспособного</w:t>
            </w:r>
            <w:r w:rsidR="00C877CA">
              <w:rPr>
                <w:sz w:val="16"/>
                <w:szCs w:val="16"/>
              </w:rPr>
              <w:t xml:space="preserve"> </w:t>
            </w:r>
            <w:r w:rsidRPr="00672C93">
              <w:rPr>
                <w:sz w:val="16"/>
                <w:szCs w:val="16"/>
              </w:rPr>
              <w:t>возраста</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подростков,</w:t>
            </w:r>
            <w:r w:rsidR="00C877CA">
              <w:rPr>
                <w:sz w:val="16"/>
                <w:szCs w:val="16"/>
              </w:rPr>
              <w:t xml:space="preserve"> </w:t>
            </w:r>
            <w:r w:rsidRPr="00672C93">
              <w:rPr>
                <w:sz w:val="16"/>
                <w:szCs w:val="16"/>
              </w:rPr>
              <w:t>занятых</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экономике,</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том</w:t>
            </w:r>
            <w:r w:rsidR="00C877CA">
              <w:rPr>
                <w:sz w:val="16"/>
                <w:szCs w:val="16"/>
              </w:rPr>
              <w:t xml:space="preserve"> </w:t>
            </w:r>
            <w:r w:rsidRPr="00672C93">
              <w:rPr>
                <w:sz w:val="16"/>
                <w:szCs w:val="16"/>
              </w:rPr>
              <w:t>числе:</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1,31</w:t>
            </w:r>
          </w:p>
        </w:tc>
        <w:tc>
          <w:tcPr>
            <w:tcW w:w="993" w:type="dxa"/>
            <w:noWrap/>
            <w:hideMark/>
          </w:tcPr>
          <w:p w:rsidR="00776BB1" w:rsidRPr="00984934" w:rsidRDefault="00776BB1" w:rsidP="00420407">
            <w:pPr>
              <w:jc w:val="center"/>
              <w:rPr>
                <w:sz w:val="16"/>
                <w:szCs w:val="16"/>
              </w:rPr>
            </w:pPr>
            <w:r w:rsidRPr="00984934">
              <w:rPr>
                <w:sz w:val="16"/>
                <w:szCs w:val="16"/>
              </w:rPr>
              <w:t>1,39</w:t>
            </w:r>
          </w:p>
        </w:tc>
        <w:tc>
          <w:tcPr>
            <w:tcW w:w="992" w:type="dxa"/>
            <w:noWrap/>
            <w:hideMark/>
          </w:tcPr>
          <w:p w:rsidR="00776BB1" w:rsidRPr="00984934" w:rsidRDefault="00776BB1" w:rsidP="00420407">
            <w:pPr>
              <w:jc w:val="center"/>
              <w:rPr>
                <w:sz w:val="16"/>
                <w:szCs w:val="16"/>
              </w:rPr>
            </w:pPr>
            <w:r w:rsidRPr="00984934">
              <w:rPr>
                <w:sz w:val="16"/>
                <w:szCs w:val="16"/>
              </w:rPr>
              <w:t>1,39</w:t>
            </w:r>
          </w:p>
        </w:tc>
        <w:tc>
          <w:tcPr>
            <w:tcW w:w="1417" w:type="dxa"/>
            <w:noWrap/>
            <w:hideMark/>
          </w:tcPr>
          <w:p w:rsidR="00776BB1" w:rsidRPr="00984934" w:rsidRDefault="00776BB1" w:rsidP="00420407">
            <w:pPr>
              <w:jc w:val="center"/>
              <w:rPr>
                <w:sz w:val="16"/>
                <w:szCs w:val="16"/>
              </w:rPr>
            </w:pPr>
            <w:r w:rsidRPr="00984934">
              <w:rPr>
                <w:sz w:val="16"/>
                <w:szCs w:val="16"/>
              </w:rPr>
              <w:t>1,29</w:t>
            </w:r>
          </w:p>
        </w:tc>
        <w:tc>
          <w:tcPr>
            <w:tcW w:w="993" w:type="dxa"/>
            <w:noWrap/>
            <w:hideMark/>
          </w:tcPr>
          <w:p w:rsidR="00776BB1" w:rsidRPr="00984934" w:rsidRDefault="00776BB1" w:rsidP="00420407">
            <w:pPr>
              <w:jc w:val="center"/>
              <w:rPr>
                <w:sz w:val="16"/>
                <w:szCs w:val="16"/>
              </w:rPr>
            </w:pPr>
            <w:r w:rsidRPr="00984934">
              <w:rPr>
                <w:sz w:val="16"/>
                <w:szCs w:val="16"/>
              </w:rPr>
              <w:t>1,38</w:t>
            </w:r>
          </w:p>
        </w:tc>
        <w:tc>
          <w:tcPr>
            <w:tcW w:w="1417" w:type="dxa"/>
            <w:noWrap/>
            <w:hideMark/>
          </w:tcPr>
          <w:p w:rsidR="00776BB1" w:rsidRPr="00984934" w:rsidRDefault="00776BB1" w:rsidP="00420407">
            <w:pPr>
              <w:jc w:val="center"/>
              <w:rPr>
                <w:sz w:val="16"/>
                <w:szCs w:val="16"/>
              </w:rPr>
            </w:pPr>
            <w:r w:rsidRPr="00984934">
              <w:rPr>
                <w:sz w:val="16"/>
                <w:szCs w:val="16"/>
              </w:rPr>
              <w:t>1,26</w:t>
            </w:r>
          </w:p>
        </w:tc>
        <w:tc>
          <w:tcPr>
            <w:tcW w:w="992" w:type="dxa"/>
            <w:noWrap/>
            <w:hideMark/>
          </w:tcPr>
          <w:p w:rsidR="00776BB1" w:rsidRPr="00984934" w:rsidRDefault="00776BB1" w:rsidP="00420407">
            <w:pPr>
              <w:jc w:val="center"/>
              <w:rPr>
                <w:sz w:val="16"/>
                <w:szCs w:val="16"/>
              </w:rPr>
            </w:pPr>
            <w:r w:rsidRPr="00984934">
              <w:rPr>
                <w:sz w:val="16"/>
                <w:szCs w:val="16"/>
              </w:rPr>
              <w:t>1,37</w:t>
            </w:r>
          </w:p>
        </w:tc>
        <w:tc>
          <w:tcPr>
            <w:tcW w:w="1418" w:type="dxa"/>
            <w:noWrap/>
            <w:hideMark/>
          </w:tcPr>
          <w:p w:rsidR="00776BB1" w:rsidRPr="00984934" w:rsidRDefault="00776BB1" w:rsidP="00420407">
            <w:pPr>
              <w:jc w:val="center"/>
              <w:rPr>
                <w:sz w:val="16"/>
                <w:szCs w:val="16"/>
              </w:rPr>
            </w:pPr>
            <w:r w:rsidRPr="00984934">
              <w:rPr>
                <w:sz w:val="16"/>
                <w:szCs w:val="16"/>
              </w:rPr>
              <w:t>1,24</w:t>
            </w:r>
          </w:p>
        </w:tc>
        <w:tc>
          <w:tcPr>
            <w:tcW w:w="1276" w:type="dxa"/>
            <w:noWrap/>
            <w:hideMark/>
          </w:tcPr>
          <w:p w:rsidR="00776BB1" w:rsidRPr="00984934" w:rsidRDefault="00776BB1" w:rsidP="00420407">
            <w:pPr>
              <w:jc w:val="center"/>
              <w:rPr>
                <w:sz w:val="16"/>
                <w:szCs w:val="16"/>
              </w:rPr>
            </w:pPr>
            <w:r w:rsidRPr="00984934">
              <w:rPr>
                <w:sz w:val="16"/>
                <w:szCs w:val="16"/>
              </w:rPr>
              <w:t>1,35</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пенсионеры</w:t>
            </w:r>
            <w:r w:rsidR="00C877CA">
              <w:rPr>
                <w:sz w:val="16"/>
                <w:szCs w:val="16"/>
              </w:rPr>
              <w:t xml:space="preserve"> </w:t>
            </w:r>
            <w:r w:rsidRPr="00672C93">
              <w:rPr>
                <w:sz w:val="16"/>
                <w:szCs w:val="16"/>
              </w:rPr>
              <w:t>старше</w:t>
            </w:r>
            <w:r w:rsidR="00C877CA">
              <w:rPr>
                <w:sz w:val="16"/>
                <w:szCs w:val="16"/>
              </w:rPr>
              <w:t xml:space="preserve"> </w:t>
            </w:r>
            <w:r w:rsidRPr="00672C93">
              <w:rPr>
                <w:sz w:val="16"/>
                <w:szCs w:val="16"/>
              </w:rPr>
              <w:t>трудоспособного</w:t>
            </w:r>
            <w:r w:rsidR="00C877CA">
              <w:rPr>
                <w:sz w:val="16"/>
                <w:szCs w:val="16"/>
              </w:rPr>
              <w:t xml:space="preserve"> </w:t>
            </w:r>
            <w:r w:rsidRPr="00672C93">
              <w:rPr>
                <w:sz w:val="16"/>
                <w:szCs w:val="16"/>
              </w:rPr>
              <w:t>возраста</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1,29</w:t>
            </w:r>
          </w:p>
        </w:tc>
        <w:tc>
          <w:tcPr>
            <w:tcW w:w="993" w:type="dxa"/>
            <w:noWrap/>
            <w:hideMark/>
          </w:tcPr>
          <w:p w:rsidR="00776BB1" w:rsidRPr="00984934" w:rsidRDefault="00776BB1" w:rsidP="00420407">
            <w:pPr>
              <w:jc w:val="center"/>
              <w:rPr>
                <w:sz w:val="16"/>
                <w:szCs w:val="16"/>
              </w:rPr>
            </w:pPr>
            <w:r w:rsidRPr="00984934">
              <w:rPr>
                <w:sz w:val="16"/>
                <w:szCs w:val="16"/>
              </w:rPr>
              <w:t>1,28</w:t>
            </w:r>
          </w:p>
        </w:tc>
        <w:tc>
          <w:tcPr>
            <w:tcW w:w="992" w:type="dxa"/>
            <w:noWrap/>
            <w:hideMark/>
          </w:tcPr>
          <w:p w:rsidR="00776BB1" w:rsidRPr="00984934" w:rsidRDefault="00776BB1" w:rsidP="00420407">
            <w:pPr>
              <w:jc w:val="center"/>
              <w:rPr>
                <w:sz w:val="16"/>
                <w:szCs w:val="16"/>
              </w:rPr>
            </w:pPr>
            <w:r w:rsidRPr="00984934">
              <w:rPr>
                <w:sz w:val="16"/>
                <w:szCs w:val="16"/>
              </w:rPr>
              <w:t>1,28</w:t>
            </w:r>
          </w:p>
        </w:tc>
        <w:tc>
          <w:tcPr>
            <w:tcW w:w="1417" w:type="dxa"/>
            <w:noWrap/>
            <w:hideMark/>
          </w:tcPr>
          <w:p w:rsidR="00776BB1" w:rsidRPr="00984934" w:rsidRDefault="00776BB1" w:rsidP="00420407">
            <w:pPr>
              <w:jc w:val="center"/>
              <w:rPr>
                <w:sz w:val="16"/>
                <w:szCs w:val="16"/>
              </w:rPr>
            </w:pPr>
            <w:r w:rsidRPr="00984934">
              <w:rPr>
                <w:sz w:val="16"/>
                <w:szCs w:val="16"/>
              </w:rPr>
              <w:t>1,27</w:t>
            </w:r>
          </w:p>
        </w:tc>
        <w:tc>
          <w:tcPr>
            <w:tcW w:w="993" w:type="dxa"/>
            <w:noWrap/>
            <w:hideMark/>
          </w:tcPr>
          <w:p w:rsidR="00776BB1" w:rsidRPr="00984934" w:rsidRDefault="00776BB1" w:rsidP="00420407">
            <w:pPr>
              <w:jc w:val="center"/>
              <w:rPr>
                <w:color w:val="000000"/>
                <w:sz w:val="16"/>
                <w:szCs w:val="16"/>
              </w:rPr>
            </w:pPr>
            <w:r w:rsidRPr="00984934">
              <w:rPr>
                <w:color w:val="000000"/>
                <w:sz w:val="16"/>
                <w:szCs w:val="16"/>
              </w:rPr>
              <w:t>1,30</w:t>
            </w:r>
          </w:p>
        </w:tc>
        <w:tc>
          <w:tcPr>
            <w:tcW w:w="1417" w:type="dxa"/>
            <w:noWrap/>
            <w:hideMark/>
          </w:tcPr>
          <w:p w:rsidR="00776BB1" w:rsidRPr="00984934" w:rsidRDefault="00776BB1" w:rsidP="00420407">
            <w:pPr>
              <w:jc w:val="center"/>
              <w:rPr>
                <w:color w:val="000000"/>
                <w:sz w:val="16"/>
                <w:szCs w:val="16"/>
              </w:rPr>
            </w:pPr>
            <w:r w:rsidRPr="00984934">
              <w:rPr>
                <w:color w:val="000000"/>
                <w:sz w:val="16"/>
                <w:szCs w:val="16"/>
              </w:rPr>
              <w:t>1,24</w:t>
            </w:r>
          </w:p>
        </w:tc>
        <w:tc>
          <w:tcPr>
            <w:tcW w:w="992" w:type="dxa"/>
            <w:noWrap/>
            <w:hideMark/>
          </w:tcPr>
          <w:p w:rsidR="00776BB1" w:rsidRPr="00984934" w:rsidRDefault="00776BB1" w:rsidP="00420407">
            <w:pPr>
              <w:jc w:val="center"/>
              <w:rPr>
                <w:color w:val="000000"/>
                <w:sz w:val="16"/>
                <w:szCs w:val="16"/>
              </w:rPr>
            </w:pPr>
            <w:r w:rsidRPr="00984934">
              <w:rPr>
                <w:color w:val="000000"/>
                <w:sz w:val="16"/>
                <w:szCs w:val="16"/>
              </w:rPr>
              <w:t>1,29</w:t>
            </w:r>
          </w:p>
        </w:tc>
        <w:tc>
          <w:tcPr>
            <w:tcW w:w="1418" w:type="dxa"/>
            <w:noWrap/>
            <w:hideMark/>
          </w:tcPr>
          <w:p w:rsidR="00776BB1" w:rsidRPr="00984934" w:rsidRDefault="00776BB1" w:rsidP="00420407">
            <w:pPr>
              <w:jc w:val="center"/>
              <w:rPr>
                <w:color w:val="000000"/>
                <w:sz w:val="16"/>
                <w:szCs w:val="16"/>
              </w:rPr>
            </w:pPr>
            <w:r w:rsidRPr="00984934">
              <w:rPr>
                <w:color w:val="000000"/>
                <w:sz w:val="16"/>
                <w:szCs w:val="16"/>
              </w:rPr>
              <w:t>1,22</w:t>
            </w:r>
          </w:p>
        </w:tc>
        <w:tc>
          <w:tcPr>
            <w:tcW w:w="1276" w:type="dxa"/>
            <w:noWrap/>
            <w:hideMark/>
          </w:tcPr>
          <w:p w:rsidR="00776BB1" w:rsidRPr="00984934" w:rsidRDefault="00776BB1" w:rsidP="00420407">
            <w:pPr>
              <w:jc w:val="center"/>
              <w:rPr>
                <w:color w:val="000000"/>
                <w:sz w:val="16"/>
                <w:szCs w:val="16"/>
              </w:rPr>
            </w:pPr>
            <w:r w:rsidRPr="00984934">
              <w:rPr>
                <w:color w:val="000000"/>
                <w:sz w:val="16"/>
                <w:szCs w:val="16"/>
              </w:rPr>
              <w:t>1,27</w:t>
            </w:r>
          </w:p>
        </w:tc>
      </w:tr>
      <w:tr w:rsidR="00776BB1" w:rsidRPr="00984934" w:rsidTr="00984934">
        <w:trPr>
          <w:trHeight w:val="68"/>
        </w:trPr>
        <w:tc>
          <w:tcPr>
            <w:tcW w:w="3294" w:type="dxa"/>
            <w:hideMark/>
          </w:tcPr>
          <w:p w:rsidR="00776BB1" w:rsidRPr="00672C93" w:rsidRDefault="00776BB1" w:rsidP="00420407">
            <w:pPr>
              <w:rPr>
                <w:sz w:val="16"/>
                <w:szCs w:val="16"/>
              </w:rPr>
            </w:pPr>
            <w:r w:rsidRPr="00672C93">
              <w:rPr>
                <w:sz w:val="16"/>
                <w:szCs w:val="16"/>
              </w:rPr>
              <w:t>подростки</w:t>
            </w:r>
            <w:r w:rsidR="00C877CA">
              <w:rPr>
                <w:sz w:val="16"/>
                <w:szCs w:val="16"/>
              </w:rPr>
              <w:t xml:space="preserve"> </w:t>
            </w:r>
            <w:r w:rsidRPr="00672C93">
              <w:rPr>
                <w:sz w:val="16"/>
                <w:szCs w:val="16"/>
              </w:rPr>
              <w:t>моложе</w:t>
            </w:r>
            <w:r w:rsidR="00C877CA">
              <w:rPr>
                <w:sz w:val="16"/>
                <w:szCs w:val="16"/>
              </w:rPr>
              <w:t xml:space="preserve"> </w:t>
            </w:r>
            <w:r w:rsidRPr="00672C93">
              <w:rPr>
                <w:sz w:val="16"/>
                <w:szCs w:val="16"/>
              </w:rPr>
              <w:t>трудоспособного</w:t>
            </w:r>
            <w:r w:rsidR="00C877CA">
              <w:rPr>
                <w:sz w:val="16"/>
                <w:szCs w:val="16"/>
              </w:rPr>
              <w:t xml:space="preserve"> </w:t>
            </w:r>
            <w:r w:rsidRPr="00672C93">
              <w:rPr>
                <w:sz w:val="16"/>
                <w:szCs w:val="16"/>
              </w:rPr>
              <w:t>возраста</w:t>
            </w:r>
          </w:p>
        </w:tc>
        <w:tc>
          <w:tcPr>
            <w:tcW w:w="1634" w:type="dxa"/>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0,02</w:t>
            </w:r>
          </w:p>
        </w:tc>
        <w:tc>
          <w:tcPr>
            <w:tcW w:w="993" w:type="dxa"/>
            <w:noWrap/>
            <w:hideMark/>
          </w:tcPr>
          <w:p w:rsidR="00776BB1" w:rsidRPr="00984934" w:rsidRDefault="00776BB1" w:rsidP="00420407">
            <w:pPr>
              <w:jc w:val="center"/>
              <w:rPr>
                <w:sz w:val="16"/>
                <w:szCs w:val="16"/>
              </w:rPr>
            </w:pPr>
            <w:r w:rsidRPr="00984934">
              <w:rPr>
                <w:sz w:val="16"/>
                <w:szCs w:val="16"/>
              </w:rPr>
              <w:t>0,11</w:t>
            </w:r>
          </w:p>
        </w:tc>
        <w:tc>
          <w:tcPr>
            <w:tcW w:w="992" w:type="dxa"/>
            <w:noWrap/>
            <w:hideMark/>
          </w:tcPr>
          <w:p w:rsidR="00776BB1" w:rsidRPr="00984934" w:rsidRDefault="00776BB1" w:rsidP="00420407">
            <w:pPr>
              <w:jc w:val="center"/>
              <w:rPr>
                <w:sz w:val="16"/>
                <w:szCs w:val="16"/>
              </w:rPr>
            </w:pPr>
            <w:r w:rsidRPr="00984934">
              <w:rPr>
                <w:sz w:val="16"/>
                <w:szCs w:val="16"/>
              </w:rPr>
              <w:t>0,11</w:t>
            </w:r>
          </w:p>
        </w:tc>
        <w:tc>
          <w:tcPr>
            <w:tcW w:w="1417" w:type="dxa"/>
            <w:noWrap/>
            <w:hideMark/>
          </w:tcPr>
          <w:p w:rsidR="00776BB1" w:rsidRPr="00984934" w:rsidRDefault="00776BB1" w:rsidP="00420407">
            <w:pPr>
              <w:jc w:val="center"/>
              <w:rPr>
                <w:sz w:val="16"/>
                <w:szCs w:val="16"/>
              </w:rPr>
            </w:pPr>
            <w:r w:rsidRPr="00984934">
              <w:rPr>
                <w:sz w:val="16"/>
                <w:szCs w:val="16"/>
              </w:rPr>
              <w:t>0,02</w:t>
            </w:r>
          </w:p>
        </w:tc>
        <w:tc>
          <w:tcPr>
            <w:tcW w:w="993" w:type="dxa"/>
            <w:noWrap/>
            <w:hideMark/>
          </w:tcPr>
          <w:p w:rsidR="00776BB1" w:rsidRPr="00984934" w:rsidRDefault="00776BB1" w:rsidP="00420407">
            <w:pPr>
              <w:jc w:val="center"/>
              <w:rPr>
                <w:sz w:val="16"/>
                <w:szCs w:val="16"/>
              </w:rPr>
            </w:pPr>
            <w:r w:rsidRPr="00984934">
              <w:rPr>
                <w:sz w:val="16"/>
                <w:szCs w:val="16"/>
              </w:rPr>
              <w:t>0,08</w:t>
            </w:r>
          </w:p>
        </w:tc>
        <w:tc>
          <w:tcPr>
            <w:tcW w:w="1417" w:type="dxa"/>
            <w:noWrap/>
            <w:hideMark/>
          </w:tcPr>
          <w:p w:rsidR="00776BB1" w:rsidRPr="00984934" w:rsidRDefault="00776BB1" w:rsidP="00420407">
            <w:pPr>
              <w:jc w:val="center"/>
              <w:rPr>
                <w:sz w:val="16"/>
                <w:szCs w:val="16"/>
              </w:rPr>
            </w:pPr>
            <w:r w:rsidRPr="00984934">
              <w:rPr>
                <w:sz w:val="16"/>
                <w:szCs w:val="16"/>
              </w:rPr>
              <w:t>0,02</w:t>
            </w:r>
          </w:p>
        </w:tc>
        <w:tc>
          <w:tcPr>
            <w:tcW w:w="992" w:type="dxa"/>
            <w:noWrap/>
            <w:hideMark/>
          </w:tcPr>
          <w:p w:rsidR="00776BB1" w:rsidRPr="00984934" w:rsidRDefault="00776BB1" w:rsidP="00420407">
            <w:pPr>
              <w:jc w:val="center"/>
              <w:rPr>
                <w:sz w:val="16"/>
                <w:szCs w:val="16"/>
              </w:rPr>
            </w:pPr>
            <w:r w:rsidRPr="00984934">
              <w:rPr>
                <w:sz w:val="16"/>
                <w:szCs w:val="16"/>
              </w:rPr>
              <w:t>0,08</w:t>
            </w:r>
          </w:p>
        </w:tc>
        <w:tc>
          <w:tcPr>
            <w:tcW w:w="1418" w:type="dxa"/>
            <w:noWrap/>
            <w:hideMark/>
          </w:tcPr>
          <w:p w:rsidR="00776BB1" w:rsidRPr="00984934" w:rsidRDefault="00776BB1" w:rsidP="00420407">
            <w:pPr>
              <w:jc w:val="center"/>
              <w:rPr>
                <w:sz w:val="16"/>
                <w:szCs w:val="16"/>
              </w:rPr>
            </w:pPr>
            <w:r w:rsidRPr="00984934">
              <w:rPr>
                <w:sz w:val="16"/>
                <w:szCs w:val="16"/>
              </w:rPr>
              <w:t>0,02</w:t>
            </w:r>
          </w:p>
        </w:tc>
        <w:tc>
          <w:tcPr>
            <w:tcW w:w="1276" w:type="dxa"/>
            <w:noWrap/>
            <w:hideMark/>
          </w:tcPr>
          <w:p w:rsidR="00776BB1" w:rsidRPr="00984934" w:rsidRDefault="00776BB1" w:rsidP="00420407">
            <w:pPr>
              <w:jc w:val="center"/>
              <w:rPr>
                <w:sz w:val="16"/>
                <w:szCs w:val="16"/>
              </w:rPr>
            </w:pPr>
            <w:r w:rsidRPr="00984934">
              <w:rPr>
                <w:sz w:val="16"/>
                <w:szCs w:val="16"/>
              </w:rPr>
              <w:t>0,08</w:t>
            </w:r>
          </w:p>
        </w:tc>
      </w:tr>
      <w:tr w:rsidR="00776BB1" w:rsidRPr="00984934" w:rsidTr="00984934">
        <w:trPr>
          <w:trHeight w:val="68"/>
        </w:trPr>
        <w:tc>
          <w:tcPr>
            <w:tcW w:w="3294" w:type="dxa"/>
            <w:noWrap/>
            <w:hideMark/>
          </w:tcPr>
          <w:p w:rsidR="00776BB1" w:rsidRPr="00672C93" w:rsidRDefault="00776BB1" w:rsidP="00D458B9">
            <w:pPr>
              <w:jc w:val="both"/>
              <w:rPr>
                <w:sz w:val="16"/>
                <w:szCs w:val="16"/>
              </w:rPr>
            </w:pPr>
            <w:r w:rsidRPr="00672C93">
              <w:rPr>
                <w:sz w:val="16"/>
                <w:szCs w:val="16"/>
              </w:rPr>
              <w:t>Численность</w:t>
            </w:r>
            <w:r w:rsidR="00C877CA">
              <w:rPr>
                <w:sz w:val="16"/>
                <w:szCs w:val="16"/>
              </w:rPr>
              <w:t xml:space="preserve"> </w:t>
            </w:r>
            <w:r w:rsidRPr="00672C93">
              <w:rPr>
                <w:sz w:val="16"/>
                <w:szCs w:val="16"/>
              </w:rPr>
              <w:t>занятых</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экономике</w:t>
            </w:r>
            <w:r w:rsidR="00C877CA">
              <w:rPr>
                <w:sz w:val="16"/>
                <w:szCs w:val="16"/>
              </w:rPr>
              <w:t xml:space="preserve"> </w:t>
            </w:r>
            <w:r w:rsidR="00D458B9">
              <w:rPr>
                <w:sz w:val="16"/>
                <w:szCs w:val="16"/>
              </w:rPr>
              <w:t>-</w:t>
            </w:r>
            <w:r w:rsidR="00C877CA">
              <w:rPr>
                <w:sz w:val="16"/>
                <w:szCs w:val="16"/>
              </w:rPr>
              <w:t xml:space="preserve"> </w:t>
            </w:r>
            <w:r w:rsidRPr="00672C93">
              <w:rPr>
                <w:sz w:val="16"/>
                <w:szCs w:val="16"/>
              </w:rPr>
              <w:t>всего,</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том</w:t>
            </w:r>
            <w:r w:rsidR="00C877CA">
              <w:rPr>
                <w:sz w:val="16"/>
                <w:szCs w:val="16"/>
              </w:rPr>
              <w:t xml:space="preserve"> </w:t>
            </w:r>
            <w:r w:rsidRPr="00672C93">
              <w:rPr>
                <w:sz w:val="16"/>
                <w:szCs w:val="16"/>
              </w:rPr>
              <w:t>числе</w:t>
            </w:r>
            <w:r w:rsidR="00C877CA">
              <w:rPr>
                <w:sz w:val="16"/>
                <w:szCs w:val="16"/>
              </w:rPr>
              <w:t xml:space="preserve"> </w:t>
            </w:r>
            <w:r w:rsidRPr="00672C93">
              <w:rPr>
                <w:sz w:val="16"/>
                <w:szCs w:val="16"/>
              </w:rPr>
              <w:t>по</w:t>
            </w:r>
            <w:r w:rsidR="00C877CA">
              <w:rPr>
                <w:sz w:val="16"/>
                <w:szCs w:val="16"/>
              </w:rPr>
              <w:t xml:space="preserve"> </w:t>
            </w:r>
            <w:r w:rsidRPr="00672C93">
              <w:rPr>
                <w:sz w:val="16"/>
                <w:szCs w:val="16"/>
              </w:rPr>
              <w:t>разделам</w:t>
            </w:r>
            <w:r w:rsidR="00C877CA">
              <w:rPr>
                <w:sz w:val="16"/>
                <w:szCs w:val="16"/>
              </w:rPr>
              <w:t xml:space="preserve"> </w:t>
            </w:r>
            <w:r w:rsidRPr="00672C93">
              <w:rPr>
                <w:sz w:val="16"/>
                <w:szCs w:val="16"/>
              </w:rPr>
              <w:t>ОКВЭД:</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bCs/>
                <w:sz w:val="16"/>
                <w:szCs w:val="16"/>
              </w:rPr>
            </w:pPr>
            <w:r w:rsidRPr="00984934">
              <w:rPr>
                <w:bCs/>
                <w:sz w:val="16"/>
                <w:szCs w:val="16"/>
              </w:rPr>
              <w:t>10,596</w:t>
            </w:r>
          </w:p>
        </w:tc>
        <w:tc>
          <w:tcPr>
            <w:tcW w:w="993" w:type="dxa"/>
            <w:noWrap/>
            <w:hideMark/>
          </w:tcPr>
          <w:p w:rsidR="00776BB1" w:rsidRPr="00984934" w:rsidRDefault="00776BB1" w:rsidP="00420407">
            <w:pPr>
              <w:jc w:val="center"/>
              <w:rPr>
                <w:bCs/>
                <w:sz w:val="16"/>
                <w:szCs w:val="16"/>
              </w:rPr>
            </w:pPr>
            <w:r w:rsidRPr="00984934">
              <w:rPr>
                <w:bCs/>
                <w:sz w:val="16"/>
                <w:szCs w:val="16"/>
              </w:rPr>
              <w:t>11,393</w:t>
            </w:r>
          </w:p>
        </w:tc>
        <w:tc>
          <w:tcPr>
            <w:tcW w:w="992" w:type="dxa"/>
            <w:noWrap/>
            <w:hideMark/>
          </w:tcPr>
          <w:p w:rsidR="00776BB1" w:rsidRPr="00984934" w:rsidRDefault="00776BB1" w:rsidP="00420407">
            <w:pPr>
              <w:jc w:val="center"/>
              <w:rPr>
                <w:bCs/>
                <w:sz w:val="16"/>
                <w:szCs w:val="16"/>
              </w:rPr>
            </w:pPr>
            <w:r w:rsidRPr="00984934">
              <w:rPr>
                <w:bCs/>
                <w:sz w:val="16"/>
                <w:szCs w:val="16"/>
              </w:rPr>
              <w:t>11,393</w:t>
            </w:r>
          </w:p>
        </w:tc>
        <w:tc>
          <w:tcPr>
            <w:tcW w:w="1417" w:type="dxa"/>
            <w:noWrap/>
            <w:hideMark/>
          </w:tcPr>
          <w:p w:rsidR="00776BB1" w:rsidRPr="00984934" w:rsidRDefault="00776BB1" w:rsidP="00420407">
            <w:pPr>
              <w:jc w:val="center"/>
              <w:rPr>
                <w:bCs/>
                <w:sz w:val="16"/>
                <w:szCs w:val="16"/>
              </w:rPr>
            </w:pPr>
            <w:r w:rsidRPr="00984934">
              <w:rPr>
                <w:bCs/>
                <w:sz w:val="16"/>
                <w:szCs w:val="16"/>
              </w:rPr>
              <w:t>11,279</w:t>
            </w:r>
          </w:p>
        </w:tc>
        <w:tc>
          <w:tcPr>
            <w:tcW w:w="993" w:type="dxa"/>
            <w:noWrap/>
            <w:hideMark/>
          </w:tcPr>
          <w:p w:rsidR="00776BB1" w:rsidRPr="00984934" w:rsidRDefault="00776BB1" w:rsidP="00420407">
            <w:pPr>
              <w:jc w:val="center"/>
              <w:rPr>
                <w:bCs/>
                <w:sz w:val="16"/>
                <w:szCs w:val="16"/>
              </w:rPr>
            </w:pPr>
            <w:r w:rsidRPr="00984934">
              <w:rPr>
                <w:bCs/>
                <w:sz w:val="16"/>
                <w:szCs w:val="16"/>
              </w:rPr>
              <w:t>11,507</w:t>
            </w:r>
          </w:p>
        </w:tc>
        <w:tc>
          <w:tcPr>
            <w:tcW w:w="1417" w:type="dxa"/>
            <w:noWrap/>
            <w:hideMark/>
          </w:tcPr>
          <w:p w:rsidR="00776BB1" w:rsidRPr="00984934" w:rsidRDefault="00776BB1" w:rsidP="00420407">
            <w:pPr>
              <w:jc w:val="center"/>
              <w:rPr>
                <w:bCs/>
                <w:sz w:val="16"/>
                <w:szCs w:val="16"/>
              </w:rPr>
            </w:pPr>
            <w:r w:rsidRPr="00984934">
              <w:rPr>
                <w:bCs/>
                <w:sz w:val="16"/>
                <w:szCs w:val="16"/>
              </w:rPr>
              <w:t>11,268</w:t>
            </w:r>
          </w:p>
        </w:tc>
        <w:tc>
          <w:tcPr>
            <w:tcW w:w="992" w:type="dxa"/>
            <w:noWrap/>
            <w:hideMark/>
          </w:tcPr>
          <w:p w:rsidR="00776BB1" w:rsidRPr="00984934" w:rsidRDefault="00776BB1" w:rsidP="00420407">
            <w:pPr>
              <w:jc w:val="center"/>
              <w:rPr>
                <w:bCs/>
                <w:sz w:val="16"/>
                <w:szCs w:val="16"/>
              </w:rPr>
            </w:pPr>
            <w:r w:rsidRPr="00984934">
              <w:rPr>
                <w:bCs/>
                <w:sz w:val="16"/>
                <w:szCs w:val="16"/>
              </w:rPr>
              <w:t>11,622</w:t>
            </w:r>
          </w:p>
        </w:tc>
        <w:tc>
          <w:tcPr>
            <w:tcW w:w="1418" w:type="dxa"/>
            <w:noWrap/>
            <w:hideMark/>
          </w:tcPr>
          <w:p w:rsidR="00776BB1" w:rsidRPr="00984934" w:rsidRDefault="00776BB1" w:rsidP="00420407">
            <w:pPr>
              <w:jc w:val="center"/>
              <w:rPr>
                <w:bCs/>
                <w:sz w:val="16"/>
                <w:szCs w:val="16"/>
              </w:rPr>
            </w:pPr>
            <w:r w:rsidRPr="00984934">
              <w:rPr>
                <w:bCs/>
                <w:sz w:val="16"/>
                <w:szCs w:val="16"/>
              </w:rPr>
              <w:t>11,268</w:t>
            </w:r>
          </w:p>
        </w:tc>
        <w:tc>
          <w:tcPr>
            <w:tcW w:w="1276" w:type="dxa"/>
            <w:noWrap/>
            <w:hideMark/>
          </w:tcPr>
          <w:p w:rsidR="00776BB1" w:rsidRPr="00984934" w:rsidRDefault="00776BB1" w:rsidP="00420407">
            <w:pPr>
              <w:jc w:val="center"/>
              <w:rPr>
                <w:bCs/>
                <w:sz w:val="16"/>
                <w:szCs w:val="16"/>
              </w:rPr>
            </w:pPr>
            <w:r w:rsidRPr="00984934">
              <w:rPr>
                <w:bCs/>
                <w:sz w:val="16"/>
                <w:szCs w:val="16"/>
              </w:rPr>
              <w:t>11,738</w:t>
            </w:r>
          </w:p>
        </w:tc>
      </w:tr>
      <w:tr w:rsidR="00776BB1" w:rsidRPr="00984934" w:rsidTr="00984934">
        <w:trPr>
          <w:trHeight w:val="68"/>
        </w:trPr>
        <w:tc>
          <w:tcPr>
            <w:tcW w:w="3294" w:type="dxa"/>
            <w:noWrap/>
            <w:hideMark/>
          </w:tcPr>
          <w:p w:rsidR="00776BB1" w:rsidRPr="00672C93" w:rsidRDefault="00776BB1" w:rsidP="00420407">
            <w:pPr>
              <w:rPr>
                <w:sz w:val="16"/>
                <w:szCs w:val="16"/>
              </w:rPr>
            </w:pPr>
            <w:r w:rsidRPr="00672C93">
              <w:rPr>
                <w:sz w:val="16"/>
                <w:szCs w:val="16"/>
              </w:rPr>
              <w:t>сельское,</w:t>
            </w:r>
            <w:r w:rsidR="00C877CA">
              <w:rPr>
                <w:sz w:val="16"/>
                <w:szCs w:val="16"/>
              </w:rPr>
              <w:t xml:space="preserve"> </w:t>
            </w:r>
            <w:r w:rsidRPr="00672C93">
              <w:rPr>
                <w:sz w:val="16"/>
                <w:szCs w:val="16"/>
              </w:rPr>
              <w:t>лесное</w:t>
            </w:r>
            <w:r w:rsidR="00C877CA">
              <w:rPr>
                <w:sz w:val="16"/>
                <w:szCs w:val="16"/>
              </w:rPr>
              <w:t xml:space="preserve"> </w:t>
            </w:r>
            <w:r w:rsidRPr="00672C93">
              <w:rPr>
                <w:sz w:val="16"/>
                <w:szCs w:val="16"/>
              </w:rPr>
              <w:t>хозяйство,</w:t>
            </w:r>
            <w:r w:rsidR="00C877CA">
              <w:rPr>
                <w:sz w:val="16"/>
                <w:szCs w:val="16"/>
              </w:rPr>
              <w:t xml:space="preserve"> </w:t>
            </w:r>
            <w:r w:rsidRPr="00672C93">
              <w:rPr>
                <w:sz w:val="16"/>
                <w:szCs w:val="16"/>
              </w:rPr>
              <w:t>охота,</w:t>
            </w:r>
            <w:r w:rsidR="00C877CA">
              <w:rPr>
                <w:sz w:val="16"/>
                <w:szCs w:val="16"/>
              </w:rPr>
              <w:t xml:space="preserve"> </w:t>
            </w:r>
            <w:r w:rsidRPr="00672C93">
              <w:rPr>
                <w:sz w:val="16"/>
                <w:szCs w:val="16"/>
              </w:rPr>
              <w:t>рыболовство</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рыбоводство</w:t>
            </w:r>
          </w:p>
        </w:tc>
        <w:tc>
          <w:tcPr>
            <w:tcW w:w="1634" w:type="dxa"/>
            <w:noWrap/>
            <w:hideMark/>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hideMark/>
          </w:tcPr>
          <w:p w:rsidR="00776BB1" w:rsidRPr="00984934" w:rsidRDefault="00776BB1" w:rsidP="00420407">
            <w:pPr>
              <w:jc w:val="center"/>
              <w:rPr>
                <w:sz w:val="16"/>
                <w:szCs w:val="16"/>
              </w:rPr>
            </w:pPr>
            <w:r w:rsidRPr="00984934">
              <w:rPr>
                <w:sz w:val="16"/>
                <w:szCs w:val="16"/>
              </w:rPr>
              <w:t>0,227</w:t>
            </w:r>
          </w:p>
        </w:tc>
        <w:tc>
          <w:tcPr>
            <w:tcW w:w="993" w:type="dxa"/>
            <w:noWrap/>
            <w:hideMark/>
          </w:tcPr>
          <w:p w:rsidR="00776BB1" w:rsidRPr="00984934" w:rsidRDefault="00776BB1" w:rsidP="00420407">
            <w:pPr>
              <w:jc w:val="center"/>
              <w:rPr>
                <w:sz w:val="16"/>
                <w:szCs w:val="16"/>
              </w:rPr>
            </w:pPr>
            <w:r w:rsidRPr="00984934">
              <w:rPr>
                <w:sz w:val="16"/>
                <w:szCs w:val="16"/>
              </w:rPr>
              <w:t>0,285</w:t>
            </w:r>
          </w:p>
        </w:tc>
        <w:tc>
          <w:tcPr>
            <w:tcW w:w="992" w:type="dxa"/>
            <w:noWrap/>
            <w:hideMark/>
          </w:tcPr>
          <w:p w:rsidR="00776BB1" w:rsidRPr="00984934" w:rsidRDefault="00776BB1" w:rsidP="00420407">
            <w:pPr>
              <w:jc w:val="center"/>
              <w:rPr>
                <w:sz w:val="16"/>
                <w:szCs w:val="16"/>
              </w:rPr>
            </w:pPr>
            <w:r w:rsidRPr="00984934">
              <w:rPr>
                <w:sz w:val="16"/>
                <w:szCs w:val="16"/>
              </w:rPr>
              <w:t>0,285</w:t>
            </w:r>
          </w:p>
        </w:tc>
        <w:tc>
          <w:tcPr>
            <w:tcW w:w="1417" w:type="dxa"/>
            <w:noWrap/>
            <w:hideMark/>
          </w:tcPr>
          <w:p w:rsidR="00776BB1" w:rsidRPr="00984934" w:rsidRDefault="00776BB1" w:rsidP="00420407">
            <w:pPr>
              <w:jc w:val="center"/>
              <w:rPr>
                <w:sz w:val="16"/>
                <w:szCs w:val="16"/>
              </w:rPr>
            </w:pPr>
            <w:r w:rsidRPr="00984934">
              <w:rPr>
                <w:sz w:val="16"/>
                <w:szCs w:val="16"/>
              </w:rPr>
              <w:t>0,282</w:t>
            </w:r>
          </w:p>
        </w:tc>
        <w:tc>
          <w:tcPr>
            <w:tcW w:w="993" w:type="dxa"/>
            <w:noWrap/>
            <w:hideMark/>
          </w:tcPr>
          <w:p w:rsidR="00776BB1" w:rsidRPr="00984934" w:rsidRDefault="00776BB1" w:rsidP="00420407">
            <w:pPr>
              <w:jc w:val="center"/>
              <w:rPr>
                <w:color w:val="000000"/>
                <w:sz w:val="16"/>
                <w:szCs w:val="16"/>
              </w:rPr>
            </w:pPr>
            <w:r w:rsidRPr="00984934">
              <w:rPr>
                <w:color w:val="000000"/>
                <w:sz w:val="16"/>
                <w:szCs w:val="16"/>
              </w:rPr>
              <w:t>0,288</w:t>
            </w:r>
          </w:p>
        </w:tc>
        <w:tc>
          <w:tcPr>
            <w:tcW w:w="1417" w:type="dxa"/>
            <w:noWrap/>
            <w:hideMark/>
          </w:tcPr>
          <w:p w:rsidR="00776BB1" w:rsidRPr="00984934" w:rsidRDefault="00776BB1" w:rsidP="00420407">
            <w:pPr>
              <w:jc w:val="center"/>
              <w:rPr>
                <w:color w:val="000000"/>
                <w:sz w:val="16"/>
                <w:szCs w:val="16"/>
              </w:rPr>
            </w:pPr>
            <w:r w:rsidRPr="00984934">
              <w:rPr>
                <w:color w:val="000000"/>
                <w:sz w:val="16"/>
                <w:szCs w:val="16"/>
              </w:rPr>
              <w:t>0,282</w:t>
            </w:r>
          </w:p>
        </w:tc>
        <w:tc>
          <w:tcPr>
            <w:tcW w:w="992" w:type="dxa"/>
            <w:noWrap/>
            <w:hideMark/>
          </w:tcPr>
          <w:p w:rsidR="00776BB1" w:rsidRPr="00984934" w:rsidRDefault="00776BB1" w:rsidP="00420407">
            <w:pPr>
              <w:jc w:val="center"/>
              <w:rPr>
                <w:color w:val="000000"/>
                <w:sz w:val="16"/>
                <w:szCs w:val="16"/>
              </w:rPr>
            </w:pPr>
            <w:r w:rsidRPr="00984934">
              <w:rPr>
                <w:color w:val="000000"/>
                <w:sz w:val="16"/>
                <w:szCs w:val="16"/>
              </w:rPr>
              <w:t>0,291</w:t>
            </w:r>
          </w:p>
        </w:tc>
        <w:tc>
          <w:tcPr>
            <w:tcW w:w="1418" w:type="dxa"/>
            <w:noWrap/>
            <w:hideMark/>
          </w:tcPr>
          <w:p w:rsidR="00776BB1" w:rsidRPr="00984934" w:rsidRDefault="00776BB1" w:rsidP="00420407">
            <w:pPr>
              <w:jc w:val="center"/>
              <w:rPr>
                <w:color w:val="000000"/>
                <w:sz w:val="16"/>
                <w:szCs w:val="16"/>
              </w:rPr>
            </w:pPr>
            <w:r w:rsidRPr="00984934">
              <w:rPr>
                <w:color w:val="000000"/>
                <w:sz w:val="16"/>
                <w:szCs w:val="16"/>
              </w:rPr>
              <w:t>0,282</w:t>
            </w:r>
          </w:p>
        </w:tc>
        <w:tc>
          <w:tcPr>
            <w:tcW w:w="1276" w:type="dxa"/>
            <w:noWrap/>
            <w:hideMark/>
          </w:tcPr>
          <w:p w:rsidR="00776BB1" w:rsidRPr="00984934" w:rsidRDefault="00776BB1" w:rsidP="00420407">
            <w:pPr>
              <w:jc w:val="center"/>
              <w:rPr>
                <w:color w:val="000000"/>
                <w:sz w:val="16"/>
                <w:szCs w:val="16"/>
              </w:rPr>
            </w:pPr>
            <w:r w:rsidRPr="00984934">
              <w:rPr>
                <w:color w:val="000000"/>
                <w:sz w:val="16"/>
                <w:szCs w:val="16"/>
              </w:rPr>
              <w:t>0,294</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добыча</w:t>
            </w:r>
            <w:r w:rsidR="00C877CA">
              <w:rPr>
                <w:sz w:val="16"/>
                <w:szCs w:val="16"/>
              </w:rPr>
              <w:t xml:space="preserve"> </w:t>
            </w:r>
            <w:r w:rsidRPr="00672C93">
              <w:rPr>
                <w:sz w:val="16"/>
                <w:szCs w:val="16"/>
              </w:rPr>
              <w:t>полезных</w:t>
            </w:r>
            <w:r w:rsidR="00C877CA">
              <w:rPr>
                <w:sz w:val="16"/>
                <w:szCs w:val="16"/>
              </w:rPr>
              <w:t xml:space="preserve"> </w:t>
            </w:r>
            <w:r w:rsidRPr="00672C93">
              <w:rPr>
                <w:sz w:val="16"/>
                <w:szCs w:val="16"/>
              </w:rPr>
              <w:t>ископаемых</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2,033</w:t>
            </w:r>
          </w:p>
        </w:tc>
        <w:tc>
          <w:tcPr>
            <w:tcW w:w="993" w:type="dxa"/>
            <w:noWrap/>
          </w:tcPr>
          <w:p w:rsidR="00776BB1" w:rsidRPr="00984934" w:rsidRDefault="00776BB1" w:rsidP="00420407">
            <w:pPr>
              <w:jc w:val="center"/>
              <w:rPr>
                <w:sz w:val="16"/>
                <w:szCs w:val="16"/>
              </w:rPr>
            </w:pPr>
            <w:r w:rsidRPr="00984934">
              <w:rPr>
                <w:sz w:val="16"/>
                <w:szCs w:val="16"/>
              </w:rPr>
              <w:t>2,034</w:t>
            </w:r>
          </w:p>
        </w:tc>
        <w:tc>
          <w:tcPr>
            <w:tcW w:w="992" w:type="dxa"/>
            <w:noWrap/>
          </w:tcPr>
          <w:p w:rsidR="00776BB1" w:rsidRPr="00984934" w:rsidRDefault="00776BB1" w:rsidP="00420407">
            <w:pPr>
              <w:jc w:val="center"/>
              <w:rPr>
                <w:sz w:val="16"/>
                <w:szCs w:val="16"/>
              </w:rPr>
            </w:pPr>
            <w:r w:rsidRPr="00984934">
              <w:rPr>
                <w:sz w:val="16"/>
                <w:szCs w:val="16"/>
              </w:rPr>
              <w:t>2,034</w:t>
            </w:r>
          </w:p>
        </w:tc>
        <w:tc>
          <w:tcPr>
            <w:tcW w:w="1417" w:type="dxa"/>
            <w:noWrap/>
          </w:tcPr>
          <w:p w:rsidR="00776BB1" w:rsidRPr="00984934" w:rsidRDefault="00776BB1" w:rsidP="00420407">
            <w:pPr>
              <w:jc w:val="center"/>
              <w:rPr>
                <w:sz w:val="16"/>
                <w:szCs w:val="16"/>
              </w:rPr>
            </w:pPr>
            <w:r w:rsidRPr="00984934">
              <w:rPr>
                <w:sz w:val="16"/>
                <w:szCs w:val="16"/>
              </w:rPr>
              <w:t>2,014</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2,054</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2,012</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2,075</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2,012</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2,096</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обрабатывающие</w:t>
            </w:r>
            <w:r w:rsidR="00C877CA">
              <w:rPr>
                <w:sz w:val="16"/>
                <w:szCs w:val="16"/>
              </w:rPr>
              <w:t xml:space="preserve"> </w:t>
            </w:r>
            <w:r w:rsidRPr="00672C93">
              <w:rPr>
                <w:sz w:val="16"/>
                <w:szCs w:val="16"/>
              </w:rPr>
              <w:t>производства</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0,393</w:t>
            </w:r>
          </w:p>
        </w:tc>
        <w:tc>
          <w:tcPr>
            <w:tcW w:w="993" w:type="dxa"/>
            <w:noWrap/>
          </w:tcPr>
          <w:p w:rsidR="00776BB1" w:rsidRPr="00984934" w:rsidRDefault="00776BB1" w:rsidP="00420407">
            <w:pPr>
              <w:jc w:val="center"/>
              <w:rPr>
                <w:sz w:val="16"/>
                <w:szCs w:val="16"/>
              </w:rPr>
            </w:pPr>
            <w:r w:rsidRPr="00984934">
              <w:rPr>
                <w:sz w:val="16"/>
                <w:szCs w:val="16"/>
              </w:rPr>
              <w:t>0,183</w:t>
            </w:r>
          </w:p>
        </w:tc>
        <w:tc>
          <w:tcPr>
            <w:tcW w:w="992" w:type="dxa"/>
            <w:noWrap/>
          </w:tcPr>
          <w:p w:rsidR="00776BB1" w:rsidRPr="00984934" w:rsidRDefault="00776BB1" w:rsidP="00420407">
            <w:pPr>
              <w:jc w:val="center"/>
              <w:rPr>
                <w:sz w:val="16"/>
                <w:szCs w:val="16"/>
              </w:rPr>
            </w:pPr>
            <w:r w:rsidRPr="00984934">
              <w:rPr>
                <w:sz w:val="16"/>
                <w:szCs w:val="16"/>
              </w:rPr>
              <w:t>0,183</w:t>
            </w:r>
          </w:p>
        </w:tc>
        <w:tc>
          <w:tcPr>
            <w:tcW w:w="1417" w:type="dxa"/>
            <w:noWrap/>
          </w:tcPr>
          <w:p w:rsidR="00776BB1" w:rsidRPr="00984934" w:rsidRDefault="00776BB1" w:rsidP="00420407">
            <w:pPr>
              <w:jc w:val="center"/>
              <w:rPr>
                <w:sz w:val="16"/>
                <w:szCs w:val="16"/>
              </w:rPr>
            </w:pPr>
            <w:r w:rsidRPr="00984934">
              <w:rPr>
                <w:sz w:val="16"/>
                <w:szCs w:val="16"/>
              </w:rPr>
              <w:t>0,181</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0,185</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0,181</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0,187</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0,181</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0,189</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обеспечение</w:t>
            </w:r>
            <w:r w:rsidR="00C877CA">
              <w:rPr>
                <w:sz w:val="16"/>
                <w:szCs w:val="16"/>
              </w:rPr>
              <w:t xml:space="preserve"> </w:t>
            </w:r>
            <w:r w:rsidRPr="00672C93">
              <w:rPr>
                <w:sz w:val="16"/>
                <w:szCs w:val="16"/>
              </w:rPr>
              <w:t>электрической</w:t>
            </w:r>
            <w:r w:rsidR="00C877CA">
              <w:rPr>
                <w:sz w:val="16"/>
                <w:szCs w:val="16"/>
              </w:rPr>
              <w:t xml:space="preserve"> </w:t>
            </w:r>
            <w:r w:rsidRPr="00672C93">
              <w:rPr>
                <w:sz w:val="16"/>
                <w:szCs w:val="16"/>
              </w:rPr>
              <w:t>энергией,</w:t>
            </w:r>
            <w:r w:rsidR="00C877CA">
              <w:rPr>
                <w:sz w:val="16"/>
                <w:szCs w:val="16"/>
              </w:rPr>
              <w:t xml:space="preserve"> </w:t>
            </w:r>
            <w:r w:rsidRPr="00672C93">
              <w:rPr>
                <w:sz w:val="16"/>
                <w:szCs w:val="16"/>
              </w:rPr>
              <w:t>газом</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паром;</w:t>
            </w:r>
            <w:r w:rsidR="00C877CA">
              <w:rPr>
                <w:sz w:val="16"/>
                <w:szCs w:val="16"/>
              </w:rPr>
              <w:t xml:space="preserve"> </w:t>
            </w:r>
            <w:r w:rsidRPr="00672C93">
              <w:rPr>
                <w:sz w:val="16"/>
                <w:szCs w:val="16"/>
              </w:rPr>
              <w:t>кондиционирование</w:t>
            </w:r>
            <w:r w:rsidR="00C877CA">
              <w:rPr>
                <w:sz w:val="16"/>
                <w:szCs w:val="16"/>
              </w:rPr>
              <w:t xml:space="preserve"> </w:t>
            </w:r>
            <w:r w:rsidRPr="00672C93">
              <w:rPr>
                <w:sz w:val="16"/>
                <w:szCs w:val="16"/>
              </w:rPr>
              <w:t>воздуха</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0,393</w:t>
            </w:r>
          </w:p>
        </w:tc>
        <w:tc>
          <w:tcPr>
            <w:tcW w:w="993" w:type="dxa"/>
            <w:noWrap/>
          </w:tcPr>
          <w:p w:rsidR="00776BB1" w:rsidRPr="00984934" w:rsidRDefault="00776BB1" w:rsidP="00420407">
            <w:pPr>
              <w:jc w:val="center"/>
              <w:rPr>
                <w:sz w:val="16"/>
                <w:szCs w:val="16"/>
              </w:rPr>
            </w:pPr>
            <w:r w:rsidRPr="00984934">
              <w:rPr>
                <w:sz w:val="16"/>
                <w:szCs w:val="16"/>
              </w:rPr>
              <w:t>0,539</w:t>
            </w:r>
          </w:p>
        </w:tc>
        <w:tc>
          <w:tcPr>
            <w:tcW w:w="992" w:type="dxa"/>
            <w:noWrap/>
          </w:tcPr>
          <w:p w:rsidR="00776BB1" w:rsidRPr="00984934" w:rsidRDefault="00776BB1" w:rsidP="00420407">
            <w:pPr>
              <w:jc w:val="center"/>
              <w:rPr>
                <w:sz w:val="16"/>
                <w:szCs w:val="16"/>
              </w:rPr>
            </w:pPr>
            <w:r w:rsidRPr="00984934">
              <w:rPr>
                <w:sz w:val="16"/>
                <w:szCs w:val="16"/>
              </w:rPr>
              <w:t>0,539</w:t>
            </w:r>
          </w:p>
        </w:tc>
        <w:tc>
          <w:tcPr>
            <w:tcW w:w="1417" w:type="dxa"/>
            <w:noWrap/>
          </w:tcPr>
          <w:p w:rsidR="00776BB1" w:rsidRPr="00984934" w:rsidRDefault="00776BB1" w:rsidP="00420407">
            <w:pPr>
              <w:jc w:val="center"/>
              <w:rPr>
                <w:sz w:val="16"/>
                <w:szCs w:val="16"/>
              </w:rPr>
            </w:pPr>
            <w:r w:rsidRPr="00984934">
              <w:rPr>
                <w:sz w:val="16"/>
                <w:szCs w:val="16"/>
              </w:rPr>
              <w:t>0,534</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0,544</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0,533</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0,550</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0,533</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0,555</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водоснабжение;</w:t>
            </w:r>
            <w:r w:rsidR="00C877CA">
              <w:rPr>
                <w:sz w:val="16"/>
                <w:szCs w:val="16"/>
              </w:rPr>
              <w:t xml:space="preserve"> </w:t>
            </w:r>
            <w:r w:rsidRPr="00672C93">
              <w:rPr>
                <w:sz w:val="16"/>
                <w:szCs w:val="16"/>
              </w:rPr>
              <w:t>водоотведение,</w:t>
            </w:r>
            <w:r w:rsidR="00C877CA">
              <w:rPr>
                <w:sz w:val="16"/>
                <w:szCs w:val="16"/>
              </w:rPr>
              <w:t xml:space="preserve"> </w:t>
            </w:r>
            <w:r w:rsidRPr="00672C93">
              <w:rPr>
                <w:sz w:val="16"/>
                <w:szCs w:val="16"/>
              </w:rPr>
              <w:t>организация</w:t>
            </w:r>
            <w:r w:rsidR="00C877CA">
              <w:rPr>
                <w:sz w:val="16"/>
                <w:szCs w:val="16"/>
              </w:rPr>
              <w:t xml:space="preserve"> </w:t>
            </w:r>
            <w:r w:rsidRPr="00672C93">
              <w:rPr>
                <w:sz w:val="16"/>
                <w:szCs w:val="16"/>
              </w:rPr>
              <w:t>сбора</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утилизации</w:t>
            </w:r>
            <w:r w:rsidR="00C877CA">
              <w:rPr>
                <w:sz w:val="16"/>
                <w:szCs w:val="16"/>
              </w:rPr>
              <w:t xml:space="preserve"> </w:t>
            </w:r>
            <w:r w:rsidRPr="00672C93">
              <w:rPr>
                <w:sz w:val="16"/>
                <w:szCs w:val="16"/>
              </w:rPr>
              <w:t>отходов,</w:t>
            </w:r>
            <w:r w:rsidR="00C877CA">
              <w:rPr>
                <w:sz w:val="16"/>
                <w:szCs w:val="16"/>
              </w:rPr>
              <w:t xml:space="preserve"> </w:t>
            </w:r>
            <w:r w:rsidRPr="00672C93">
              <w:rPr>
                <w:sz w:val="16"/>
                <w:szCs w:val="16"/>
              </w:rPr>
              <w:t>деятельность</w:t>
            </w:r>
            <w:r w:rsidR="00C877CA">
              <w:rPr>
                <w:sz w:val="16"/>
                <w:szCs w:val="16"/>
              </w:rPr>
              <w:t xml:space="preserve"> </w:t>
            </w:r>
            <w:r w:rsidRPr="00672C93">
              <w:rPr>
                <w:sz w:val="16"/>
                <w:szCs w:val="16"/>
              </w:rPr>
              <w:t>по</w:t>
            </w:r>
            <w:r w:rsidR="00C877CA">
              <w:rPr>
                <w:sz w:val="16"/>
                <w:szCs w:val="16"/>
              </w:rPr>
              <w:t xml:space="preserve"> </w:t>
            </w:r>
            <w:r w:rsidRPr="00672C93">
              <w:rPr>
                <w:sz w:val="16"/>
                <w:szCs w:val="16"/>
              </w:rPr>
              <w:t>ликвидации</w:t>
            </w:r>
            <w:r w:rsidR="00C877CA">
              <w:rPr>
                <w:sz w:val="16"/>
                <w:szCs w:val="16"/>
              </w:rPr>
              <w:t xml:space="preserve"> </w:t>
            </w:r>
            <w:r w:rsidRPr="00672C93">
              <w:rPr>
                <w:sz w:val="16"/>
                <w:szCs w:val="16"/>
              </w:rPr>
              <w:t>загрязнений</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0,207</w:t>
            </w:r>
          </w:p>
        </w:tc>
        <w:tc>
          <w:tcPr>
            <w:tcW w:w="993" w:type="dxa"/>
            <w:noWrap/>
          </w:tcPr>
          <w:p w:rsidR="00776BB1" w:rsidRPr="00984934" w:rsidRDefault="00776BB1" w:rsidP="00420407">
            <w:pPr>
              <w:jc w:val="center"/>
              <w:rPr>
                <w:sz w:val="16"/>
                <w:szCs w:val="16"/>
              </w:rPr>
            </w:pPr>
            <w:r w:rsidRPr="00984934">
              <w:rPr>
                <w:sz w:val="16"/>
                <w:szCs w:val="16"/>
              </w:rPr>
              <w:t>0,033</w:t>
            </w:r>
          </w:p>
        </w:tc>
        <w:tc>
          <w:tcPr>
            <w:tcW w:w="992" w:type="dxa"/>
            <w:noWrap/>
          </w:tcPr>
          <w:p w:rsidR="00776BB1" w:rsidRPr="00984934" w:rsidRDefault="00776BB1" w:rsidP="00420407">
            <w:pPr>
              <w:jc w:val="center"/>
              <w:rPr>
                <w:sz w:val="16"/>
                <w:szCs w:val="16"/>
              </w:rPr>
            </w:pPr>
            <w:r w:rsidRPr="00984934">
              <w:rPr>
                <w:sz w:val="16"/>
                <w:szCs w:val="16"/>
              </w:rPr>
              <w:t>0,033</w:t>
            </w:r>
          </w:p>
        </w:tc>
        <w:tc>
          <w:tcPr>
            <w:tcW w:w="1417" w:type="dxa"/>
            <w:noWrap/>
          </w:tcPr>
          <w:p w:rsidR="00776BB1" w:rsidRPr="00984934" w:rsidRDefault="00776BB1" w:rsidP="00420407">
            <w:pPr>
              <w:jc w:val="center"/>
              <w:rPr>
                <w:sz w:val="16"/>
                <w:szCs w:val="16"/>
              </w:rPr>
            </w:pPr>
            <w:r w:rsidRPr="00984934">
              <w:rPr>
                <w:sz w:val="16"/>
                <w:szCs w:val="16"/>
              </w:rPr>
              <w:t>0,033</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0,033</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0,033</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0,034</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0,033</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0,034</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строительство</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0,256</w:t>
            </w:r>
          </w:p>
        </w:tc>
        <w:tc>
          <w:tcPr>
            <w:tcW w:w="993" w:type="dxa"/>
            <w:noWrap/>
          </w:tcPr>
          <w:p w:rsidR="00776BB1" w:rsidRPr="00984934" w:rsidRDefault="00776BB1" w:rsidP="00420407">
            <w:pPr>
              <w:jc w:val="center"/>
              <w:rPr>
                <w:sz w:val="16"/>
                <w:szCs w:val="16"/>
              </w:rPr>
            </w:pPr>
            <w:r w:rsidRPr="00984934">
              <w:rPr>
                <w:sz w:val="16"/>
                <w:szCs w:val="16"/>
              </w:rPr>
              <w:t>0,659</w:t>
            </w:r>
          </w:p>
        </w:tc>
        <w:tc>
          <w:tcPr>
            <w:tcW w:w="992" w:type="dxa"/>
            <w:noWrap/>
          </w:tcPr>
          <w:p w:rsidR="00776BB1" w:rsidRPr="00984934" w:rsidRDefault="00776BB1" w:rsidP="00420407">
            <w:pPr>
              <w:jc w:val="center"/>
              <w:rPr>
                <w:sz w:val="16"/>
                <w:szCs w:val="16"/>
              </w:rPr>
            </w:pPr>
            <w:r w:rsidRPr="00984934">
              <w:rPr>
                <w:sz w:val="16"/>
                <w:szCs w:val="16"/>
              </w:rPr>
              <w:t>0,659</w:t>
            </w:r>
          </w:p>
        </w:tc>
        <w:tc>
          <w:tcPr>
            <w:tcW w:w="1417" w:type="dxa"/>
            <w:noWrap/>
          </w:tcPr>
          <w:p w:rsidR="00776BB1" w:rsidRPr="00984934" w:rsidRDefault="00776BB1" w:rsidP="00420407">
            <w:pPr>
              <w:jc w:val="center"/>
              <w:rPr>
                <w:sz w:val="16"/>
                <w:szCs w:val="16"/>
              </w:rPr>
            </w:pPr>
            <w:r w:rsidRPr="00984934">
              <w:rPr>
                <w:sz w:val="16"/>
                <w:szCs w:val="16"/>
              </w:rPr>
              <w:t>0,652</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0,666</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0,652</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0,672</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0,652</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0,679</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торговля</w:t>
            </w:r>
            <w:r w:rsidR="00C877CA">
              <w:rPr>
                <w:sz w:val="16"/>
                <w:szCs w:val="16"/>
              </w:rPr>
              <w:t xml:space="preserve"> </w:t>
            </w:r>
            <w:r w:rsidRPr="00672C93">
              <w:rPr>
                <w:sz w:val="16"/>
                <w:szCs w:val="16"/>
              </w:rPr>
              <w:t>оптовая</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розничная;</w:t>
            </w:r>
            <w:r w:rsidR="00C877CA">
              <w:rPr>
                <w:sz w:val="16"/>
                <w:szCs w:val="16"/>
              </w:rPr>
              <w:t xml:space="preserve"> </w:t>
            </w:r>
            <w:r w:rsidRPr="00672C93">
              <w:rPr>
                <w:sz w:val="16"/>
                <w:szCs w:val="16"/>
              </w:rPr>
              <w:t>ремонт</w:t>
            </w:r>
            <w:r w:rsidR="00C877CA">
              <w:rPr>
                <w:sz w:val="16"/>
                <w:szCs w:val="16"/>
              </w:rPr>
              <w:t xml:space="preserve"> </w:t>
            </w:r>
            <w:r w:rsidRPr="00672C93">
              <w:rPr>
                <w:sz w:val="16"/>
                <w:szCs w:val="16"/>
              </w:rPr>
              <w:t>автотранспортных</w:t>
            </w:r>
            <w:r w:rsidR="00C877CA">
              <w:rPr>
                <w:sz w:val="16"/>
                <w:szCs w:val="16"/>
              </w:rPr>
              <w:t xml:space="preserve"> </w:t>
            </w:r>
            <w:r w:rsidRPr="00672C93">
              <w:rPr>
                <w:sz w:val="16"/>
                <w:szCs w:val="16"/>
              </w:rPr>
              <w:t>средств</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мотоциклов</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0,714</w:t>
            </w:r>
          </w:p>
        </w:tc>
        <w:tc>
          <w:tcPr>
            <w:tcW w:w="993" w:type="dxa"/>
            <w:noWrap/>
          </w:tcPr>
          <w:p w:rsidR="00776BB1" w:rsidRPr="00984934" w:rsidRDefault="00776BB1" w:rsidP="00420407">
            <w:pPr>
              <w:jc w:val="center"/>
              <w:rPr>
                <w:sz w:val="16"/>
                <w:szCs w:val="16"/>
              </w:rPr>
            </w:pPr>
            <w:r w:rsidRPr="00984934">
              <w:rPr>
                <w:sz w:val="16"/>
                <w:szCs w:val="16"/>
              </w:rPr>
              <w:t>0,860</w:t>
            </w:r>
          </w:p>
        </w:tc>
        <w:tc>
          <w:tcPr>
            <w:tcW w:w="992" w:type="dxa"/>
            <w:noWrap/>
          </w:tcPr>
          <w:p w:rsidR="00776BB1" w:rsidRPr="00984934" w:rsidRDefault="00776BB1" w:rsidP="00420407">
            <w:pPr>
              <w:jc w:val="center"/>
              <w:rPr>
                <w:sz w:val="16"/>
                <w:szCs w:val="16"/>
              </w:rPr>
            </w:pPr>
            <w:r w:rsidRPr="00984934">
              <w:rPr>
                <w:sz w:val="16"/>
                <w:szCs w:val="16"/>
              </w:rPr>
              <w:t>0,860</w:t>
            </w:r>
          </w:p>
        </w:tc>
        <w:tc>
          <w:tcPr>
            <w:tcW w:w="1417" w:type="dxa"/>
            <w:noWrap/>
          </w:tcPr>
          <w:p w:rsidR="00776BB1" w:rsidRPr="00984934" w:rsidRDefault="00776BB1" w:rsidP="00420407">
            <w:pPr>
              <w:jc w:val="center"/>
              <w:rPr>
                <w:sz w:val="16"/>
                <w:szCs w:val="16"/>
              </w:rPr>
            </w:pPr>
            <w:r w:rsidRPr="00984934">
              <w:rPr>
                <w:sz w:val="16"/>
                <w:szCs w:val="16"/>
              </w:rPr>
              <w:t>0,851</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0,869</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0,851</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0,877</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0,851</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0,886</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транспортировка</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хранение</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0,309</w:t>
            </w:r>
          </w:p>
        </w:tc>
        <w:tc>
          <w:tcPr>
            <w:tcW w:w="993" w:type="dxa"/>
            <w:noWrap/>
          </w:tcPr>
          <w:p w:rsidR="00776BB1" w:rsidRPr="00984934" w:rsidRDefault="00776BB1" w:rsidP="00420407">
            <w:pPr>
              <w:jc w:val="center"/>
              <w:rPr>
                <w:sz w:val="16"/>
                <w:szCs w:val="16"/>
              </w:rPr>
            </w:pPr>
            <w:r w:rsidRPr="00984934">
              <w:rPr>
                <w:sz w:val="16"/>
                <w:szCs w:val="16"/>
              </w:rPr>
              <w:t>0,963</w:t>
            </w:r>
          </w:p>
        </w:tc>
        <w:tc>
          <w:tcPr>
            <w:tcW w:w="992" w:type="dxa"/>
            <w:noWrap/>
          </w:tcPr>
          <w:p w:rsidR="00776BB1" w:rsidRPr="00984934" w:rsidRDefault="00776BB1" w:rsidP="00420407">
            <w:pPr>
              <w:jc w:val="center"/>
              <w:rPr>
                <w:sz w:val="16"/>
                <w:szCs w:val="16"/>
              </w:rPr>
            </w:pPr>
            <w:r w:rsidRPr="00984934">
              <w:rPr>
                <w:sz w:val="16"/>
                <w:szCs w:val="16"/>
              </w:rPr>
              <w:t>0,963</w:t>
            </w:r>
          </w:p>
        </w:tc>
        <w:tc>
          <w:tcPr>
            <w:tcW w:w="1417" w:type="dxa"/>
            <w:noWrap/>
          </w:tcPr>
          <w:p w:rsidR="00776BB1" w:rsidRPr="00984934" w:rsidRDefault="00776BB1" w:rsidP="00420407">
            <w:pPr>
              <w:jc w:val="center"/>
              <w:rPr>
                <w:sz w:val="16"/>
                <w:szCs w:val="16"/>
              </w:rPr>
            </w:pPr>
            <w:r w:rsidRPr="00984934">
              <w:rPr>
                <w:sz w:val="16"/>
                <w:szCs w:val="16"/>
              </w:rPr>
              <w:t>0,953</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0,973</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0,952</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0,982</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0,952</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0,992</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деятельность</w:t>
            </w:r>
            <w:r w:rsidR="00C877CA">
              <w:rPr>
                <w:sz w:val="16"/>
                <w:szCs w:val="16"/>
              </w:rPr>
              <w:t xml:space="preserve"> </w:t>
            </w:r>
            <w:r w:rsidRPr="00672C93">
              <w:rPr>
                <w:sz w:val="16"/>
                <w:szCs w:val="16"/>
              </w:rPr>
              <w:t>гостиниц</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предприятий</w:t>
            </w:r>
            <w:r w:rsidR="00C877CA">
              <w:rPr>
                <w:sz w:val="16"/>
                <w:szCs w:val="16"/>
              </w:rPr>
              <w:t xml:space="preserve"> </w:t>
            </w:r>
            <w:r w:rsidRPr="00672C93">
              <w:rPr>
                <w:sz w:val="16"/>
                <w:szCs w:val="16"/>
              </w:rPr>
              <w:t>общественного</w:t>
            </w:r>
            <w:r w:rsidR="00C877CA">
              <w:rPr>
                <w:sz w:val="16"/>
                <w:szCs w:val="16"/>
              </w:rPr>
              <w:t xml:space="preserve"> </w:t>
            </w:r>
            <w:r w:rsidRPr="00672C93">
              <w:rPr>
                <w:sz w:val="16"/>
                <w:szCs w:val="16"/>
              </w:rPr>
              <w:t>питания</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0,060</w:t>
            </w:r>
          </w:p>
        </w:tc>
        <w:tc>
          <w:tcPr>
            <w:tcW w:w="993" w:type="dxa"/>
            <w:noWrap/>
          </w:tcPr>
          <w:p w:rsidR="00776BB1" w:rsidRPr="00984934" w:rsidRDefault="00776BB1" w:rsidP="00420407">
            <w:pPr>
              <w:jc w:val="center"/>
              <w:rPr>
                <w:sz w:val="16"/>
                <w:szCs w:val="16"/>
              </w:rPr>
            </w:pPr>
            <w:r w:rsidRPr="00984934">
              <w:rPr>
                <w:sz w:val="16"/>
                <w:szCs w:val="16"/>
              </w:rPr>
              <w:t>0,096</w:t>
            </w:r>
          </w:p>
        </w:tc>
        <w:tc>
          <w:tcPr>
            <w:tcW w:w="992" w:type="dxa"/>
            <w:noWrap/>
          </w:tcPr>
          <w:p w:rsidR="00776BB1" w:rsidRPr="00984934" w:rsidRDefault="00776BB1" w:rsidP="00420407">
            <w:pPr>
              <w:jc w:val="center"/>
              <w:rPr>
                <w:sz w:val="16"/>
                <w:szCs w:val="16"/>
              </w:rPr>
            </w:pPr>
            <w:r w:rsidRPr="00984934">
              <w:rPr>
                <w:sz w:val="16"/>
                <w:szCs w:val="16"/>
              </w:rPr>
              <w:t>0,096</w:t>
            </w:r>
          </w:p>
        </w:tc>
        <w:tc>
          <w:tcPr>
            <w:tcW w:w="1417" w:type="dxa"/>
            <w:noWrap/>
          </w:tcPr>
          <w:p w:rsidR="00776BB1" w:rsidRPr="00984934" w:rsidRDefault="00776BB1" w:rsidP="00420407">
            <w:pPr>
              <w:jc w:val="center"/>
              <w:rPr>
                <w:sz w:val="16"/>
                <w:szCs w:val="16"/>
              </w:rPr>
            </w:pPr>
            <w:r w:rsidRPr="00984934">
              <w:rPr>
                <w:sz w:val="16"/>
                <w:szCs w:val="16"/>
              </w:rPr>
              <w:t>0,095</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0,097</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0,095</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0,098</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0,095</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0,099</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деятельность</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области</w:t>
            </w:r>
            <w:r w:rsidR="00C877CA">
              <w:rPr>
                <w:sz w:val="16"/>
                <w:szCs w:val="16"/>
              </w:rPr>
              <w:t xml:space="preserve"> </w:t>
            </w:r>
            <w:r w:rsidRPr="00672C93">
              <w:rPr>
                <w:sz w:val="16"/>
                <w:szCs w:val="16"/>
              </w:rPr>
              <w:t>информации</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связи</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0,178</w:t>
            </w:r>
          </w:p>
        </w:tc>
        <w:tc>
          <w:tcPr>
            <w:tcW w:w="993" w:type="dxa"/>
            <w:noWrap/>
          </w:tcPr>
          <w:p w:rsidR="00776BB1" w:rsidRPr="00984934" w:rsidRDefault="00776BB1" w:rsidP="00420407">
            <w:pPr>
              <w:jc w:val="center"/>
              <w:rPr>
                <w:sz w:val="16"/>
                <w:szCs w:val="16"/>
              </w:rPr>
            </w:pPr>
            <w:r w:rsidRPr="00984934">
              <w:rPr>
                <w:sz w:val="16"/>
                <w:szCs w:val="16"/>
              </w:rPr>
              <w:t>0,214</w:t>
            </w:r>
          </w:p>
        </w:tc>
        <w:tc>
          <w:tcPr>
            <w:tcW w:w="992" w:type="dxa"/>
            <w:noWrap/>
          </w:tcPr>
          <w:p w:rsidR="00776BB1" w:rsidRPr="00984934" w:rsidRDefault="00776BB1" w:rsidP="00420407">
            <w:pPr>
              <w:jc w:val="center"/>
              <w:rPr>
                <w:sz w:val="16"/>
                <w:szCs w:val="16"/>
              </w:rPr>
            </w:pPr>
            <w:r w:rsidRPr="00984934">
              <w:rPr>
                <w:sz w:val="16"/>
                <w:szCs w:val="16"/>
              </w:rPr>
              <w:t>0,214</w:t>
            </w:r>
          </w:p>
        </w:tc>
        <w:tc>
          <w:tcPr>
            <w:tcW w:w="1417" w:type="dxa"/>
            <w:noWrap/>
          </w:tcPr>
          <w:p w:rsidR="00776BB1" w:rsidRPr="00984934" w:rsidRDefault="00776BB1" w:rsidP="00420407">
            <w:pPr>
              <w:jc w:val="center"/>
              <w:rPr>
                <w:sz w:val="16"/>
                <w:szCs w:val="16"/>
              </w:rPr>
            </w:pPr>
            <w:r w:rsidRPr="00984934">
              <w:rPr>
                <w:sz w:val="16"/>
                <w:szCs w:val="16"/>
              </w:rPr>
              <w:t>0,212</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0,216</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0,212</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0,218</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0,212</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0,220</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деятельность</w:t>
            </w:r>
            <w:r w:rsidR="00C877CA">
              <w:rPr>
                <w:sz w:val="16"/>
                <w:szCs w:val="16"/>
              </w:rPr>
              <w:t xml:space="preserve"> </w:t>
            </w:r>
            <w:r w:rsidRPr="00672C93">
              <w:rPr>
                <w:sz w:val="16"/>
                <w:szCs w:val="16"/>
              </w:rPr>
              <w:t>финансовая</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страховая</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0,075</w:t>
            </w:r>
          </w:p>
        </w:tc>
        <w:tc>
          <w:tcPr>
            <w:tcW w:w="993" w:type="dxa"/>
            <w:noWrap/>
          </w:tcPr>
          <w:p w:rsidR="00776BB1" w:rsidRPr="00984934" w:rsidRDefault="00776BB1" w:rsidP="00420407">
            <w:pPr>
              <w:jc w:val="center"/>
              <w:rPr>
                <w:sz w:val="16"/>
                <w:szCs w:val="16"/>
              </w:rPr>
            </w:pPr>
            <w:r w:rsidRPr="00984934">
              <w:rPr>
                <w:sz w:val="16"/>
                <w:szCs w:val="16"/>
              </w:rPr>
              <w:t>0,049</w:t>
            </w:r>
          </w:p>
        </w:tc>
        <w:tc>
          <w:tcPr>
            <w:tcW w:w="992" w:type="dxa"/>
            <w:noWrap/>
          </w:tcPr>
          <w:p w:rsidR="00776BB1" w:rsidRPr="00984934" w:rsidRDefault="00776BB1" w:rsidP="00420407">
            <w:pPr>
              <w:jc w:val="center"/>
              <w:rPr>
                <w:sz w:val="16"/>
                <w:szCs w:val="16"/>
              </w:rPr>
            </w:pPr>
            <w:r w:rsidRPr="00984934">
              <w:rPr>
                <w:sz w:val="16"/>
                <w:szCs w:val="16"/>
              </w:rPr>
              <w:t>0,049</w:t>
            </w:r>
          </w:p>
        </w:tc>
        <w:tc>
          <w:tcPr>
            <w:tcW w:w="1417" w:type="dxa"/>
            <w:noWrap/>
          </w:tcPr>
          <w:p w:rsidR="00776BB1" w:rsidRPr="00984934" w:rsidRDefault="00776BB1" w:rsidP="00420407">
            <w:pPr>
              <w:jc w:val="center"/>
              <w:rPr>
                <w:sz w:val="16"/>
                <w:szCs w:val="16"/>
              </w:rPr>
            </w:pPr>
            <w:r w:rsidRPr="00984934">
              <w:rPr>
                <w:sz w:val="16"/>
                <w:szCs w:val="16"/>
              </w:rPr>
              <w:t>0,049</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0,049</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0,048</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0,050</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0,048</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0,050</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деятельность</w:t>
            </w:r>
            <w:r w:rsidR="00C877CA">
              <w:rPr>
                <w:sz w:val="16"/>
                <w:szCs w:val="16"/>
              </w:rPr>
              <w:t xml:space="preserve"> </w:t>
            </w:r>
            <w:r w:rsidRPr="00672C93">
              <w:rPr>
                <w:sz w:val="16"/>
                <w:szCs w:val="16"/>
              </w:rPr>
              <w:t>по</w:t>
            </w:r>
            <w:r w:rsidR="00C877CA">
              <w:rPr>
                <w:sz w:val="16"/>
                <w:szCs w:val="16"/>
              </w:rPr>
              <w:t xml:space="preserve"> </w:t>
            </w:r>
            <w:r w:rsidRPr="00672C93">
              <w:rPr>
                <w:sz w:val="16"/>
                <w:szCs w:val="16"/>
              </w:rPr>
              <w:t>операциям</w:t>
            </w:r>
            <w:r w:rsidR="00C877CA">
              <w:rPr>
                <w:sz w:val="16"/>
                <w:szCs w:val="16"/>
              </w:rPr>
              <w:t xml:space="preserve"> </w:t>
            </w:r>
            <w:r w:rsidRPr="00672C93">
              <w:rPr>
                <w:sz w:val="16"/>
                <w:szCs w:val="16"/>
              </w:rPr>
              <w:t>с</w:t>
            </w:r>
            <w:r w:rsidR="00C877CA">
              <w:rPr>
                <w:sz w:val="16"/>
                <w:szCs w:val="16"/>
              </w:rPr>
              <w:t xml:space="preserve"> </w:t>
            </w:r>
            <w:r w:rsidRPr="00672C93">
              <w:rPr>
                <w:sz w:val="16"/>
                <w:szCs w:val="16"/>
              </w:rPr>
              <w:t>недвижимым</w:t>
            </w:r>
            <w:r w:rsidR="00C877CA">
              <w:rPr>
                <w:sz w:val="16"/>
                <w:szCs w:val="16"/>
              </w:rPr>
              <w:t xml:space="preserve"> </w:t>
            </w:r>
            <w:r w:rsidRPr="00672C93">
              <w:rPr>
                <w:sz w:val="16"/>
                <w:szCs w:val="16"/>
              </w:rPr>
              <w:t>имуществом</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0,022</w:t>
            </w:r>
          </w:p>
        </w:tc>
        <w:tc>
          <w:tcPr>
            <w:tcW w:w="993" w:type="dxa"/>
            <w:noWrap/>
          </w:tcPr>
          <w:p w:rsidR="00776BB1" w:rsidRPr="00984934" w:rsidRDefault="00776BB1" w:rsidP="00420407">
            <w:pPr>
              <w:jc w:val="center"/>
              <w:rPr>
                <w:sz w:val="16"/>
                <w:szCs w:val="16"/>
              </w:rPr>
            </w:pPr>
            <w:r w:rsidRPr="00984934">
              <w:rPr>
                <w:sz w:val="16"/>
                <w:szCs w:val="16"/>
              </w:rPr>
              <w:t>0,063</w:t>
            </w:r>
          </w:p>
        </w:tc>
        <w:tc>
          <w:tcPr>
            <w:tcW w:w="992" w:type="dxa"/>
            <w:noWrap/>
          </w:tcPr>
          <w:p w:rsidR="00776BB1" w:rsidRPr="00984934" w:rsidRDefault="00776BB1" w:rsidP="00420407">
            <w:pPr>
              <w:jc w:val="center"/>
              <w:rPr>
                <w:sz w:val="16"/>
                <w:szCs w:val="16"/>
              </w:rPr>
            </w:pPr>
            <w:r w:rsidRPr="00984934">
              <w:rPr>
                <w:sz w:val="16"/>
                <w:szCs w:val="16"/>
              </w:rPr>
              <w:t>0,063</w:t>
            </w:r>
          </w:p>
        </w:tc>
        <w:tc>
          <w:tcPr>
            <w:tcW w:w="1417" w:type="dxa"/>
            <w:noWrap/>
          </w:tcPr>
          <w:p w:rsidR="00776BB1" w:rsidRPr="00984934" w:rsidRDefault="00776BB1" w:rsidP="00420407">
            <w:pPr>
              <w:jc w:val="center"/>
              <w:rPr>
                <w:sz w:val="16"/>
                <w:szCs w:val="16"/>
              </w:rPr>
            </w:pPr>
            <w:r w:rsidRPr="00984934">
              <w:rPr>
                <w:sz w:val="16"/>
                <w:szCs w:val="16"/>
              </w:rPr>
              <w:t>0,062</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0,064</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0,062</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0,064</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0,062</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0,065</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деятельность</w:t>
            </w:r>
            <w:r w:rsidR="00C877CA">
              <w:rPr>
                <w:sz w:val="16"/>
                <w:szCs w:val="16"/>
              </w:rPr>
              <w:t xml:space="preserve"> </w:t>
            </w:r>
            <w:r w:rsidRPr="00672C93">
              <w:rPr>
                <w:sz w:val="16"/>
                <w:szCs w:val="16"/>
              </w:rPr>
              <w:t>профессиональная,</w:t>
            </w:r>
            <w:r w:rsidR="00C877CA">
              <w:rPr>
                <w:sz w:val="16"/>
                <w:szCs w:val="16"/>
              </w:rPr>
              <w:t xml:space="preserve"> </w:t>
            </w:r>
            <w:r w:rsidRPr="00672C93">
              <w:rPr>
                <w:sz w:val="16"/>
                <w:szCs w:val="16"/>
              </w:rPr>
              <w:t>научная</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техническая</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0,199</w:t>
            </w:r>
          </w:p>
        </w:tc>
        <w:tc>
          <w:tcPr>
            <w:tcW w:w="993" w:type="dxa"/>
            <w:noWrap/>
          </w:tcPr>
          <w:p w:rsidR="00776BB1" w:rsidRPr="00984934" w:rsidRDefault="00776BB1" w:rsidP="00420407">
            <w:pPr>
              <w:jc w:val="center"/>
              <w:rPr>
                <w:sz w:val="16"/>
                <w:szCs w:val="16"/>
              </w:rPr>
            </w:pPr>
            <w:r w:rsidRPr="00984934">
              <w:rPr>
                <w:sz w:val="16"/>
                <w:szCs w:val="16"/>
              </w:rPr>
              <w:t>0,229</w:t>
            </w:r>
          </w:p>
        </w:tc>
        <w:tc>
          <w:tcPr>
            <w:tcW w:w="992" w:type="dxa"/>
            <w:noWrap/>
          </w:tcPr>
          <w:p w:rsidR="00776BB1" w:rsidRPr="00984934" w:rsidRDefault="00776BB1" w:rsidP="00420407">
            <w:pPr>
              <w:jc w:val="center"/>
              <w:rPr>
                <w:sz w:val="16"/>
                <w:szCs w:val="16"/>
              </w:rPr>
            </w:pPr>
            <w:r w:rsidRPr="00984934">
              <w:rPr>
                <w:sz w:val="16"/>
                <w:szCs w:val="16"/>
              </w:rPr>
              <w:t>0,229</w:t>
            </w:r>
          </w:p>
        </w:tc>
        <w:tc>
          <w:tcPr>
            <w:tcW w:w="1417" w:type="dxa"/>
            <w:noWrap/>
          </w:tcPr>
          <w:p w:rsidR="00776BB1" w:rsidRPr="00984934" w:rsidRDefault="00776BB1" w:rsidP="00420407">
            <w:pPr>
              <w:jc w:val="center"/>
              <w:rPr>
                <w:sz w:val="16"/>
                <w:szCs w:val="16"/>
              </w:rPr>
            </w:pPr>
            <w:r w:rsidRPr="00984934">
              <w:rPr>
                <w:sz w:val="16"/>
                <w:szCs w:val="16"/>
              </w:rPr>
              <w:t>0,227</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0,231</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0,226</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0,234</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0,226</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0,236</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деятельность</w:t>
            </w:r>
            <w:r w:rsidR="00C877CA">
              <w:rPr>
                <w:sz w:val="16"/>
                <w:szCs w:val="16"/>
              </w:rPr>
              <w:t xml:space="preserve"> </w:t>
            </w:r>
            <w:r w:rsidRPr="00672C93">
              <w:rPr>
                <w:sz w:val="16"/>
                <w:szCs w:val="16"/>
              </w:rPr>
              <w:t>административная</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сопутствующие</w:t>
            </w:r>
            <w:r w:rsidR="00C877CA">
              <w:rPr>
                <w:sz w:val="16"/>
                <w:szCs w:val="16"/>
              </w:rPr>
              <w:t xml:space="preserve"> </w:t>
            </w:r>
            <w:r w:rsidRPr="00672C93">
              <w:rPr>
                <w:sz w:val="16"/>
                <w:szCs w:val="16"/>
              </w:rPr>
              <w:t>дополнительные</w:t>
            </w:r>
            <w:r w:rsidR="00C877CA">
              <w:rPr>
                <w:sz w:val="16"/>
                <w:szCs w:val="16"/>
              </w:rPr>
              <w:t xml:space="preserve"> </w:t>
            </w:r>
            <w:r w:rsidRPr="00672C93">
              <w:rPr>
                <w:sz w:val="16"/>
                <w:szCs w:val="16"/>
              </w:rPr>
              <w:t>услуги</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0,248</w:t>
            </w:r>
          </w:p>
        </w:tc>
        <w:tc>
          <w:tcPr>
            <w:tcW w:w="993" w:type="dxa"/>
            <w:noWrap/>
          </w:tcPr>
          <w:p w:rsidR="00776BB1" w:rsidRPr="00984934" w:rsidRDefault="00776BB1" w:rsidP="00420407">
            <w:pPr>
              <w:jc w:val="center"/>
              <w:rPr>
                <w:sz w:val="16"/>
                <w:szCs w:val="16"/>
              </w:rPr>
            </w:pPr>
            <w:r w:rsidRPr="00984934">
              <w:rPr>
                <w:sz w:val="16"/>
                <w:szCs w:val="16"/>
              </w:rPr>
              <w:t>0,196</w:t>
            </w:r>
          </w:p>
        </w:tc>
        <w:tc>
          <w:tcPr>
            <w:tcW w:w="992" w:type="dxa"/>
            <w:noWrap/>
          </w:tcPr>
          <w:p w:rsidR="00776BB1" w:rsidRPr="00984934" w:rsidRDefault="00776BB1" w:rsidP="00420407">
            <w:pPr>
              <w:jc w:val="center"/>
              <w:rPr>
                <w:sz w:val="16"/>
                <w:szCs w:val="16"/>
              </w:rPr>
            </w:pPr>
            <w:r w:rsidRPr="00984934">
              <w:rPr>
                <w:sz w:val="16"/>
                <w:szCs w:val="16"/>
              </w:rPr>
              <w:t>0,196</w:t>
            </w:r>
          </w:p>
        </w:tc>
        <w:tc>
          <w:tcPr>
            <w:tcW w:w="1417" w:type="dxa"/>
            <w:noWrap/>
          </w:tcPr>
          <w:p w:rsidR="00776BB1" w:rsidRPr="00984934" w:rsidRDefault="00776BB1" w:rsidP="00420407">
            <w:pPr>
              <w:jc w:val="center"/>
              <w:rPr>
                <w:sz w:val="16"/>
                <w:szCs w:val="16"/>
              </w:rPr>
            </w:pPr>
            <w:r w:rsidRPr="00984934">
              <w:rPr>
                <w:sz w:val="16"/>
                <w:szCs w:val="16"/>
              </w:rPr>
              <w:t>0,194</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0,198</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0,194</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0,200</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0,194</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0,202</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государственное</w:t>
            </w:r>
            <w:r w:rsidR="00C877CA">
              <w:rPr>
                <w:sz w:val="16"/>
                <w:szCs w:val="16"/>
              </w:rPr>
              <w:t xml:space="preserve"> </w:t>
            </w:r>
            <w:r w:rsidRPr="00672C93">
              <w:rPr>
                <w:sz w:val="16"/>
                <w:szCs w:val="16"/>
              </w:rPr>
              <w:t>управление</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обеспечение</w:t>
            </w:r>
            <w:r w:rsidR="00C877CA">
              <w:rPr>
                <w:sz w:val="16"/>
                <w:szCs w:val="16"/>
              </w:rPr>
              <w:t xml:space="preserve"> </w:t>
            </w:r>
            <w:r w:rsidRPr="00672C93">
              <w:rPr>
                <w:sz w:val="16"/>
                <w:szCs w:val="16"/>
              </w:rPr>
              <w:t>военной</w:t>
            </w:r>
            <w:r w:rsidR="00C877CA">
              <w:rPr>
                <w:sz w:val="16"/>
                <w:szCs w:val="16"/>
              </w:rPr>
              <w:t xml:space="preserve"> </w:t>
            </w:r>
            <w:r w:rsidRPr="00672C93">
              <w:rPr>
                <w:sz w:val="16"/>
                <w:szCs w:val="16"/>
              </w:rPr>
              <w:t>безопасности;</w:t>
            </w:r>
            <w:r w:rsidR="00C877CA">
              <w:rPr>
                <w:sz w:val="16"/>
                <w:szCs w:val="16"/>
              </w:rPr>
              <w:t xml:space="preserve"> </w:t>
            </w:r>
            <w:r w:rsidRPr="00672C93">
              <w:rPr>
                <w:sz w:val="16"/>
                <w:szCs w:val="16"/>
              </w:rPr>
              <w:t>социальное</w:t>
            </w:r>
            <w:r w:rsidR="00C877CA">
              <w:rPr>
                <w:sz w:val="16"/>
                <w:szCs w:val="16"/>
              </w:rPr>
              <w:t xml:space="preserve"> </w:t>
            </w:r>
            <w:r w:rsidRPr="00672C93">
              <w:rPr>
                <w:sz w:val="16"/>
                <w:szCs w:val="16"/>
              </w:rPr>
              <w:t>обеспечение</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0,864</w:t>
            </w:r>
          </w:p>
        </w:tc>
        <w:tc>
          <w:tcPr>
            <w:tcW w:w="993" w:type="dxa"/>
            <w:noWrap/>
          </w:tcPr>
          <w:p w:rsidR="00776BB1" w:rsidRPr="00984934" w:rsidRDefault="00776BB1" w:rsidP="00420407">
            <w:pPr>
              <w:jc w:val="center"/>
              <w:rPr>
                <w:sz w:val="16"/>
                <w:szCs w:val="16"/>
              </w:rPr>
            </w:pPr>
            <w:r w:rsidRPr="00984934">
              <w:rPr>
                <w:sz w:val="16"/>
                <w:szCs w:val="16"/>
              </w:rPr>
              <w:t>0,921</w:t>
            </w:r>
          </w:p>
        </w:tc>
        <w:tc>
          <w:tcPr>
            <w:tcW w:w="992" w:type="dxa"/>
            <w:noWrap/>
          </w:tcPr>
          <w:p w:rsidR="00776BB1" w:rsidRPr="00984934" w:rsidRDefault="00776BB1" w:rsidP="00420407">
            <w:pPr>
              <w:jc w:val="center"/>
              <w:rPr>
                <w:sz w:val="16"/>
                <w:szCs w:val="16"/>
              </w:rPr>
            </w:pPr>
            <w:r w:rsidRPr="00984934">
              <w:rPr>
                <w:sz w:val="16"/>
                <w:szCs w:val="16"/>
              </w:rPr>
              <w:t>0,921</w:t>
            </w:r>
          </w:p>
        </w:tc>
        <w:tc>
          <w:tcPr>
            <w:tcW w:w="1417" w:type="dxa"/>
            <w:noWrap/>
          </w:tcPr>
          <w:p w:rsidR="00776BB1" w:rsidRPr="00984934" w:rsidRDefault="00776BB1" w:rsidP="00420407">
            <w:pPr>
              <w:jc w:val="center"/>
              <w:rPr>
                <w:sz w:val="16"/>
                <w:szCs w:val="16"/>
              </w:rPr>
            </w:pPr>
            <w:r w:rsidRPr="00984934">
              <w:rPr>
                <w:sz w:val="16"/>
                <w:szCs w:val="16"/>
              </w:rPr>
              <w:t>0,912</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0,930</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0,911</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0,940</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0,911</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0,949</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образование</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2,237</w:t>
            </w:r>
          </w:p>
        </w:tc>
        <w:tc>
          <w:tcPr>
            <w:tcW w:w="993" w:type="dxa"/>
            <w:noWrap/>
          </w:tcPr>
          <w:p w:rsidR="00776BB1" w:rsidRPr="00984934" w:rsidRDefault="00776BB1" w:rsidP="00420407">
            <w:pPr>
              <w:jc w:val="center"/>
              <w:rPr>
                <w:sz w:val="16"/>
                <w:szCs w:val="16"/>
              </w:rPr>
            </w:pPr>
            <w:r w:rsidRPr="00984934">
              <w:rPr>
                <w:sz w:val="16"/>
                <w:szCs w:val="16"/>
              </w:rPr>
              <w:t>2,221</w:t>
            </w:r>
          </w:p>
        </w:tc>
        <w:tc>
          <w:tcPr>
            <w:tcW w:w="992" w:type="dxa"/>
            <w:noWrap/>
          </w:tcPr>
          <w:p w:rsidR="00776BB1" w:rsidRPr="00984934" w:rsidRDefault="00776BB1" w:rsidP="00420407">
            <w:pPr>
              <w:jc w:val="center"/>
              <w:rPr>
                <w:sz w:val="16"/>
                <w:szCs w:val="16"/>
              </w:rPr>
            </w:pPr>
            <w:r w:rsidRPr="00984934">
              <w:rPr>
                <w:sz w:val="16"/>
                <w:szCs w:val="16"/>
              </w:rPr>
              <w:t>2,221</w:t>
            </w:r>
          </w:p>
        </w:tc>
        <w:tc>
          <w:tcPr>
            <w:tcW w:w="1417" w:type="dxa"/>
            <w:noWrap/>
          </w:tcPr>
          <w:p w:rsidR="00776BB1" w:rsidRPr="00984934" w:rsidRDefault="00776BB1" w:rsidP="00420407">
            <w:pPr>
              <w:jc w:val="center"/>
              <w:rPr>
                <w:sz w:val="16"/>
                <w:szCs w:val="16"/>
              </w:rPr>
            </w:pPr>
            <w:r w:rsidRPr="00984934">
              <w:rPr>
                <w:sz w:val="16"/>
                <w:szCs w:val="16"/>
              </w:rPr>
              <w:t>2,199</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2,243</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2,197</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2,266</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2,197</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2,288</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деятельность</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области</w:t>
            </w:r>
            <w:r w:rsidR="00C877CA">
              <w:rPr>
                <w:sz w:val="16"/>
                <w:szCs w:val="16"/>
              </w:rPr>
              <w:t xml:space="preserve"> </w:t>
            </w:r>
            <w:r w:rsidRPr="00672C93">
              <w:rPr>
                <w:sz w:val="16"/>
                <w:szCs w:val="16"/>
              </w:rPr>
              <w:t>здравоохранения</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социальных</w:t>
            </w:r>
            <w:r w:rsidR="00C877CA">
              <w:rPr>
                <w:sz w:val="16"/>
                <w:szCs w:val="16"/>
              </w:rPr>
              <w:t xml:space="preserve"> </w:t>
            </w:r>
            <w:r w:rsidRPr="00672C93">
              <w:rPr>
                <w:sz w:val="16"/>
                <w:szCs w:val="16"/>
              </w:rPr>
              <w:t>услуг</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1,219</w:t>
            </w:r>
          </w:p>
        </w:tc>
        <w:tc>
          <w:tcPr>
            <w:tcW w:w="993" w:type="dxa"/>
            <w:noWrap/>
          </w:tcPr>
          <w:p w:rsidR="00776BB1" w:rsidRPr="00984934" w:rsidRDefault="00776BB1" w:rsidP="00420407">
            <w:pPr>
              <w:jc w:val="center"/>
              <w:rPr>
                <w:sz w:val="16"/>
                <w:szCs w:val="16"/>
              </w:rPr>
            </w:pPr>
            <w:r w:rsidRPr="00984934">
              <w:rPr>
                <w:sz w:val="16"/>
                <w:szCs w:val="16"/>
              </w:rPr>
              <w:t>1,267</w:t>
            </w:r>
          </w:p>
        </w:tc>
        <w:tc>
          <w:tcPr>
            <w:tcW w:w="992" w:type="dxa"/>
            <w:noWrap/>
          </w:tcPr>
          <w:p w:rsidR="00776BB1" w:rsidRPr="00984934" w:rsidRDefault="00776BB1" w:rsidP="00420407">
            <w:pPr>
              <w:jc w:val="center"/>
              <w:rPr>
                <w:sz w:val="16"/>
                <w:szCs w:val="16"/>
              </w:rPr>
            </w:pPr>
            <w:r w:rsidRPr="00984934">
              <w:rPr>
                <w:sz w:val="16"/>
                <w:szCs w:val="16"/>
              </w:rPr>
              <w:t>1,267</w:t>
            </w:r>
          </w:p>
        </w:tc>
        <w:tc>
          <w:tcPr>
            <w:tcW w:w="1417" w:type="dxa"/>
            <w:noWrap/>
          </w:tcPr>
          <w:p w:rsidR="00776BB1" w:rsidRPr="00984934" w:rsidRDefault="00776BB1" w:rsidP="00420407">
            <w:pPr>
              <w:jc w:val="center"/>
              <w:rPr>
                <w:sz w:val="16"/>
                <w:szCs w:val="16"/>
              </w:rPr>
            </w:pPr>
            <w:r w:rsidRPr="00984934">
              <w:rPr>
                <w:sz w:val="16"/>
                <w:szCs w:val="16"/>
              </w:rPr>
              <w:t>1,254</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1,280</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1,253</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1,292</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1,253</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1,305</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lastRenderedPageBreak/>
              <w:t>деятельность</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области</w:t>
            </w:r>
            <w:r w:rsidR="00C877CA">
              <w:rPr>
                <w:sz w:val="16"/>
                <w:szCs w:val="16"/>
              </w:rPr>
              <w:t xml:space="preserve"> </w:t>
            </w:r>
            <w:r w:rsidRPr="00672C93">
              <w:rPr>
                <w:sz w:val="16"/>
                <w:szCs w:val="16"/>
              </w:rPr>
              <w:t>культуры,</w:t>
            </w:r>
            <w:r w:rsidR="00C877CA">
              <w:rPr>
                <w:sz w:val="16"/>
                <w:szCs w:val="16"/>
              </w:rPr>
              <w:t xml:space="preserve"> </w:t>
            </w:r>
            <w:r w:rsidRPr="00672C93">
              <w:rPr>
                <w:sz w:val="16"/>
                <w:szCs w:val="16"/>
              </w:rPr>
              <w:t>спорта,</w:t>
            </w:r>
            <w:r w:rsidR="00C877CA">
              <w:rPr>
                <w:sz w:val="16"/>
                <w:szCs w:val="16"/>
              </w:rPr>
              <w:t xml:space="preserve"> </w:t>
            </w:r>
            <w:r w:rsidRPr="00672C93">
              <w:rPr>
                <w:sz w:val="16"/>
                <w:szCs w:val="16"/>
              </w:rPr>
              <w:t>организации</w:t>
            </w:r>
            <w:r w:rsidR="00C877CA">
              <w:rPr>
                <w:sz w:val="16"/>
                <w:szCs w:val="16"/>
              </w:rPr>
              <w:t xml:space="preserve"> </w:t>
            </w:r>
            <w:r w:rsidRPr="00672C93">
              <w:rPr>
                <w:sz w:val="16"/>
                <w:szCs w:val="16"/>
              </w:rPr>
              <w:t>досуга</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развлечений</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0,311</w:t>
            </w:r>
          </w:p>
        </w:tc>
        <w:tc>
          <w:tcPr>
            <w:tcW w:w="993" w:type="dxa"/>
            <w:noWrap/>
          </w:tcPr>
          <w:p w:rsidR="00776BB1" w:rsidRPr="00984934" w:rsidRDefault="00776BB1" w:rsidP="00420407">
            <w:pPr>
              <w:jc w:val="center"/>
              <w:rPr>
                <w:sz w:val="16"/>
                <w:szCs w:val="16"/>
              </w:rPr>
            </w:pPr>
            <w:r w:rsidRPr="00984934">
              <w:rPr>
                <w:sz w:val="16"/>
                <w:szCs w:val="16"/>
              </w:rPr>
              <w:t>0,278</w:t>
            </w:r>
          </w:p>
        </w:tc>
        <w:tc>
          <w:tcPr>
            <w:tcW w:w="992" w:type="dxa"/>
            <w:noWrap/>
          </w:tcPr>
          <w:p w:rsidR="00776BB1" w:rsidRPr="00984934" w:rsidRDefault="00776BB1" w:rsidP="00420407">
            <w:pPr>
              <w:jc w:val="center"/>
              <w:rPr>
                <w:sz w:val="16"/>
                <w:szCs w:val="16"/>
              </w:rPr>
            </w:pPr>
            <w:r w:rsidRPr="00984934">
              <w:rPr>
                <w:sz w:val="16"/>
                <w:szCs w:val="16"/>
              </w:rPr>
              <w:t>0,278</w:t>
            </w:r>
          </w:p>
        </w:tc>
        <w:tc>
          <w:tcPr>
            <w:tcW w:w="1417" w:type="dxa"/>
            <w:noWrap/>
          </w:tcPr>
          <w:p w:rsidR="00776BB1" w:rsidRPr="00984934" w:rsidRDefault="00776BB1" w:rsidP="00420407">
            <w:pPr>
              <w:jc w:val="center"/>
              <w:rPr>
                <w:sz w:val="16"/>
                <w:szCs w:val="16"/>
              </w:rPr>
            </w:pPr>
            <w:r w:rsidRPr="00984934">
              <w:rPr>
                <w:sz w:val="16"/>
                <w:szCs w:val="16"/>
              </w:rPr>
              <w:t>0,275</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0,281</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0,275</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0,284</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0,275</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0,286</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прочие</w:t>
            </w:r>
            <w:r w:rsidR="00C877CA">
              <w:rPr>
                <w:sz w:val="16"/>
                <w:szCs w:val="16"/>
              </w:rPr>
              <w:t xml:space="preserve"> </w:t>
            </w:r>
            <w:r w:rsidRPr="00672C93">
              <w:rPr>
                <w:sz w:val="16"/>
                <w:szCs w:val="16"/>
              </w:rPr>
              <w:t>виды</w:t>
            </w:r>
            <w:r w:rsidR="00C877CA">
              <w:rPr>
                <w:sz w:val="16"/>
                <w:szCs w:val="16"/>
              </w:rPr>
              <w:t xml:space="preserve"> </w:t>
            </w:r>
            <w:r w:rsidRPr="00672C93">
              <w:rPr>
                <w:sz w:val="16"/>
                <w:szCs w:val="16"/>
              </w:rPr>
              <w:t>экономической</w:t>
            </w:r>
            <w:r w:rsidR="00C877CA">
              <w:rPr>
                <w:sz w:val="16"/>
                <w:szCs w:val="16"/>
              </w:rPr>
              <w:t xml:space="preserve"> </w:t>
            </w:r>
            <w:r w:rsidRPr="00672C93">
              <w:rPr>
                <w:sz w:val="16"/>
                <w:szCs w:val="16"/>
              </w:rPr>
              <w:t>деятельности</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0,651</w:t>
            </w:r>
          </w:p>
        </w:tc>
        <w:tc>
          <w:tcPr>
            <w:tcW w:w="993" w:type="dxa"/>
            <w:noWrap/>
          </w:tcPr>
          <w:p w:rsidR="00776BB1" w:rsidRPr="00984934" w:rsidRDefault="00776BB1" w:rsidP="00420407">
            <w:pPr>
              <w:jc w:val="center"/>
              <w:rPr>
                <w:sz w:val="16"/>
                <w:szCs w:val="16"/>
              </w:rPr>
            </w:pPr>
            <w:r w:rsidRPr="00984934">
              <w:rPr>
                <w:sz w:val="16"/>
                <w:szCs w:val="16"/>
              </w:rPr>
              <w:t>0,303</w:t>
            </w:r>
          </w:p>
        </w:tc>
        <w:tc>
          <w:tcPr>
            <w:tcW w:w="992" w:type="dxa"/>
            <w:noWrap/>
          </w:tcPr>
          <w:p w:rsidR="00776BB1" w:rsidRPr="00984934" w:rsidRDefault="00776BB1" w:rsidP="00420407">
            <w:pPr>
              <w:jc w:val="center"/>
              <w:rPr>
                <w:sz w:val="16"/>
                <w:szCs w:val="16"/>
              </w:rPr>
            </w:pPr>
            <w:r w:rsidRPr="00984934">
              <w:rPr>
                <w:sz w:val="16"/>
                <w:szCs w:val="16"/>
              </w:rPr>
              <w:t>0,303</w:t>
            </w:r>
          </w:p>
        </w:tc>
        <w:tc>
          <w:tcPr>
            <w:tcW w:w="1417" w:type="dxa"/>
            <w:noWrap/>
          </w:tcPr>
          <w:p w:rsidR="00776BB1" w:rsidRPr="00984934" w:rsidRDefault="00776BB1" w:rsidP="00420407">
            <w:pPr>
              <w:jc w:val="center"/>
              <w:rPr>
                <w:sz w:val="16"/>
                <w:szCs w:val="16"/>
              </w:rPr>
            </w:pPr>
            <w:r w:rsidRPr="00984934">
              <w:rPr>
                <w:sz w:val="16"/>
                <w:szCs w:val="16"/>
              </w:rPr>
              <w:t>0,300</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0,306</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0,300</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0,309</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0,300</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0,312</w:t>
            </w:r>
          </w:p>
        </w:tc>
      </w:tr>
      <w:tr w:rsidR="00776BB1" w:rsidRPr="00984934" w:rsidTr="00984934">
        <w:trPr>
          <w:trHeight w:val="68"/>
        </w:trPr>
        <w:tc>
          <w:tcPr>
            <w:tcW w:w="3294" w:type="dxa"/>
            <w:noWrap/>
          </w:tcPr>
          <w:p w:rsidR="00776BB1" w:rsidRPr="00672C93" w:rsidRDefault="00776BB1" w:rsidP="00420407">
            <w:pPr>
              <w:jc w:val="both"/>
              <w:rPr>
                <w:sz w:val="16"/>
                <w:szCs w:val="16"/>
              </w:rPr>
            </w:pPr>
            <w:r w:rsidRPr="00672C93">
              <w:rPr>
                <w:sz w:val="16"/>
                <w:szCs w:val="16"/>
              </w:rPr>
              <w:t>Численность</w:t>
            </w:r>
            <w:r w:rsidR="00C877CA">
              <w:rPr>
                <w:sz w:val="16"/>
                <w:szCs w:val="16"/>
              </w:rPr>
              <w:t xml:space="preserve"> </w:t>
            </w:r>
            <w:r w:rsidRPr="00672C93">
              <w:rPr>
                <w:sz w:val="16"/>
                <w:szCs w:val="16"/>
              </w:rPr>
              <w:t>населения</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трудоспособном</w:t>
            </w:r>
            <w:r w:rsidR="00C877CA">
              <w:rPr>
                <w:sz w:val="16"/>
                <w:szCs w:val="16"/>
              </w:rPr>
              <w:t xml:space="preserve"> </w:t>
            </w:r>
            <w:r w:rsidRPr="00672C93">
              <w:rPr>
                <w:sz w:val="16"/>
                <w:szCs w:val="16"/>
              </w:rPr>
              <w:t>воз</w:t>
            </w:r>
            <w:r w:rsidR="00D458B9">
              <w:rPr>
                <w:sz w:val="16"/>
                <w:szCs w:val="16"/>
              </w:rPr>
              <w:t>расте,</w:t>
            </w:r>
            <w:r w:rsidR="00C877CA">
              <w:rPr>
                <w:sz w:val="16"/>
                <w:szCs w:val="16"/>
              </w:rPr>
              <w:t xml:space="preserve"> </w:t>
            </w:r>
            <w:r w:rsidR="00D458B9">
              <w:rPr>
                <w:sz w:val="16"/>
                <w:szCs w:val="16"/>
              </w:rPr>
              <w:t>не</w:t>
            </w:r>
            <w:r w:rsidR="00C877CA">
              <w:rPr>
                <w:sz w:val="16"/>
                <w:szCs w:val="16"/>
              </w:rPr>
              <w:t xml:space="preserve"> </w:t>
            </w:r>
            <w:r w:rsidR="00D458B9">
              <w:rPr>
                <w:sz w:val="16"/>
                <w:szCs w:val="16"/>
              </w:rPr>
              <w:t>занятого</w:t>
            </w:r>
            <w:r w:rsidR="00C877CA">
              <w:rPr>
                <w:sz w:val="16"/>
                <w:szCs w:val="16"/>
              </w:rPr>
              <w:t xml:space="preserve"> </w:t>
            </w:r>
            <w:r w:rsidR="00D458B9">
              <w:rPr>
                <w:sz w:val="16"/>
                <w:szCs w:val="16"/>
              </w:rPr>
              <w:t>в</w:t>
            </w:r>
            <w:r w:rsidR="00C877CA">
              <w:rPr>
                <w:sz w:val="16"/>
                <w:szCs w:val="16"/>
              </w:rPr>
              <w:t xml:space="preserve"> </w:t>
            </w:r>
            <w:r w:rsidR="00D458B9">
              <w:rPr>
                <w:sz w:val="16"/>
                <w:szCs w:val="16"/>
              </w:rPr>
              <w:t>экономике</w:t>
            </w:r>
            <w:r w:rsidR="00C877CA">
              <w:rPr>
                <w:sz w:val="16"/>
                <w:szCs w:val="16"/>
              </w:rPr>
              <w:t xml:space="preserve"> </w:t>
            </w:r>
            <w:r w:rsidR="00D458B9">
              <w:rPr>
                <w:sz w:val="16"/>
                <w:szCs w:val="16"/>
              </w:rPr>
              <w:t>-</w:t>
            </w:r>
            <w:r w:rsidR="00C877CA">
              <w:rPr>
                <w:sz w:val="16"/>
                <w:szCs w:val="16"/>
              </w:rPr>
              <w:t xml:space="preserve"> </w:t>
            </w:r>
            <w:r w:rsidRPr="00672C93">
              <w:rPr>
                <w:sz w:val="16"/>
                <w:szCs w:val="16"/>
              </w:rPr>
              <w:t>всего,</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том</w:t>
            </w:r>
            <w:r w:rsidR="00C877CA">
              <w:rPr>
                <w:sz w:val="16"/>
                <w:szCs w:val="16"/>
              </w:rPr>
              <w:t xml:space="preserve"> </w:t>
            </w:r>
            <w:r w:rsidRPr="00672C93">
              <w:rPr>
                <w:sz w:val="16"/>
                <w:szCs w:val="16"/>
              </w:rPr>
              <w:t>числе:</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bCs/>
                <w:sz w:val="16"/>
                <w:szCs w:val="16"/>
              </w:rPr>
            </w:pPr>
            <w:r w:rsidRPr="00984934">
              <w:rPr>
                <w:bCs/>
                <w:sz w:val="16"/>
                <w:szCs w:val="16"/>
              </w:rPr>
              <w:t>6,72</w:t>
            </w:r>
          </w:p>
        </w:tc>
        <w:tc>
          <w:tcPr>
            <w:tcW w:w="993" w:type="dxa"/>
            <w:noWrap/>
          </w:tcPr>
          <w:p w:rsidR="00776BB1" w:rsidRPr="00984934" w:rsidRDefault="00776BB1" w:rsidP="00420407">
            <w:pPr>
              <w:jc w:val="center"/>
              <w:rPr>
                <w:bCs/>
                <w:sz w:val="16"/>
                <w:szCs w:val="16"/>
              </w:rPr>
            </w:pPr>
            <w:r w:rsidRPr="00984934">
              <w:rPr>
                <w:bCs/>
                <w:sz w:val="16"/>
                <w:szCs w:val="16"/>
              </w:rPr>
              <w:t>6,18</w:t>
            </w:r>
          </w:p>
        </w:tc>
        <w:tc>
          <w:tcPr>
            <w:tcW w:w="992" w:type="dxa"/>
            <w:noWrap/>
          </w:tcPr>
          <w:p w:rsidR="00776BB1" w:rsidRPr="00984934" w:rsidRDefault="00776BB1" w:rsidP="00420407">
            <w:pPr>
              <w:jc w:val="center"/>
              <w:rPr>
                <w:bCs/>
                <w:sz w:val="16"/>
                <w:szCs w:val="16"/>
              </w:rPr>
            </w:pPr>
            <w:r w:rsidRPr="00984934">
              <w:rPr>
                <w:bCs/>
                <w:sz w:val="16"/>
                <w:szCs w:val="16"/>
              </w:rPr>
              <w:t>6,16</w:t>
            </w:r>
          </w:p>
        </w:tc>
        <w:tc>
          <w:tcPr>
            <w:tcW w:w="1417" w:type="dxa"/>
            <w:noWrap/>
          </w:tcPr>
          <w:p w:rsidR="00776BB1" w:rsidRPr="00984934" w:rsidRDefault="00776BB1" w:rsidP="00420407">
            <w:pPr>
              <w:jc w:val="center"/>
              <w:rPr>
                <w:bCs/>
                <w:sz w:val="16"/>
                <w:szCs w:val="16"/>
              </w:rPr>
            </w:pPr>
            <w:r w:rsidRPr="00984934">
              <w:rPr>
                <w:bCs/>
                <w:sz w:val="16"/>
                <w:szCs w:val="16"/>
              </w:rPr>
              <w:t>6,23</w:t>
            </w:r>
          </w:p>
        </w:tc>
        <w:tc>
          <w:tcPr>
            <w:tcW w:w="993" w:type="dxa"/>
            <w:noWrap/>
          </w:tcPr>
          <w:p w:rsidR="00776BB1" w:rsidRPr="00984934" w:rsidRDefault="00776BB1" w:rsidP="00420407">
            <w:pPr>
              <w:jc w:val="center"/>
              <w:rPr>
                <w:bCs/>
                <w:sz w:val="16"/>
                <w:szCs w:val="16"/>
              </w:rPr>
            </w:pPr>
            <w:r w:rsidRPr="00984934">
              <w:rPr>
                <w:bCs/>
                <w:sz w:val="16"/>
                <w:szCs w:val="16"/>
              </w:rPr>
              <w:t>6,01</w:t>
            </w:r>
          </w:p>
        </w:tc>
        <w:tc>
          <w:tcPr>
            <w:tcW w:w="1417" w:type="dxa"/>
            <w:noWrap/>
          </w:tcPr>
          <w:p w:rsidR="00776BB1" w:rsidRPr="00984934" w:rsidRDefault="00776BB1" w:rsidP="00420407">
            <w:pPr>
              <w:jc w:val="center"/>
              <w:rPr>
                <w:bCs/>
                <w:sz w:val="16"/>
                <w:szCs w:val="16"/>
              </w:rPr>
            </w:pPr>
            <w:r w:rsidRPr="00984934">
              <w:rPr>
                <w:bCs/>
                <w:sz w:val="16"/>
                <w:szCs w:val="16"/>
              </w:rPr>
              <w:t>6,22</w:t>
            </w:r>
          </w:p>
        </w:tc>
        <w:tc>
          <w:tcPr>
            <w:tcW w:w="992" w:type="dxa"/>
            <w:noWrap/>
          </w:tcPr>
          <w:p w:rsidR="00776BB1" w:rsidRPr="00984934" w:rsidRDefault="00776BB1" w:rsidP="00420407">
            <w:pPr>
              <w:jc w:val="center"/>
              <w:rPr>
                <w:bCs/>
                <w:sz w:val="16"/>
                <w:szCs w:val="16"/>
              </w:rPr>
            </w:pPr>
            <w:r w:rsidRPr="00984934">
              <w:rPr>
                <w:bCs/>
                <w:sz w:val="16"/>
                <w:szCs w:val="16"/>
              </w:rPr>
              <w:t>5,90</w:t>
            </w:r>
          </w:p>
        </w:tc>
        <w:tc>
          <w:tcPr>
            <w:tcW w:w="1418" w:type="dxa"/>
            <w:noWrap/>
          </w:tcPr>
          <w:p w:rsidR="00776BB1" w:rsidRPr="00984934" w:rsidRDefault="00776BB1" w:rsidP="00420407">
            <w:pPr>
              <w:jc w:val="center"/>
              <w:rPr>
                <w:bCs/>
                <w:sz w:val="16"/>
                <w:szCs w:val="16"/>
              </w:rPr>
            </w:pPr>
            <w:r w:rsidRPr="00984934">
              <w:rPr>
                <w:bCs/>
                <w:sz w:val="16"/>
                <w:szCs w:val="16"/>
              </w:rPr>
              <w:t>6,30</w:t>
            </w:r>
          </w:p>
        </w:tc>
        <w:tc>
          <w:tcPr>
            <w:tcW w:w="1276" w:type="dxa"/>
            <w:noWrap/>
          </w:tcPr>
          <w:p w:rsidR="00776BB1" w:rsidRPr="00984934" w:rsidRDefault="00776BB1" w:rsidP="00420407">
            <w:pPr>
              <w:jc w:val="center"/>
              <w:rPr>
                <w:bCs/>
                <w:sz w:val="16"/>
                <w:szCs w:val="16"/>
              </w:rPr>
            </w:pPr>
            <w:r w:rsidRPr="00984934">
              <w:rPr>
                <w:bCs/>
                <w:sz w:val="16"/>
                <w:szCs w:val="16"/>
              </w:rPr>
              <w:t>5,90</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численность</w:t>
            </w:r>
            <w:r w:rsidR="00C877CA">
              <w:rPr>
                <w:sz w:val="16"/>
                <w:szCs w:val="16"/>
              </w:rPr>
              <w:t xml:space="preserve"> </w:t>
            </w:r>
            <w:r w:rsidRPr="00672C93">
              <w:rPr>
                <w:sz w:val="16"/>
                <w:szCs w:val="16"/>
              </w:rPr>
              <w:t>учащихся</w:t>
            </w:r>
            <w:r w:rsidR="00C877CA">
              <w:rPr>
                <w:sz w:val="16"/>
                <w:szCs w:val="16"/>
              </w:rPr>
              <w:t xml:space="preserve"> </w:t>
            </w:r>
            <w:r w:rsidRPr="00672C93">
              <w:rPr>
                <w:sz w:val="16"/>
                <w:szCs w:val="16"/>
              </w:rPr>
              <w:t>трудоспособного</w:t>
            </w:r>
            <w:r w:rsidR="00C877CA">
              <w:rPr>
                <w:sz w:val="16"/>
                <w:szCs w:val="16"/>
              </w:rPr>
              <w:t xml:space="preserve"> </w:t>
            </w:r>
            <w:r w:rsidRPr="00672C93">
              <w:rPr>
                <w:sz w:val="16"/>
                <w:szCs w:val="16"/>
              </w:rPr>
              <w:t>возраста,</w:t>
            </w:r>
            <w:r w:rsidR="00C877CA">
              <w:rPr>
                <w:sz w:val="16"/>
                <w:szCs w:val="16"/>
              </w:rPr>
              <w:t xml:space="preserve"> </w:t>
            </w:r>
            <w:r w:rsidRPr="00672C93">
              <w:rPr>
                <w:sz w:val="16"/>
                <w:szCs w:val="16"/>
              </w:rPr>
              <w:t>обучающихся</w:t>
            </w:r>
            <w:r w:rsidR="00C877CA">
              <w:rPr>
                <w:sz w:val="16"/>
                <w:szCs w:val="16"/>
              </w:rPr>
              <w:t xml:space="preserve"> </w:t>
            </w:r>
            <w:r w:rsidRPr="00672C93">
              <w:rPr>
                <w:sz w:val="16"/>
                <w:szCs w:val="16"/>
              </w:rPr>
              <w:t>с</w:t>
            </w:r>
            <w:r w:rsidR="00C877CA">
              <w:rPr>
                <w:sz w:val="16"/>
                <w:szCs w:val="16"/>
              </w:rPr>
              <w:t xml:space="preserve"> </w:t>
            </w:r>
            <w:r w:rsidRPr="00672C93">
              <w:rPr>
                <w:sz w:val="16"/>
                <w:szCs w:val="16"/>
              </w:rPr>
              <w:t>отрывом</w:t>
            </w:r>
            <w:r w:rsidR="00C877CA">
              <w:rPr>
                <w:sz w:val="16"/>
                <w:szCs w:val="16"/>
              </w:rPr>
              <w:t xml:space="preserve"> </w:t>
            </w:r>
            <w:r w:rsidRPr="00672C93">
              <w:rPr>
                <w:sz w:val="16"/>
                <w:szCs w:val="16"/>
              </w:rPr>
              <w:t>от</w:t>
            </w:r>
            <w:r w:rsidR="00C877CA">
              <w:rPr>
                <w:sz w:val="16"/>
                <w:szCs w:val="16"/>
              </w:rPr>
              <w:t xml:space="preserve"> </w:t>
            </w:r>
            <w:r w:rsidRPr="00672C93">
              <w:rPr>
                <w:sz w:val="16"/>
                <w:szCs w:val="16"/>
              </w:rPr>
              <w:t>производства</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1,523</w:t>
            </w:r>
          </w:p>
        </w:tc>
        <w:tc>
          <w:tcPr>
            <w:tcW w:w="993" w:type="dxa"/>
            <w:noWrap/>
          </w:tcPr>
          <w:p w:rsidR="00776BB1" w:rsidRPr="00984934" w:rsidRDefault="00776BB1" w:rsidP="00420407">
            <w:pPr>
              <w:jc w:val="center"/>
              <w:rPr>
                <w:sz w:val="16"/>
                <w:szCs w:val="16"/>
              </w:rPr>
            </w:pPr>
            <w:r w:rsidRPr="00984934">
              <w:rPr>
                <w:sz w:val="16"/>
                <w:szCs w:val="16"/>
              </w:rPr>
              <w:t>1,479</w:t>
            </w:r>
          </w:p>
        </w:tc>
        <w:tc>
          <w:tcPr>
            <w:tcW w:w="992" w:type="dxa"/>
            <w:noWrap/>
          </w:tcPr>
          <w:p w:rsidR="00776BB1" w:rsidRPr="00984934" w:rsidRDefault="00776BB1" w:rsidP="00420407">
            <w:pPr>
              <w:jc w:val="center"/>
              <w:rPr>
                <w:sz w:val="16"/>
                <w:szCs w:val="16"/>
              </w:rPr>
            </w:pPr>
            <w:r w:rsidRPr="00984934">
              <w:rPr>
                <w:sz w:val="16"/>
                <w:szCs w:val="16"/>
              </w:rPr>
              <w:t>1,464</w:t>
            </w:r>
          </w:p>
        </w:tc>
        <w:tc>
          <w:tcPr>
            <w:tcW w:w="1417" w:type="dxa"/>
            <w:noWrap/>
          </w:tcPr>
          <w:p w:rsidR="00776BB1" w:rsidRPr="00984934" w:rsidRDefault="00776BB1" w:rsidP="00420407">
            <w:pPr>
              <w:jc w:val="center"/>
              <w:rPr>
                <w:sz w:val="16"/>
                <w:szCs w:val="16"/>
              </w:rPr>
            </w:pPr>
            <w:r w:rsidRPr="00984934">
              <w:rPr>
                <w:sz w:val="16"/>
                <w:szCs w:val="16"/>
              </w:rPr>
              <w:t>1,450</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1,466</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1,435</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1,467</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1,421</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1,469</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численность</w:t>
            </w:r>
            <w:r w:rsidR="00C877CA">
              <w:rPr>
                <w:sz w:val="16"/>
                <w:szCs w:val="16"/>
              </w:rPr>
              <w:t xml:space="preserve"> </w:t>
            </w:r>
            <w:r w:rsidRPr="00672C93">
              <w:rPr>
                <w:sz w:val="16"/>
                <w:szCs w:val="16"/>
              </w:rPr>
              <w:t>безработных,</w:t>
            </w:r>
            <w:r w:rsidR="00C877CA">
              <w:rPr>
                <w:sz w:val="16"/>
                <w:szCs w:val="16"/>
              </w:rPr>
              <w:t xml:space="preserve"> </w:t>
            </w:r>
            <w:r w:rsidRPr="00672C93">
              <w:rPr>
                <w:sz w:val="16"/>
                <w:szCs w:val="16"/>
              </w:rPr>
              <w:t>зарегистрированных</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органах</w:t>
            </w:r>
            <w:r w:rsidR="00C877CA">
              <w:rPr>
                <w:sz w:val="16"/>
                <w:szCs w:val="16"/>
              </w:rPr>
              <w:t xml:space="preserve"> </w:t>
            </w:r>
            <w:r w:rsidRPr="00672C93">
              <w:rPr>
                <w:sz w:val="16"/>
                <w:szCs w:val="16"/>
              </w:rPr>
              <w:t>службы</w:t>
            </w:r>
            <w:r w:rsidR="00C877CA">
              <w:rPr>
                <w:sz w:val="16"/>
                <w:szCs w:val="16"/>
              </w:rPr>
              <w:t xml:space="preserve"> </w:t>
            </w:r>
            <w:r w:rsidRPr="00672C93">
              <w:rPr>
                <w:sz w:val="16"/>
                <w:szCs w:val="16"/>
              </w:rPr>
              <w:t>занятости</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0,373</w:t>
            </w:r>
          </w:p>
        </w:tc>
        <w:tc>
          <w:tcPr>
            <w:tcW w:w="993" w:type="dxa"/>
            <w:noWrap/>
          </w:tcPr>
          <w:p w:rsidR="00776BB1" w:rsidRPr="00984934" w:rsidRDefault="00776BB1" w:rsidP="00420407">
            <w:pPr>
              <w:jc w:val="center"/>
              <w:rPr>
                <w:sz w:val="16"/>
                <w:szCs w:val="16"/>
              </w:rPr>
            </w:pPr>
            <w:r w:rsidRPr="00984934">
              <w:rPr>
                <w:sz w:val="16"/>
                <w:szCs w:val="16"/>
              </w:rPr>
              <w:t>0,358</w:t>
            </w:r>
          </w:p>
        </w:tc>
        <w:tc>
          <w:tcPr>
            <w:tcW w:w="992" w:type="dxa"/>
            <w:noWrap/>
          </w:tcPr>
          <w:p w:rsidR="00776BB1" w:rsidRPr="00984934" w:rsidRDefault="00776BB1" w:rsidP="00420407">
            <w:pPr>
              <w:jc w:val="center"/>
              <w:rPr>
                <w:sz w:val="16"/>
                <w:szCs w:val="16"/>
              </w:rPr>
            </w:pPr>
            <w:r w:rsidRPr="00984934">
              <w:rPr>
                <w:sz w:val="16"/>
                <w:szCs w:val="16"/>
              </w:rPr>
              <w:t>0,350</w:t>
            </w:r>
          </w:p>
        </w:tc>
        <w:tc>
          <w:tcPr>
            <w:tcW w:w="1417" w:type="dxa"/>
            <w:noWrap/>
          </w:tcPr>
          <w:p w:rsidR="00776BB1" w:rsidRPr="00984934" w:rsidRDefault="00776BB1" w:rsidP="00420407">
            <w:pPr>
              <w:jc w:val="center"/>
              <w:rPr>
                <w:sz w:val="16"/>
                <w:szCs w:val="16"/>
              </w:rPr>
            </w:pPr>
            <w:r w:rsidRPr="00984934">
              <w:rPr>
                <w:sz w:val="16"/>
                <w:szCs w:val="16"/>
              </w:rPr>
              <w:t>0,380</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0,340</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0,380</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0,330</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0,380</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0,330</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численность</w:t>
            </w:r>
            <w:r w:rsidR="00C877CA">
              <w:rPr>
                <w:sz w:val="16"/>
                <w:szCs w:val="16"/>
              </w:rPr>
              <w:t xml:space="preserve"> </w:t>
            </w:r>
            <w:r w:rsidRPr="00672C93">
              <w:rPr>
                <w:sz w:val="16"/>
                <w:szCs w:val="16"/>
              </w:rPr>
              <w:t>прочих</w:t>
            </w:r>
            <w:r w:rsidR="00C877CA">
              <w:rPr>
                <w:sz w:val="16"/>
                <w:szCs w:val="16"/>
              </w:rPr>
              <w:t xml:space="preserve"> </w:t>
            </w:r>
            <w:r w:rsidRPr="00672C93">
              <w:rPr>
                <w:sz w:val="16"/>
                <w:szCs w:val="16"/>
              </w:rPr>
              <w:t>категорий</w:t>
            </w:r>
            <w:r w:rsidR="00C877CA">
              <w:rPr>
                <w:sz w:val="16"/>
                <w:szCs w:val="16"/>
              </w:rPr>
              <w:t xml:space="preserve"> </w:t>
            </w:r>
            <w:r w:rsidRPr="00672C93">
              <w:rPr>
                <w:sz w:val="16"/>
                <w:szCs w:val="16"/>
              </w:rPr>
              <w:t>населения</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трудоспособном</w:t>
            </w:r>
            <w:r w:rsidR="00C877CA">
              <w:rPr>
                <w:sz w:val="16"/>
                <w:szCs w:val="16"/>
              </w:rPr>
              <w:t xml:space="preserve"> </w:t>
            </w:r>
            <w:r w:rsidRPr="00672C93">
              <w:rPr>
                <w:sz w:val="16"/>
                <w:szCs w:val="16"/>
              </w:rPr>
              <w:t>возрасте,</w:t>
            </w:r>
            <w:r w:rsidR="00C877CA">
              <w:rPr>
                <w:sz w:val="16"/>
                <w:szCs w:val="16"/>
              </w:rPr>
              <w:t xml:space="preserve"> </w:t>
            </w:r>
            <w:r w:rsidRPr="00672C93">
              <w:rPr>
                <w:sz w:val="16"/>
                <w:szCs w:val="16"/>
              </w:rPr>
              <w:t>не</w:t>
            </w:r>
            <w:r w:rsidR="00C877CA">
              <w:rPr>
                <w:sz w:val="16"/>
                <w:szCs w:val="16"/>
              </w:rPr>
              <w:t xml:space="preserve"> </w:t>
            </w:r>
            <w:r w:rsidRPr="00672C93">
              <w:rPr>
                <w:sz w:val="16"/>
                <w:szCs w:val="16"/>
              </w:rPr>
              <w:t>занятого</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экономике</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P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4,819</w:t>
            </w:r>
          </w:p>
        </w:tc>
        <w:tc>
          <w:tcPr>
            <w:tcW w:w="993" w:type="dxa"/>
            <w:noWrap/>
          </w:tcPr>
          <w:p w:rsidR="00776BB1" w:rsidRPr="00984934" w:rsidRDefault="00776BB1" w:rsidP="00420407">
            <w:pPr>
              <w:jc w:val="center"/>
              <w:rPr>
                <w:sz w:val="16"/>
                <w:szCs w:val="16"/>
              </w:rPr>
            </w:pPr>
            <w:r w:rsidRPr="00984934">
              <w:rPr>
                <w:sz w:val="16"/>
                <w:szCs w:val="16"/>
              </w:rPr>
              <w:t>4,343</w:t>
            </w:r>
          </w:p>
        </w:tc>
        <w:tc>
          <w:tcPr>
            <w:tcW w:w="992" w:type="dxa"/>
            <w:noWrap/>
          </w:tcPr>
          <w:p w:rsidR="00776BB1" w:rsidRPr="00984934" w:rsidRDefault="00776BB1" w:rsidP="00420407">
            <w:pPr>
              <w:jc w:val="center"/>
              <w:rPr>
                <w:sz w:val="16"/>
                <w:szCs w:val="16"/>
              </w:rPr>
            </w:pPr>
            <w:r w:rsidRPr="00984934">
              <w:rPr>
                <w:sz w:val="16"/>
                <w:szCs w:val="16"/>
              </w:rPr>
              <w:t>4,343</w:t>
            </w:r>
          </w:p>
        </w:tc>
        <w:tc>
          <w:tcPr>
            <w:tcW w:w="1417" w:type="dxa"/>
            <w:noWrap/>
          </w:tcPr>
          <w:p w:rsidR="00776BB1" w:rsidRPr="00984934" w:rsidRDefault="00776BB1" w:rsidP="00420407">
            <w:pPr>
              <w:jc w:val="center"/>
              <w:rPr>
                <w:sz w:val="16"/>
                <w:szCs w:val="16"/>
              </w:rPr>
            </w:pPr>
            <w:r w:rsidRPr="00984934">
              <w:rPr>
                <w:sz w:val="16"/>
                <w:szCs w:val="16"/>
              </w:rPr>
              <w:t>4,400</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4,200</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4,400</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4,100</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4,500</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4,100</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Номинальная</w:t>
            </w:r>
            <w:r w:rsidR="00C877CA">
              <w:rPr>
                <w:sz w:val="16"/>
                <w:szCs w:val="16"/>
              </w:rPr>
              <w:t xml:space="preserve"> </w:t>
            </w:r>
            <w:r w:rsidRPr="00672C93">
              <w:rPr>
                <w:sz w:val="16"/>
                <w:szCs w:val="16"/>
              </w:rPr>
              <w:t>начисленная</w:t>
            </w:r>
            <w:r w:rsidR="00C877CA">
              <w:rPr>
                <w:sz w:val="16"/>
                <w:szCs w:val="16"/>
              </w:rPr>
              <w:t xml:space="preserve"> </w:t>
            </w:r>
            <w:r w:rsidRPr="00672C93">
              <w:rPr>
                <w:sz w:val="16"/>
                <w:szCs w:val="16"/>
              </w:rPr>
              <w:t>среднемесячная</w:t>
            </w:r>
            <w:r w:rsidR="00C877CA">
              <w:rPr>
                <w:sz w:val="16"/>
                <w:szCs w:val="16"/>
              </w:rPr>
              <w:t xml:space="preserve"> </w:t>
            </w:r>
            <w:r w:rsidRPr="00672C93">
              <w:rPr>
                <w:sz w:val="16"/>
                <w:szCs w:val="16"/>
              </w:rPr>
              <w:t>заработная</w:t>
            </w:r>
            <w:r w:rsidR="00C877CA">
              <w:rPr>
                <w:sz w:val="16"/>
                <w:szCs w:val="16"/>
              </w:rPr>
              <w:t xml:space="preserve"> </w:t>
            </w:r>
            <w:r w:rsidRPr="00672C93">
              <w:rPr>
                <w:sz w:val="16"/>
                <w:szCs w:val="16"/>
              </w:rPr>
              <w:t>плата</w:t>
            </w:r>
            <w:r w:rsidR="00C877CA">
              <w:rPr>
                <w:sz w:val="16"/>
                <w:szCs w:val="16"/>
              </w:rPr>
              <w:t xml:space="preserve"> </w:t>
            </w:r>
            <w:r w:rsidRPr="00672C93">
              <w:rPr>
                <w:sz w:val="16"/>
                <w:szCs w:val="16"/>
              </w:rPr>
              <w:t>работников</w:t>
            </w:r>
            <w:r w:rsidR="00C877CA">
              <w:rPr>
                <w:sz w:val="16"/>
                <w:szCs w:val="16"/>
              </w:rPr>
              <w:t xml:space="preserve"> </w:t>
            </w:r>
            <w:r w:rsidRPr="00672C93">
              <w:rPr>
                <w:sz w:val="16"/>
                <w:szCs w:val="16"/>
              </w:rPr>
              <w:t>организаций</w:t>
            </w:r>
          </w:p>
        </w:tc>
        <w:tc>
          <w:tcPr>
            <w:tcW w:w="1634" w:type="dxa"/>
            <w:noWrap/>
          </w:tcPr>
          <w:p w:rsidR="00776BB1" w:rsidRPr="00984934" w:rsidRDefault="00776BB1" w:rsidP="00420407">
            <w:pPr>
              <w:jc w:val="center"/>
              <w:rPr>
                <w:sz w:val="16"/>
                <w:szCs w:val="16"/>
              </w:rPr>
            </w:pPr>
            <w:r w:rsidRPr="00984934">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79629,0</w:t>
            </w:r>
          </w:p>
        </w:tc>
        <w:tc>
          <w:tcPr>
            <w:tcW w:w="993" w:type="dxa"/>
            <w:noWrap/>
          </w:tcPr>
          <w:p w:rsidR="00776BB1" w:rsidRPr="00984934" w:rsidRDefault="00776BB1" w:rsidP="00420407">
            <w:pPr>
              <w:jc w:val="center"/>
              <w:rPr>
                <w:sz w:val="16"/>
                <w:szCs w:val="16"/>
              </w:rPr>
            </w:pPr>
            <w:r w:rsidRPr="00984934">
              <w:rPr>
                <w:sz w:val="16"/>
                <w:szCs w:val="16"/>
              </w:rPr>
              <w:t>88670</w:t>
            </w:r>
          </w:p>
        </w:tc>
        <w:tc>
          <w:tcPr>
            <w:tcW w:w="992" w:type="dxa"/>
            <w:noWrap/>
          </w:tcPr>
          <w:p w:rsidR="00776BB1" w:rsidRPr="00984934" w:rsidRDefault="00776BB1" w:rsidP="00420407">
            <w:pPr>
              <w:jc w:val="center"/>
              <w:rPr>
                <w:sz w:val="16"/>
                <w:szCs w:val="16"/>
              </w:rPr>
            </w:pPr>
            <w:r w:rsidRPr="00984934">
              <w:rPr>
                <w:sz w:val="16"/>
                <w:szCs w:val="16"/>
              </w:rPr>
              <w:t>92792,9</w:t>
            </w:r>
          </w:p>
        </w:tc>
        <w:tc>
          <w:tcPr>
            <w:tcW w:w="1417" w:type="dxa"/>
            <w:noWrap/>
          </w:tcPr>
          <w:p w:rsidR="00776BB1" w:rsidRPr="00984934" w:rsidRDefault="00776BB1" w:rsidP="00420407">
            <w:pPr>
              <w:jc w:val="center"/>
              <w:rPr>
                <w:sz w:val="16"/>
                <w:szCs w:val="16"/>
              </w:rPr>
            </w:pPr>
            <w:r w:rsidRPr="00984934">
              <w:rPr>
                <w:sz w:val="16"/>
                <w:szCs w:val="16"/>
              </w:rPr>
              <w:t>94648,8</w:t>
            </w:r>
          </w:p>
        </w:tc>
        <w:tc>
          <w:tcPr>
            <w:tcW w:w="993" w:type="dxa"/>
            <w:noWrap/>
          </w:tcPr>
          <w:p w:rsidR="00776BB1" w:rsidRPr="00984934" w:rsidRDefault="00776BB1" w:rsidP="00420407">
            <w:pPr>
              <w:jc w:val="center"/>
              <w:rPr>
                <w:sz w:val="16"/>
                <w:szCs w:val="16"/>
              </w:rPr>
            </w:pPr>
            <w:r w:rsidRPr="00984934">
              <w:rPr>
                <w:sz w:val="16"/>
                <w:szCs w:val="16"/>
              </w:rPr>
              <w:t>96968,6</w:t>
            </w:r>
          </w:p>
        </w:tc>
        <w:tc>
          <w:tcPr>
            <w:tcW w:w="1417" w:type="dxa"/>
            <w:noWrap/>
          </w:tcPr>
          <w:p w:rsidR="00776BB1" w:rsidRPr="00984934" w:rsidRDefault="00776BB1" w:rsidP="00420407">
            <w:pPr>
              <w:jc w:val="center"/>
              <w:rPr>
                <w:sz w:val="16"/>
                <w:szCs w:val="16"/>
              </w:rPr>
            </w:pPr>
            <w:r w:rsidRPr="00984934">
              <w:rPr>
                <w:sz w:val="16"/>
                <w:szCs w:val="16"/>
              </w:rPr>
              <w:t>98434,7</w:t>
            </w:r>
          </w:p>
        </w:tc>
        <w:tc>
          <w:tcPr>
            <w:tcW w:w="992" w:type="dxa"/>
            <w:noWrap/>
          </w:tcPr>
          <w:p w:rsidR="00776BB1" w:rsidRPr="00984934" w:rsidRDefault="00776BB1" w:rsidP="00420407">
            <w:pPr>
              <w:jc w:val="center"/>
              <w:rPr>
                <w:sz w:val="16"/>
                <w:szCs w:val="16"/>
              </w:rPr>
            </w:pPr>
            <w:r w:rsidRPr="00984934">
              <w:rPr>
                <w:sz w:val="16"/>
                <w:szCs w:val="16"/>
              </w:rPr>
              <w:t>101332,2</w:t>
            </w:r>
          </w:p>
        </w:tc>
        <w:tc>
          <w:tcPr>
            <w:tcW w:w="1418" w:type="dxa"/>
            <w:noWrap/>
          </w:tcPr>
          <w:p w:rsidR="00776BB1" w:rsidRPr="00984934" w:rsidRDefault="00776BB1" w:rsidP="00420407">
            <w:pPr>
              <w:jc w:val="center"/>
              <w:rPr>
                <w:sz w:val="16"/>
                <w:szCs w:val="16"/>
              </w:rPr>
            </w:pPr>
            <w:r w:rsidRPr="00984934">
              <w:rPr>
                <w:sz w:val="16"/>
                <w:szCs w:val="16"/>
              </w:rPr>
              <w:t>102372,1</w:t>
            </w:r>
          </w:p>
        </w:tc>
        <w:tc>
          <w:tcPr>
            <w:tcW w:w="1276" w:type="dxa"/>
            <w:noWrap/>
          </w:tcPr>
          <w:p w:rsidR="00776BB1" w:rsidRPr="00984934" w:rsidRDefault="00776BB1" w:rsidP="00420407">
            <w:pPr>
              <w:jc w:val="center"/>
              <w:rPr>
                <w:sz w:val="16"/>
                <w:szCs w:val="16"/>
              </w:rPr>
            </w:pPr>
            <w:r w:rsidRPr="00984934">
              <w:rPr>
                <w:sz w:val="16"/>
                <w:szCs w:val="16"/>
              </w:rPr>
              <w:t>105892,1</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Темп</w:t>
            </w:r>
            <w:r w:rsidR="00C877CA">
              <w:rPr>
                <w:sz w:val="16"/>
                <w:szCs w:val="16"/>
              </w:rPr>
              <w:t xml:space="preserve"> </w:t>
            </w:r>
            <w:r w:rsidRPr="00672C93">
              <w:rPr>
                <w:sz w:val="16"/>
                <w:szCs w:val="16"/>
              </w:rPr>
              <w:t>роста</w:t>
            </w:r>
            <w:r w:rsidR="00C877CA">
              <w:rPr>
                <w:sz w:val="16"/>
                <w:szCs w:val="16"/>
              </w:rPr>
              <w:t xml:space="preserve"> </w:t>
            </w:r>
            <w:r w:rsidRPr="00672C93">
              <w:rPr>
                <w:sz w:val="16"/>
                <w:szCs w:val="16"/>
              </w:rPr>
              <w:t>номинальной</w:t>
            </w:r>
            <w:r w:rsidR="00C877CA">
              <w:rPr>
                <w:sz w:val="16"/>
                <w:szCs w:val="16"/>
              </w:rPr>
              <w:t xml:space="preserve"> </w:t>
            </w:r>
            <w:r w:rsidRPr="00672C93">
              <w:rPr>
                <w:sz w:val="16"/>
                <w:szCs w:val="16"/>
              </w:rPr>
              <w:t>начисленной</w:t>
            </w:r>
            <w:r w:rsidR="00C877CA">
              <w:rPr>
                <w:sz w:val="16"/>
                <w:szCs w:val="16"/>
              </w:rPr>
              <w:t xml:space="preserve"> </w:t>
            </w:r>
            <w:r w:rsidRPr="00672C93">
              <w:rPr>
                <w:sz w:val="16"/>
                <w:szCs w:val="16"/>
              </w:rPr>
              <w:t>среднемесячной</w:t>
            </w:r>
            <w:r w:rsidR="00C877CA">
              <w:rPr>
                <w:sz w:val="16"/>
                <w:szCs w:val="16"/>
              </w:rPr>
              <w:t xml:space="preserve"> </w:t>
            </w:r>
            <w:r w:rsidRPr="00672C93">
              <w:rPr>
                <w:sz w:val="16"/>
                <w:szCs w:val="16"/>
              </w:rPr>
              <w:t>заработной</w:t>
            </w:r>
            <w:r w:rsidR="00C877CA">
              <w:rPr>
                <w:sz w:val="16"/>
                <w:szCs w:val="16"/>
              </w:rPr>
              <w:t xml:space="preserve"> </w:t>
            </w:r>
            <w:r w:rsidRPr="00672C93">
              <w:rPr>
                <w:sz w:val="16"/>
                <w:szCs w:val="16"/>
              </w:rPr>
              <w:t>платы</w:t>
            </w:r>
            <w:r w:rsidR="00C877CA">
              <w:rPr>
                <w:sz w:val="16"/>
                <w:szCs w:val="16"/>
              </w:rPr>
              <w:t xml:space="preserve"> </w:t>
            </w:r>
            <w:r w:rsidRPr="00672C93">
              <w:rPr>
                <w:sz w:val="16"/>
                <w:szCs w:val="16"/>
              </w:rPr>
              <w:t>работников</w:t>
            </w:r>
            <w:r w:rsidR="00C877CA">
              <w:rPr>
                <w:sz w:val="16"/>
                <w:szCs w:val="16"/>
              </w:rPr>
              <w:t xml:space="preserve"> </w:t>
            </w:r>
            <w:r w:rsidRPr="00672C93">
              <w:rPr>
                <w:sz w:val="16"/>
                <w:szCs w:val="16"/>
              </w:rPr>
              <w:t>организаций</w:t>
            </w:r>
          </w:p>
        </w:tc>
        <w:tc>
          <w:tcPr>
            <w:tcW w:w="1634" w:type="dxa"/>
            <w:noWrap/>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г/г</w:t>
            </w:r>
          </w:p>
        </w:tc>
        <w:tc>
          <w:tcPr>
            <w:tcW w:w="850" w:type="dxa"/>
            <w:noWrap/>
          </w:tcPr>
          <w:p w:rsidR="00776BB1" w:rsidRPr="00984934" w:rsidRDefault="00776BB1" w:rsidP="00420407">
            <w:pPr>
              <w:jc w:val="center"/>
              <w:rPr>
                <w:sz w:val="16"/>
                <w:szCs w:val="16"/>
              </w:rPr>
            </w:pPr>
            <w:r w:rsidRPr="00984934">
              <w:rPr>
                <w:sz w:val="16"/>
                <w:szCs w:val="16"/>
              </w:rPr>
              <w:t>107,6</w:t>
            </w:r>
          </w:p>
        </w:tc>
        <w:tc>
          <w:tcPr>
            <w:tcW w:w="993" w:type="dxa"/>
            <w:noWrap/>
          </w:tcPr>
          <w:p w:rsidR="00776BB1" w:rsidRPr="00984934" w:rsidRDefault="00776BB1" w:rsidP="00420407">
            <w:pPr>
              <w:jc w:val="center"/>
              <w:rPr>
                <w:sz w:val="16"/>
                <w:szCs w:val="16"/>
              </w:rPr>
            </w:pPr>
            <w:r w:rsidRPr="00984934">
              <w:rPr>
                <w:sz w:val="16"/>
                <w:szCs w:val="16"/>
              </w:rPr>
              <w:t>111,4</w:t>
            </w:r>
          </w:p>
        </w:tc>
        <w:tc>
          <w:tcPr>
            <w:tcW w:w="992" w:type="dxa"/>
            <w:noWrap/>
          </w:tcPr>
          <w:p w:rsidR="00776BB1" w:rsidRPr="00984934" w:rsidRDefault="00776BB1" w:rsidP="00420407">
            <w:pPr>
              <w:jc w:val="center"/>
              <w:rPr>
                <w:sz w:val="16"/>
                <w:szCs w:val="16"/>
              </w:rPr>
            </w:pPr>
            <w:r w:rsidRPr="00984934">
              <w:rPr>
                <w:sz w:val="16"/>
                <w:szCs w:val="16"/>
              </w:rPr>
              <w:t>104,6</w:t>
            </w:r>
          </w:p>
        </w:tc>
        <w:tc>
          <w:tcPr>
            <w:tcW w:w="1417" w:type="dxa"/>
            <w:noWrap/>
          </w:tcPr>
          <w:p w:rsidR="00776BB1" w:rsidRPr="00984934" w:rsidRDefault="00776BB1" w:rsidP="00420407">
            <w:pPr>
              <w:jc w:val="center"/>
              <w:rPr>
                <w:sz w:val="16"/>
                <w:szCs w:val="16"/>
              </w:rPr>
            </w:pPr>
            <w:r w:rsidRPr="00984934">
              <w:rPr>
                <w:sz w:val="16"/>
                <w:szCs w:val="16"/>
              </w:rPr>
              <w:t>102,0</w:t>
            </w:r>
          </w:p>
        </w:tc>
        <w:tc>
          <w:tcPr>
            <w:tcW w:w="993" w:type="dxa"/>
            <w:noWrap/>
          </w:tcPr>
          <w:p w:rsidR="00776BB1" w:rsidRPr="00984934" w:rsidRDefault="00776BB1" w:rsidP="00420407">
            <w:pPr>
              <w:jc w:val="center"/>
              <w:rPr>
                <w:sz w:val="16"/>
                <w:szCs w:val="16"/>
              </w:rPr>
            </w:pPr>
            <w:r w:rsidRPr="00984934">
              <w:rPr>
                <w:sz w:val="16"/>
                <w:szCs w:val="16"/>
              </w:rPr>
              <w:t>104,5</w:t>
            </w:r>
          </w:p>
        </w:tc>
        <w:tc>
          <w:tcPr>
            <w:tcW w:w="1417" w:type="dxa"/>
            <w:noWrap/>
          </w:tcPr>
          <w:p w:rsidR="00776BB1" w:rsidRPr="00984934" w:rsidRDefault="00776BB1" w:rsidP="00420407">
            <w:pPr>
              <w:jc w:val="center"/>
              <w:rPr>
                <w:sz w:val="16"/>
                <w:szCs w:val="16"/>
              </w:rPr>
            </w:pPr>
            <w:r w:rsidRPr="00984934">
              <w:rPr>
                <w:sz w:val="16"/>
                <w:szCs w:val="16"/>
              </w:rPr>
              <w:t>104,0</w:t>
            </w:r>
          </w:p>
        </w:tc>
        <w:tc>
          <w:tcPr>
            <w:tcW w:w="992" w:type="dxa"/>
            <w:noWrap/>
          </w:tcPr>
          <w:p w:rsidR="00776BB1" w:rsidRPr="00984934" w:rsidRDefault="00776BB1" w:rsidP="00420407">
            <w:pPr>
              <w:jc w:val="center"/>
              <w:rPr>
                <w:sz w:val="16"/>
                <w:szCs w:val="16"/>
              </w:rPr>
            </w:pPr>
            <w:r w:rsidRPr="00984934">
              <w:rPr>
                <w:sz w:val="16"/>
                <w:szCs w:val="16"/>
              </w:rPr>
              <w:t>104,5</w:t>
            </w:r>
          </w:p>
        </w:tc>
        <w:tc>
          <w:tcPr>
            <w:tcW w:w="1418" w:type="dxa"/>
            <w:noWrap/>
          </w:tcPr>
          <w:p w:rsidR="00776BB1" w:rsidRPr="00984934" w:rsidRDefault="00776BB1" w:rsidP="00420407">
            <w:pPr>
              <w:jc w:val="center"/>
              <w:rPr>
                <w:sz w:val="16"/>
                <w:szCs w:val="16"/>
              </w:rPr>
            </w:pPr>
            <w:r w:rsidRPr="00984934">
              <w:rPr>
                <w:sz w:val="16"/>
                <w:szCs w:val="16"/>
              </w:rPr>
              <w:t>104,0</w:t>
            </w:r>
          </w:p>
        </w:tc>
        <w:tc>
          <w:tcPr>
            <w:tcW w:w="1276" w:type="dxa"/>
            <w:noWrap/>
          </w:tcPr>
          <w:p w:rsidR="00776BB1" w:rsidRPr="00984934" w:rsidRDefault="00776BB1" w:rsidP="00420407">
            <w:pPr>
              <w:jc w:val="center"/>
              <w:rPr>
                <w:sz w:val="16"/>
                <w:szCs w:val="16"/>
              </w:rPr>
            </w:pPr>
            <w:r w:rsidRPr="00984934">
              <w:rPr>
                <w:sz w:val="16"/>
                <w:szCs w:val="16"/>
              </w:rPr>
              <w:t>104,5</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Среднемесячная</w:t>
            </w:r>
            <w:r w:rsidR="00C877CA">
              <w:rPr>
                <w:sz w:val="16"/>
                <w:szCs w:val="16"/>
              </w:rPr>
              <w:t xml:space="preserve"> </w:t>
            </w:r>
            <w:r w:rsidRPr="00672C93">
              <w:rPr>
                <w:sz w:val="16"/>
                <w:szCs w:val="16"/>
              </w:rPr>
              <w:t>начисленная</w:t>
            </w:r>
            <w:r w:rsidR="00C877CA">
              <w:rPr>
                <w:sz w:val="16"/>
                <w:szCs w:val="16"/>
              </w:rPr>
              <w:t xml:space="preserve"> </w:t>
            </w:r>
            <w:r w:rsidRPr="00672C93">
              <w:rPr>
                <w:sz w:val="16"/>
                <w:szCs w:val="16"/>
              </w:rPr>
              <w:t>заработная</w:t>
            </w:r>
            <w:r w:rsidR="00C877CA">
              <w:rPr>
                <w:sz w:val="16"/>
                <w:szCs w:val="16"/>
              </w:rPr>
              <w:t xml:space="preserve"> </w:t>
            </w:r>
            <w:r w:rsidRPr="00672C93">
              <w:rPr>
                <w:sz w:val="16"/>
                <w:szCs w:val="16"/>
              </w:rPr>
              <w:t>плата</w:t>
            </w:r>
            <w:r w:rsidR="00C877CA">
              <w:rPr>
                <w:sz w:val="16"/>
                <w:szCs w:val="16"/>
              </w:rPr>
              <w:t xml:space="preserve"> </w:t>
            </w:r>
            <w:r w:rsidRPr="00672C93">
              <w:rPr>
                <w:sz w:val="16"/>
                <w:szCs w:val="16"/>
              </w:rPr>
              <w:t>наемных</w:t>
            </w:r>
            <w:r w:rsidR="00C877CA">
              <w:rPr>
                <w:sz w:val="16"/>
                <w:szCs w:val="16"/>
              </w:rPr>
              <w:t xml:space="preserve"> </w:t>
            </w:r>
            <w:r w:rsidRPr="00672C93">
              <w:rPr>
                <w:sz w:val="16"/>
                <w:szCs w:val="16"/>
              </w:rPr>
              <w:t>работников</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организациях,</w:t>
            </w:r>
            <w:r w:rsidR="00C877CA">
              <w:rPr>
                <w:sz w:val="16"/>
                <w:szCs w:val="16"/>
              </w:rPr>
              <w:t xml:space="preserve"> </w:t>
            </w:r>
            <w:r w:rsidRPr="00672C93">
              <w:rPr>
                <w:sz w:val="16"/>
                <w:szCs w:val="16"/>
              </w:rPr>
              <w:t>у</w:t>
            </w:r>
            <w:r w:rsidR="00C877CA">
              <w:rPr>
                <w:sz w:val="16"/>
                <w:szCs w:val="16"/>
              </w:rPr>
              <w:t xml:space="preserve"> </w:t>
            </w:r>
            <w:r w:rsidRPr="00672C93">
              <w:rPr>
                <w:sz w:val="16"/>
                <w:szCs w:val="16"/>
              </w:rPr>
              <w:t>индивидуальных</w:t>
            </w:r>
            <w:r w:rsidR="00C877CA">
              <w:rPr>
                <w:sz w:val="16"/>
                <w:szCs w:val="16"/>
              </w:rPr>
              <w:t xml:space="preserve"> </w:t>
            </w:r>
            <w:r w:rsidRPr="00672C93">
              <w:rPr>
                <w:sz w:val="16"/>
                <w:szCs w:val="16"/>
              </w:rPr>
              <w:t>предпринимателей</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физических</w:t>
            </w:r>
            <w:r w:rsidR="00C877CA">
              <w:rPr>
                <w:sz w:val="16"/>
                <w:szCs w:val="16"/>
              </w:rPr>
              <w:t xml:space="preserve"> </w:t>
            </w:r>
            <w:r w:rsidRPr="00672C93">
              <w:rPr>
                <w:sz w:val="16"/>
                <w:szCs w:val="16"/>
              </w:rPr>
              <w:t>лиц</w:t>
            </w:r>
            <w:r w:rsidR="00C877CA">
              <w:rPr>
                <w:sz w:val="16"/>
                <w:szCs w:val="16"/>
              </w:rPr>
              <w:t xml:space="preserve"> </w:t>
            </w:r>
            <w:r w:rsidRPr="00672C93">
              <w:rPr>
                <w:sz w:val="16"/>
                <w:szCs w:val="16"/>
              </w:rPr>
              <w:t>(среднемесячный</w:t>
            </w:r>
            <w:r w:rsidR="00C877CA">
              <w:rPr>
                <w:sz w:val="16"/>
                <w:szCs w:val="16"/>
              </w:rPr>
              <w:t xml:space="preserve"> </w:t>
            </w:r>
            <w:r w:rsidRPr="00672C93">
              <w:rPr>
                <w:sz w:val="16"/>
                <w:szCs w:val="16"/>
              </w:rPr>
              <w:t>доход</w:t>
            </w:r>
            <w:r w:rsidR="00C877CA">
              <w:rPr>
                <w:sz w:val="16"/>
                <w:szCs w:val="16"/>
              </w:rPr>
              <w:t xml:space="preserve"> </w:t>
            </w:r>
            <w:r w:rsidRPr="00672C93">
              <w:rPr>
                <w:sz w:val="16"/>
                <w:szCs w:val="16"/>
              </w:rPr>
              <w:t>от</w:t>
            </w:r>
            <w:r w:rsidR="00C877CA">
              <w:rPr>
                <w:sz w:val="16"/>
                <w:szCs w:val="16"/>
              </w:rPr>
              <w:t xml:space="preserve"> </w:t>
            </w:r>
            <w:r w:rsidRPr="00672C93">
              <w:rPr>
                <w:sz w:val="16"/>
                <w:szCs w:val="16"/>
              </w:rPr>
              <w:t>трудовой</w:t>
            </w:r>
            <w:r w:rsidR="00C877CA">
              <w:rPr>
                <w:sz w:val="16"/>
                <w:szCs w:val="16"/>
              </w:rPr>
              <w:t xml:space="preserve"> </w:t>
            </w:r>
            <w:r w:rsidRPr="00672C93">
              <w:rPr>
                <w:sz w:val="16"/>
                <w:szCs w:val="16"/>
              </w:rPr>
              <w:t>деятельности)</w:t>
            </w:r>
          </w:p>
        </w:tc>
        <w:tc>
          <w:tcPr>
            <w:tcW w:w="1634" w:type="dxa"/>
            <w:noWrap/>
          </w:tcPr>
          <w:p w:rsidR="00776BB1" w:rsidRPr="00984934" w:rsidRDefault="00776BB1" w:rsidP="00420407">
            <w:pPr>
              <w:jc w:val="center"/>
              <w:rPr>
                <w:sz w:val="16"/>
                <w:szCs w:val="16"/>
              </w:rPr>
            </w:pPr>
            <w:r w:rsidRPr="00984934">
              <w:rPr>
                <w:sz w:val="16"/>
                <w:szCs w:val="16"/>
              </w:rPr>
              <w:t>рублей</w:t>
            </w:r>
          </w:p>
        </w:tc>
        <w:tc>
          <w:tcPr>
            <w:tcW w:w="850" w:type="dxa"/>
            <w:noWrap/>
          </w:tcPr>
          <w:p w:rsidR="00776BB1" w:rsidRPr="00984934" w:rsidRDefault="00C877CA" w:rsidP="00420407">
            <w:pPr>
              <w:jc w:val="center"/>
              <w:rPr>
                <w:sz w:val="16"/>
                <w:szCs w:val="16"/>
              </w:rPr>
            </w:pPr>
            <w:r>
              <w:rPr>
                <w:sz w:val="16"/>
                <w:szCs w:val="16"/>
              </w:rPr>
              <w:t xml:space="preserve"> </w:t>
            </w:r>
          </w:p>
        </w:tc>
        <w:tc>
          <w:tcPr>
            <w:tcW w:w="993" w:type="dxa"/>
            <w:noWrap/>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C877CA" w:rsidP="00420407">
            <w:pPr>
              <w:jc w:val="center"/>
              <w:rPr>
                <w:sz w:val="16"/>
                <w:szCs w:val="16"/>
              </w:rPr>
            </w:pPr>
            <w:r>
              <w:rPr>
                <w:sz w:val="16"/>
                <w:szCs w:val="16"/>
              </w:rPr>
              <w:t xml:space="preserve"> </w:t>
            </w:r>
          </w:p>
        </w:tc>
        <w:tc>
          <w:tcPr>
            <w:tcW w:w="1417" w:type="dxa"/>
            <w:noWrap/>
          </w:tcPr>
          <w:p w:rsidR="00776BB1" w:rsidRPr="00984934" w:rsidRDefault="00C877CA" w:rsidP="00420407">
            <w:pPr>
              <w:jc w:val="center"/>
              <w:rPr>
                <w:sz w:val="16"/>
                <w:szCs w:val="16"/>
              </w:rPr>
            </w:pPr>
            <w:r>
              <w:rPr>
                <w:sz w:val="16"/>
                <w:szCs w:val="16"/>
              </w:rPr>
              <w:t xml:space="preserve"> </w:t>
            </w:r>
          </w:p>
        </w:tc>
        <w:tc>
          <w:tcPr>
            <w:tcW w:w="993" w:type="dxa"/>
            <w:noWrap/>
          </w:tcPr>
          <w:p w:rsidR="00776BB1" w:rsidRPr="00984934" w:rsidRDefault="00C877CA" w:rsidP="00420407">
            <w:pPr>
              <w:jc w:val="center"/>
              <w:rPr>
                <w:sz w:val="16"/>
                <w:szCs w:val="16"/>
              </w:rPr>
            </w:pPr>
            <w:r>
              <w:rPr>
                <w:sz w:val="16"/>
                <w:szCs w:val="16"/>
              </w:rPr>
              <w:t xml:space="preserve"> </w:t>
            </w:r>
          </w:p>
        </w:tc>
        <w:tc>
          <w:tcPr>
            <w:tcW w:w="1417" w:type="dxa"/>
            <w:noWrap/>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C877CA" w:rsidP="00420407">
            <w:pPr>
              <w:jc w:val="center"/>
              <w:rPr>
                <w:sz w:val="16"/>
                <w:szCs w:val="16"/>
              </w:rPr>
            </w:pPr>
            <w:r>
              <w:rPr>
                <w:sz w:val="16"/>
                <w:szCs w:val="16"/>
              </w:rPr>
              <w:t xml:space="preserve"> </w:t>
            </w:r>
          </w:p>
        </w:tc>
        <w:tc>
          <w:tcPr>
            <w:tcW w:w="1418" w:type="dxa"/>
            <w:noWrap/>
          </w:tcPr>
          <w:p w:rsidR="00776BB1" w:rsidRPr="00984934" w:rsidRDefault="00C877CA" w:rsidP="00420407">
            <w:pPr>
              <w:jc w:val="center"/>
              <w:rPr>
                <w:sz w:val="16"/>
                <w:szCs w:val="16"/>
              </w:rPr>
            </w:pPr>
            <w:r>
              <w:rPr>
                <w:sz w:val="16"/>
                <w:szCs w:val="16"/>
              </w:rPr>
              <w:t xml:space="preserve"> </w:t>
            </w:r>
          </w:p>
        </w:tc>
        <w:tc>
          <w:tcPr>
            <w:tcW w:w="1276" w:type="dxa"/>
            <w:noWrap/>
          </w:tcPr>
          <w:p w:rsidR="00776BB1" w:rsidRPr="00984934" w:rsidRDefault="00C877CA" w:rsidP="00420407">
            <w:pPr>
              <w:jc w:val="center"/>
              <w:rPr>
                <w:sz w:val="16"/>
                <w:szCs w:val="16"/>
              </w:rPr>
            </w:pPr>
            <w:r>
              <w:rPr>
                <w:sz w:val="16"/>
                <w:szCs w:val="16"/>
              </w:rPr>
              <w:t xml:space="preserve"> </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Темп</w:t>
            </w:r>
            <w:r w:rsidR="00C877CA">
              <w:rPr>
                <w:sz w:val="16"/>
                <w:szCs w:val="16"/>
              </w:rPr>
              <w:t xml:space="preserve"> </w:t>
            </w:r>
            <w:r w:rsidRPr="00672C93">
              <w:rPr>
                <w:sz w:val="16"/>
                <w:szCs w:val="16"/>
              </w:rPr>
              <w:t>роста</w:t>
            </w:r>
            <w:r w:rsidR="00C877CA">
              <w:rPr>
                <w:sz w:val="16"/>
                <w:szCs w:val="16"/>
              </w:rPr>
              <w:t xml:space="preserve"> </w:t>
            </w:r>
            <w:r w:rsidRPr="00672C93">
              <w:rPr>
                <w:sz w:val="16"/>
                <w:szCs w:val="16"/>
              </w:rPr>
              <w:t>среднемесячной</w:t>
            </w:r>
            <w:r w:rsidR="00C877CA">
              <w:rPr>
                <w:sz w:val="16"/>
                <w:szCs w:val="16"/>
              </w:rPr>
              <w:t xml:space="preserve"> </w:t>
            </w:r>
            <w:r w:rsidRPr="00672C93">
              <w:rPr>
                <w:sz w:val="16"/>
                <w:szCs w:val="16"/>
              </w:rPr>
              <w:t>начисленной</w:t>
            </w:r>
            <w:r w:rsidR="00C877CA">
              <w:rPr>
                <w:sz w:val="16"/>
                <w:szCs w:val="16"/>
              </w:rPr>
              <w:t xml:space="preserve"> </w:t>
            </w:r>
            <w:r w:rsidRPr="00672C93">
              <w:rPr>
                <w:sz w:val="16"/>
                <w:szCs w:val="16"/>
              </w:rPr>
              <w:t>заработной</w:t>
            </w:r>
            <w:r w:rsidR="00C877CA">
              <w:rPr>
                <w:sz w:val="16"/>
                <w:szCs w:val="16"/>
              </w:rPr>
              <w:t xml:space="preserve"> </w:t>
            </w:r>
            <w:r w:rsidRPr="00672C93">
              <w:rPr>
                <w:sz w:val="16"/>
                <w:szCs w:val="16"/>
              </w:rPr>
              <w:t>платы</w:t>
            </w:r>
            <w:r w:rsidR="00C877CA">
              <w:rPr>
                <w:sz w:val="16"/>
                <w:szCs w:val="16"/>
              </w:rPr>
              <w:t xml:space="preserve"> </w:t>
            </w:r>
            <w:r w:rsidRPr="00672C93">
              <w:rPr>
                <w:sz w:val="16"/>
                <w:szCs w:val="16"/>
              </w:rPr>
              <w:t>наемных</w:t>
            </w:r>
            <w:r w:rsidR="00C877CA">
              <w:rPr>
                <w:sz w:val="16"/>
                <w:szCs w:val="16"/>
              </w:rPr>
              <w:t xml:space="preserve"> </w:t>
            </w:r>
            <w:r w:rsidRPr="00672C93">
              <w:rPr>
                <w:sz w:val="16"/>
                <w:szCs w:val="16"/>
              </w:rPr>
              <w:t>работников</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организациях,</w:t>
            </w:r>
            <w:r w:rsidR="00C877CA">
              <w:rPr>
                <w:sz w:val="16"/>
                <w:szCs w:val="16"/>
              </w:rPr>
              <w:t xml:space="preserve"> </w:t>
            </w:r>
            <w:r w:rsidRPr="00672C93">
              <w:rPr>
                <w:sz w:val="16"/>
                <w:szCs w:val="16"/>
              </w:rPr>
              <w:t>у</w:t>
            </w:r>
            <w:r w:rsidR="00C877CA">
              <w:rPr>
                <w:sz w:val="16"/>
                <w:szCs w:val="16"/>
              </w:rPr>
              <w:t xml:space="preserve"> </w:t>
            </w:r>
            <w:r w:rsidRPr="00672C93">
              <w:rPr>
                <w:sz w:val="16"/>
                <w:szCs w:val="16"/>
              </w:rPr>
              <w:t>индивидуальных</w:t>
            </w:r>
            <w:r w:rsidR="00C877CA">
              <w:rPr>
                <w:sz w:val="16"/>
                <w:szCs w:val="16"/>
              </w:rPr>
              <w:t xml:space="preserve"> </w:t>
            </w:r>
            <w:r w:rsidRPr="00672C93">
              <w:rPr>
                <w:sz w:val="16"/>
                <w:szCs w:val="16"/>
              </w:rPr>
              <w:t>предпринимателей</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физических</w:t>
            </w:r>
            <w:r w:rsidR="00C877CA">
              <w:rPr>
                <w:sz w:val="16"/>
                <w:szCs w:val="16"/>
              </w:rPr>
              <w:t xml:space="preserve"> </w:t>
            </w:r>
            <w:r w:rsidRPr="00672C93">
              <w:rPr>
                <w:sz w:val="16"/>
                <w:szCs w:val="16"/>
              </w:rPr>
              <w:t>лиц</w:t>
            </w:r>
            <w:r w:rsidR="00C877CA">
              <w:rPr>
                <w:sz w:val="16"/>
                <w:szCs w:val="16"/>
              </w:rPr>
              <w:t xml:space="preserve"> </w:t>
            </w:r>
            <w:r w:rsidRPr="00672C93">
              <w:rPr>
                <w:sz w:val="16"/>
                <w:szCs w:val="16"/>
              </w:rPr>
              <w:t>(среднемесячный</w:t>
            </w:r>
            <w:r w:rsidR="00C877CA">
              <w:rPr>
                <w:sz w:val="16"/>
                <w:szCs w:val="16"/>
              </w:rPr>
              <w:t xml:space="preserve"> </w:t>
            </w:r>
            <w:r w:rsidRPr="00672C93">
              <w:rPr>
                <w:sz w:val="16"/>
                <w:szCs w:val="16"/>
              </w:rPr>
              <w:t>доход</w:t>
            </w:r>
            <w:r w:rsidR="00C877CA">
              <w:rPr>
                <w:sz w:val="16"/>
                <w:szCs w:val="16"/>
              </w:rPr>
              <w:t xml:space="preserve"> </w:t>
            </w:r>
            <w:r w:rsidRPr="00672C93">
              <w:rPr>
                <w:sz w:val="16"/>
                <w:szCs w:val="16"/>
              </w:rPr>
              <w:t>от</w:t>
            </w:r>
            <w:r w:rsidR="00C877CA">
              <w:rPr>
                <w:sz w:val="16"/>
                <w:szCs w:val="16"/>
              </w:rPr>
              <w:t xml:space="preserve"> </w:t>
            </w:r>
            <w:r w:rsidRPr="00672C93">
              <w:rPr>
                <w:sz w:val="16"/>
                <w:szCs w:val="16"/>
              </w:rPr>
              <w:t>трудовой</w:t>
            </w:r>
            <w:r w:rsidR="00C877CA">
              <w:rPr>
                <w:sz w:val="16"/>
                <w:szCs w:val="16"/>
              </w:rPr>
              <w:t xml:space="preserve"> </w:t>
            </w:r>
            <w:r w:rsidRPr="00672C93">
              <w:rPr>
                <w:sz w:val="16"/>
                <w:szCs w:val="16"/>
              </w:rPr>
              <w:t>деятельности)</w:t>
            </w:r>
          </w:p>
        </w:tc>
        <w:tc>
          <w:tcPr>
            <w:tcW w:w="1634" w:type="dxa"/>
            <w:noWrap/>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г/г</w:t>
            </w:r>
          </w:p>
        </w:tc>
        <w:tc>
          <w:tcPr>
            <w:tcW w:w="850" w:type="dxa"/>
            <w:noWrap/>
          </w:tcPr>
          <w:p w:rsidR="00776BB1" w:rsidRPr="00984934" w:rsidRDefault="00C877CA" w:rsidP="00420407">
            <w:pPr>
              <w:jc w:val="center"/>
              <w:rPr>
                <w:sz w:val="16"/>
                <w:szCs w:val="16"/>
              </w:rPr>
            </w:pPr>
            <w:r>
              <w:rPr>
                <w:sz w:val="16"/>
                <w:szCs w:val="16"/>
              </w:rPr>
              <w:t xml:space="preserve"> </w:t>
            </w:r>
          </w:p>
        </w:tc>
        <w:tc>
          <w:tcPr>
            <w:tcW w:w="993" w:type="dxa"/>
            <w:noWrap/>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C877CA" w:rsidP="00420407">
            <w:pPr>
              <w:jc w:val="center"/>
              <w:rPr>
                <w:sz w:val="16"/>
                <w:szCs w:val="16"/>
              </w:rPr>
            </w:pPr>
            <w:r>
              <w:rPr>
                <w:sz w:val="16"/>
                <w:szCs w:val="16"/>
              </w:rPr>
              <w:t xml:space="preserve"> </w:t>
            </w:r>
          </w:p>
        </w:tc>
        <w:tc>
          <w:tcPr>
            <w:tcW w:w="1417" w:type="dxa"/>
            <w:noWrap/>
          </w:tcPr>
          <w:p w:rsidR="00776BB1" w:rsidRPr="00984934" w:rsidRDefault="00C877CA" w:rsidP="00420407">
            <w:pPr>
              <w:jc w:val="center"/>
              <w:rPr>
                <w:sz w:val="16"/>
                <w:szCs w:val="16"/>
              </w:rPr>
            </w:pPr>
            <w:r>
              <w:rPr>
                <w:sz w:val="16"/>
                <w:szCs w:val="16"/>
              </w:rPr>
              <w:t xml:space="preserve"> </w:t>
            </w:r>
          </w:p>
        </w:tc>
        <w:tc>
          <w:tcPr>
            <w:tcW w:w="993" w:type="dxa"/>
            <w:noWrap/>
          </w:tcPr>
          <w:p w:rsidR="00776BB1" w:rsidRPr="00984934" w:rsidRDefault="00C877CA" w:rsidP="00420407">
            <w:pPr>
              <w:jc w:val="center"/>
              <w:rPr>
                <w:sz w:val="16"/>
                <w:szCs w:val="16"/>
              </w:rPr>
            </w:pPr>
            <w:r>
              <w:rPr>
                <w:sz w:val="16"/>
                <w:szCs w:val="16"/>
              </w:rPr>
              <w:t xml:space="preserve"> </w:t>
            </w:r>
          </w:p>
        </w:tc>
        <w:tc>
          <w:tcPr>
            <w:tcW w:w="1417" w:type="dxa"/>
            <w:noWrap/>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C877CA" w:rsidP="00420407">
            <w:pPr>
              <w:jc w:val="center"/>
              <w:rPr>
                <w:sz w:val="16"/>
                <w:szCs w:val="16"/>
              </w:rPr>
            </w:pPr>
            <w:r>
              <w:rPr>
                <w:sz w:val="16"/>
                <w:szCs w:val="16"/>
              </w:rPr>
              <w:t xml:space="preserve"> </w:t>
            </w:r>
          </w:p>
        </w:tc>
        <w:tc>
          <w:tcPr>
            <w:tcW w:w="1418" w:type="dxa"/>
            <w:noWrap/>
          </w:tcPr>
          <w:p w:rsidR="00776BB1" w:rsidRPr="00984934" w:rsidRDefault="00C877CA" w:rsidP="00420407">
            <w:pPr>
              <w:jc w:val="center"/>
              <w:rPr>
                <w:sz w:val="16"/>
                <w:szCs w:val="16"/>
              </w:rPr>
            </w:pPr>
            <w:r>
              <w:rPr>
                <w:sz w:val="16"/>
                <w:szCs w:val="16"/>
              </w:rPr>
              <w:t xml:space="preserve"> </w:t>
            </w:r>
          </w:p>
        </w:tc>
        <w:tc>
          <w:tcPr>
            <w:tcW w:w="1276" w:type="dxa"/>
            <w:noWrap/>
          </w:tcPr>
          <w:p w:rsidR="00776BB1" w:rsidRPr="00984934" w:rsidRDefault="00C877CA" w:rsidP="00420407">
            <w:pPr>
              <w:jc w:val="center"/>
              <w:rPr>
                <w:sz w:val="16"/>
                <w:szCs w:val="16"/>
              </w:rPr>
            </w:pPr>
            <w:r>
              <w:rPr>
                <w:sz w:val="16"/>
                <w:szCs w:val="16"/>
              </w:rPr>
              <w:t xml:space="preserve"> </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Реальная</w:t>
            </w:r>
            <w:r w:rsidR="00C877CA">
              <w:rPr>
                <w:sz w:val="16"/>
                <w:szCs w:val="16"/>
              </w:rPr>
              <w:t xml:space="preserve"> </w:t>
            </w:r>
            <w:r w:rsidRPr="00672C93">
              <w:rPr>
                <w:sz w:val="16"/>
                <w:szCs w:val="16"/>
              </w:rPr>
              <w:t>заработная</w:t>
            </w:r>
            <w:r w:rsidR="00C877CA">
              <w:rPr>
                <w:sz w:val="16"/>
                <w:szCs w:val="16"/>
              </w:rPr>
              <w:t xml:space="preserve"> </w:t>
            </w:r>
            <w:r w:rsidRPr="00672C93">
              <w:rPr>
                <w:sz w:val="16"/>
                <w:szCs w:val="16"/>
              </w:rPr>
              <w:t>плата</w:t>
            </w:r>
            <w:r w:rsidR="00C877CA">
              <w:rPr>
                <w:sz w:val="16"/>
                <w:szCs w:val="16"/>
              </w:rPr>
              <w:t xml:space="preserve"> </w:t>
            </w:r>
            <w:r w:rsidRPr="00672C93">
              <w:rPr>
                <w:sz w:val="16"/>
                <w:szCs w:val="16"/>
              </w:rPr>
              <w:t>работников</w:t>
            </w:r>
            <w:r w:rsidR="00C877CA">
              <w:rPr>
                <w:sz w:val="16"/>
                <w:szCs w:val="16"/>
              </w:rPr>
              <w:t xml:space="preserve"> </w:t>
            </w:r>
            <w:r w:rsidRPr="00672C93">
              <w:rPr>
                <w:sz w:val="16"/>
                <w:szCs w:val="16"/>
              </w:rPr>
              <w:t>организаций</w:t>
            </w:r>
          </w:p>
        </w:tc>
        <w:tc>
          <w:tcPr>
            <w:tcW w:w="1634" w:type="dxa"/>
            <w:noWrap/>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г/г</w:t>
            </w:r>
          </w:p>
        </w:tc>
        <w:tc>
          <w:tcPr>
            <w:tcW w:w="850" w:type="dxa"/>
            <w:noWrap/>
          </w:tcPr>
          <w:p w:rsidR="00776BB1" w:rsidRPr="00984934" w:rsidRDefault="00776BB1" w:rsidP="00420407">
            <w:pPr>
              <w:jc w:val="center"/>
              <w:rPr>
                <w:sz w:val="16"/>
                <w:szCs w:val="16"/>
              </w:rPr>
            </w:pPr>
            <w:r w:rsidRPr="00984934">
              <w:rPr>
                <w:sz w:val="16"/>
                <w:szCs w:val="16"/>
              </w:rPr>
              <w:t>100,8</w:t>
            </w:r>
          </w:p>
        </w:tc>
        <w:tc>
          <w:tcPr>
            <w:tcW w:w="993" w:type="dxa"/>
            <w:noWrap/>
          </w:tcPr>
          <w:p w:rsidR="00776BB1" w:rsidRPr="00984934" w:rsidRDefault="00776BB1" w:rsidP="00420407">
            <w:pPr>
              <w:jc w:val="center"/>
              <w:rPr>
                <w:sz w:val="16"/>
                <w:szCs w:val="16"/>
              </w:rPr>
            </w:pPr>
            <w:r w:rsidRPr="00984934">
              <w:rPr>
                <w:sz w:val="16"/>
                <w:szCs w:val="16"/>
              </w:rPr>
              <w:t>97,9</w:t>
            </w:r>
          </w:p>
        </w:tc>
        <w:tc>
          <w:tcPr>
            <w:tcW w:w="992" w:type="dxa"/>
            <w:noWrap/>
          </w:tcPr>
          <w:p w:rsidR="00776BB1" w:rsidRPr="00984934" w:rsidRDefault="00776BB1" w:rsidP="00420407">
            <w:pPr>
              <w:jc w:val="center"/>
              <w:rPr>
                <w:sz w:val="16"/>
                <w:szCs w:val="16"/>
              </w:rPr>
            </w:pPr>
            <w:r w:rsidRPr="00984934">
              <w:rPr>
                <w:sz w:val="16"/>
                <w:szCs w:val="16"/>
              </w:rPr>
              <w:t>99,5</w:t>
            </w:r>
          </w:p>
        </w:tc>
        <w:tc>
          <w:tcPr>
            <w:tcW w:w="1417" w:type="dxa"/>
            <w:noWrap/>
          </w:tcPr>
          <w:p w:rsidR="00776BB1" w:rsidRPr="00984934" w:rsidRDefault="00776BB1" w:rsidP="00420407">
            <w:pPr>
              <w:jc w:val="center"/>
              <w:rPr>
                <w:sz w:val="16"/>
                <w:szCs w:val="16"/>
              </w:rPr>
            </w:pPr>
            <w:r w:rsidRPr="00984934">
              <w:rPr>
                <w:sz w:val="16"/>
                <w:szCs w:val="16"/>
              </w:rPr>
              <w:t>97,6</w:t>
            </w:r>
          </w:p>
        </w:tc>
        <w:tc>
          <w:tcPr>
            <w:tcW w:w="993" w:type="dxa"/>
            <w:noWrap/>
          </w:tcPr>
          <w:p w:rsidR="00776BB1" w:rsidRPr="00984934" w:rsidRDefault="00776BB1" w:rsidP="00420407">
            <w:pPr>
              <w:jc w:val="center"/>
              <w:rPr>
                <w:sz w:val="16"/>
                <w:szCs w:val="16"/>
              </w:rPr>
            </w:pPr>
            <w:r w:rsidRPr="00984934">
              <w:rPr>
                <w:sz w:val="16"/>
                <w:szCs w:val="16"/>
              </w:rPr>
              <w:t>99,6</w:t>
            </w:r>
          </w:p>
        </w:tc>
        <w:tc>
          <w:tcPr>
            <w:tcW w:w="1417" w:type="dxa"/>
            <w:noWrap/>
          </w:tcPr>
          <w:p w:rsidR="00776BB1" w:rsidRPr="00984934" w:rsidRDefault="00776BB1" w:rsidP="00420407">
            <w:pPr>
              <w:jc w:val="center"/>
              <w:rPr>
                <w:sz w:val="16"/>
                <w:szCs w:val="16"/>
              </w:rPr>
            </w:pPr>
            <w:r w:rsidRPr="00984934">
              <w:rPr>
                <w:sz w:val="16"/>
                <w:szCs w:val="16"/>
              </w:rPr>
              <w:t>100</w:t>
            </w:r>
          </w:p>
        </w:tc>
        <w:tc>
          <w:tcPr>
            <w:tcW w:w="992" w:type="dxa"/>
            <w:noWrap/>
          </w:tcPr>
          <w:p w:rsidR="00776BB1" w:rsidRPr="00984934" w:rsidRDefault="00776BB1" w:rsidP="00420407">
            <w:pPr>
              <w:jc w:val="center"/>
              <w:rPr>
                <w:sz w:val="16"/>
                <w:szCs w:val="16"/>
              </w:rPr>
            </w:pPr>
            <w:r w:rsidRPr="00984934">
              <w:rPr>
                <w:sz w:val="16"/>
                <w:szCs w:val="16"/>
              </w:rPr>
              <w:t>100,5</w:t>
            </w:r>
          </w:p>
        </w:tc>
        <w:tc>
          <w:tcPr>
            <w:tcW w:w="1418" w:type="dxa"/>
            <w:noWrap/>
          </w:tcPr>
          <w:p w:rsidR="00776BB1" w:rsidRPr="00984934" w:rsidRDefault="00776BB1" w:rsidP="00420407">
            <w:pPr>
              <w:jc w:val="center"/>
              <w:rPr>
                <w:sz w:val="16"/>
                <w:szCs w:val="16"/>
              </w:rPr>
            </w:pPr>
            <w:r w:rsidRPr="00984934">
              <w:rPr>
                <w:sz w:val="16"/>
                <w:szCs w:val="16"/>
              </w:rPr>
              <w:t>100</w:t>
            </w:r>
          </w:p>
        </w:tc>
        <w:tc>
          <w:tcPr>
            <w:tcW w:w="1276" w:type="dxa"/>
            <w:noWrap/>
          </w:tcPr>
          <w:p w:rsidR="00776BB1" w:rsidRPr="00984934" w:rsidRDefault="00776BB1" w:rsidP="00420407">
            <w:pPr>
              <w:jc w:val="center"/>
              <w:rPr>
                <w:sz w:val="16"/>
                <w:szCs w:val="16"/>
              </w:rPr>
            </w:pPr>
            <w:r w:rsidRPr="00984934">
              <w:rPr>
                <w:sz w:val="16"/>
                <w:szCs w:val="16"/>
              </w:rPr>
              <w:t>100,5</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Индекс</w:t>
            </w:r>
            <w:r w:rsidR="00C877CA">
              <w:rPr>
                <w:sz w:val="16"/>
                <w:szCs w:val="16"/>
              </w:rPr>
              <w:t xml:space="preserve"> </w:t>
            </w:r>
            <w:r w:rsidRPr="00672C93">
              <w:rPr>
                <w:sz w:val="16"/>
                <w:szCs w:val="16"/>
              </w:rPr>
              <w:t>производительности</w:t>
            </w:r>
            <w:r w:rsidR="00C877CA">
              <w:rPr>
                <w:sz w:val="16"/>
                <w:szCs w:val="16"/>
              </w:rPr>
              <w:t xml:space="preserve"> </w:t>
            </w:r>
            <w:r w:rsidRPr="00672C93">
              <w:rPr>
                <w:sz w:val="16"/>
                <w:szCs w:val="16"/>
              </w:rPr>
              <w:t>труда</w:t>
            </w:r>
          </w:p>
        </w:tc>
        <w:tc>
          <w:tcPr>
            <w:tcW w:w="1634" w:type="dxa"/>
            <w:noWrap/>
          </w:tcPr>
          <w:p w:rsidR="00776BB1" w:rsidRPr="00984934" w:rsidRDefault="00776BB1" w:rsidP="00420407">
            <w:pPr>
              <w:jc w:val="center"/>
              <w:rPr>
                <w:sz w:val="16"/>
                <w:szCs w:val="16"/>
              </w:rPr>
            </w:pPr>
            <w:r w:rsidRPr="00984934">
              <w:rPr>
                <w:sz w:val="16"/>
                <w:szCs w:val="16"/>
              </w:rPr>
              <w:t>в</w:t>
            </w:r>
            <w:r w:rsidR="00C877CA">
              <w:rPr>
                <w:sz w:val="16"/>
                <w:szCs w:val="16"/>
              </w:rPr>
              <w:t xml:space="preserve"> </w:t>
            </w: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предыдущему</w:t>
            </w:r>
            <w:r w:rsidR="00C877CA">
              <w:rPr>
                <w:sz w:val="16"/>
                <w:szCs w:val="16"/>
              </w:rPr>
              <w:t xml:space="preserve"> </w:t>
            </w:r>
            <w:r w:rsidRPr="00984934">
              <w:rPr>
                <w:sz w:val="16"/>
                <w:szCs w:val="16"/>
              </w:rPr>
              <w:t>году</w:t>
            </w:r>
          </w:p>
        </w:tc>
        <w:tc>
          <w:tcPr>
            <w:tcW w:w="850" w:type="dxa"/>
            <w:noWrap/>
          </w:tcPr>
          <w:p w:rsidR="00776BB1" w:rsidRPr="00984934" w:rsidRDefault="00C877CA" w:rsidP="00420407">
            <w:pPr>
              <w:jc w:val="center"/>
              <w:rPr>
                <w:sz w:val="16"/>
                <w:szCs w:val="16"/>
              </w:rPr>
            </w:pPr>
            <w:r>
              <w:rPr>
                <w:sz w:val="16"/>
                <w:szCs w:val="16"/>
              </w:rPr>
              <w:t xml:space="preserve"> </w:t>
            </w:r>
          </w:p>
        </w:tc>
        <w:tc>
          <w:tcPr>
            <w:tcW w:w="993" w:type="dxa"/>
            <w:noWrap/>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C877CA" w:rsidP="00420407">
            <w:pPr>
              <w:jc w:val="center"/>
              <w:rPr>
                <w:sz w:val="16"/>
                <w:szCs w:val="16"/>
              </w:rPr>
            </w:pPr>
            <w:r>
              <w:rPr>
                <w:sz w:val="16"/>
                <w:szCs w:val="16"/>
              </w:rPr>
              <w:t xml:space="preserve"> </w:t>
            </w:r>
          </w:p>
        </w:tc>
        <w:tc>
          <w:tcPr>
            <w:tcW w:w="1417" w:type="dxa"/>
            <w:noWrap/>
          </w:tcPr>
          <w:p w:rsidR="00776BB1" w:rsidRPr="00984934" w:rsidRDefault="00C877CA" w:rsidP="00420407">
            <w:pPr>
              <w:jc w:val="center"/>
              <w:rPr>
                <w:sz w:val="16"/>
                <w:szCs w:val="16"/>
              </w:rPr>
            </w:pPr>
            <w:r>
              <w:rPr>
                <w:sz w:val="16"/>
                <w:szCs w:val="16"/>
              </w:rPr>
              <w:t xml:space="preserve"> </w:t>
            </w:r>
          </w:p>
        </w:tc>
        <w:tc>
          <w:tcPr>
            <w:tcW w:w="993" w:type="dxa"/>
            <w:noWrap/>
          </w:tcPr>
          <w:p w:rsidR="00776BB1" w:rsidRPr="00984934" w:rsidRDefault="00C877CA" w:rsidP="00420407">
            <w:pPr>
              <w:jc w:val="center"/>
              <w:rPr>
                <w:sz w:val="16"/>
                <w:szCs w:val="16"/>
              </w:rPr>
            </w:pPr>
            <w:r>
              <w:rPr>
                <w:sz w:val="16"/>
                <w:szCs w:val="16"/>
              </w:rPr>
              <w:t xml:space="preserve"> </w:t>
            </w:r>
          </w:p>
        </w:tc>
        <w:tc>
          <w:tcPr>
            <w:tcW w:w="1417" w:type="dxa"/>
            <w:noWrap/>
          </w:tcPr>
          <w:p w:rsidR="00776BB1" w:rsidRPr="00984934" w:rsidRDefault="00C877CA" w:rsidP="00420407">
            <w:pPr>
              <w:jc w:val="center"/>
              <w:rPr>
                <w:sz w:val="16"/>
                <w:szCs w:val="16"/>
              </w:rPr>
            </w:pPr>
            <w:r>
              <w:rPr>
                <w:sz w:val="16"/>
                <w:szCs w:val="16"/>
              </w:rPr>
              <w:t xml:space="preserve"> </w:t>
            </w:r>
          </w:p>
        </w:tc>
        <w:tc>
          <w:tcPr>
            <w:tcW w:w="992" w:type="dxa"/>
            <w:noWrap/>
          </w:tcPr>
          <w:p w:rsidR="00776BB1" w:rsidRPr="00984934" w:rsidRDefault="00C877CA" w:rsidP="00420407">
            <w:pPr>
              <w:jc w:val="center"/>
              <w:rPr>
                <w:sz w:val="16"/>
                <w:szCs w:val="16"/>
              </w:rPr>
            </w:pPr>
            <w:r>
              <w:rPr>
                <w:sz w:val="16"/>
                <w:szCs w:val="16"/>
              </w:rPr>
              <w:t xml:space="preserve"> </w:t>
            </w:r>
          </w:p>
        </w:tc>
        <w:tc>
          <w:tcPr>
            <w:tcW w:w="1418" w:type="dxa"/>
            <w:noWrap/>
          </w:tcPr>
          <w:p w:rsidR="00776BB1" w:rsidRPr="00984934" w:rsidRDefault="00C877CA" w:rsidP="00420407">
            <w:pPr>
              <w:jc w:val="center"/>
              <w:rPr>
                <w:sz w:val="16"/>
                <w:szCs w:val="16"/>
              </w:rPr>
            </w:pPr>
            <w:r>
              <w:rPr>
                <w:sz w:val="16"/>
                <w:szCs w:val="16"/>
              </w:rPr>
              <w:t xml:space="preserve"> </w:t>
            </w:r>
          </w:p>
        </w:tc>
        <w:tc>
          <w:tcPr>
            <w:tcW w:w="1276" w:type="dxa"/>
            <w:noWrap/>
          </w:tcPr>
          <w:p w:rsidR="00776BB1" w:rsidRPr="00984934" w:rsidRDefault="00C877CA" w:rsidP="00420407">
            <w:pPr>
              <w:jc w:val="center"/>
              <w:rPr>
                <w:sz w:val="16"/>
                <w:szCs w:val="16"/>
              </w:rPr>
            </w:pPr>
            <w:r>
              <w:rPr>
                <w:sz w:val="16"/>
                <w:szCs w:val="16"/>
              </w:rPr>
              <w:t xml:space="preserve"> </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Уровень</w:t>
            </w:r>
            <w:r w:rsidR="00C877CA">
              <w:rPr>
                <w:sz w:val="16"/>
                <w:szCs w:val="16"/>
              </w:rPr>
              <w:t xml:space="preserve"> </w:t>
            </w:r>
            <w:r w:rsidRPr="00672C93">
              <w:rPr>
                <w:sz w:val="16"/>
                <w:szCs w:val="16"/>
              </w:rPr>
              <w:t>безработицы</w:t>
            </w:r>
            <w:r w:rsidR="00C877CA">
              <w:rPr>
                <w:sz w:val="16"/>
                <w:szCs w:val="16"/>
              </w:rPr>
              <w:t xml:space="preserve"> </w:t>
            </w:r>
            <w:r w:rsidRPr="00672C93">
              <w:rPr>
                <w:sz w:val="16"/>
                <w:szCs w:val="16"/>
              </w:rPr>
              <w:t>(по</w:t>
            </w:r>
            <w:r w:rsidR="00C877CA">
              <w:rPr>
                <w:sz w:val="16"/>
                <w:szCs w:val="16"/>
              </w:rPr>
              <w:t xml:space="preserve"> </w:t>
            </w:r>
            <w:r w:rsidRPr="00672C93">
              <w:rPr>
                <w:sz w:val="16"/>
                <w:szCs w:val="16"/>
              </w:rPr>
              <w:t>методологии</w:t>
            </w:r>
            <w:r w:rsidR="00C877CA">
              <w:rPr>
                <w:sz w:val="16"/>
                <w:szCs w:val="16"/>
              </w:rPr>
              <w:t xml:space="preserve"> </w:t>
            </w:r>
            <w:r w:rsidRPr="00672C93">
              <w:rPr>
                <w:sz w:val="16"/>
                <w:szCs w:val="16"/>
              </w:rPr>
              <w:t>МОТ)</w:t>
            </w:r>
          </w:p>
        </w:tc>
        <w:tc>
          <w:tcPr>
            <w:tcW w:w="1634" w:type="dxa"/>
            <w:noWrap/>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к</w:t>
            </w:r>
            <w:r w:rsidR="00C877CA">
              <w:rPr>
                <w:sz w:val="16"/>
                <w:szCs w:val="16"/>
              </w:rPr>
              <w:t xml:space="preserve"> </w:t>
            </w:r>
            <w:r w:rsidRPr="00984934">
              <w:rPr>
                <w:sz w:val="16"/>
                <w:szCs w:val="16"/>
              </w:rPr>
              <w:t>раб.</w:t>
            </w:r>
            <w:r w:rsidR="00C877CA">
              <w:rPr>
                <w:sz w:val="16"/>
                <w:szCs w:val="16"/>
              </w:rPr>
              <w:t xml:space="preserve"> </w:t>
            </w:r>
            <w:r w:rsidRPr="00984934">
              <w:rPr>
                <w:sz w:val="16"/>
                <w:szCs w:val="16"/>
              </w:rPr>
              <w:t>силе</w:t>
            </w:r>
          </w:p>
        </w:tc>
        <w:tc>
          <w:tcPr>
            <w:tcW w:w="850" w:type="dxa"/>
            <w:noWrap/>
          </w:tcPr>
          <w:p w:rsidR="00776BB1" w:rsidRPr="00984934" w:rsidRDefault="00776BB1" w:rsidP="00420407">
            <w:pPr>
              <w:jc w:val="center"/>
              <w:rPr>
                <w:sz w:val="16"/>
                <w:szCs w:val="16"/>
              </w:rPr>
            </w:pPr>
            <w:r w:rsidRPr="00984934">
              <w:rPr>
                <w:sz w:val="16"/>
                <w:szCs w:val="16"/>
              </w:rPr>
              <w:t>20,51</w:t>
            </w:r>
          </w:p>
        </w:tc>
        <w:tc>
          <w:tcPr>
            <w:tcW w:w="993" w:type="dxa"/>
            <w:noWrap/>
          </w:tcPr>
          <w:p w:rsidR="00776BB1" w:rsidRPr="00984934" w:rsidRDefault="00776BB1" w:rsidP="00420407">
            <w:pPr>
              <w:jc w:val="center"/>
              <w:rPr>
                <w:sz w:val="16"/>
                <w:szCs w:val="16"/>
              </w:rPr>
            </w:pPr>
            <w:r w:rsidRPr="00984934">
              <w:rPr>
                <w:sz w:val="16"/>
                <w:szCs w:val="16"/>
              </w:rPr>
              <w:t>19,15</w:t>
            </w:r>
          </w:p>
        </w:tc>
        <w:tc>
          <w:tcPr>
            <w:tcW w:w="992" w:type="dxa"/>
            <w:noWrap/>
          </w:tcPr>
          <w:p w:rsidR="00776BB1" w:rsidRPr="00984934" w:rsidRDefault="00776BB1" w:rsidP="00420407">
            <w:pPr>
              <w:jc w:val="center"/>
              <w:rPr>
                <w:sz w:val="16"/>
                <w:szCs w:val="16"/>
              </w:rPr>
            </w:pPr>
            <w:r w:rsidRPr="00984934">
              <w:rPr>
                <w:sz w:val="16"/>
                <w:szCs w:val="16"/>
              </w:rPr>
              <w:t>19,16</w:t>
            </w:r>
          </w:p>
        </w:tc>
        <w:tc>
          <w:tcPr>
            <w:tcW w:w="1417" w:type="dxa"/>
            <w:noWrap/>
          </w:tcPr>
          <w:p w:rsidR="00776BB1" w:rsidRPr="00984934" w:rsidRDefault="00776BB1" w:rsidP="00420407">
            <w:pPr>
              <w:jc w:val="center"/>
              <w:rPr>
                <w:sz w:val="16"/>
                <w:szCs w:val="16"/>
              </w:rPr>
            </w:pPr>
            <w:r w:rsidRPr="00984934">
              <w:rPr>
                <w:sz w:val="16"/>
                <w:szCs w:val="16"/>
              </w:rPr>
              <w:t>17,15</w:t>
            </w:r>
          </w:p>
        </w:tc>
        <w:tc>
          <w:tcPr>
            <w:tcW w:w="993" w:type="dxa"/>
            <w:noWrap/>
          </w:tcPr>
          <w:p w:rsidR="00776BB1" w:rsidRPr="00984934" w:rsidRDefault="00776BB1" w:rsidP="00420407">
            <w:pPr>
              <w:jc w:val="center"/>
              <w:rPr>
                <w:sz w:val="16"/>
                <w:szCs w:val="16"/>
              </w:rPr>
            </w:pPr>
            <w:r w:rsidRPr="00984934">
              <w:rPr>
                <w:sz w:val="16"/>
                <w:szCs w:val="16"/>
              </w:rPr>
              <w:t>18,99</w:t>
            </w:r>
          </w:p>
        </w:tc>
        <w:tc>
          <w:tcPr>
            <w:tcW w:w="1417" w:type="dxa"/>
            <w:noWrap/>
          </w:tcPr>
          <w:p w:rsidR="00776BB1" w:rsidRPr="00984934" w:rsidRDefault="00776BB1" w:rsidP="00420407">
            <w:pPr>
              <w:jc w:val="center"/>
              <w:rPr>
                <w:sz w:val="16"/>
                <w:szCs w:val="16"/>
              </w:rPr>
            </w:pPr>
            <w:r w:rsidRPr="00984934">
              <w:rPr>
                <w:sz w:val="16"/>
                <w:szCs w:val="16"/>
              </w:rPr>
              <w:t>17,17</w:t>
            </w:r>
          </w:p>
        </w:tc>
        <w:tc>
          <w:tcPr>
            <w:tcW w:w="992" w:type="dxa"/>
            <w:noWrap/>
          </w:tcPr>
          <w:p w:rsidR="00776BB1" w:rsidRPr="00984934" w:rsidRDefault="00776BB1" w:rsidP="00420407">
            <w:pPr>
              <w:jc w:val="center"/>
              <w:rPr>
                <w:sz w:val="16"/>
                <w:szCs w:val="16"/>
              </w:rPr>
            </w:pPr>
            <w:r w:rsidRPr="00984934">
              <w:rPr>
                <w:sz w:val="16"/>
                <w:szCs w:val="16"/>
              </w:rPr>
              <w:t>18,83</w:t>
            </w:r>
          </w:p>
        </w:tc>
        <w:tc>
          <w:tcPr>
            <w:tcW w:w="1418" w:type="dxa"/>
            <w:noWrap/>
          </w:tcPr>
          <w:p w:rsidR="00776BB1" w:rsidRPr="00984934" w:rsidRDefault="00776BB1" w:rsidP="00420407">
            <w:pPr>
              <w:jc w:val="center"/>
              <w:rPr>
                <w:sz w:val="16"/>
                <w:szCs w:val="16"/>
              </w:rPr>
            </w:pPr>
            <w:r w:rsidRPr="00984934">
              <w:rPr>
                <w:sz w:val="16"/>
                <w:szCs w:val="16"/>
              </w:rPr>
              <w:t>17,17</w:t>
            </w:r>
          </w:p>
        </w:tc>
        <w:tc>
          <w:tcPr>
            <w:tcW w:w="1276" w:type="dxa"/>
            <w:noWrap/>
          </w:tcPr>
          <w:p w:rsidR="00776BB1" w:rsidRPr="00984934" w:rsidRDefault="00776BB1" w:rsidP="00420407">
            <w:pPr>
              <w:jc w:val="center"/>
              <w:rPr>
                <w:sz w:val="16"/>
                <w:szCs w:val="16"/>
              </w:rPr>
            </w:pPr>
            <w:r w:rsidRPr="00984934">
              <w:rPr>
                <w:sz w:val="16"/>
                <w:szCs w:val="16"/>
              </w:rPr>
              <w:t>18,64</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Уровень</w:t>
            </w:r>
            <w:r w:rsidR="00C877CA">
              <w:rPr>
                <w:sz w:val="16"/>
                <w:szCs w:val="16"/>
              </w:rPr>
              <w:t xml:space="preserve"> </w:t>
            </w:r>
            <w:r w:rsidRPr="00672C93">
              <w:rPr>
                <w:sz w:val="16"/>
                <w:szCs w:val="16"/>
              </w:rPr>
              <w:t>зарегистрированной</w:t>
            </w:r>
            <w:r w:rsidR="00C877CA">
              <w:rPr>
                <w:sz w:val="16"/>
                <w:szCs w:val="16"/>
              </w:rPr>
              <w:t xml:space="preserve"> </w:t>
            </w:r>
            <w:r w:rsidRPr="00672C93">
              <w:rPr>
                <w:sz w:val="16"/>
                <w:szCs w:val="16"/>
              </w:rPr>
              <w:t>безработицы</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конец</w:t>
            </w:r>
            <w:r w:rsidR="00C877CA">
              <w:rPr>
                <w:sz w:val="16"/>
                <w:szCs w:val="16"/>
              </w:rPr>
              <w:t xml:space="preserve"> </w:t>
            </w:r>
            <w:r w:rsidRPr="00672C93">
              <w:rPr>
                <w:sz w:val="16"/>
                <w:szCs w:val="16"/>
              </w:rPr>
              <w:t>года)</w:t>
            </w:r>
          </w:p>
        </w:tc>
        <w:tc>
          <w:tcPr>
            <w:tcW w:w="1634" w:type="dxa"/>
            <w:noWrap/>
          </w:tcPr>
          <w:p w:rsidR="00776BB1" w:rsidRPr="00984934" w:rsidRDefault="00776BB1" w:rsidP="00420407">
            <w:pPr>
              <w:jc w:val="center"/>
              <w:rPr>
                <w:sz w:val="16"/>
                <w:szCs w:val="16"/>
              </w:rPr>
            </w:pPr>
            <w:r w:rsidRPr="00984934">
              <w:rPr>
                <w:sz w:val="16"/>
                <w:szCs w:val="16"/>
              </w:rPr>
              <w:t>%</w:t>
            </w:r>
          </w:p>
        </w:tc>
        <w:tc>
          <w:tcPr>
            <w:tcW w:w="850" w:type="dxa"/>
            <w:noWrap/>
          </w:tcPr>
          <w:p w:rsidR="00776BB1" w:rsidRPr="00984934" w:rsidRDefault="00776BB1" w:rsidP="00420407">
            <w:pPr>
              <w:jc w:val="center"/>
              <w:rPr>
                <w:sz w:val="16"/>
                <w:szCs w:val="16"/>
              </w:rPr>
            </w:pPr>
            <w:r w:rsidRPr="00984934">
              <w:rPr>
                <w:sz w:val="16"/>
                <w:szCs w:val="16"/>
              </w:rPr>
              <w:t>2,14</w:t>
            </w:r>
          </w:p>
        </w:tc>
        <w:tc>
          <w:tcPr>
            <w:tcW w:w="993" w:type="dxa"/>
            <w:noWrap/>
          </w:tcPr>
          <w:p w:rsidR="00776BB1" w:rsidRPr="00984934" w:rsidRDefault="00776BB1" w:rsidP="00420407">
            <w:pPr>
              <w:jc w:val="center"/>
              <w:rPr>
                <w:sz w:val="16"/>
                <w:szCs w:val="16"/>
              </w:rPr>
            </w:pPr>
            <w:r w:rsidRPr="00984934">
              <w:rPr>
                <w:sz w:val="16"/>
                <w:szCs w:val="16"/>
              </w:rPr>
              <w:t>2,22</w:t>
            </w:r>
          </w:p>
        </w:tc>
        <w:tc>
          <w:tcPr>
            <w:tcW w:w="992" w:type="dxa"/>
            <w:noWrap/>
          </w:tcPr>
          <w:p w:rsidR="00776BB1" w:rsidRPr="00984934" w:rsidRDefault="00776BB1" w:rsidP="00420407">
            <w:pPr>
              <w:jc w:val="center"/>
              <w:rPr>
                <w:sz w:val="16"/>
                <w:szCs w:val="16"/>
              </w:rPr>
            </w:pPr>
            <w:r w:rsidRPr="00984934">
              <w:rPr>
                <w:sz w:val="16"/>
                <w:szCs w:val="16"/>
              </w:rPr>
              <w:t>2,04</w:t>
            </w:r>
          </w:p>
        </w:tc>
        <w:tc>
          <w:tcPr>
            <w:tcW w:w="1417" w:type="dxa"/>
            <w:noWrap/>
          </w:tcPr>
          <w:p w:rsidR="00776BB1" w:rsidRPr="00984934" w:rsidRDefault="00776BB1" w:rsidP="00420407">
            <w:pPr>
              <w:jc w:val="center"/>
              <w:rPr>
                <w:sz w:val="16"/>
                <w:szCs w:val="16"/>
              </w:rPr>
            </w:pPr>
            <w:r w:rsidRPr="00984934">
              <w:rPr>
                <w:sz w:val="16"/>
                <w:szCs w:val="16"/>
              </w:rPr>
              <w:t>2,22</w:t>
            </w:r>
          </w:p>
        </w:tc>
        <w:tc>
          <w:tcPr>
            <w:tcW w:w="993" w:type="dxa"/>
            <w:noWrap/>
          </w:tcPr>
          <w:p w:rsidR="00776BB1" w:rsidRPr="00984934" w:rsidRDefault="00776BB1" w:rsidP="00420407">
            <w:pPr>
              <w:jc w:val="center"/>
              <w:rPr>
                <w:sz w:val="16"/>
                <w:szCs w:val="16"/>
              </w:rPr>
            </w:pPr>
            <w:r w:rsidRPr="00984934">
              <w:rPr>
                <w:sz w:val="16"/>
                <w:szCs w:val="16"/>
              </w:rPr>
              <w:t>1,98</w:t>
            </w:r>
          </w:p>
        </w:tc>
        <w:tc>
          <w:tcPr>
            <w:tcW w:w="1417" w:type="dxa"/>
            <w:noWrap/>
          </w:tcPr>
          <w:p w:rsidR="00776BB1" w:rsidRPr="00984934" w:rsidRDefault="00776BB1" w:rsidP="00420407">
            <w:pPr>
              <w:jc w:val="center"/>
              <w:rPr>
                <w:sz w:val="16"/>
                <w:szCs w:val="16"/>
              </w:rPr>
            </w:pPr>
            <w:r w:rsidRPr="00984934">
              <w:rPr>
                <w:sz w:val="16"/>
                <w:szCs w:val="16"/>
              </w:rPr>
              <w:t>2,22</w:t>
            </w:r>
          </w:p>
        </w:tc>
        <w:tc>
          <w:tcPr>
            <w:tcW w:w="992" w:type="dxa"/>
            <w:noWrap/>
          </w:tcPr>
          <w:p w:rsidR="00776BB1" w:rsidRPr="00984934" w:rsidRDefault="00776BB1" w:rsidP="00420407">
            <w:pPr>
              <w:jc w:val="center"/>
              <w:rPr>
                <w:sz w:val="16"/>
                <w:szCs w:val="16"/>
              </w:rPr>
            </w:pPr>
            <w:r w:rsidRPr="00984934">
              <w:rPr>
                <w:sz w:val="16"/>
                <w:szCs w:val="16"/>
              </w:rPr>
              <w:t>1,92</w:t>
            </w:r>
          </w:p>
        </w:tc>
        <w:tc>
          <w:tcPr>
            <w:tcW w:w="1418" w:type="dxa"/>
            <w:noWrap/>
          </w:tcPr>
          <w:p w:rsidR="00776BB1" w:rsidRPr="00984934" w:rsidRDefault="00776BB1" w:rsidP="00420407">
            <w:pPr>
              <w:jc w:val="center"/>
              <w:rPr>
                <w:sz w:val="16"/>
                <w:szCs w:val="16"/>
              </w:rPr>
            </w:pPr>
            <w:r w:rsidRPr="00984934">
              <w:rPr>
                <w:sz w:val="16"/>
                <w:szCs w:val="16"/>
              </w:rPr>
              <w:t>2,21</w:t>
            </w:r>
          </w:p>
        </w:tc>
        <w:tc>
          <w:tcPr>
            <w:tcW w:w="1276" w:type="dxa"/>
            <w:noWrap/>
          </w:tcPr>
          <w:p w:rsidR="00776BB1" w:rsidRPr="00984934" w:rsidRDefault="00776BB1" w:rsidP="00420407">
            <w:pPr>
              <w:jc w:val="center"/>
              <w:rPr>
                <w:sz w:val="16"/>
                <w:szCs w:val="16"/>
              </w:rPr>
            </w:pPr>
            <w:r w:rsidRPr="00984934">
              <w:rPr>
                <w:sz w:val="16"/>
                <w:szCs w:val="16"/>
              </w:rPr>
              <w:t>1,91</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Общая</w:t>
            </w:r>
            <w:r w:rsidR="00C877CA">
              <w:rPr>
                <w:sz w:val="16"/>
                <w:szCs w:val="16"/>
              </w:rPr>
              <w:t xml:space="preserve"> </w:t>
            </w:r>
            <w:r w:rsidRPr="00672C93">
              <w:rPr>
                <w:sz w:val="16"/>
                <w:szCs w:val="16"/>
              </w:rPr>
              <w:t>численность</w:t>
            </w:r>
            <w:r w:rsidR="00C877CA">
              <w:rPr>
                <w:sz w:val="16"/>
                <w:szCs w:val="16"/>
              </w:rPr>
              <w:t xml:space="preserve"> </w:t>
            </w:r>
            <w:r w:rsidRPr="00672C93">
              <w:rPr>
                <w:sz w:val="16"/>
                <w:szCs w:val="16"/>
              </w:rPr>
              <w:t>безработных</w:t>
            </w:r>
            <w:r w:rsidR="00C877CA">
              <w:rPr>
                <w:sz w:val="16"/>
                <w:szCs w:val="16"/>
              </w:rPr>
              <w:t xml:space="preserve"> </w:t>
            </w:r>
            <w:r w:rsidRPr="00672C93">
              <w:rPr>
                <w:sz w:val="16"/>
                <w:szCs w:val="16"/>
              </w:rPr>
              <w:t>(по</w:t>
            </w:r>
            <w:r w:rsidR="00C877CA">
              <w:rPr>
                <w:sz w:val="16"/>
                <w:szCs w:val="16"/>
              </w:rPr>
              <w:t xml:space="preserve"> </w:t>
            </w:r>
            <w:r w:rsidRPr="00672C93">
              <w:rPr>
                <w:sz w:val="16"/>
                <w:szCs w:val="16"/>
              </w:rPr>
              <w:t>методологии</w:t>
            </w:r>
            <w:r w:rsidR="00C877CA">
              <w:rPr>
                <w:sz w:val="16"/>
                <w:szCs w:val="16"/>
              </w:rPr>
              <w:t xml:space="preserve"> </w:t>
            </w:r>
            <w:r w:rsidRPr="00672C93">
              <w:rPr>
                <w:sz w:val="16"/>
                <w:szCs w:val="16"/>
              </w:rPr>
              <w:t>МОТ)</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2,25</w:t>
            </w:r>
          </w:p>
        </w:tc>
        <w:tc>
          <w:tcPr>
            <w:tcW w:w="993" w:type="dxa"/>
            <w:noWrap/>
          </w:tcPr>
          <w:p w:rsidR="00776BB1" w:rsidRPr="00984934" w:rsidRDefault="00776BB1" w:rsidP="00420407">
            <w:pPr>
              <w:jc w:val="center"/>
              <w:rPr>
                <w:sz w:val="16"/>
                <w:szCs w:val="16"/>
              </w:rPr>
            </w:pPr>
            <w:r w:rsidRPr="00984934">
              <w:rPr>
                <w:sz w:val="16"/>
                <w:szCs w:val="16"/>
              </w:rPr>
              <w:t>2,25</w:t>
            </w:r>
          </w:p>
        </w:tc>
        <w:tc>
          <w:tcPr>
            <w:tcW w:w="992" w:type="dxa"/>
            <w:noWrap/>
          </w:tcPr>
          <w:p w:rsidR="00776BB1" w:rsidRPr="00984934" w:rsidRDefault="00776BB1" w:rsidP="00420407">
            <w:pPr>
              <w:jc w:val="center"/>
              <w:rPr>
                <w:sz w:val="16"/>
                <w:szCs w:val="16"/>
              </w:rPr>
            </w:pPr>
            <w:r w:rsidRPr="00984934">
              <w:rPr>
                <w:sz w:val="16"/>
                <w:szCs w:val="16"/>
              </w:rPr>
              <w:t>2,25</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2,00</w:t>
            </w:r>
          </w:p>
        </w:tc>
        <w:tc>
          <w:tcPr>
            <w:tcW w:w="993" w:type="dxa"/>
            <w:noWrap/>
          </w:tcPr>
          <w:p w:rsidR="00776BB1" w:rsidRPr="00984934" w:rsidRDefault="00776BB1" w:rsidP="00420407">
            <w:pPr>
              <w:jc w:val="center"/>
              <w:rPr>
                <w:color w:val="000000"/>
                <w:sz w:val="16"/>
                <w:szCs w:val="16"/>
              </w:rPr>
            </w:pPr>
            <w:r w:rsidRPr="00984934">
              <w:rPr>
                <w:color w:val="000000"/>
                <w:sz w:val="16"/>
                <w:szCs w:val="16"/>
              </w:rPr>
              <w:t>2,25</w:t>
            </w:r>
          </w:p>
        </w:tc>
        <w:tc>
          <w:tcPr>
            <w:tcW w:w="1417" w:type="dxa"/>
            <w:noWrap/>
          </w:tcPr>
          <w:p w:rsidR="00776BB1" w:rsidRPr="00984934" w:rsidRDefault="00776BB1" w:rsidP="00420407">
            <w:pPr>
              <w:jc w:val="center"/>
              <w:rPr>
                <w:color w:val="000000"/>
                <w:sz w:val="16"/>
                <w:szCs w:val="16"/>
              </w:rPr>
            </w:pPr>
            <w:r w:rsidRPr="00984934">
              <w:rPr>
                <w:color w:val="000000"/>
                <w:sz w:val="16"/>
                <w:szCs w:val="16"/>
              </w:rPr>
              <w:t>2,00</w:t>
            </w:r>
          </w:p>
        </w:tc>
        <w:tc>
          <w:tcPr>
            <w:tcW w:w="992" w:type="dxa"/>
            <w:noWrap/>
          </w:tcPr>
          <w:p w:rsidR="00776BB1" w:rsidRPr="00984934" w:rsidRDefault="00776BB1" w:rsidP="00420407">
            <w:pPr>
              <w:jc w:val="center"/>
              <w:rPr>
                <w:color w:val="000000"/>
                <w:sz w:val="16"/>
                <w:szCs w:val="16"/>
              </w:rPr>
            </w:pPr>
            <w:r w:rsidRPr="00984934">
              <w:rPr>
                <w:color w:val="000000"/>
                <w:sz w:val="16"/>
                <w:szCs w:val="16"/>
              </w:rPr>
              <w:t>2,25</w:t>
            </w:r>
          </w:p>
        </w:tc>
        <w:tc>
          <w:tcPr>
            <w:tcW w:w="1418" w:type="dxa"/>
            <w:noWrap/>
          </w:tcPr>
          <w:p w:rsidR="00776BB1" w:rsidRPr="00984934" w:rsidRDefault="00776BB1" w:rsidP="00420407">
            <w:pPr>
              <w:jc w:val="center"/>
              <w:rPr>
                <w:color w:val="000000"/>
                <w:sz w:val="16"/>
                <w:szCs w:val="16"/>
              </w:rPr>
            </w:pPr>
            <w:r w:rsidRPr="00984934">
              <w:rPr>
                <w:color w:val="000000"/>
                <w:sz w:val="16"/>
                <w:szCs w:val="16"/>
              </w:rPr>
              <w:t>2,00</w:t>
            </w:r>
          </w:p>
        </w:tc>
        <w:tc>
          <w:tcPr>
            <w:tcW w:w="1276" w:type="dxa"/>
            <w:noWrap/>
          </w:tcPr>
          <w:p w:rsidR="00776BB1" w:rsidRPr="00984934" w:rsidRDefault="00776BB1" w:rsidP="00420407">
            <w:pPr>
              <w:jc w:val="center"/>
              <w:rPr>
                <w:color w:val="000000"/>
                <w:sz w:val="16"/>
                <w:szCs w:val="16"/>
              </w:rPr>
            </w:pPr>
            <w:r w:rsidRPr="00984934">
              <w:rPr>
                <w:color w:val="000000"/>
                <w:sz w:val="16"/>
                <w:szCs w:val="16"/>
              </w:rPr>
              <w:t>2,25</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Численность</w:t>
            </w:r>
            <w:r w:rsidR="00C877CA">
              <w:rPr>
                <w:sz w:val="16"/>
                <w:szCs w:val="16"/>
              </w:rPr>
              <w:t xml:space="preserve"> </w:t>
            </w:r>
            <w:r w:rsidRPr="00672C93">
              <w:rPr>
                <w:sz w:val="16"/>
                <w:szCs w:val="16"/>
              </w:rPr>
              <w:t>безработных,</w:t>
            </w:r>
            <w:r w:rsidR="00C877CA">
              <w:rPr>
                <w:sz w:val="16"/>
                <w:szCs w:val="16"/>
              </w:rPr>
              <w:t xml:space="preserve"> </w:t>
            </w:r>
            <w:r w:rsidRPr="00672C93">
              <w:rPr>
                <w:sz w:val="16"/>
                <w:szCs w:val="16"/>
              </w:rPr>
              <w:t>зарегистрированных</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государственных</w:t>
            </w:r>
            <w:r w:rsidR="00C877CA">
              <w:rPr>
                <w:sz w:val="16"/>
                <w:szCs w:val="16"/>
              </w:rPr>
              <w:t xml:space="preserve"> </w:t>
            </w:r>
            <w:r w:rsidRPr="00672C93">
              <w:rPr>
                <w:sz w:val="16"/>
                <w:szCs w:val="16"/>
              </w:rPr>
              <w:t>учреждениях</w:t>
            </w:r>
            <w:r w:rsidR="00C877CA">
              <w:rPr>
                <w:sz w:val="16"/>
                <w:szCs w:val="16"/>
              </w:rPr>
              <w:t xml:space="preserve"> </w:t>
            </w:r>
            <w:r w:rsidRPr="00672C93">
              <w:rPr>
                <w:sz w:val="16"/>
                <w:szCs w:val="16"/>
              </w:rPr>
              <w:t>службы</w:t>
            </w:r>
            <w:r w:rsidR="00C877CA">
              <w:rPr>
                <w:sz w:val="16"/>
                <w:szCs w:val="16"/>
              </w:rPr>
              <w:t xml:space="preserve"> </w:t>
            </w:r>
            <w:r w:rsidRPr="00672C93">
              <w:rPr>
                <w:sz w:val="16"/>
                <w:szCs w:val="16"/>
              </w:rPr>
              <w:t>занятости</w:t>
            </w:r>
            <w:r w:rsidR="00C877CA">
              <w:rPr>
                <w:sz w:val="16"/>
                <w:szCs w:val="16"/>
              </w:rPr>
              <w:t xml:space="preserve"> </w:t>
            </w:r>
            <w:r w:rsidRPr="00672C93">
              <w:rPr>
                <w:sz w:val="16"/>
                <w:szCs w:val="16"/>
              </w:rPr>
              <w:t>населения</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конец</w:t>
            </w:r>
            <w:r w:rsidR="00C877CA">
              <w:rPr>
                <w:sz w:val="16"/>
                <w:szCs w:val="16"/>
              </w:rPr>
              <w:t xml:space="preserve"> </w:t>
            </w:r>
            <w:r w:rsidRPr="00672C93">
              <w:rPr>
                <w:sz w:val="16"/>
                <w:szCs w:val="16"/>
              </w:rPr>
              <w:t>года)</w:t>
            </w:r>
          </w:p>
        </w:tc>
        <w:tc>
          <w:tcPr>
            <w:tcW w:w="1634" w:type="dxa"/>
            <w:noWrap/>
          </w:tcPr>
          <w:p w:rsidR="00776BB1" w:rsidRPr="00984934" w:rsidRDefault="00776BB1" w:rsidP="00420407">
            <w:pPr>
              <w:jc w:val="center"/>
              <w:rPr>
                <w:sz w:val="16"/>
                <w:szCs w:val="16"/>
              </w:rPr>
            </w:pPr>
            <w:r w:rsidRPr="00984934">
              <w:rPr>
                <w:sz w:val="16"/>
                <w:szCs w:val="16"/>
              </w:rPr>
              <w:t>тыс.</w:t>
            </w:r>
            <w:r w:rsidR="00C877CA">
              <w:rPr>
                <w:sz w:val="16"/>
                <w:szCs w:val="16"/>
              </w:rPr>
              <w:t xml:space="preserve"> </w:t>
            </w:r>
            <w:r w:rsidR="00984934">
              <w:rPr>
                <w:sz w:val="16"/>
                <w:szCs w:val="16"/>
              </w:rPr>
              <w:t>человек</w:t>
            </w:r>
          </w:p>
        </w:tc>
        <w:tc>
          <w:tcPr>
            <w:tcW w:w="850" w:type="dxa"/>
            <w:noWrap/>
          </w:tcPr>
          <w:p w:rsidR="00776BB1" w:rsidRPr="00984934" w:rsidRDefault="00776BB1" w:rsidP="00420407">
            <w:pPr>
              <w:jc w:val="center"/>
              <w:rPr>
                <w:sz w:val="16"/>
                <w:szCs w:val="16"/>
              </w:rPr>
            </w:pPr>
            <w:r w:rsidRPr="00984934">
              <w:rPr>
                <w:sz w:val="16"/>
                <w:szCs w:val="16"/>
              </w:rPr>
              <w:t>0,373</w:t>
            </w:r>
          </w:p>
        </w:tc>
        <w:tc>
          <w:tcPr>
            <w:tcW w:w="993" w:type="dxa"/>
            <w:noWrap/>
          </w:tcPr>
          <w:p w:rsidR="00776BB1" w:rsidRPr="00984934" w:rsidRDefault="00776BB1" w:rsidP="00420407">
            <w:pPr>
              <w:jc w:val="center"/>
              <w:rPr>
                <w:sz w:val="16"/>
                <w:szCs w:val="16"/>
              </w:rPr>
            </w:pPr>
            <w:r w:rsidRPr="00984934">
              <w:rPr>
                <w:sz w:val="16"/>
                <w:szCs w:val="16"/>
              </w:rPr>
              <w:t>0,358</w:t>
            </w:r>
          </w:p>
        </w:tc>
        <w:tc>
          <w:tcPr>
            <w:tcW w:w="992" w:type="dxa"/>
            <w:noWrap/>
          </w:tcPr>
          <w:p w:rsidR="00776BB1" w:rsidRPr="00984934" w:rsidRDefault="00776BB1" w:rsidP="00420407">
            <w:pPr>
              <w:jc w:val="center"/>
              <w:rPr>
                <w:sz w:val="16"/>
                <w:szCs w:val="16"/>
              </w:rPr>
            </w:pPr>
            <w:r w:rsidRPr="00984934">
              <w:rPr>
                <w:sz w:val="16"/>
                <w:szCs w:val="16"/>
              </w:rPr>
              <w:t>0,350</w:t>
            </w:r>
          </w:p>
        </w:tc>
        <w:tc>
          <w:tcPr>
            <w:tcW w:w="1417" w:type="dxa"/>
            <w:noWrap/>
          </w:tcPr>
          <w:p w:rsidR="00776BB1" w:rsidRPr="00984934" w:rsidRDefault="00776BB1" w:rsidP="00420407">
            <w:pPr>
              <w:jc w:val="center"/>
              <w:rPr>
                <w:sz w:val="16"/>
                <w:szCs w:val="16"/>
              </w:rPr>
            </w:pPr>
            <w:r w:rsidRPr="00984934">
              <w:rPr>
                <w:sz w:val="16"/>
                <w:szCs w:val="16"/>
              </w:rPr>
              <w:t>0,380</w:t>
            </w:r>
          </w:p>
        </w:tc>
        <w:tc>
          <w:tcPr>
            <w:tcW w:w="993" w:type="dxa"/>
            <w:noWrap/>
          </w:tcPr>
          <w:p w:rsidR="00776BB1" w:rsidRPr="00984934" w:rsidRDefault="00776BB1" w:rsidP="00420407">
            <w:pPr>
              <w:jc w:val="center"/>
              <w:rPr>
                <w:sz w:val="16"/>
                <w:szCs w:val="16"/>
              </w:rPr>
            </w:pPr>
            <w:r w:rsidRPr="00984934">
              <w:rPr>
                <w:sz w:val="16"/>
                <w:szCs w:val="16"/>
              </w:rPr>
              <w:t>0,340</w:t>
            </w:r>
          </w:p>
        </w:tc>
        <w:tc>
          <w:tcPr>
            <w:tcW w:w="1417" w:type="dxa"/>
            <w:noWrap/>
          </w:tcPr>
          <w:p w:rsidR="00776BB1" w:rsidRPr="00984934" w:rsidRDefault="00776BB1" w:rsidP="00420407">
            <w:pPr>
              <w:jc w:val="center"/>
              <w:rPr>
                <w:sz w:val="16"/>
                <w:szCs w:val="16"/>
              </w:rPr>
            </w:pPr>
            <w:r w:rsidRPr="00984934">
              <w:rPr>
                <w:sz w:val="16"/>
                <w:szCs w:val="16"/>
              </w:rPr>
              <w:t>0,380</w:t>
            </w:r>
          </w:p>
        </w:tc>
        <w:tc>
          <w:tcPr>
            <w:tcW w:w="992" w:type="dxa"/>
            <w:noWrap/>
          </w:tcPr>
          <w:p w:rsidR="00776BB1" w:rsidRPr="00984934" w:rsidRDefault="00776BB1" w:rsidP="00420407">
            <w:pPr>
              <w:jc w:val="center"/>
              <w:rPr>
                <w:sz w:val="16"/>
                <w:szCs w:val="16"/>
              </w:rPr>
            </w:pPr>
            <w:r w:rsidRPr="00984934">
              <w:rPr>
                <w:sz w:val="16"/>
                <w:szCs w:val="16"/>
              </w:rPr>
              <w:t>0,330</w:t>
            </w:r>
          </w:p>
        </w:tc>
        <w:tc>
          <w:tcPr>
            <w:tcW w:w="1418" w:type="dxa"/>
            <w:noWrap/>
          </w:tcPr>
          <w:p w:rsidR="00776BB1" w:rsidRPr="00984934" w:rsidRDefault="00776BB1" w:rsidP="00420407">
            <w:pPr>
              <w:jc w:val="center"/>
              <w:rPr>
                <w:sz w:val="16"/>
                <w:szCs w:val="16"/>
              </w:rPr>
            </w:pPr>
            <w:r w:rsidRPr="00984934">
              <w:rPr>
                <w:sz w:val="16"/>
                <w:szCs w:val="16"/>
              </w:rPr>
              <w:t>0,380</w:t>
            </w:r>
          </w:p>
        </w:tc>
        <w:tc>
          <w:tcPr>
            <w:tcW w:w="1276" w:type="dxa"/>
            <w:noWrap/>
          </w:tcPr>
          <w:p w:rsidR="00776BB1" w:rsidRPr="00984934" w:rsidRDefault="00776BB1" w:rsidP="00420407">
            <w:pPr>
              <w:jc w:val="center"/>
              <w:rPr>
                <w:sz w:val="16"/>
                <w:szCs w:val="16"/>
              </w:rPr>
            </w:pPr>
            <w:r w:rsidRPr="00984934">
              <w:rPr>
                <w:sz w:val="16"/>
                <w:szCs w:val="16"/>
              </w:rPr>
              <w:t>0,330</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Фонд</w:t>
            </w:r>
            <w:r w:rsidR="00C877CA">
              <w:rPr>
                <w:sz w:val="16"/>
                <w:szCs w:val="16"/>
              </w:rPr>
              <w:t xml:space="preserve"> </w:t>
            </w:r>
            <w:r w:rsidRPr="00672C93">
              <w:rPr>
                <w:sz w:val="16"/>
                <w:szCs w:val="16"/>
              </w:rPr>
              <w:t>заработной</w:t>
            </w:r>
            <w:r w:rsidR="00C877CA">
              <w:rPr>
                <w:sz w:val="16"/>
                <w:szCs w:val="16"/>
              </w:rPr>
              <w:t xml:space="preserve"> </w:t>
            </w:r>
            <w:r w:rsidRPr="00672C93">
              <w:rPr>
                <w:sz w:val="16"/>
                <w:szCs w:val="16"/>
              </w:rPr>
              <w:t>платы</w:t>
            </w:r>
            <w:r w:rsidR="00C877CA">
              <w:rPr>
                <w:sz w:val="16"/>
                <w:szCs w:val="16"/>
              </w:rPr>
              <w:t xml:space="preserve"> </w:t>
            </w:r>
            <w:r w:rsidRPr="00672C93">
              <w:rPr>
                <w:sz w:val="16"/>
                <w:szCs w:val="16"/>
              </w:rPr>
              <w:t>работников</w:t>
            </w:r>
            <w:r w:rsidR="00C877CA">
              <w:rPr>
                <w:sz w:val="16"/>
                <w:szCs w:val="16"/>
              </w:rPr>
              <w:t xml:space="preserve"> </w:t>
            </w:r>
            <w:r w:rsidRPr="00672C93">
              <w:rPr>
                <w:sz w:val="16"/>
                <w:szCs w:val="16"/>
              </w:rPr>
              <w:t>организаций</w:t>
            </w:r>
          </w:p>
        </w:tc>
        <w:tc>
          <w:tcPr>
            <w:tcW w:w="1634" w:type="dxa"/>
            <w:noWrap/>
          </w:tcPr>
          <w:p w:rsidR="00776BB1" w:rsidRPr="00984934" w:rsidRDefault="00776BB1" w:rsidP="00420407">
            <w:pPr>
              <w:jc w:val="center"/>
              <w:rPr>
                <w:sz w:val="16"/>
                <w:szCs w:val="16"/>
              </w:rPr>
            </w:pPr>
            <w:r w:rsidRPr="00984934">
              <w:rPr>
                <w:sz w:val="16"/>
                <w:szCs w:val="16"/>
              </w:rPr>
              <w:t>млн</w:t>
            </w:r>
            <w:r w:rsidR="00C877CA">
              <w:rPr>
                <w:sz w:val="16"/>
                <w:szCs w:val="16"/>
              </w:rPr>
              <w:t xml:space="preserve"> </w:t>
            </w:r>
            <w:r w:rsidR="00003B08">
              <w:rPr>
                <w:sz w:val="16"/>
                <w:szCs w:val="16"/>
              </w:rPr>
              <w:t>рублей</w:t>
            </w:r>
          </w:p>
        </w:tc>
        <w:tc>
          <w:tcPr>
            <w:tcW w:w="850" w:type="dxa"/>
            <w:noWrap/>
          </w:tcPr>
          <w:p w:rsidR="00776BB1" w:rsidRPr="00984934" w:rsidRDefault="00776BB1" w:rsidP="00420407">
            <w:pPr>
              <w:jc w:val="center"/>
              <w:rPr>
                <w:sz w:val="16"/>
                <w:szCs w:val="16"/>
              </w:rPr>
            </w:pPr>
            <w:r w:rsidRPr="00984934">
              <w:rPr>
                <w:sz w:val="16"/>
                <w:szCs w:val="16"/>
              </w:rPr>
              <w:t>9</w:t>
            </w:r>
            <w:r w:rsidR="00C877CA">
              <w:rPr>
                <w:sz w:val="16"/>
                <w:szCs w:val="16"/>
              </w:rPr>
              <w:t xml:space="preserve"> </w:t>
            </w:r>
            <w:r w:rsidRPr="00984934">
              <w:rPr>
                <w:sz w:val="16"/>
                <w:szCs w:val="16"/>
              </w:rPr>
              <w:t>747,7</w:t>
            </w:r>
          </w:p>
        </w:tc>
        <w:tc>
          <w:tcPr>
            <w:tcW w:w="993" w:type="dxa"/>
            <w:noWrap/>
          </w:tcPr>
          <w:p w:rsidR="00776BB1" w:rsidRPr="00984934" w:rsidRDefault="00776BB1" w:rsidP="00420407">
            <w:pPr>
              <w:jc w:val="center"/>
              <w:rPr>
                <w:sz w:val="16"/>
                <w:szCs w:val="16"/>
              </w:rPr>
            </w:pPr>
            <w:r w:rsidRPr="00984934">
              <w:rPr>
                <w:sz w:val="16"/>
                <w:szCs w:val="16"/>
              </w:rPr>
              <w:t>10</w:t>
            </w:r>
            <w:r w:rsidR="00C877CA">
              <w:rPr>
                <w:sz w:val="16"/>
                <w:szCs w:val="16"/>
              </w:rPr>
              <w:t xml:space="preserve"> </w:t>
            </w:r>
            <w:r w:rsidRPr="00984934">
              <w:rPr>
                <w:sz w:val="16"/>
                <w:szCs w:val="16"/>
              </w:rPr>
              <w:t>752,3</w:t>
            </w:r>
          </w:p>
        </w:tc>
        <w:tc>
          <w:tcPr>
            <w:tcW w:w="992" w:type="dxa"/>
            <w:noWrap/>
          </w:tcPr>
          <w:p w:rsidR="00776BB1" w:rsidRPr="00984934" w:rsidRDefault="00776BB1" w:rsidP="00420407">
            <w:pPr>
              <w:jc w:val="center"/>
              <w:rPr>
                <w:sz w:val="16"/>
                <w:szCs w:val="16"/>
              </w:rPr>
            </w:pPr>
            <w:r w:rsidRPr="00984934">
              <w:rPr>
                <w:sz w:val="16"/>
                <w:szCs w:val="16"/>
              </w:rPr>
              <w:t>11</w:t>
            </w:r>
            <w:r w:rsidR="00C877CA">
              <w:rPr>
                <w:sz w:val="16"/>
                <w:szCs w:val="16"/>
              </w:rPr>
              <w:t xml:space="preserve"> </w:t>
            </w:r>
            <w:r w:rsidRPr="00984934">
              <w:rPr>
                <w:sz w:val="16"/>
                <w:szCs w:val="16"/>
              </w:rPr>
              <w:t>570,0</w:t>
            </w:r>
          </w:p>
        </w:tc>
        <w:tc>
          <w:tcPr>
            <w:tcW w:w="1417" w:type="dxa"/>
            <w:noWrap/>
          </w:tcPr>
          <w:p w:rsidR="00776BB1" w:rsidRPr="00984934" w:rsidRDefault="00776BB1" w:rsidP="00420407">
            <w:pPr>
              <w:jc w:val="center"/>
              <w:rPr>
                <w:sz w:val="16"/>
                <w:szCs w:val="16"/>
              </w:rPr>
            </w:pPr>
            <w:r w:rsidRPr="00984934">
              <w:rPr>
                <w:sz w:val="16"/>
                <w:szCs w:val="16"/>
              </w:rPr>
              <w:t>11</w:t>
            </w:r>
            <w:r w:rsidR="00C877CA">
              <w:rPr>
                <w:sz w:val="16"/>
                <w:szCs w:val="16"/>
              </w:rPr>
              <w:t xml:space="preserve"> </w:t>
            </w:r>
            <w:r w:rsidRPr="00984934">
              <w:rPr>
                <w:sz w:val="16"/>
                <w:szCs w:val="16"/>
              </w:rPr>
              <w:t>709,9</w:t>
            </w:r>
          </w:p>
        </w:tc>
        <w:tc>
          <w:tcPr>
            <w:tcW w:w="993" w:type="dxa"/>
            <w:noWrap/>
          </w:tcPr>
          <w:p w:rsidR="00776BB1" w:rsidRPr="00984934" w:rsidRDefault="00776BB1" w:rsidP="00420407">
            <w:pPr>
              <w:jc w:val="center"/>
              <w:rPr>
                <w:sz w:val="16"/>
                <w:szCs w:val="16"/>
              </w:rPr>
            </w:pPr>
            <w:r w:rsidRPr="00984934">
              <w:rPr>
                <w:sz w:val="16"/>
                <w:szCs w:val="16"/>
              </w:rPr>
              <w:t>12</w:t>
            </w:r>
            <w:r w:rsidR="00C877CA">
              <w:rPr>
                <w:sz w:val="16"/>
                <w:szCs w:val="16"/>
              </w:rPr>
              <w:t xml:space="preserve"> </w:t>
            </w:r>
            <w:r w:rsidRPr="00984934">
              <w:rPr>
                <w:sz w:val="16"/>
                <w:szCs w:val="16"/>
              </w:rPr>
              <w:t>090,0</w:t>
            </w:r>
          </w:p>
        </w:tc>
        <w:tc>
          <w:tcPr>
            <w:tcW w:w="1417" w:type="dxa"/>
            <w:noWrap/>
          </w:tcPr>
          <w:p w:rsidR="00776BB1" w:rsidRPr="00984934" w:rsidRDefault="00776BB1" w:rsidP="00420407">
            <w:pPr>
              <w:jc w:val="center"/>
              <w:rPr>
                <w:sz w:val="16"/>
                <w:szCs w:val="16"/>
              </w:rPr>
            </w:pPr>
            <w:r w:rsidRPr="00984934">
              <w:rPr>
                <w:sz w:val="16"/>
                <w:szCs w:val="16"/>
              </w:rPr>
              <w:t>12</w:t>
            </w:r>
            <w:r w:rsidR="00C877CA">
              <w:rPr>
                <w:sz w:val="16"/>
                <w:szCs w:val="16"/>
              </w:rPr>
              <w:t xml:space="preserve"> </w:t>
            </w:r>
            <w:r w:rsidRPr="00984934">
              <w:rPr>
                <w:sz w:val="16"/>
                <w:szCs w:val="16"/>
              </w:rPr>
              <w:t>178,3</w:t>
            </w:r>
          </w:p>
        </w:tc>
        <w:tc>
          <w:tcPr>
            <w:tcW w:w="992" w:type="dxa"/>
            <w:noWrap/>
          </w:tcPr>
          <w:p w:rsidR="00776BB1" w:rsidRPr="00984934" w:rsidRDefault="00776BB1" w:rsidP="00420407">
            <w:pPr>
              <w:jc w:val="center"/>
              <w:rPr>
                <w:sz w:val="16"/>
                <w:szCs w:val="16"/>
              </w:rPr>
            </w:pPr>
            <w:r w:rsidRPr="00984934">
              <w:rPr>
                <w:sz w:val="16"/>
                <w:szCs w:val="16"/>
              </w:rPr>
              <w:t>12</w:t>
            </w:r>
            <w:r w:rsidR="00C877CA">
              <w:rPr>
                <w:sz w:val="16"/>
                <w:szCs w:val="16"/>
              </w:rPr>
              <w:t xml:space="preserve"> </w:t>
            </w:r>
            <w:r w:rsidRPr="00984934">
              <w:rPr>
                <w:sz w:val="16"/>
                <w:szCs w:val="16"/>
              </w:rPr>
              <w:t>634,1</w:t>
            </w:r>
          </w:p>
        </w:tc>
        <w:tc>
          <w:tcPr>
            <w:tcW w:w="1418" w:type="dxa"/>
            <w:noWrap/>
          </w:tcPr>
          <w:p w:rsidR="00776BB1" w:rsidRPr="00984934" w:rsidRDefault="00776BB1" w:rsidP="00420407">
            <w:pPr>
              <w:jc w:val="center"/>
              <w:rPr>
                <w:sz w:val="16"/>
                <w:szCs w:val="16"/>
              </w:rPr>
            </w:pPr>
            <w:r w:rsidRPr="00984934">
              <w:rPr>
                <w:sz w:val="16"/>
                <w:szCs w:val="16"/>
              </w:rPr>
              <w:t>12</w:t>
            </w:r>
            <w:r w:rsidR="00C877CA">
              <w:rPr>
                <w:sz w:val="16"/>
                <w:szCs w:val="16"/>
              </w:rPr>
              <w:t xml:space="preserve"> </w:t>
            </w:r>
            <w:r w:rsidRPr="00984934">
              <w:rPr>
                <w:sz w:val="16"/>
                <w:szCs w:val="16"/>
              </w:rPr>
              <w:t>665,5</w:t>
            </w:r>
          </w:p>
        </w:tc>
        <w:tc>
          <w:tcPr>
            <w:tcW w:w="1276" w:type="dxa"/>
            <w:noWrap/>
          </w:tcPr>
          <w:p w:rsidR="00776BB1" w:rsidRPr="00984934" w:rsidRDefault="00776BB1" w:rsidP="00420407">
            <w:pPr>
              <w:jc w:val="center"/>
              <w:rPr>
                <w:sz w:val="16"/>
                <w:szCs w:val="16"/>
              </w:rPr>
            </w:pPr>
            <w:r w:rsidRPr="00984934">
              <w:rPr>
                <w:sz w:val="16"/>
                <w:szCs w:val="16"/>
              </w:rPr>
              <w:t>13</w:t>
            </w:r>
            <w:r w:rsidR="00C877CA">
              <w:rPr>
                <w:sz w:val="16"/>
                <w:szCs w:val="16"/>
              </w:rPr>
              <w:t xml:space="preserve"> </w:t>
            </w:r>
            <w:r w:rsidRPr="00984934">
              <w:rPr>
                <w:sz w:val="16"/>
                <w:szCs w:val="16"/>
              </w:rPr>
              <w:t>202,6</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Темп</w:t>
            </w:r>
            <w:r w:rsidR="00C877CA">
              <w:rPr>
                <w:sz w:val="16"/>
                <w:szCs w:val="16"/>
              </w:rPr>
              <w:t xml:space="preserve"> </w:t>
            </w:r>
            <w:r w:rsidRPr="00672C93">
              <w:rPr>
                <w:sz w:val="16"/>
                <w:szCs w:val="16"/>
              </w:rPr>
              <w:t>роста</w:t>
            </w:r>
            <w:r w:rsidR="00C877CA">
              <w:rPr>
                <w:sz w:val="16"/>
                <w:szCs w:val="16"/>
              </w:rPr>
              <w:t xml:space="preserve"> </w:t>
            </w:r>
            <w:r w:rsidRPr="00672C93">
              <w:rPr>
                <w:sz w:val="16"/>
                <w:szCs w:val="16"/>
              </w:rPr>
              <w:t>фонда</w:t>
            </w:r>
            <w:r w:rsidR="00C877CA">
              <w:rPr>
                <w:sz w:val="16"/>
                <w:szCs w:val="16"/>
              </w:rPr>
              <w:t xml:space="preserve"> </w:t>
            </w:r>
            <w:r w:rsidRPr="00672C93">
              <w:rPr>
                <w:sz w:val="16"/>
                <w:szCs w:val="16"/>
              </w:rPr>
              <w:t>заработной</w:t>
            </w:r>
            <w:r w:rsidR="00C877CA">
              <w:rPr>
                <w:sz w:val="16"/>
                <w:szCs w:val="16"/>
              </w:rPr>
              <w:t xml:space="preserve"> </w:t>
            </w:r>
            <w:r w:rsidRPr="00672C93">
              <w:rPr>
                <w:sz w:val="16"/>
                <w:szCs w:val="16"/>
              </w:rPr>
              <w:t>платы</w:t>
            </w:r>
            <w:r w:rsidR="00C877CA">
              <w:rPr>
                <w:sz w:val="16"/>
                <w:szCs w:val="16"/>
              </w:rPr>
              <w:t xml:space="preserve"> </w:t>
            </w:r>
            <w:r w:rsidRPr="00672C93">
              <w:rPr>
                <w:sz w:val="16"/>
                <w:szCs w:val="16"/>
              </w:rPr>
              <w:t>работников</w:t>
            </w:r>
            <w:r w:rsidR="00C877CA">
              <w:rPr>
                <w:sz w:val="16"/>
                <w:szCs w:val="16"/>
              </w:rPr>
              <w:t xml:space="preserve"> </w:t>
            </w:r>
            <w:r w:rsidRPr="00672C93">
              <w:rPr>
                <w:sz w:val="16"/>
                <w:szCs w:val="16"/>
              </w:rPr>
              <w:t>организаций</w:t>
            </w:r>
          </w:p>
        </w:tc>
        <w:tc>
          <w:tcPr>
            <w:tcW w:w="1634" w:type="dxa"/>
            <w:noWrap/>
          </w:tcPr>
          <w:p w:rsidR="00776BB1" w:rsidRPr="00984934" w:rsidRDefault="00776BB1" w:rsidP="00420407">
            <w:pPr>
              <w:jc w:val="center"/>
              <w:rPr>
                <w:sz w:val="16"/>
                <w:szCs w:val="16"/>
              </w:rPr>
            </w:pPr>
            <w:r w:rsidRPr="00984934">
              <w:rPr>
                <w:sz w:val="16"/>
                <w:szCs w:val="16"/>
              </w:rPr>
              <w:t>%</w:t>
            </w:r>
            <w:r w:rsidR="00C877CA">
              <w:rPr>
                <w:sz w:val="16"/>
                <w:szCs w:val="16"/>
              </w:rPr>
              <w:t xml:space="preserve"> </w:t>
            </w:r>
            <w:r w:rsidRPr="00984934">
              <w:rPr>
                <w:sz w:val="16"/>
                <w:szCs w:val="16"/>
              </w:rPr>
              <w:t>г/г</w:t>
            </w:r>
          </w:p>
        </w:tc>
        <w:tc>
          <w:tcPr>
            <w:tcW w:w="850" w:type="dxa"/>
            <w:noWrap/>
          </w:tcPr>
          <w:p w:rsidR="00776BB1" w:rsidRPr="00984934" w:rsidRDefault="00776BB1" w:rsidP="00420407">
            <w:pPr>
              <w:jc w:val="center"/>
              <w:rPr>
                <w:sz w:val="16"/>
                <w:szCs w:val="16"/>
              </w:rPr>
            </w:pPr>
            <w:r w:rsidRPr="00984934">
              <w:rPr>
                <w:sz w:val="16"/>
                <w:szCs w:val="16"/>
              </w:rPr>
              <w:t>104,0</w:t>
            </w:r>
          </w:p>
        </w:tc>
        <w:tc>
          <w:tcPr>
            <w:tcW w:w="993" w:type="dxa"/>
            <w:noWrap/>
          </w:tcPr>
          <w:p w:rsidR="00776BB1" w:rsidRPr="00984934" w:rsidRDefault="00776BB1" w:rsidP="00420407">
            <w:pPr>
              <w:jc w:val="center"/>
              <w:rPr>
                <w:sz w:val="16"/>
                <w:szCs w:val="16"/>
              </w:rPr>
            </w:pPr>
            <w:r w:rsidRPr="00984934">
              <w:rPr>
                <w:sz w:val="16"/>
                <w:szCs w:val="16"/>
              </w:rPr>
              <w:t>110,3</w:t>
            </w:r>
          </w:p>
        </w:tc>
        <w:tc>
          <w:tcPr>
            <w:tcW w:w="992" w:type="dxa"/>
            <w:noWrap/>
          </w:tcPr>
          <w:p w:rsidR="00776BB1" w:rsidRPr="00984934" w:rsidRDefault="00776BB1" w:rsidP="00420407">
            <w:pPr>
              <w:jc w:val="center"/>
              <w:rPr>
                <w:sz w:val="16"/>
                <w:szCs w:val="16"/>
              </w:rPr>
            </w:pPr>
            <w:r w:rsidRPr="00984934">
              <w:rPr>
                <w:sz w:val="16"/>
                <w:szCs w:val="16"/>
              </w:rPr>
              <w:t>107,6</w:t>
            </w:r>
          </w:p>
        </w:tc>
        <w:tc>
          <w:tcPr>
            <w:tcW w:w="1417" w:type="dxa"/>
            <w:noWrap/>
          </w:tcPr>
          <w:p w:rsidR="00776BB1" w:rsidRPr="00984934" w:rsidRDefault="00776BB1" w:rsidP="00420407">
            <w:pPr>
              <w:jc w:val="center"/>
              <w:rPr>
                <w:sz w:val="16"/>
                <w:szCs w:val="16"/>
              </w:rPr>
            </w:pPr>
            <w:r w:rsidRPr="00984934">
              <w:rPr>
                <w:sz w:val="16"/>
                <w:szCs w:val="16"/>
              </w:rPr>
              <w:t>101,2</w:t>
            </w:r>
          </w:p>
        </w:tc>
        <w:tc>
          <w:tcPr>
            <w:tcW w:w="993" w:type="dxa"/>
            <w:noWrap/>
          </w:tcPr>
          <w:p w:rsidR="00776BB1" w:rsidRPr="00984934" w:rsidRDefault="00776BB1" w:rsidP="00420407">
            <w:pPr>
              <w:jc w:val="center"/>
              <w:rPr>
                <w:sz w:val="16"/>
                <w:szCs w:val="16"/>
              </w:rPr>
            </w:pPr>
            <w:r w:rsidRPr="00984934">
              <w:rPr>
                <w:sz w:val="16"/>
                <w:szCs w:val="16"/>
              </w:rPr>
              <w:t>104,5</w:t>
            </w:r>
          </w:p>
        </w:tc>
        <w:tc>
          <w:tcPr>
            <w:tcW w:w="1417" w:type="dxa"/>
            <w:noWrap/>
          </w:tcPr>
          <w:p w:rsidR="00776BB1" w:rsidRPr="00984934" w:rsidRDefault="00776BB1" w:rsidP="00420407">
            <w:pPr>
              <w:jc w:val="center"/>
              <w:rPr>
                <w:sz w:val="16"/>
                <w:szCs w:val="16"/>
              </w:rPr>
            </w:pPr>
            <w:r w:rsidRPr="00984934">
              <w:rPr>
                <w:sz w:val="16"/>
                <w:szCs w:val="16"/>
              </w:rPr>
              <w:t>104,0</w:t>
            </w:r>
          </w:p>
        </w:tc>
        <w:tc>
          <w:tcPr>
            <w:tcW w:w="992" w:type="dxa"/>
            <w:noWrap/>
          </w:tcPr>
          <w:p w:rsidR="00776BB1" w:rsidRPr="00984934" w:rsidRDefault="00776BB1" w:rsidP="00420407">
            <w:pPr>
              <w:jc w:val="center"/>
              <w:rPr>
                <w:sz w:val="16"/>
                <w:szCs w:val="16"/>
              </w:rPr>
            </w:pPr>
            <w:r w:rsidRPr="00984934">
              <w:rPr>
                <w:sz w:val="16"/>
                <w:szCs w:val="16"/>
              </w:rPr>
              <w:t>104,5</w:t>
            </w:r>
          </w:p>
        </w:tc>
        <w:tc>
          <w:tcPr>
            <w:tcW w:w="1418" w:type="dxa"/>
            <w:noWrap/>
          </w:tcPr>
          <w:p w:rsidR="00776BB1" w:rsidRPr="00984934" w:rsidRDefault="00776BB1" w:rsidP="00420407">
            <w:pPr>
              <w:jc w:val="center"/>
              <w:rPr>
                <w:sz w:val="16"/>
                <w:szCs w:val="16"/>
              </w:rPr>
            </w:pPr>
            <w:r w:rsidRPr="00984934">
              <w:rPr>
                <w:sz w:val="16"/>
                <w:szCs w:val="16"/>
              </w:rPr>
              <w:t>104,0</w:t>
            </w:r>
          </w:p>
        </w:tc>
        <w:tc>
          <w:tcPr>
            <w:tcW w:w="1276" w:type="dxa"/>
            <w:noWrap/>
          </w:tcPr>
          <w:p w:rsidR="00776BB1" w:rsidRPr="00984934" w:rsidRDefault="00776BB1" w:rsidP="00420407">
            <w:pPr>
              <w:jc w:val="center"/>
              <w:rPr>
                <w:sz w:val="16"/>
                <w:szCs w:val="16"/>
              </w:rPr>
            </w:pPr>
            <w:r w:rsidRPr="00984934">
              <w:rPr>
                <w:sz w:val="16"/>
                <w:szCs w:val="16"/>
              </w:rPr>
              <w:t>104,5</w:t>
            </w:r>
          </w:p>
        </w:tc>
      </w:tr>
      <w:tr w:rsidR="00D458B9" w:rsidRPr="00984934" w:rsidTr="00D458B9">
        <w:trPr>
          <w:trHeight w:val="68"/>
        </w:trPr>
        <w:tc>
          <w:tcPr>
            <w:tcW w:w="15276" w:type="dxa"/>
            <w:gridSpan w:val="11"/>
            <w:noWrap/>
          </w:tcPr>
          <w:p w:rsidR="00D458B9" w:rsidRPr="00984934" w:rsidRDefault="00D458B9" w:rsidP="00420407">
            <w:pPr>
              <w:jc w:val="center"/>
              <w:rPr>
                <w:sz w:val="16"/>
                <w:szCs w:val="16"/>
              </w:rPr>
            </w:pPr>
            <w:r w:rsidRPr="00672C93">
              <w:rPr>
                <w:color w:val="000000"/>
                <w:sz w:val="16"/>
                <w:szCs w:val="16"/>
              </w:rPr>
              <w:t>11.</w:t>
            </w:r>
            <w:r w:rsidR="00C877CA">
              <w:rPr>
                <w:color w:val="000000"/>
                <w:sz w:val="16"/>
                <w:szCs w:val="16"/>
              </w:rPr>
              <w:t xml:space="preserve"> </w:t>
            </w:r>
            <w:r w:rsidRPr="00672C93">
              <w:rPr>
                <w:color w:val="000000"/>
                <w:sz w:val="16"/>
                <w:szCs w:val="16"/>
              </w:rPr>
              <w:t>Целевые</w:t>
            </w:r>
            <w:r w:rsidR="00C877CA">
              <w:rPr>
                <w:color w:val="000000"/>
                <w:sz w:val="16"/>
                <w:szCs w:val="16"/>
              </w:rPr>
              <w:t xml:space="preserve"> </w:t>
            </w:r>
            <w:r w:rsidRPr="00672C93">
              <w:rPr>
                <w:color w:val="000000"/>
                <w:sz w:val="16"/>
                <w:szCs w:val="16"/>
              </w:rPr>
              <w:t>показатели,</w:t>
            </w:r>
            <w:r w:rsidR="00C877CA">
              <w:rPr>
                <w:color w:val="000000"/>
                <w:sz w:val="16"/>
                <w:szCs w:val="16"/>
              </w:rPr>
              <w:t xml:space="preserve"> </w:t>
            </w:r>
            <w:r w:rsidRPr="00672C93">
              <w:rPr>
                <w:color w:val="000000"/>
                <w:sz w:val="16"/>
                <w:szCs w:val="16"/>
              </w:rPr>
              <w:t>установленные</w:t>
            </w:r>
            <w:r w:rsidR="00C877CA">
              <w:rPr>
                <w:color w:val="000000"/>
                <w:sz w:val="16"/>
                <w:szCs w:val="16"/>
              </w:rPr>
              <w:t xml:space="preserve"> </w:t>
            </w:r>
            <w:r w:rsidRPr="00672C93">
              <w:rPr>
                <w:color w:val="000000"/>
                <w:sz w:val="16"/>
                <w:szCs w:val="16"/>
              </w:rPr>
              <w:t>нормативными</w:t>
            </w:r>
            <w:r w:rsidR="00C877CA">
              <w:rPr>
                <w:color w:val="000000"/>
                <w:sz w:val="16"/>
                <w:szCs w:val="16"/>
              </w:rPr>
              <w:t xml:space="preserve"> </w:t>
            </w:r>
            <w:r w:rsidRPr="00672C93">
              <w:rPr>
                <w:color w:val="000000"/>
                <w:sz w:val="16"/>
                <w:szCs w:val="16"/>
              </w:rPr>
              <w:t>правовыми</w:t>
            </w:r>
            <w:r w:rsidR="00C877CA">
              <w:rPr>
                <w:color w:val="000000"/>
                <w:sz w:val="16"/>
                <w:szCs w:val="16"/>
              </w:rPr>
              <w:t xml:space="preserve"> </w:t>
            </w:r>
            <w:r w:rsidRPr="00672C93">
              <w:rPr>
                <w:color w:val="000000"/>
                <w:sz w:val="16"/>
                <w:szCs w:val="16"/>
              </w:rPr>
              <w:t>актами</w:t>
            </w:r>
            <w:r w:rsidR="00C877CA">
              <w:rPr>
                <w:color w:val="000000"/>
                <w:sz w:val="16"/>
                <w:szCs w:val="16"/>
              </w:rPr>
              <w:t xml:space="preserve"> </w:t>
            </w:r>
            <w:r w:rsidRPr="00672C93">
              <w:rPr>
                <w:color w:val="000000"/>
                <w:sz w:val="16"/>
                <w:szCs w:val="16"/>
              </w:rPr>
              <w:t>Российской</w:t>
            </w:r>
            <w:r w:rsidR="00C877CA">
              <w:rPr>
                <w:color w:val="000000"/>
                <w:sz w:val="16"/>
                <w:szCs w:val="16"/>
              </w:rPr>
              <w:t xml:space="preserve"> </w:t>
            </w:r>
            <w:r w:rsidRPr="00672C93">
              <w:rPr>
                <w:color w:val="000000"/>
                <w:sz w:val="16"/>
                <w:szCs w:val="16"/>
              </w:rPr>
              <w:t>Федерации</w:t>
            </w:r>
          </w:p>
        </w:tc>
      </w:tr>
      <w:tr w:rsidR="00D458B9" w:rsidRPr="00984934" w:rsidTr="00D458B9">
        <w:trPr>
          <w:trHeight w:val="68"/>
        </w:trPr>
        <w:tc>
          <w:tcPr>
            <w:tcW w:w="15276" w:type="dxa"/>
            <w:gridSpan w:val="11"/>
            <w:noWrap/>
          </w:tcPr>
          <w:p w:rsidR="00D458B9" w:rsidRPr="00984934" w:rsidRDefault="00D458B9" w:rsidP="00EF3EF8">
            <w:pPr>
              <w:jc w:val="center"/>
              <w:rPr>
                <w:sz w:val="16"/>
                <w:szCs w:val="16"/>
                <w:highlight w:val="yellow"/>
              </w:rPr>
            </w:pPr>
            <w:r w:rsidRPr="00672C93">
              <w:rPr>
                <w:color w:val="000000"/>
                <w:sz w:val="16"/>
                <w:szCs w:val="16"/>
              </w:rPr>
              <w:t>Указ</w:t>
            </w:r>
            <w:r w:rsidR="00C877CA">
              <w:rPr>
                <w:color w:val="000000"/>
                <w:sz w:val="16"/>
                <w:szCs w:val="16"/>
              </w:rPr>
              <w:t xml:space="preserve"> </w:t>
            </w:r>
            <w:r w:rsidRPr="00672C93">
              <w:rPr>
                <w:color w:val="000000"/>
                <w:sz w:val="16"/>
                <w:szCs w:val="16"/>
              </w:rPr>
              <w:t>Президента</w:t>
            </w:r>
            <w:r w:rsidR="00C877CA">
              <w:rPr>
                <w:color w:val="000000"/>
                <w:sz w:val="16"/>
                <w:szCs w:val="16"/>
              </w:rPr>
              <w:t xml:space="preserve"> </w:t>
            </w:r>
            <w:r w:rsidRPr="00672C93">
              <w:rPr>
                <w:color w:val="000000"/>
                <w:sz w:val="16"/>
                <w:szCs w:val="16"/>
              </w:rPr>
              <w:t>Российской</w:t>
            </w:r>
            <w:r w:rsidR="00C877CA">
              <w:rPr>
                <w:color w:val="000000"/>
                <w:sz w:val="16"/>
                <w:szCs w:val="16"/>
              </w:rPr>
              <w:t xml:space="preserve"> </w:t>
            </w:r>
            <w:r w:rsidRPr="00672C93">
              <w:rPr>
                <w:color w:val="000000"/>
                <w:sz w:val="16"/>
                <w:szCs w:val="16"/>
              </w:rPr>
              <w:t>Федерации</w:t>
            </w:r>
            <w:r w:rsidR="00C877CA">
              <w:rPr>
                <w:color w:val="000000"/>
                <w:sz w:val="16"/>
                <w:szCs w:val="16"/>
              </w:rPr>
              <w:t xml:space="preserve"> </w:t>
            </w:r>
            <w:r w:rsidRPr="00672C93">
              <w:rPr>
                <w:color w:val="000000"/>
                <w:sz w:val="16"/>
                <w:szCs w:val="16"/>
              </w:rPr>
              <w:t>от</w:t>
            </w:r>
            <w:r w:rsidR="00C877CA">
              <w:rPr>
                <w:color w:val="000000"/>
                <w:sz w:val="16"/>
                <w:szCs w:val="16"/>
              </w:rPr>
              <w:t xml:space="preserve"> </w:t>
            </w:r>
            <w:r>
              <w:rPr>
                <w:color w:val="000000"/>
                <w:sz w:val="16"/>
                <w:szCs w:val="16"/>
              </w:rPr>
              <w:t>0</w:t>
            </w:r>
            <w:r w:rsidRPr="00672C93">
              <w:rPr>
                <w:color w:val="000000"/>
                <w:sz w:val="16"/>
                <w:szCs w:val="16"/>
              </w:rPr>
              <w:t>7</w:t>
            </w:r>
            <w:r w:rsidR="00C877CA">
              <w:rPr>
                <w:color w:val="000000"/>
                <w:sz w:val="16"/>
                <w:szCs w:val="16"/>
              </w:rPr>
              <w:t xml:space="preserve"> </w:t>
            </w:r>
            <w:r w:rsidRPr="00672C93">
              <w:rPr>
                <w:color w:val="000000"/>
                <w:sz w:val="16"/>
                <w:szCs w:val="16"/>
              </w:rPr>
              <w:t>мая</w:t>
            </w:r>
            <w:r w:rsidR="00C877CA">
              <w:rPr>
                <w:color w:val="000000"/>
                <w:sz w:val="16"/>
                <w:szCs w:val="16"/>
              </w:rPr>
              <w:t xml:space="preserve"> </w:t>
            </w:r>
            <w:r w:rsidRPr="00672C93">
              <w:rPr>
                <w:color w:val="000000"/>
                <w:sz w:val="16"/>
                <w:szCs w:val="16"/>
              </w:rPr>
              <w:t>2018</w:t>
            </w:r>
            <w:r w:rsidR="00C877CA">
              <w:rPr>
                <w:color w:val="000000"/>
                <w:sz w:val="16"/>
                <w:szCs w:val="16"/>
              </w:rPr>
              <w:t xml:space="preserve"> </w:t>
            </w:r>
            <w:r w:rsidRPr="00672C93">
              <w:rPr>
                <w:color w:val="000000"/>
                <w:sz w:val="16"/>
                <w:szCs w:val="16"/>
              </w:rPr>
              <w:t>года</w:t>
            </w:r>
            <w:r w:rsidR="00C877CA">
              <w:rPr>
                <w:color w:val="000000"/>
                <w:sz w:val="16"/>
                <w:szCs w:val="16"/>
              </w:rPr>
              <w:t xml:space="preserve"> </w:t>
            </w:r>
            <w:r w:rsidRPr="00672C93">
              <w:rPr>
                <w:color w:val="000000"/>
                <w:sz w:val="16"/>
                <w:szCs w:val="16"/>
              </w:rPr>
              <w:t>№</w:t>
            </w:r>
            <w:r w:rsidR="00C877CA">
              <w:rPr>
                <w:color w:val="000000"/>
                <w:sz w:val="16"/>
                <w:szCs w:val="16"/>
              </w:rPr>
              <w:t xml:space="preserve"> </w:t>
            </w:r>
            <w:r w:rsidRPr="00672C93">
              <w:rPr>
                <w:color w:val="000000"/>
                <w:sz w:val="16"/>
                <w:szCs w:val="16"/>
              </w:rPr>
              <w:t>204:</w:t>
            </w:r>
          </w:p>
        </w:tc>
      </w:tr>
      <w:tr w:rsidR="00D458B9" w:rsidRPr="00984934" w:rsidTr="00D458B9">
        <w:trPr>
          <w:trHeight w:val="68"/>
        </w:trPr>
        <w:tc>
          <w:tcPr>
            <w:tcW w:w="15276" w:type="dxa"/>
            <w:gridSpan w:val="11"/>
            <w:noWrap/>
          </w:tcPr>
          <w:p w:rsidR="00D458B9" w:rsidRPr="00984934" w:rsidRDefault="00D458B9" w:rsidP="00420407">
            <w:pPr>
              <w:jc w:val="center"/>
              <w:rPr>
                <w:sz w:val="16"/>
                <w:szCs w:val="16"/>
                <w:highlight w:val="yellow"/>
              </w:rPr>
            </w:pPr>
            <w:r w:rsidRPr="00672C93">
              <w:rPr>
                <w:color w:val="000000"/>
                <w:sz w:val="16"/>
                <w:szCs w:val="16"/>
              </w:rPr>
              <w:lastRenderedPageBreak/>
              <w:t>1.</w:t>
            </w:r>
            <w:r w:rsidR="00C877CA">
              <w:rPr>
                <w:color w:val="000000"/>
                <w:sz w:val="16"/>
                <w:szCs w:val="16"/>
              </w:rPr>
              <w:t xml:space="preserve"> </w:t>
            </w:r>
            <w:r w:rsidRPr="00672C93">
              <w:rPr>
                <w:color w:val="000000"/>
                <w:sz w:val="16"/>
                <w:szCs w:val="16"/>
              </w:rPr>
              <w:t>Национальный</w:t>
            </w:r>
            <w:r w:rsidR="00C877CA">
              <w:rPr>
                <w:color w:val="000000"/>
                <w:sz w:val="16"/>
                <w:szCs w:val="16"/>
              </w:rPr>
              <w:t xml:space="preserve"> </w:t>
            </w:r>
            <w:r w:rsidRPr="00672C93">
              <w:rPr>
                <w:color w:val="000000"/>
                <w:sz w:val="16"/>
                <w:szCs w:val="16"/>
              </w:rPr>
              <w:t>проект</w:t>
            </w:r>
            <w:r w:rsidR="00C877CA">
              <w:rPr>
                <w:color w:val="000000"/>
                <w:sz w:val="16"/>
                <w:szCs w:val="16"/>
              </w:rPr>
              <w:t xml:space="preserve"> </w:t>
            </w:r>
            <w:r w:rsidRPr="00672C93">
              <w:rPr>
                <w:color w:val="000000"/>
                <w:sz w:val="16"/>
                <w:szCs w:val="16"/>
              </w:rPr>
              <w:t>«Демография»</w:t>
            </w:r>
          </w:p>
        </w:tc>
      </w:tr>
      <w:tr w:rsidR="00776BB1" w:rsidRPr="00984934" w:rsidTr="00984934">
        <w:trPr>
          <w:trHeight w:val="68"/>
        </w:trPr>
        <w:tc>
          <w:tcPr>
            <w:tcW w:w="3294" w:type="dxa"/>
            <w:noWrap/>
          </w:tcPr>
          <w:p w:rsidR="00776BB1" w:rsidRPr="00672C93" w:rsidRDefault="00776BB1" w:rsidP="00420407">
            <w:pPr>
              <w:rPr>
                <w:rFonts w:eastAsia="Calibri"/>
                <w:sz w:val="16"/>
                <w:szCs w:val="16"/>
                <w:lang w:eastAsia="en-US"/>
              </w:rPr>
            </w:pPr>
            <w:r w:rsidRPr="00672C93">
              <w:rPr>
                <w:sz w:val="16"/>
                <w:szCs w:val="16"/>
              </w:rPr>
              <w:t>Уровень</w:t>
            </w:r>
            <w:r w:rsidR="00C877CA">
              <w:rPr>
                <w:sz w:val="16"/>
                <w:szCs w:val="16"/>
              </w:rPr>
              <w:t xml:space="preserve"> </w:t>
            </w:r>
            <w:r w:rsidRPr="00672C93">
              <w:rPr>
                <w:sz w:val="16"/>
                <w:szCs w:val="16"/>
              </w:rPr>
              <w:t>обеспеченности</w:t>
            </w:r>
            <w:r w:rsidR="00C877CA">
              <w:rPr>
                <w:sz w:val="16"/>
                <w:szCs w:val="16"/>
              </w:rPr>
              <w:t xml:space="preserve"> </w:t>
            </w:r>
            <w:r w:rsidRPr="00672C93">
              <w:rPr>
                <w:sz w:val="16"/>
                <w:szCs w:val="16"/>
              </w:rPr>
              <w:t>граждан</w:t>
            </w:r>
            <w:r w:rsidR="00C877CA">
              <w:rPr>
                <w:sz w:val="16"/>
                <w:szCs w:val="16"/>
              </w:rPr>
              <w:t xml:space="preserve"> </w:t>
            </w:r>
            <w:r w:rsidRPr="00672C93">
              <w:rPr>
                <w:sz w:val="16"/>
                <w:szCs w:val="16"/>
              </w:rPr>
              <w:t>спортивными</w:t>
            </w:r>
            <w:r w:rsidR="00C877CA">
              <w:rPr>
                <w:sz w:val="16"/>
                <w:szCs w:val="16"/>
              </w:rPr>
              <w:t xml:space="preserve"> </w:t>
            </w:r>
            <w:r w:rsidRPr="00672C93">
              <w:rPr>
                <w:sz w:val="16"/>
                <w:szCs w:val="16"/>
              </w:rPr>
              <w:t>сооружениями</w:t>
            </w:r>
            <w:r w:rsidR="00C877CA">
              <w:rPr>
                <w:sz w:val="16"/>
                <w:szCs w:val="16"/>
              </w:rPr>
              <w:t xml:space="preserve"> </w:t>
            </w:r>
            <w:r w:rsidRPr="00672C93">
              <w:rPr>
                <w:sz w:val="16"/>
                <w:szCs w:val="16"/>
              </w:rPr>
              <w:t>исходя</w:t>
            </w:r>
            <w:r w:rsidR="00C877CA">
              <w:rPr>
                <w:sz w:val="16"/>
                <w:szCs w:val="16"/>
              </w:rPr>
              <w:t xml:space="preserve"> </w:t>
            </w:r>
            <w:r w:rsidRPr="00672C93">
              <w:rPr>
                <w:sz w:val="16"/>
                <w:szCs w:val="16"/>
              </w:rPr>
              <w:t>из</w:t>
            </w:r>
            <w:r w:rsidR="00C877CA">
              <w:rPr>
                <w:sz w:val="16"/>
                <w:szCs w:val="16"/>
              </w:rPr>
              <w:t xml:space="preserve"> </w:t>
            </w:r>
            <w:r w:rsidRPr="00672C93">
              <w:rPr>
                <w:sz w:val="16"/>
                <w:szCs w:val="16"/>
              </w:rPr>
              <w:t>единовременной</w:t>
            </w:r>
            <w:r w:rsidR="00C877CA">
              <w:rPr>
                <w:sz w:val="16"/>
                <w:szCs w:val="16"/>
              </w:rPr>
              <w:t xml:space="preserve"> </w:t>
            </w:r>
            <w:r w:rsidRPr="00672C93">
              <w:rPr>
                <w:sz w:val="16"/>
                <w:szCs w:val="16"/>
              </w:rPr>
              <w:t>пропускной</w:t>
            </w:r>
            <w:r w:rsidR="00C877CA">
              <w:rPr>
                <w:sz w:val="16"/>
                <w:szCs w:val="16"/>
              </w:rPr>
              <w:t xml:space="preserve"> </w:t>
            </w:r>
            <w:r w:rsidRPr="00672C93">
              <w:rPr>
                <w:sz w:val="16"/>
                <w:szCs w:val="16"/>
              </w:rPr>
              <w:t>способности</w:t>
            </w:r>
            <w:r w:rsidR="00C877CA">
              <w:rPr>
                <w:sz w:val="16"/>
                <w:szCs w:val="16"/>
              </w:rPr>
              <w:t xml:space="preserve"> </w:t>
            </w:r>
            <w:r w:rsidRPr="00672C93">
              <w:rPr>
                <w:sz w:val="16"/>
                <w:szCs w:val="16"/>
              </w:rPr>
              <w:t>объектов</w:t>
            </w:r>
            <w:r w:rsidR="00C877CA">
              <w:rPr>
                <w:sz w:val="16"/>
                <w:szCs w:val="16"/>
              </w:rPr>
              <w:t xml:space="preserve"> </w:t>
            </w:r>
            <w:r w:rsidRPr="00672C93">
              <w:rPr>
                <w:sz w:val="16"/>
                <w:szCs w:val="16"/>
              </w:rPr>
              <w:t>спорта</w:t>
            </w:r>
            <w:r w:rsidR="00C877CA">
              <w:rPr>
                <w:sz w:val="16"/>
                <w:szCs w:val="16"/>
              </w:rPr>
              <w:t xml:space="preserve"> </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75,1</w:t>
            </w:r>
          </w:p>
        </w:tc>
        <w:tc>
          <w:tcPr>
            <w:tcW w:w="993" w:type="dxa"/>
            <w:noWrap/>
          </w:tcPr>
          <w:p w:rsidR="00776BB1" w:rsidRPr="00984934" w:rsidRDefault="00776BB1" w:rsidP="00420407">
            <w:pPr>
              <w:jc w:val="center"/>
              <w:rPr>
                <w:sz w:val="16"/>
                <w:szCs w:val="16"/>
              </w:rPr>
            </w:pPr>
            <w:r w:rsidRPr="00984934">
              <w:rPr>
                <w:sz w:val="16"/>
                <w:szCs w:val="16"/>
              </w:rPr>
              <w:t>73,3</w:t>
            </w:r>
          </w:p>
        </w:tc>
        <w:tc>
          <w:tcPr>
            <w:tcW w:w="992" w:type="dxa"/>
            <w:noWrap/>
          </w:tcPr>
          <w:p w:rsidR="00776BB1" w:rsidRPr="00984934" w:rsidRDefault="00776BB1" w:rsidP="00420407">
            <w:pPr>
              <w:jc w:val="center"/>
              <w:rPr>
                <w:sz w:val="16"/>
                <w:szCs w:val="16"/>
              </w:rPr>
            </w:pPr>
            <w:r w:rsidRPr="00984934">
              <w:rPr>
                <w:sz w:val="16"/>
                <w:szCs w:val="16"/>
              </w:rPr>
              <w:t>75</w:t>
            </w:r>
          </w:p>
        </w:tc>
        <w:tc>
          <w:tcPr>
            <w:tcW w:w="1417" w:type="dxa"/>
            <w:noWrap/>
          </w:tcPr>
          <w:p w:rsidR="00776BB1" w:rsidRPr="00984934" w:rsidRDefault="00776BB1" w:rsidP="00420407">
            <w:pPr>
              <w:jc w:val="center"/>
              <w:rPr>
                <w:sz w:val="16"/>
                <w:szCs w:val="16"/>
              </w:rPr>
            </w:pPr>
            <w:r w:rsidRPr="00984934">
              <w:rPr>
                <w:sz w:val="16"/>
                <w:szCs w:val="16"/>
              </w:rPr>
              <w:t>72,8</w:t>
            </w:r>
          </w:p>
        </w:tc>
        <w:tc>
          <w:tcPr>
            <w:tcW w:w="993" w:type="dxa"/>
            <w:noWrap/>
          </w:tcPr>
          <w:p w:rsidR="00776BB1" w:rsidRPr="00984934" w:rsidRDefault="00776BB1" w:rsidP="00420407">
            <w:pPr>
              <w:jc w:val="center"/>
              <w:rPr>
                <w:sz w:val="16"/>
                <w:szCs w:val="16"/>
              </w:rPr>
            </w:pPr>
            <w:r w:rsidRPr="00984934">
              <w:rPr>
                <w:sz w:val="16"/>
                <w:szCs w:val="16"/>
              </w:rPr>
              <w:t>72,8</w:t>
            </w:r>
          </w:p>
        </w:tc>
        <w:tc>
          <w:tcPr>
            <w:tcW w:w="1417" w:type="dxa"/>
            <w:noWrap/>
          </w:tcPr>
          <w:p w:rsidR="00776BB1" w:rsidRPr="00984934" w:rsidRDefault="00776BB1" w:rsidP="00420407">
            <w:pPr>
              <w:jc w:val="center"/>
              <w:rPr>
                <w:sz w:val="16"/>
                <w:szCs w:val="16"/>
              </w:rPr>
            </w:pPr>
            <w:r w:rsidRPr="00984934">
              <w:rPr>
                <w:sz w:val="16"/>
                <w:szCs w:val="16"/>
              </w:rPr>
              <w:t>72,8</w:t>
            </w:r>
          </w:p>
        </w:tc>
        <w:tc>
          <w:tcPr>
            <w:tcW w:w="992" w:type="dxa"/>
            <w:noWrap/>
          </w:tcPr>
          <w:p w:rsidR="00776BB1" w:rsidRPr="00984934" w:rsidRDefault="00776BB1" w:rsidP="00420407">
            <w:pPr>
              <w:jc w:val="center"/>
              <w:rPr>
                <w:sz w:val="16"/>
                <w:szCs w:val="16"/>
              </w:rPr>
            </w:pPr>
            <w:r w:rsidRPr="00984934">
              <w:rPr>
                <w:sz w:val="16"/>
                <w:szCs w:val="16"/>
              </w:rPr>
              <w:t>72,8</w:t>
            </w:r>
          </w:p>
        </w:tc>
        <w:tc>
          <w:tcPr>
            <w:tcW w:w="1418" w:type="dxa"/>
            <w:noWrap/>
          </w:tcPr>
          <w:p w:rsidR="00776BB1" w:rsidRPr="00984934" w:rsidRDefault="00776BB1" w:rsidP="00420407">
            <w:pPr>
              <w:jc w:val="center"/>
              <w:rPr>
                <w:sz w:val="16"/>
                <w:szCs w:val="16"/>
              </w:rPr>
            </w:pPr>
            <w:r w:rsidRPr="00984934">
              <w:rPr>
                <w:sz w:val="16"/>
                <w:szCs w:val="16"/>
              </w:rPr>
              <w:t>82,0</w:t>
            </w:r>
          </w:p>
        </w:tc>
        <w:tc>
          <w:tcPr>
            <w:tcW w:w="1276" w:type="dxa"/>
            <w:noWrap/>
          </w:tcPr>
          <w:p w:rsidR="00776BB1" w:rsidRPr="00984934" w:rsidRDefault="00776BB1" w:rsidP="00420407">
            <w:pPr>
              <w:jc w:val="center"/>
              <w:rPr>
                <w:sz w:val="16"/>
                <w:szCs w:val="16"/>
              </w:rPr>
            </w:pPr>
            <w:r w:rsidRPr="00984934">
              <w:rPr>
                <w:sz w:val="16"/>
                <w:szCs w:val="16"/>
              </w:rPr>
              <w:t>82,0</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sz w:val="16"/>
                <w:szCs w:val="16"/>
              </w:rPr>
              <w:t>Доступность</w:t>
            </w:r>
            <w:r w:rsidR="00C877CA">
              <w:rPr>
                <w:sz w:val="16"/>
                <w:szCs w:val="16"/>
              </w:rPr>
              <w:t xml:space="preserve"> </w:t>
            </w:r>
            <w:r w:rsidRPr="00672C93">
              <w:rPr>
                <w:sz w:val="16"/>
                <w:szCs w:val="16"/>
              </w:rPr>
              <w:t>дошкольного</w:t>
            </w:r>
            <w:r w:rsidR="00C877CA">
              <w:rPr>
                <w:sz w:val="16"/>
                <w:szCs w:val="16"/>
              </w:rPr>
              <w:t xml:space="preserve"> </w:t>
            </w:r>
            <w:r w:rsidRPr="00672C93">
              <w:rPr>
                <w:sz w:val="16"/>
                <w:szCs w:val="16"/>
              </w:rPr>
              <w:t>образования</w:t>
            </w:r>
            <w:r w:rsidR="00C877CA">
              <w:rPr>
                <w:sz w:val="16"/>
                <w:szCs w:val="16"/>
              </w:rPr>
              <w:t xml:space="preserve"> </w:t>
            </w:r>
            <w:r w:rsidRPr="00672C93">
              <w:rPr>
                <w:sz w:val="16"/>
                <w:szCs w:val="16"/>
              </w:rPr>
              <w:t>для</w:t>
            </w:r>
            <w:r w:rsidR="00C877CA">
              <w:rPr>
                <w:sz w:val="16"/>
                <w:szCs w:val="16"/>
              </w:rPr>
              <w:t xml:space="preserve"> </w:t>
            </w:r>
            <w:r w:rsidRPr="00672C93">
              <w:rPr>
                <w:sz w:val="16"/>
                <w:szCs w:val="16"/>
              </w:rPr>
              <w:t>детей</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возрасте</w:t>
            </w:r>
            <w:r w:rsidR="00C877CA">
              <w:rPr>
                <w:sz w:val="16"/>
                <w:szCs w:val="16"/>
              </w:rPr>
              <w:t xml:space="preserve"> </w:t>
            </w:r>
            <w:r w:rsidRPr="00672C93">
              <w:rPr>
                <w:sz w:val="16"/>
                <w:szCs w:val="16"/>
              </w:rPr>
              <w:t>от</w:t>
            </w:r>
            <w:r w:rsidR="00C877CA">
              <w:rPr>
                <w:sz w:val="16"/>
                <w:szCs w:val="16"/>
              </w:rPr>
              <w:t xml:space="preserve"> </w:t>
            </w:r>
            <w:r w:rsidRPr="00672C93">
              <w:rPr>
                <w:sz w:val="16"/>
                <w:szCs w:val="16"/>
              </w:rPr>
              <w:t>полутора</w:t>
            </w:r>
            <w:r w:rsidR="00C877CA">
              <w:rPr>
                <w:sz w:val="16"/>
                <w:szCs w:val="16"/>
              </w:rPr>
              <w:t xml:space="preserve"> </w:t>
            </w:r>
            <w:r w:rsidRPr="00672C93">
              <w:rPr>
                <w:sz w:val="16"/>
                <w:szCs w:val="16"/>
              </w:rPr>
              <w:t>до</w:t>
            </w:r>
            <w:r w:rsidR="00C877CA">
              <w:rPr>
                <w:sz w:val="16"/>
                <w:szCs w:val="16"/>
              </w:rPr>
              <w:t xml:space="preserve"> </w:t>
            </w:r>
            <w:r w:rsidRPr="00672C93">
              <w:rPr>
                <w:sz w:val="16"/>
                <w:szCs w:val="16"/>
              </w:rPr>
              <w:t>трех</w:t>
            </w:r>
            <w:r w:rsidR="00C877CA">
              <w:rPr>
                <w:sz w:val="16"/>
                <w:szCs w:val="16"/>
              </w:rPr>
              <w:t xml:space="preserve"> </w:t>
            </w:r>
            <w:r w:rsidRPr="00672C93">
              <w:rPr>
                <w:sz w:val="16"/>
                <w:szCs w:val="16"/>
              </w:rPr>
              <w:t>лет</w:t>
            </w:r>
            <w:r w:rsidR="00C877CA">
              <w:rPr>
                <w:sz w:val="16"/>
                <w:szCs w:val="16"/>
              </w:rPr>
              <w:t xml:space="preserve"> </w:t>
            </w:r>
          </w:p>
        </w:tc>
        <w:tc>
          <w:tcPr>
            <w:tcW w:w="1634" w:type="dxa"/>
            <w:noWrap/>
          </w:tcPr>
          <w:p w:rsidR="00776BB1" w:rsidRPr="00984934" w:rsidRDefault="00776BB1" w:rsidP="00420407">
            <w:pPr>
              <w:jc w:val="center"/>
              <w:rPr>
                <w:color w:val="000000"/>
                <w:sz w:val="16"/>
                <w:szCs w:val="16"/>
              </w:rPr>
            </w:pPr>
            <w:r w:rsidRPr="00984934">
              <w:rPr>
                <w:sz w:val="16"/>
                <w:szCs w:val="16"/>
              </w:rPr>
              <w:t>(%)</w:t>
            </w:r>
          </w:p>
        </w:tc>
        <w:tc>
          <w:tcPr>
            <w:tcW w:w="850" w:type="dxa"/>
            <w:noWrap/>
          </w:tcPr>
          <w:p w:rsidR="00776BB1" w:rsidRPr="00984934" w:rsidRDefault="00776BB1" w:rsidP="00420407">
            <w:pPr>
              <w:jc w:val="center"/>
              <w:rPr>
                <w:sz w:val="16"/>
                <w:szCs w:val="16"/>
              </w:rPr>
            </w:pPr>
            <w:r w:rsidRPr="00984934">
              <w:rPr>
                <w:sz w:val="16"/>
                <w:szCs w:val="16"/>
              </w:rPr>
              <w:t>100</w:t>
            </w:r>
          </w:p>
        </w:tc>
        <w:tc>
          <w:tcPr>
            <w:tcW w:w="993" w:type="dxa"/>
            <w:noWrap/>
          </w:tcPr>
          <w:p w:rsidR="00776BB1" w:rsidRPr="00984934" w:rsidRDefault="00776BB1" w:rsidP="00420407">
            <w:pPr>
              <w:jc w:val="center"/>
              <w:rPr>
                <w:sz w:val="16"/>
                <w:szCs w:val="16"/>
              </w:rPr>
            </w:pPr>
            <w:r w:rsidRPr="00984934">
              <w:rPr>
                <w:sz w:val="16"/>
                <w:szCs w:val="16"/>
              </w:rPr>
              <w:t>100</w:t>
            </w:r>
          </w:p>
        </w:tc>
        <w:tc>
          <w:tcPr>
            <w:tcW w:w="992" w:type="dxa"/>
            <w:noWrap/>
          </w:tcPr>
          <w:p w:rsidR="00776BB1" w:rsidRPr="00984934" w:rsidRDefault="00776BB1" w:rsidP="00420407">
            <w:pPr>
              <w:jc w:val="center"/>
              <w:rPr>
                <w:sz w:val="16"/>
                <w:szCs w:val="16"/>
              </w:rPr>
            </w:pPr>
            <w:r w:rsidRPr="00984934">
              <w:rPr>
                <w:sz w:val="16"/>
                <w:szCs w:val="16"/>
              </w:rPr>
              <w:t>100</w:t>
            </w:r>
          </w:p>
        </w:tc>
        <w:tc>
          <w:tcPr>
            <w:tcW w:w="1417" w:type="dxa"/>
            <w:noWrap/>
          </w:tcPr>
          <w:p w:rsidR="00776BB1" w:rsidRPr="00984934" w:rsidRDefault="00776BB1" w:rsidP="00420407">
            <w:pPr>
              <w:jc w:val="center"/>
              <w:rPr>
                <w:sz w:val="16"/>
                <w:szCs w:val="16"/>
              </w:rPr>
            </w:pPr>
            <w:r w:rsidRPr="00984934">
              <w:rPr>
                <w:sz w:val="16"/>
                <w:szCs w:val="16"/>
              </w:rPr>
              <w:t>100</w:t>
            </w:r>
          </w:p>
        </w:tc>
        <w:tc>
          <w:tcPr>
            <w:tcW w:w="993" w:type="dxa"/>
            <w:noWrap/>
          </w:tcPr>
          <w:p w:rsidR="00776BB1" w:rsidRPr="00984934" w:rsidRDefault="00776BB1" w:rsidP="00420407">
            <w:pPr>
              <w:jc w:val="center"/>
              <w:rPr>
                <w:sz w:val="16"/>
                <w:szCs w:val="16"/>
              </w:rPr>
            </w:pPr>
            <w:r w:rsidRPr="00984934">
              <w:rPr>
                <w:sz w:val="16"/>
                <w:szCs w:val="16"/>
              </w:rPr>
              <w:t>100</w:t>
            </w:r>
          </w:p>
        </w:tc>
        <w:tc>
          <w:tcPr>
            <w:tcW w:w="1417" w:type="dxa"/>
            <w:noWrap/>
          </w:tcPr>
          <w:p w:rsidR="00776BB1" w:rsidRPr="00984934" w:rsidRDefault="00776BB1" w:rsidP="00420407">
            <w:pPr>
              <w:jc w:val="center"/>
              <w:rPr>
                <w:sz w:val="16"/>
                <w:szCs w:val="16"/>
              </w:rPr>
            </w:pPr>
            <w:r w:rsidRPr="00984934">
              <w:rPr>
                <w:sz w:val="16"/>
                <w:szCs w:val="16"/>
              </w:rPr>
              <w:t>100</w:t>
            </w:r>
          </w:p>
        </w:tc>
        <w:tc>
          <w:tcPr>
            <w:tcW w:w="992" w:type="dxa"/>
            <w:noWrap/>
          </w:tcPr>
          <w:p w:rsidR="00776BB1" w:rsidRPr="00984934" w:rsidRDefault="00776BB1" w:rsidP="00420407">
            <w:pPr>
              <w:jc w:val="center"/>
              <w:rPr>
                <w:sz w:val="16"/>
                <w:szCs w:val="16"/>
              </w:rPr>
            </w:pPr>
            <w:r w:rsidRPr="00984934">
              <w:rPr>
                <w:sz w:val="16"/>
                <w:szCs w:val="16"/>
              </w:rPr>
              <w:t>100</w:t>
            </w:r>
          </w:p>
        </w:tc>
        <w:tc>
          <w:tcPr>
            <w:tcW w:w="1418" w:type="dxa"/>
            <w:noWrap/>
          </w:tcPr>
          <w:p w:rsidR="00776BB1" w:rsidRPr="00984934" w:rsidRDefault="00776BB1" w:rsidP="00420407">
            <w:pPr>
              <w:jc w:val="center"/>
              <w:rPr>
                <w:sz w:val="16"/>
                <w:szCs w:val="16"/>
              </w:rPr>
            </w:pPr>
            <w:r w:rsidRPr="00984934">
              <w:rPr>
                <w:sz w:val="16"/>
                <w:szCs w:val="16"/>
              </w:rPr>
              <w:t>100</w:t>
            </w:r>
          </w:p>
        </w:tc>
        <w:tc>
          <w:tcPr>
            <w:tcW w:w="1276" w:type="dxa"/>
            <w:noWrap/>
          </w:tcPr>
          <w:p w:rsidR="00776BB1" w:rsidRPr="00984934" w:rsidRDefault="00776BB1" w:rsidP="00420407">
            <w:pPr>
              <w:jc w:val="center"/>
              <w:rPr>
                <w:sz w:val="16"/>
                <w:szCs w:val="16"/>
              </w:rPr>
            </w:pPr>
            <w:r w:rsidRPr="00984934">
              <w:rPr>
                <w:sz w:val="16"/>
                <w:szCs w:val="16"/>
              </w:rPr>
              <w:t>100</w:t>
            </w:r>
          </w:p>
        </w:tc>
      </w:tr>
      <w:tr w:rsidR="00EF3EF8" w:rsidRPr="00984934" w:rsidTr="00EF3EF8">
        <w:trPr>
          <w:trHeight w:val="68"/>
        </w:trPr>
        <w:tc>
          <w:tcPr>
            <w:tcW w:w="15276" w:type="dxa"/>
            <w:gridSpan w:val="11"/>
            <w:noWrap/>
          </w:tcPr>
          <w:p w:rsidR="00EF3EF8" w:rsidRPr="00984934" w:rsidRDefault="00EF3EF8" w:rsidP="00420407">
            <w:pPr>
              <w:jc w:val="center"/>
              <w:rPr>
                <w:sz w:val="16"/>
                <w:szCs w:val="16"/>
                <w:highlight w:val="yellow"/>
              </w:rPr>
            </w:pPr>
            <w:r w:rsidRPr="00672C93">
              <w:rPr>
                <w:color w:val="000000"/>
                <w:sz w:val="16"/>
                <w:szCs w:val="16"/>
              </w:rPr>
              <w:t>2.</w:t>
            </w:r>
            <w:r w:rsidR="00C877CA">
              <w:rPr>
                <w:color w:val="000000"/>
                <w:sz w:val="16"/>
                <w:szCs w:val="16"/>
              </w:rPr>
              <w:t xml:space="preserve"> </w:t>
            </w:r>
            <w:r w:rsidRPr="00672C93">
              <w:rPr>
                <w:color w:val="000000"/>
                <w:sz w:val="16"/>
                <w:szCs w:val="16"/>
              </w:rPr>
              <w:t>Национальный</w:t>
            </w:r>
            <w:r w:rsidR="00C877CA">
              <w:rPr>
                <w:color w:val="000000"/>
                <w:sz w:val="16"/>
                <w:szCs w:val="16"/>
              </w:rPr>
              <w:t xml:space="preserve"> </w:t>
            </w:r>
            <w:r w:rsidRPr="00672C93">
              <w:rPr>
                <w:color w:val="000000"/>
                <w:sz w:val="16"/>
                <w:szCs w:val="16"/>
              </w:rPr>
              <w:t>проект</w:t>
            </w:r>
            <w:r w:rsidR="00C877CA">
              <w:rPr>
                <w:color w:val="000000"/>
                <w:sz w:val="16"/>
                <w:szCs w:val="16"/>
              </w:rPr>
              <w:t xml:space="preserve"> </w:t>
            </w:r>
            <w:r w:rsidRPr="00672C93">
              <w:rPr>
                <w:color w:val="000000"/>
                <w:sz w:val="16"/>
                <w:szCs w:val="16"/>
              </w:rPr>
              <w:t>«Образование»</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color w:val="000000"/>
                <w:sz w:val="16"/>
                <w:szCs w:val="16"/>
              </w:rPr>
              <w:t>Доля</w:t>
            </w:r>
            <w:r w:rsidR="00C877CA">
              <w:rPr>
                <w:color w:val="000000"/>
                <w:sz w:val="16"/>
                <w:szCs w:val="16"/>
              </w:rPr>
              <w:t xml:space="preserve"> </w:t>
            </w:r>
            <w:r w:rsidRPr="00672C93">
              <w:rPr>
                <w:color w:val="000000"/>
                <w:sz w:val="16"/>
                <w:szCs w:val="16"/>
              </w:rPr>
              <w:t>детей</w:t>
            </w:r>
            <w:r w:rsidR="00C877CA">
              <w:rPr>
                <w:color w:val="000000"/>
                <w:sz w:val="16"/>
                <w:szCs w:val="16"/>
              </w:rPr>
              <w:t xml:space="preserve"> </w:t>
            </w:r>
            <w:r w:rsidRPr="00672C93">
              <w:rPr>
                <w:color w:val="000000"/>
                <w:sz w:val="16"/>
                <w:szCs w:val="16"/>
              </w:rPr>
              <w:t>в</w:t>
            </w:r>
            <w:r w:rsidR="00C877CA">
              <w:rPr>
                <w:color w:val="000000"/>
                <w:sz w:val="16"/>
                <w:szCs w:val="16"/>
              </w:rPr>
              <w:t xml:space="preserve"> </w:t>
            </w:r>
            <w:r w:rsidRPr="00672C93">
              <w:rPr>
                <w:color w:val="000000"/>
                <w:sz w:val="16"/>
                <w:szCs w:val="16"/>
              </w:rPr>
              <w:t>возрасте</w:t>
            </w:r>
            <w:r w:rsidR="00C877CA">
              <w:rPr>
                <w:color w:val="000000"/>
                <w:sz w:val="16"/>
                <w:szCs w:val="16"/>
              </w:rPr>
              <w:t xml:space="preserve"> </w:t>
            </w:r>
            <w:r w:rsidRPr="00672C93">
              <w:rPr>
                <w:color w:val="000000"/>
                <w:sz w:val="16"/>
                <w:szCs w:val="16"/>
              </w:rPr>
              <w:t>от</w:t>
            </w:r>
            <w:r w:rsidR="00C877CA">
              <w:rPr>
                <w:color w:val="000000"/>
                <w:sz w:val="16"/>
                <w:szCs w:val="16"/>
              </w:rPr>
              <w:t xml:space="preserve"> </w:t>
            </w:r>
            <w:r w:rsidRPr="00672C93">
              <w:rPr>
                <w:color w:val="000000"/>
                <w:sz w:val="16"/>
                <w:szCs w:val="16"/>
              </w:rPr>
              <w:t>5</w:t>
            </w:r>
            <w:r w:rsidR="00C877CA">
              <w:rPr>
                <w:color w:val="000000"/>
                <w:sz w:val="16"/>
                <w:szCs w:val="16"/>
              </w:rPr>
              <w:t xml:space="preserve"> </w:t>
            </w:r>
            <w:r w:rsidRPr="00672C93">
              <w:rPr>
                <w:color w:val="000000"/>
                <w:sz w:val="16"/>
                <w:szCs w:val="16"/>
              </w:rPr>
              <w:t>до</w:t>
            </w:r>
            <w:r w:rsidR="00C877CA">
              <w:rPr>
                <w:color w:val="000000"/>
                <w:sz w:val="16"/>
                <w:szCs w:val="16"/>
              </w:rPr>
              <w:t xml:space="preserve"> </w:t>
            </w:r>
            <w:r w:rsidRPr="00672C93">
              <w:rPr>
                <w:color w:val="000000"/>
                <w:sz w:val="16"/>
                <w:szCs w:val="16"/>
              </w:rPr>
              <w:t>18</w:t>
            </w:r>
            <w:r w:rsidR="00C877CA">
              <w:rPr>
                <w:color w:val="000000"/>
                <w:sz w:val="16"/>
                <w:szCs w:val="16"/>
              </w:rPr>
              <w:t xml:space="preserve"> </w:t>
            </w:r>
            <w:r w:rsidRPr="00672C93">
              <w:rPr>
                <w:color w:val="000000"/>
                <w:sz w:val="16"/>
                <w:szCs w:val="16"/>
              </w:rPr>
              <w:t>лет,</w:t>
            </w:r>
            <w:r w:rsidR="00C877CA">
              <w:rPr>
                <w:color w:val="000000"/>
                <w:sz w:val="16"/>
                <w:szCs w:val="16"/>
              </w:rPr>
              <w:t xml:space="preserve"> </w:t>
            </w:r>
            <w:r w:rsidRPr="00672C93">
              <w:rPr>
                <w:color w:val="000000"/>
                <w:sz w:val="16"/>
                <w:szCs w:val="16"/>
              </w:rPr>
              <w:t>охваченных</w:t>
            </w:r>
            <w:r w:rsidR="00C877CA">
              <w:rPr>
                <w:color w:val="000000"/>
                <w:sz w:val="16"/>
                <w:szCs w:val="16"/>
              </w:rPr>
              <w:t xml:space="preserve"> </w:t>
            </w:r>
            <w:r w:rsidRPr="00672C93">
              <w:rPr>
                <w:color w:val="000000"/>
                <w:sz w:val="16"/>
                <w:szCs w:val="16"/>
              </w:rPr>
              <w:t>дополнительным</w:t>
            </w:r>
            <w:r w:rsidR="00C877CA">
              <w:rPr>
                <w:color w:val="000000"/>
                <w:sz w:val="16"/>
                <w:szCs w:val="16"/>
              </w:rPr>
              <w:t xml:space="preserve"> </w:t>
            </w:r>
            <w:r w:rsidRPr="00672C93">
              <w:rPr>
                <w:color w:val="000000"/>
                <w:sz w:val="16"/>
                <w:szCs w:val="16"/>
              </w:rPr>
              <w:t>образованием</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94,7</w:t>
            </w:r>
          </w:p>
        </w:tc>
        <w:tc>
          <w:tcPr>
            <w:tcW w:w="993" w:type="dxa"/>
            <w:noWrap/>
          </w:tcPr>
          <w:p w:rsidR="00776BB1" w:rsidRPr="00984934" w:rsidRDefault="00776BB1" w:rsidP="00420407">
            <w:pPr>
              <w:jc w:val="center"/>
              <w:rPr>
                <w:sz w:val="16"/>
                <w:szCs w:val="16"/>
              </w:rPr>
            </w:pPr>
            <w:r w:rsidRPr="00984934">
              <w:rPr>
                <w:sz w:val="16"/>
                <w:szCs w:val="16"/>
              </w:rPr>
              <w:t>87,2</w:t>
            </w:r>
          </w:p>
        </w:tc>
        <w:tc>
          <w:tcPr>
            <w:tcW w:w="992" w:type="dxa"/>
            <w:noWrap/>
          </w:tcPr>
          <w:p w:rsidR="00776BB1" w:rsidRPr="00984934" w:rsidRDefault="00776BB1" w:rsidP="00420407">
            <w:pPr>
              <w:jc w:val="center"/>
              <w:rPr>
                <w:sz w:val="16"/>
                <w:szCs w:val="16"/>
              </w:rPr>
            </w:pPr>
            <w:r w:rsidRPr="00984934">
              <w:rPr>
                <w:sz w:val="16"/>
                <w:szCs w:val="16"/>
              </w:rPr>
              <w:t>87</w:t>
            </w:r>
          </w:p>
        </w:tc>
        <w:tc>
          <w:tcPr>
            <w:tcW w:w="1417" w:type="dxa"/>
            <w:noWrap/>
          </w:tcPr>
          <w:p w:rsidR="00776BB1" w:rsidRPr="00984934" w:rsidRDefault="00776BB1" w:rsidP="00420407">
            <w:pPr>
              <w:jc w:val="center"/>
              <w:rPr>
                <w:sz w:val="16"/>
                <w:szCs w:val="16"/>
              </w:rPr>
            </w:pPr>
            <w:r w:rsidRPr="00984934">
              <w:rPr>
                <w:sz w:val="16"/>
                <w:szCs w:val="16"/>
              </w:rPr>
              <w:t>87,5</w:t>
            </w:r>
          </w:p>
        </w:tc>
        <w:tc>
          <w:tcPr>
            <w:tcW w:w="993" w:type="dxa"/>
            <w:noWrap/>
          </w:tcPr>
          <w:p w:rsidR="00776BB1" w:rsidRPr="00984934" w:rsidRDefault="00776BB1" w:rsidP="00420407">
            <w:pPr>
              <w:jc w:val="center"/>
              <w:rPr>
                <w:sz w:val="16"/>
                <w:szCs w:val="16"/>
              </w:rPr>
            </w:pPr>
            <w:r w:rsidRPr="00984934">
              <w:rPr>
                <w:sz w:val="16"/>
                <w:szCs w:val="16"/>
              </w:rPr>
              <w:t>87,5</w:t>
            </w:r>
          </w:p>
        </w:tc>
        <w:tc>
          <w:tcPr>
            <w:tcW w:w="1417" w:type="dxa"/>
            <w:noWrap/>
          </w:tcPr>
          <w:p w:rsidR="00776BB1" w:rsidRPr="00984934" w:rsidRDefault="00776BB1" w:rsidP="00420407">
            <w:pPr>
              <w:jc w:val="center"/>
              <w:rPr>
                <w:sz w:val="16"/>
                <w:szCs w:val="16"/>
              </w:rPr>
            </w:pPr>
            <w:r w:rsidRPr="00984934">
              <w:rPr>
                <w:sz w:val="16"/>
                <w:szCs w:val="16"/>
              </w:rPr>
              <w:t>87,5</w:t>
            </w:r>
          </w:p>
        </w:tc>
        <w:tc>
          <w:tcPr>
            <w:tcW w:w="992" w:type="dxa"/>
            <w:noWrap/>
          </w:tcPr>
          <w:p w:rsidR="00776BB1" w:rsidRPr="00984934" w:rsidRDefault="00776BB1" w:rsidP="00420407">
            <w:pPr>
              <w:jc w:val="center"/>
              <w:rPr>
                <w:sz w:val="16"/>
                <w:szCs w:val="16"/>
              </w:rPr>
            </w:pPr>
            <w:r w:rsidRPr="00984934">
              <w:rPr>
                <w:sz w:val="16"/>
                <w:szCs w:val="16"/>
              </w:rPr>
              <w:t>87,5</w:t>
            </w:r>
          </w:p>
        </w:tc>
        <w:tc>
          <w:tcPr>
            <w:tcW w:w="1418" w:type="dxa"/>
            <w:noWrap/>
          </w:tcPr>
          <w:p w:rsidR="00776BB1" w:rsidRPr="00984934" w:rsidRDefault="00776BB1" w:rsidP="00420407">
            <w:pPr>
              <w:jc w:val="center"/>
              <w:rPr>
                <w:sz w:val="16"/>
                <w:szCs w:val="16"/>
              </w:rPr>
            </w:pPr>
            <w:r w:rsidRPr="00984934">
              <w:rPr>
                <w:sz w:val="16"/>
                <w:szCs w:val="16"/>
              </w:rPr>
              <w:t>87,5</w:t>
            </w:r>
          </w:p>
        </w:tc>
        <w:tc>
          <w:tcPr>
            <w:tcW w:w="1276" w:type="dxa"/>
            <w:noWrap/>
          </w:tcPr>
          <w:p w:rsidR="00776BB1" w:rsidRPr="00984934" w:rsidRDefault="00776BB1" w:rsidP="00420407">
            <w:pPr>
              <w:jc w:val="center"/>
              <w:rPr>
                <w:sz w:val="16"/>
                <w:szCs w:val="16"/>
              </w:rPr>
            </w:pPr>
            <w:r w:rsidRPr="00984934">
              <w:rPr>
                <w:sz w:val="16"/>
                <w:szCs w:val="16"/>
              </w:rPr>
              <w:t>87,5</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color w:val="000000"/>
                <w:sz w:val="16"/>
                <w:szCs w:val="16"/>
              </w:rPr>
              <w:t>Общая</w:t>
            </w:r>
            <w:r w:rsidR="00C877CA">
              <w:rPr>
                <w:color w:val="000000"/>
                <w:sz w:val="16"/>
                <w:szCs w:val="16"/>
              </w:rPr>
              <w:t xml:space="preserve"> </w:t>
            </w:r>
            <w:r w:rsidRPr="00672C93">
              <w:rPr>
                <w:color w:val="000000"/>
                <w:sz w:val="16"/>
                <w:szCs w:val="16"/>
              </w:rPr>
              <w:t>численность</w:t>
            </w:r>
            <w:r w:rsidR="00C877CA">
              <w:rPr>
                <w:color w:val="000000"/>
                <w:sz w:val="16"/>
                <w:szCs w:val="16"/>
              </w:rPr>
              <w:t xml:space="preserve"> </w:t>
            </w:r>
            <w:r w:rsidRPr="00672C93">
              <w:rPr>
                <w:color w:val="000000"/>
                <w:sz w:val="16"/>
                <w:szCs w:val="16"/>
              </w:rPr>
              <w:t>граждан</w:t>
            </w:r>
            <w:r w:rsidR="00C877CA">
              <w:rPr>
                <w:color w:val="000000"/>
                <w:sz w:val="16"/>
                <w:szCs w:val="16"/>
              </w:rPr>
              <w:t xml:space="preserve"> </w:t>
            </w:r>
            <w:r w:rsidRPr="00672C93">
              <w:rPr>
                <w:color w:val="000000"/>
                <w:sz w:val="16"/>
                <w:szCs w:val="16"/>
              </w:rPr>
              <w:t>Российской</w:t>
            </w:r>
            <w:r w:rsidR="00C877CA">
              <w:rPr>
                <w:color w:val="000000"/>
                <w:sz w:val="16"/>
                <w:szCs w:val="16"/>
              </w:rPr>
              <w:t xml:space="preserve"> </w:t>
            </w:r>
            <w:r w:rsidRPr="00672C93">
              <w:rPr>
                <w:color w:val="000000"/>
                <w:sz w:val="16"/>
                <w:szCs w:val="16"/>
              </w:rPr>
              <w:t>Федерации,</w:t>
            </w:r>
            <w:r w:rsidR="00C877CA">
              <w:rPr>
                <w:color w:val="000000"/>
                <w:sz w:val="16"/>
                <w:szCs w:val="16"/>
              </w:rPr>
              <w:t xml:space="preserve"> </w:t>
            </w:r>
            <w:r w:rsidRPr="00672C93">
              <w:rPr>
                <w:color w:val="000000"/>
                <w:sz w:val="16"/>
                <w:szCs w:val="16"/>
              </w:rPr>
              <w:t>вовлеченных</w:t>
            </w:r>
            <w:r w:rsidR="00C877CA">
              <w:rPr>
                <w:color w:val="000000"/>
                <w:sz w:val="16"/>
                <w:szCs w:val="16"/>
              </w:rPr>
              <w:t xml:space="preserve"> </w:t>
            </w:r>
            <w:r w:rsidRPr="00672C93">
              <w:rPr>
                <w:color w:val="000000"/>
                <w:sz w:val="16"/>
                <w:szCs w:val="16"/>
              </w:rPr>
              <w:t>центрами</w:t>
            </w:r>
            <w:r w:rsidR="00C877CA">
              <w:rPr>
                <w:color w:val="000000"/>
                <w:sz w:val="16"/>
                <w:szCs w:val="16"/>
              </w:rPr>
              <w:t xml:space="preserve"> </w:t>
            </w:r>
            <w:r w:rsidRPr="00672C93">
              <w:rPr>
                <w:color w:val="000000"/>
                <w:sz w:val="16"/>
                <w:szCs w:val="16"/>
              </w:rPr>
              <w:t>(сообществами,</w:t>
            </w:r>
            <w:r w:rsidR="00C877CA">
              <w:rPr>
                <w:color w:val="000000"/>
                <w:sz w:val="16"/>
                <w:szCs w:val="16"/>
              </w:rPr>
              <w:t xml:space="preserve"> </w:t>
            </w:r>
            <w:r w:rsidRPr="00672C93">
              <w:rPr>
                <w:color w:val="000000"/>
                <w:sz w:val="16"/>
                <w:szCs w:val="16"/>
              </w:rPr>
              <w:t>объединениями)</w:t>
            </w:r>
            <w:r w:rsidR="00C877CA">
              <w:rPr>
                <w:color w:val="000000"/>
                <w:sz w:val="16"/>
                <w:szCs w:val="16"/>
              </w:rPr>
              <w:t xml:space="preserve"> </w:t>
            </w:r>
            <w:r w:rsidRPr="00672C93">
              <w:rPr>
                <w:color w:val="000000"/>
                <w:sz w:val="16"/>
                <w:szCs w:val="16"/>
              </w:rPr>
              <w:t>поддержки</w:t>
            </w:r>
            <w:r w:rsidR="00C877CA">
              <w:rPr>
                <w:color w:val="000000"/>
                <w:sz w:val="16"/>
                <w:szCs w:val="16"/>
              </w:rPr>
              <w:t xml:space="preserve"> </w:t>
            </w:r>
            <w:r w:rsidRPr="00672C93">
              <w:rPr>
                <w:color w:val="000000"/>
                <w:sz w:val="16"/>
                <w:szCs w:val="16"/>
              </w:rPr>
              <w:t>добровольчества</w:t>
            </w:r>
            <w:r w:rsidR="00C877CA">
              <w:rPr>
                <w:color w:val="000000"/>
                <w:sz w:val="16"/>
                <w:szCs w:val="16"/>
              </w:rPr>
              <w:t xml:space="preserve"> </w:t>
            </w:r>
            <w:r w:rsidRPr="00672C93">
              <w:rPr>
                <w:color w:val="000000"/>
                <w:sz w:val="16"/>
                <w:szCs w:val="16"/>
              </w:rPr>
              <w:t>(волонтерства)</w:t>
            </w:r>
            <w:r w:rsidR="00C877CA">
              <w:rPr>
                <w:color w:val="000000"/>
                <w:sz w:val="16"/>
                <w:szCs w:val="16"/>
              </w:rPr>
              <w:t xml:space="preserve"> </w:t>
            </w:r>
            <w:r w:rsidRPr="00672C93">
              <w:rPr>
                <w:color w:val="000000"/>
                <w:sz w:val="16"/>
                <w:szCs w:val="16"/>
              </w:rPr>
              <w:t>на</w:t>
            </w:r>
            <w:r w:rsidR="00C877CA">
              <w:rPr>
                <w:color w:val="000000"/>
                <w:sz w:val="16"/>
                <w:szCs w:val="16"/>
              </w:rPr>
              <w:t xml:space="preserve"> </w:t>
            </w:r>
            <w:r w:rsidRPr="00672C93">
              <w:rPr>
                <w:color w:val="000000"/>
                <w:sz w:val="16"/>
                <w:szCs w:val="16"/>
              </w:rPr>
              <w:t>базе</w:t>
            </w:r>
            <w:r w:rsidR="00C877CA">
              <w:rPr>
                <w:color w:val="000000"/>
                <w:sz w:val="16"/>
                <w:szCs w:val="16"/>
              </w:rPr>
              <w:t xml:space="preserve"> </w:t>
            </w:r>
            <w:r w:rsidRPr="00672C93">
              <w:rPr>
                <w:color w:val="000000"/>
                <w:sz w:val="16"/>
                <w:szCs w:val="16"/>
              </w:rPr>
              <w:t>образовательных</w:t>
            </w:r>
            <w:r w:rsidR="00C877CA">
              <w:rPr>
                <w:color w:val="000000"/>
                <w:sz w:val="16"/>
                <w:szCs w:val="16"/>
              </w:rPr>
              <w:t xml:space="preserve"> </w:t>
            </w:r>
            <w:r w:rsidRPr="00672C93">
              <w:rPr>
                <w:color w:val="000000"/>
                <w:sz w:val="16"/>
                <w:szCs w:val="16"/>
              </w:rPr>
              <w:t>организаций,</w:t>
            </w:r>
            <w:r w:rsidR="00C877CA">
              <w:rPr>
                <w:color w:val="000000"/>
                <w:sz w:val="16"/>
                <w:szCs w:val="16"/>
              </w:rPr>
              <w:t xml:space="preserve"> </w:t>
            </w:r>
            <w:r w:rsidRPr="00672C93">
              <w:rPr>
                <w:color w:val="000000"/>
                <w:sz w:val="16"/>
                <w:szCs w:val="16"/>
              </w:rPr>
              <w:t>некоммерческих</w:t>
            </w:r>
            <w:r w:rsidR="00C877CA">
              <w:rPr>
                <w:color w:val="000000"/>
                <w:sz w:val="16"/>
                <w:szCs w:val="16"/>
              </w:rPr>
              <w:t xml:space="preserve"> </w:t>
            </w:r>
            <w:r w:rsidRPr="00672C93">
              <w:rPr>
                <w:color w:val="000000"/>
                <w:sz w:val="16"/>
                <w:szCs w:val="16"/>
              </w:rPr>
              <w:t>организаций,</w:t>
            </w:r>
            <w:r w:rsidR="00C877CA">
              <w:rPr>
                <w:color w:val="000000"/>
                <w:sz w:val="16"/>
                <w:szCs w:val="16"/>
              </w:rPr>
              <w:t xml:space="preserve"> </w:t>
            </w:r>
            <w:r w:rsidRPr="00672C93">
              <w:rPr>
                <w:color w:val="000000"/>
                <w:sz w:val="16"/>
                <w:szCs w:val="16"/>
              </w:rPr>
              <w:t>государственных</w:t>
            </w:r>
            <w:r w:rsidR="00C877CA">
              <w:rPr>
                <w:color w:val="000000"/>
                <w:sz w:val="16"/>
                <w:szCs w:val="16"/>
              </w:rPr>
              <w:t xml:space="preserve"> </w:t>
            </w:r>
            <w:r w:rsidRPr="00672C93">
              <w:rPr>
                <w:color w:val="000000"/>
                <w:sz w:val="16"/>
                <w:szCs w:val="16"/>
              </w:rPr>
              <w:t>и</w:t>
            </w:r>
            <w:r w:rsidR="00C877CA">
              <w:rPr>
                <w:color w:val="000000"/>
                <w:sz w:val="16"/>
                <w:szCs w:val="16"/>
              </w:rPr>
              <w:t xml:space="preserve"> </w:t>
            </w:r>
            <w:r w:rsidRPr="00672C93">
              <w:rPr>
                <w:color w:val="000000"/>
                <w:sz w:val="16"/>
                <w:szCs w:val="16"/>
              </w:rPr>
              <w:t>муниципальных</w:t>
            </w:r>
            <w:r w:rsidR="00C877CA">
              <w:rPr>
                <w:color w:val="000000"/>
                <w:sz w:val="16"/>
                <w:szCs w:val="16"/>
              </w:rPr>
              <w:t xml:space="preserve"> </w:t>
            </w:r>
            <w:r w:rsidRPr="00672C93">
              <w:rPr>
                <w:color w:val="000000"/>
                <w:sz w:val="16"/>
                <w:szCs w:val="16"/>
              </w:rPr>
              <w:t>учреждений,</w:t>
            </w:r>
            <w:r w:rsidR="00C877CA">
              <w:rPr>
                <w:color w:val="000000"/>
                <w:sz w:val="16"/>
                <w:szCs w:val="16"/>
              </w:rPr>
              <w:t xml:space="preserve"> </w:t>
            </w:r>
            <w:r w:rsidRPr="00672C93">
              <w:rPr>
                <w:color w:val="000000"/>
                <w:sz w:val="16"/>
                <w:szCs w:val="16"/>
              </w:rPr>
              <w:t>в</w:t>
            </w:r>
            <w:r w:rsidR="00C877CA">
              <w:rPr>
                <w:color w:val="000000"/>
                <w:sz w:val="16"/>
                <w:szCs w:val="16"/>
              </w:rPr>
              <w:t xml:space="preserve"> </w:t>
            </w:r>
            <w:r w:rsidRPr="00672C93">
              <w:rPr>
                <w:color w:val="000000"/>
                <w:sz w:val="16"/>
                <w:szCs w:val="16"/>
              </w:rPr>
              <w:t>добровольческую</w:t>
            </w:r>
            <w:r w:rsidR="00C877CA">
              <w:rPr>
                <w:color w:val="000000"/>
                <w:sz w:val="16"/>
                <w:szCs w:val="16"/>
              </w:rPr>
              <w:t xml:space="preserve"> </w:t>
            </w:r>
            <w:r w:rsidRPr="00672C93">
              <w:rPr>
                <w:color w:val="000000"/>
                <w:sz w:val="16"/>
                <w:szCs w:val="16"/>
              </w:rPr>
              <w:t>(волонтерскую)</w:t>
            </w:r>
            <w:r w:rsidR="00C877CA">
              <w:rPr>
                <w:color w:val="000000"/>
                <w:sz w:val="16"/>
                <w:szCs w:val="16"/>
              </w:rPr>
              <w:t xml:space="preserve"> </w:t>
            </w:r>
            <w:r w:rsidRPr="00672C93">
              <w:rPr>
                <w:color w:val="000000"/>
                <w:sz w:val="16"/>
                <w:szCs w:val="16"/>
              </w:rPr>
              <w:t>деятельность</w:t>
            </w:r>
          </w:p>
        </w:tc>
        <w:tc>
          <w:tcPr>
            <w:tcW w:w="1634" w:type="dxa"/>
            <w:noWrap/>
          </w:tcPr>
          <w:p w:rsidR="00776BB1" w:rsidRPr="00984934" w:rsidRDefault="00672C93" w:rsidP="00420407">
            <w:pPr>
              <w:jc w:val="center"/>
              <w:rPr>
                <w:color w:val="000000"/>
                <w:sz w:val="16"/>
                <w:szCs w:val="16"/>
              </w:rPr>
            </w:pPr>
            <w:r>
              <w:rPr>
                <w:color w:val="000000"/>
                <w:sz w:val="16"/>
                <w:szCs w:val="16"/>
              </w:rPr>
              <w:t>млн</w:t>
            </w:r>
            <w:r w:rsidR="00C877CA">
              <w:rPr>
                <w:color w:val="000000"/>
                <w:sz w:val="16"/>
                <w:szCs w:val="16"/>
              </w:rPr>
              <w:t xml:space="preserve"> </w:t>
            </w:r>
            <w:r w:rsidR="00776BB1" w:rsidRPr="00984934">
              <w:rPr>
                <w:color w:val="000000"/>
                <w:sz w:val="16"/>
                <w:szCs w:val="16"/>
              </w:rPr>
              <w:t>человек</w:t>
            </w:r>
            <w:r w:rsidR="00C877CA">
              <w:rPr>
                <w:color w:val="000000"/>
                <w:sz w:val="16"/>
                <w:szCs w:val="16"/>
              </w:rPr>
              <w:t xml:space="preserve"> </w:t>
            </w:r>
            <w:r w:rsidR="00776BB1" w:rsidRPr="00984934">
              <w:rPr>
                <w:color w:val="000000"/>
                <w:sz w:val="16"/>
                <w:szCs w:val="16"/>
              </w:rPr>
              <w:t>накопительным</w:t>
            </w:r>
            <w:r w:rsidR="00C877CA">
              <w:rPr>
                <w:color w:val="000000"/>
                <w:sz w:val="16"/>
                <w:szCs w:val="16"/>
              </w:rPr>
              <w:t xml:space="preserve"> </w:t>
            </w:r>
            <w:r w:rsidR="00776BB1" w:rsidRPr="00984934">
              <w:rPr>
                <w:color w:val="000000"/>
                <w:sz w:val="16"/>
                <w:szCs w:val="16"/>
              </w:rPr>
              <w:t>итогом</w:t>
            </w:r>
          </w:p>
        </w:tc>
        <w:tc>
          <w:tcPr>
            <w:tcW w:w="850" w:type="dxa"/>
            <w:noWrap/>
          </w:tcPr>
          <w:p w:rsidR="00776BB1" w:rsidRPr="00984934" w:rsidRDefault="00776BB1" w:rsidP="00420407">
            <w:pPr>
              <w:jc w:val="center"/>
              <w:rPr>
                <w:sz w:val="16"/>
                <w:szCs w:val="16"/>
              </w:rPr>
            </w:pPr>
            <w:r w:rsidRPr="00984934">
              <w:rPr>
                <w:sz w:val="16"/>
                <w:szCs w:val="16"/>
              </w:rPr>
              <w:t>0,0039</w:t>
            </w:r>
          </w:p>
        </w:tc>
        <w:tc>
          <w:tcPr>
            <w:tcW w:w="993" w:type="dxa"/>
            <w:noWrap/>
          </w:tcPr>
          <w:p w:rsidR="00776BB1" w:rsidRPr="00984934" w:rsidRDefault="00776BB1" w:rsidP="00420407">
            <w:pPr>
              <w:jc w:val="center"/>
              <w:rPr>
                <w:sz w:val="16"/>
                <w:szCs w:val="16"/>
              </w:rPr>
            </w:pPr>
            <w:r w:rsidRPr="00984934">
              <w:rPr>
                <w:sz w:val="16"/>
                <w:szCs w:val="16"/>
              </w:rPr>
              <w:t>0,0039</w:t>
            </w:r>
          </w:p>
        </w:tc>
        <w:tc>
          <w:tcPr>
            <w:tcW w:w="992" w:type="dxa"/>
            <w:noWrap/>
          </w:tcPr>
          <w:p w:rsidR="00776BB1" w:rsidRPr="00984934" w:rsidRDefault="00776BB1" w:rsidP="00420407">
            <w:pPr>
              <w:jc w:val="center"/>
              <w:rPr>
                <w:sz w:val="16"/>
                <w:szCs w:val="16"/>
              </w:rPr>
            </w:pPr>
            <w:r w:rsidRPr="00984934">
              <w:rPr>
                <w:sz w:val="16"/>
                <w:szCs w:val="16"/>
              </w:rPr>
              <w:t>0,004</w:t>
            </w:r>
          </w:p>
        </w:tc>
        <w:tc>
          <w:tcPr>
            <w:tcW w:w="1417" w:type="dxa"/>
            <w:noWrap/>
          </w:tcPr>
          <w:p w:rsidR="00776BB1" w:rsidRPr="00984934" w:rsidRDefault="00776BB1" w:rsidP="00420407">
            <w:pPr>
              <w:jc w:val="center"/>
              <w:rPr>
                <w:sz w:val="16"/>
                <w:szCs w:val="16"/>
              </w:rPr>
            </w:pPr>
            <w:r w:rsidRPr="00984934">
              <w:rPr>
                <w:sz w:val="16"/>
                <w:szCs w:val="16"/>
              </w:rPr>
              <w:t>0,004</w:t>
            </w:r>
          </w:p>
        </w:tc>
        <w:tc>
          <w:tcPr>
            <w:tcW w:w="993" w:type="dxa"/>
            <w:noWrap/>
          </w:tcPr>
          <w:p w:rsidR="00776BB1" w:rsidRPr="00984934" w:rsidRDefault="00776BB1" w:rsidP="00420407">
            <w:pPr>
              <w:jc w:val="center"/>
              <w:rPr>
                <w:sz w:val="16"/>
                <w:szCs w:val="16"/>
              </w:rPr>
            </w:pPr>
            <w:r w:rsidRPr="00984934">
              <w:rPr>
                <w:sz w:val="16"/>
                <w:szCs w:val="16"/>
              </w:rPr>
              <w:t>0,004</w:t>
            </w:r>
          </w:p>
        </w:tc>
        <w:tc>
          <w:tcPr>
            <w:tcW w:w="1417" w:type="dxa"/>
            <w:noWrap/>
          </w:tcPr>
          <w:p w:rsidR="00776BB1" w:rsidRPr="00984934" w:rsidRDefault="00776BB1" w:rsidP="00420407">
            <w:pPr>
              <w:jc w:val="center"/>
              <w:rPr>
                <w:sz w:val="16"/>
                <w:szCs w:val="16"/>
              </w:rPr>
            </w:pPr>
            <w:r w:rsidRPr="00984934">
              <w:rPr>
                <w:sz w:val="16"/>
                <w:szCs w:val="16"/>
              </w:rPr>
              <w:t>0,004</w:t>
            </w:r>
          </w:p>
        </w:tc>
        <w:tc>
          <w:tcPr>
            <w:tcW w:w="992" w:type="dxa"/>
            <w:noWrap/>
          </w:tcPr>
          <w:p w:rsidR="00776BB1" w:rsidRPr="00984934" w:rsidRDefault="00776BB1" w:rsidP="00420407">
            <w:pPr>
              <w:jc w:val="center"/>
              <w:rPr>
                <w:sz w:val="16"/>
                <w:szCs w:val="16"/>
              </w:rPr>
            </w:pPr>
            <w:r w:rsidRPr="00984934">
              <w:rPr>
                <w:sz w:val="16"/>
                <w:szCs w:val="16"/>
              </w:rPr>
              <w:t>0,004</w:t>
            </w:r>
          </w:p>
        </w:tc>
        <w:tc>
          <w:tcPr>
            <w:tcW w:w="1418" w:type="dxa"/>
            <w:noWrap/>
          </w:tcPr>
          <w:p w:rsidR="00776BB1" w:rsidRPr="00984934" w:rsidRDefault="00776BB1" w:rsidP="00420407">
            <w:pPr>
              <w:jc w:val="center"/>
              <w:rPr>
                <w:sz w:val="16"/>
                <w:szCs w:val="16"/>
              </w:rPr>
            </w:pPr>
            <w:r w:rsidRPr="00984934">
              <w:rPr>
                <w:sz w:val="16"/>
                <w:szCs w:val="16"/>
              </w:rPr>
              <w:t>0,004</w:t>
            </w:r>
          </w:p>
        </w:tc>
        <w:tc>
          <w:tcPr>
            <w:tcW w:w="1276" w:type="dxa"/>
            <w:noWrap/>
          </w:tcPr>
          <w:p w:rsidR="00776BB1" w:rsidRPr="00984934" w:rsidRDefault="00776BB1" w:rsidP="00420407">
            <w:pPr>
              <w:jc w:val="center"/>
              <w:rPr>
                <w:sz w:val="16"/>
                <w:szCs w:val="16"/>
              </w:rPr>
            </w:pPr>
            <w:r w:rsidRPr="00984934">
              <w:rPr>
                <w:sz w:val="16"/>
                <w:szCs w:val="16"/>
              </w:rPr>
              <w:t>0,004</w:t>
            </w:r>
          </w:p>
        </w:tc>
      </w:tr>
      <w:tr w:rsidR="00776BB1" w:rsidRPr="00984934" w:rsidTr="00984934">
        <w:trPr>
          <w:trHeight w:val="68"/>
        </w:trPr>
        <w:tc>
          <w:tcPr>
            <w:tcW w:w="3294" w:type="dxa"/>
            <w:noWrap/>
          </w:tcPr>
          <w:p w:rsidR="00776BB1" w:rsidRPr="00672C93" w:rsidRDefault="00776BB1" w:rsidP="00420407">
            <w:pPr>
              <w:rPr>
                <w:sz w:val="16"/>
                <w:szCs w:val="16"/>
                <w:shd w:val="clear" w:color="auto" w:fill="FFFFFF"/>
              </w:rPr>
            </w:pPr>
            <w:r w:rsidRPr="00672C93">
              <w:rPr>
                <w:sz w:val="16"/>
                <w:szCs w:val="16"/>
                <w:shd w:val="clear" w:color="auto" w:fill="FFFFFF"/>
              </w:rPr>
              <w:t>Доля</w:t>
            </w:r>
            <w:r w:rsidR="00C877CA">
              <w:rPr>
                <w:sz w:val="16"/>
                <w:szCs w:val="16"/>
                <w:shd w:val="clear" w:color="auto" w:fill="FFFFFF"/>
              </w:rPr>
              <w:t xml:space="preserve"> </w:t>
            </w:r>
            <w:r w:rsidRPr="00672C93">
              <w:rPr>
                <w:sz w:val="16"/>
                <w:szCs w:val="16"/>
                <w:shd w:val="clear" w:color="auto" w:fill="FFFFFF"/>
              </w:rPr>
              <w:t>педагогических</w:t>
            </w:r>
            <w:r w:rsidR="00C877CA">
              <w:rPr>
                <w:sz w:val="16"/>
                <w:szCs w:val="16"/>
                <w:shd w:val="clear" w:color="auto" w:fill="FFFFFF"/>
              </w:rPr>
              <w:t xml:space="preserve"> </w:t>
            </w:r>
            <w:r w:rsidRPr="00672C93">
              <w:rPr>
                <w:sz w:val="16"/>
                <w:szCs w:val="16"/>
                <w:shd w:val="clear" w:color="auto" w:fill="FFFFFF"/>
              </w:rPr>
              <w:t>работников</w:t>
            </w:r>
            <w:r w:rsidR="00C877CA">
              <w:rPr>
                <w:sz w:val="16"/>
                <w:szCs w:val="16"/>
                <w:shd w:val="clear" w:color="auto" w:fill="FFFFFF"/>
              </w:rPr>
              <w:t xml:space="preserve"> </w:t>
            </w:r>
            <w:r w:rsidRPr="00672C93">
              <w:rPr>
                <w:sz w:val="16"/>
                <w:szCs w:val="16"/>
                <w:shd w:val="clear" w:color="auto" w:fill="FFFFFF"/>
              </w:rPr>
              <w:t>общеобразовательных</w:t>
            </w:r>
            <w:r w:rsidR="00C877CA">
              <w:rPr>
                <w:sz w:val="16"/>
                <w:szCs w:val="16"/>
                <w:shd w:val="clear" w:color="auto" w:fill="FFFFFF"/>
              </w:rPr>
              <w:t xml:space="preserve"> </w:t>
            </w:r>
            <w:r w:rsidRPr="00672C93">
              <w:rPr>
                <w:sz w:val="16"/>
                <w:szCs w:val="16"/>
                <w:shd w:val="clear" w:color="auto" w:fill="FFFFFF"/>
              </w:rPr>
              <w:t>организаций,</w:t>
            </w:r>
            <w:r w:rsidR="00C877CA">
              <w:rPr>
                <w:sz w:val="16"/>
                <w:szCs w:val="16"/>
                <w:shd w:val="clear" w:color="auto" w:fill="FFFFFF"/>
              </w:rPr>
              <w:t xml:space="preserve"> </w:t>
            </w:r>
            <w:r w:rsidRPr="00672C93">
              <w:rPr>
                <w:sz w:val="16"/>
                <w:szCs w:val="16"/>
                <w:shd w:val="clear" w:color="auto" w:fill="FFFFFF"/>
              </w:rPr>
              <w:t>прошедших</w:t>
            </w:r>
            <w:r w:rsidR="00C877CA">
              <w:rPr>
                <w:sz w:val="16"/>
                <w:szCs w:val="16"/>
                <w:shd w:val="clear" w:color="auto" w:fill="FFFFFF"/>
              </w:rPr>
              <w:t xml:space="preserve"> </w:t>
            </w:r>
            <w:r w:rsidRPr="00672C93">
              <w:rPr>
                <w:sz w:val="16"/>
                <w:szCs w:val="16"/>
                <w:shd w:val="clear" w:color="auto" w:fill="FFFFFF"/>
              </w:rPr>
              <w:t>повышение</w:t>
            </w:r>
            <w:r w:rsidR="00C877CA">
              <w:rPr>
                <w:sz w:val="16"/>
                <w:szCs w:val="16"/>
                <w:shd w:val="clear" w:color="auto" w:fill="FFFFFF"/>
              </w:rPr>
              <w:t xml:space="preserve"> </w:t>
            </w:r>
            <w:r w:rsidRPr="00672C93">
              <w:rPr>
                <w:sz w:val="16"/>
                <w:szCs w:val="16"/>
                <w:shd w:val="clear" w:color="auto" w:fill="FFFFFF"/>
              </w:rPr>
              <w:t>квалификации,</w:t>
            </w:r>
            <w:r w:rsidR="00C877CA">
              <w:rPr>
                <w:sz w:val="16"/>
                <w:szCs w:val="16"/>
                <w:shd w:val="clear" w:color="auto" w:fill="FFFFFF"/>
              </w:rPr>
              <w:t xml:space="preserve"> </w:t>
            </w:r>
            <w:r w:rsidRPr="00672C93">
              <w:rPr>
                <w:sz w:val="16"/>
                <w:szCs w:val="16"/>
                <w:shd w:val="clear" w:color="auto" w:fill="FFFFFF"/>
              </w:rPr>
              <w:t>в</w:t>
            </w:r>
            <w:r w:rsidR="00C877CA">
              <w:rPr>
                <w:sz w:val="16"/>
                <w:szCs w:val="16"/>
                <w:shd w:val="clear" w:color="auto" w:fill="FFFFFF"/>
              </w:rPr>
              <w:t xml:space="preserve"> </w:t>
            </w:r>
            <w:r w:rsidRPr="00672C93">
              <w:rPr>
                <w:sz w:val="16"/>
                <w:szCs w:val="16"/>
                <w:shd w:val="clear" w:color="auto" w:fill="FFFFFF"/>
              </w:rPr>
              <w:t>том</w:t>
            </w:r>
            <w:r w:rsidR="00C877CA">
              <w:rPr>
                <w:sz w:val="16"/>
                <w:szCs w:val="16"/>
                <w:shd w:val="clear" w:color="auto" w:fill="FFFFFF"/>
              </w:rPr>
              <w:t xml:space="preserve"> </w:t>
            </w:r>
            <w:r w:rsidRPr="00672C93">
              <w:rPr>
                <w:sz w:val="16"/>
                <w:szCs w:val="16"/>
                <w:shd w:val="clear" w:color="auto" w:fill="FFFFFF"/>
              </w:rPr>
              <w:t>числе</w:t>
            </w:r>
            <w:r w:rsidR="00C877CA">
              <w:rPr>
                <w:sz w:val="16"/>
                <w:szCs w:val="16"/>
                <w:shd w:val="clear" w:color="auto" w:fill="FFFFFF"/>
              </w:rPr>
              <w:t xml:space="preserve"> </w:t>
            </w:r>
            <w:r w:rsidRPr="00672C93">
              <w:rPr>
                <w:sz w:val="16"/>
                <w:szCs w:val="16"/>
                <w:shd w:val="clear" w:color="auto" w:fill="FFFFFF"/>
              </w:rPr>
              <w:t>в</w:t>
            </w:r>
            <w:r w:rsidR="00C877CA">
              <w:rPr>
                <w:sz w:val="16"/>
                <w:szCs w:val="16"/>
                <w:shd w:val="clear" w:color="auto" w:fill="FFFFFF"/>
              </w:rPr>
              <w:t xml:space="preserve"> </w:t>
            </w:r>
            <w:r w:rsidRPr="00672C93">
              <w:rPr>
                <w:sz w:val="16"/>
                <w:szCs w:val="16"/>
                <w:shd w:val="clear" w:color="auto" w:fill="FFFFFF"/>
              </w:rPr>
              <w:t>центрах</w:t>
            </w:r>
            <w:r w:rsidR="00C877CA">
              <w:rPr>
                <w:sz w:val="16"/>
                <w:szCs w:val="16"/>
                <w:shd w:val="clear" w:color="auto" w:fill="FFFFFF"/>
              </w:rPr>
              <w:t xml:space="preserve"> </w:t>
            </w:r>
            <w:r w:rsidRPr="00672C93">
              <w:rPr>
                <w:sz w:val="16"/>
                <w:szCs w:val="16"/>
                <w:shd w:val="clear" w:color="auto" w:fill="FFFFFF"/>
              </w:rPr>
              <w:t>непрерывного</w:t>
            </w:r>
            <w:r w:rsidR="00C877CA">
              <w:rPr>
                <w:sz w:val="16"/>
                <w:szCs w:val="16"/>
                <w:shd w:val="clear" w:color="auto" w:fill="FFFFFF"/>
              </w:rPr>
              <w:t xml:space="preserve"> </w:t>
            </w:r>
            <w:r w:rsidRPr="00672C93">
              <w:rPr>
                <w:sz w:val="16"/>
                <w:szCs w:val="16"/>
                <w:shd w:val="clear" w:color="auto" w:fill="FFFFFF"/>
              </w:rPr>
              <w:t>повышения</w:t>
            </w:r>
            <w:r w:rsidR="00C877CA">
              <w:rPr>
                <w:sz w:val="16"/>
                <w:szCs w:val="16"/>
                <w:shd w:val="clear" w:color="auto" w:fill="FFFFFF"/>
              </w:rPr>
              <w:t xml:space="preserve"> </w:t>
            </w:r>
            <w:r w:rsidRPr="00672C93">
              <w:rPr>
                <w:sz w:val="16"/>
                <w:szCs w:val="16"/>
                <w:shd w:val="clear" w:color="auto" w:fill="FFFFFF"/>
              </w:rPr>
              <w:t>профессионального</w:t>
            </w:r>
            <w:r w:rsidR="00C877CA">
              <w:rPr>
                <w:sz w:val="16"/>
                <w:szCs w:val="16"/>
                <w:shd w:val="clear" w:color="auto" w:fill="FFFFFF"/>
              </w:rPr>
              <w:t xml:space="preserve"> </w:t>
            </w:r>
            <w:r w:rsidRPr="00672C93">
              <w:rPr>
                <w:sz w:val="16"/>
                <w:szCs w:val="16"/>
                <w:shd w:val="clear" w:color="auto" w:fill="FFFFFF"/>
              </w:rPr>
              <w:t>мастерства</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0,75</w:t>
            </w:r>
          </w:p>
        </w:tc>
        <w:tc>
          <w:tcPr>
            <w:tcW w:w="993" w:type="dxa"/>
            <w:noWrap/>
          </w:tcPr>
          <w:p w:rsidR="00776BB1" w:rsidRPr="00984934" w:rsidRDefault="00776BB1" w:rsidP="00420407">
            <w:pPr>
              <w:jc w:val="center"/>
              <w:rPr>
                <w:sz w:val="16"/>
                <w:szCs w:val="16"/>
              </w:rPr>
            </w:pPr>
            <w:r w:rsidRPr="00984934">
              <w:rPr>
                <w:sz w:val="16"/>
                <w:szCs w:val="16"/>
              </w:rPr>
              <w:t>2,1</w:t>
            </w:r>
          </w:p>
        </w:tc>
        <w:tc>
          <w:tcPr>
            <w:tcW w:w="992" w:type="dxa"/>
            <w:noWrap/>
          </w:tcPr>
          <w:p w:rsidR="00776BB1" w:rsidRPr="00984934" w:rsidRDefault="00776BB1" w:rsidP="00420407">
            <w:pPr>
              <w:jc w:val="center"/>
              <w:rPr>
                <w:sz w:val="16"/>
                <w:szCs w:val="16"/>
              </w:rPr>
            </w:pPr>
            <w:r w:rsidRPr="00984934">
              <w:rPr>
                <w:sz w:val="16"/>
                <w:szCs w:val="16"/>
              </w:rPr>
              <w:t>55</w:t>
            </w:r>
          </w:p>
        </w:tc>
        <w:tc>
          <w:tcPr>
            <w:tcW w:w="1417" w:type="dxa"/>
            <w:noWrap/>
          </w:tcPr>
          <w:p w:rsidR="00776BB1" w:rsidRPr="00984934" w:rsidRDefault="00776BB1" w:rsidP="00420407">
            <w:pPr>
              <w:jc w:val="center"/>
              <w:rPr>
                <w:sz w:val="16"/>
                <w:szCs w:val="16"/>
              </w:rPr>
            </w:pPr>
            <w:r w:rsidRPr="00984934">
              <w:rPr>
                <w:sz w:val="16"/>
                <w:szCs w:val="16"/>
              </w:rPr>
              <w:t>53,8</w:t>
            </w:r>
          </w:p>
        </w:tc>
        <w:tc>
          <w:tcPr>
            <w:tcW w:w="993" w:type="dxa"/>
            <w:noWrap/>
          </w:tcPr>
          <w:p w:rsidR="00776BB1" w:rsidRPr="00984934" w:rsidRDefault="00776BB1" w:rsidP="00420407">
            <w:pPr>
              <w:jc w:val="center"/>
              <w:rPr>
                <w:sz w:val="16"/>
                <w:szCs w:val="16"/>
              </w:rPr>
            </w:pPr>
            <w:r w:rsidRPr="00984934">
              <w:rPr>
                <w:sz w:val="16"/>
                <w:szCs w:val="16"/>
              </w:rPr>
              <w:t>53,8</w:t>
            </w:r>
          </w:p>
        </w:tc>
        <w:tc>
          <w:tcPr>
            <w:tcW w:w="1417" w:type="dxa"/>
            <w:noWrap/>
          </w:tcPr>
          <w:p w:rsidR="00776BB1" w:rsidRPr="00984934" w:rsidRDefault="00776BB1" w:rsidP="00420407">
            <w:pPr>
              <w:jc w:val="center"/>
              <w:rPr>
                <w:sz w:val="16"/>
                <w:szCs w:val="16"/>
              </w:rPr>
            </w:pPr>
            <w:r w:rsidRPr="00984934">
              <w:rPr>
                <w:sz w:val="16"/>
                <w:szCs w:val="16"/>
              </w:rPr>
              <w:t>53,8</w:t>
            </w:r>
          </w:p>
        </w:tc>
        <w:tc>
          <w:tcPr>
            <w:tcW w:w="992" w:type="dxa"/>
            <w:noWrap/>
          </w:tcPr>
          <w:p w:rsidR="00776BB1" w:rsidRPr="00984934" w:rsidRDefault="00776BB1" w:rsidP="00420407">
            <w:pPr>
              <w:jc w:val="center"/>
              <w:rPr>
                <w:sz w:val="16"/>
                <w:szCs w:val="16"/>
              </w:rPr>
            </w:pPr>
            <w:r w:rsidRPr="00984934">
              <w:rPr>
                <w:sz w:val="16"/>
                <w:szCs w:val="16"/>
              </w:rPr>
              <w:t>53,8</w:t>
            </w:r>
          </w:p>
        </w:tc>
        <w:tc>
          <w:tcPr>
            <w:tcW w:w="1418" w:type="dxa"/>
            <w:noWrap/>
          </w:tcPr>
          <w:p w:rsidR="00776BB1" w:rsidRPr="00984934" w:rsidRDefault="00776BB1" w:rsidP="00420407">
            <w:pPr>
              <w:jc w:val="center"/>
              <w:rPr>
                <w:sz w:val="16"/>
                <w:szCs w:val="16"/>
              </w:rPr>
            </w:pPr>
            <w:r w:rsidRPr="00984934">
              <w:rPr>
                <w:sz w:val="16"/>
                <w:szCs w:val="16"/>
              </w:rPr>
              <w:t>53,8</w:t>
            </w:r>
          </w:p>
        </w:tc>
        <w:tc>
          <w:tcPr>
            <w:tcW w:w="1276" w:type="dxa"/>
            <w:noWrap/>
          </w:tcPr>
          <w:p w:rsidR="00776BB1" w:rsidRPr="00984934" w:rsidRDefault="00776BB1" w:rsidP="00420407">
            <w:pPr>
              <w:jc w:val="center"/>
              <w:rPr>
                <w:sz w:val="16"/>
                <w:szCs w:val="16"/>
              </w:rPr>
            </w:pPr>
            <w:r w:rsidRPr="00984934">
              <w:rPr>
                <w:sz w:val="16"/>
                <w:szCs w:val="16"/>
              </w:rPr>
              <w:t>53,8</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color w:val="000000"/>
                <w:sz w:val="16"/>
                <w:szCs w:val="16"/>
              </w:rPr>
              <w:t>Доля</w:t>
            </w:r>
            <w:r w:rsidR="00C877CA">
              <w:rPr>
                <w:color w:val="000000"/>
                <w:sz w:val="16"/>
                <w:szCs w:val="16"/>
              </w:rPr>
              <w:t xml:space="preserve"> </w:t>
            </w:r>
            <w:r w:rsidRPr="00672C93">
              <w:rPr>
                <w:color w:val="000000"/>
                <w:sz w:val="16"/>
                <w:szCs w:val="16"/>
              </w:rPr>
              <w:t>общеобразовательных</w:t>
            </w:r>
            <w:r w:rsidR="00C877CA">
              <w:rPr>
                <w:color w:val="000000"/>
                <w:sz w:val="16"/>
                <w:szCs w:val="16"/>
              </w:rPr>
              <w:t xml:space="preserve"> </w:t>
            </w:r>
            <w:r w:rsidRPr="00672C93">
              <w:rPr>
                <w:color w:val="000000"/>
                <w:sz w:val="16"/>
                <w:szCs w:val="16"/>
              </w:rPr>
              <w:t>организаций,</w:t>
            </w:r>
            <w:r w:rsidR="00C877CA">
              <w:rPr>
                <w:color w:val="000000"/>
                <w:sz w:val="16"/>
                <w:szCs w:val="16"/>
              </w:rPr>
              <w:t xml:space="preserve"> </w:t>
            </w:r>
            <w:r w:rsidRPr="00672C93">
              <w:rPr>
                <w:color w:val="000000"/>
                <w:sz w:val="16"/>
                <w:szCs w:val="16"/>
              </w:rPr>
              <w:t>оснащенных</w:t>
            </w:r>
            <w:r w:rsidR="00C877CA">
              <w:rPr>
                <w:color w:val="000000"/>
                <w:sz w:val="16"/>
                <w:szCs w:val="16"/>
              </w:rPr>
              <w:t xml:space="preserve"> </w:t>
            </w:r>
            <w:r w:rsidRPr="00672C93">
              <w:rPr>
                <w:color w:val="000000"/>
                <w:sz w:val="16"/>
                <w:szCs w:val="16"/>
              </w:rPr>
              <w:t>в</w:t>
            </w:r>
            <w:r w:rsidR="00C877CA">
              <w:rPr>
                <w:color w:val="000000"/>
                <w:sz w:val="16"/>
                <w:szCs w:val="16"/>
              </w:rPr>
              <w:t xml:space="preserve"> </w:t>
            </w:r>
            <w:r w:rsidRPr="00672C93">
              <w:rPr>
                <w:color w:val="000000"/>
                <w:sz w:val="16"/>
                <w:szCs w:val="16"/>
              </w:rPr>
              <w:t>целях</w:t>
            </w:r>
            <w:r w:rsidR="00C877CA">
              <w:rPr>
                <w:color w:val="000000"/>
                <w:sz w:val="16"/>
                <w:szCs w:val="16"/>
              </w:rPr>
              <w:t xml:space="preserve"> </w:t>
            </w:r>
            <w:r w:rsidRPr="00672C93">
              <w:rPr>
                <w:color w:val="000000"/>
                <w:sz w:val="16"/>
                <w:szCs w:val="16"/>
              </w:rPr>
              <w:t>внедрения</w:t>
            </w:r>
            <w:r w:rsidR="00C877CA">
              <w:rPr>
                <w:color w:val="000000"/>
                <w:sz w:val="16"/>
                <w:szCs w:val="16"/>
              </w:rPr>
              <w:t xml:space="preserve"> </w:t>
            </w:r>
            <w:r w:rsidRPr="00672C93">
              <w:rPr>
                <w:color w:val="000000"/>
                <w:sz w:val="16"/>
                <w:szCs w:val="16"/>
              </w:rPr>
              <w:t>цифровой</w:t>
            </w:r>
            <w:r w:rsidR="00C877CA">
              <w:rPr>
                <w:color w:val="000000"/>
                <w:sz w:val="16"/>
                <w:szCs w:val="16"/>
              </w:rPr>
              <w:t xml:space="preserve"> </w:t>
            </w:r>
            <w:r w:rsidRPr="00672C93">
              <w:rPr>
                <w:color w:val="000000"/>
                <w:sz w:val="16"/>
                <w:szCs w:val="16"/>
              </w:rPr>
              <w:t>образовательной</w:t>
            </w:r>
            <w:r w:rsidR="00C877CA">
              <w:rPr>
                <w:color w:val="000000"/>
                <w:sz w:val="16"/>
                <w:szCs w:val="16"/>
              </w:rPr>
              <w:t xml:space="preserve"> </w:t>
            </w:r>
            <w:r w:rsidRPr="00672C93">
              <w:rPr>
                <w:color w:val="000000"/>
                <w:sz w:val="16"/>
                <w:szCs w:val="16"/>
              </w:rPr>
              <w:t>среды</w:t>
            </w:r>
          </w:p>
        </w:tc>
        <w:tc>
          <w:tcPr>
            <w:tcW w:w="1634" w:type="dxa"/>
            <w:noWrap/>
          </w:tcPr>
          <w:p w:rsidR="00776BB1" w:rsidRPr="00984934" w:rsidRDefault="00776BB1" w:rsidP="00420407">
            <w:pPr>
              <w:jc w:val="center"/>
              <w:rPr>
                <w:color w:val="000000"/>
                <w:sz w:val="16"/>
                <w:szCs w:val="16"/>
              </w:rPr>
            </w:pPr>
          </w:p>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0</w:t>
            </w:r>
          </w:p>
        </w:tc>
        <w:tc>
          <w:tcPr>
            <w:tcW w:w="993" w:type="dxa"/>
            <w:noWrap/>
          </w:tcPr>
          <w:p w:rsidR="00776BB1" w:rsidRPr="00984934" w:rsidRDefault="00776BB1" w:rsidP="00420407">
            <w:pPr>
              <w:jc w:val="center"/>
              <w:rPr>
                <w:sz w:val="16"/>
                <w:szCs w:val="16"/>
              </w:rPr>
            </w:pPr>
            <w:r w:rsidRPr="00984934">
              <w:rPr>
                <w:sz w:val="16"/>
                <w:szCs w:val="16"/>
              </w:rPr>
              <w:t>0,29</w:t>
            </w:r>
          </w:p>
        </w:tc>
        <w:tc>
          <w:tcPr>
            <w:tcW w:w="992" w:type="dxa"/>
            <w:noWrap/>
          </w:tcPr>
          <w:p w:rsidR="00776BB1" w:rsidRPr="00984934" w:rsidRDefault="00776BB1" w:rsidP="00420407">
            <w:pPr>
              <w:jc w:val="center"/>
              <w:rPr>
                <w:sz w:val="16"/>
                <w:szCs w:val="16"/>
              </w:rPr>
            </w:pPr>
            <w:r w:rsidRPr="00984934">
              <w:rPr>
                <w:sz w:val="16"/>
                <w:szCs w:val="16"/>
              </w:rPr>
              <w:t>50</w:t>
            </w:r>
          </w:p>
        </w:tc>
        <w:tc>
          <w:tcPr>
            <w:tcW w:w="1417" w:type="dxa"/>
            <w:noWrap/>
          </w:tcPr>
          <w:p w:rsidR="00776BB1" w:rsidRPr="00984934" w:rsidRDefault="00776BB1" w:rsidP="00420407">
            <w:pPr>
              <w:jc w:val="center"/>
              <w:rPr>
                <w:sz w:val="16"/>
                <w:szCs w:val="16"/>
              </w:rPr>
            </w:pPr>
            <w:r w:rsidRPr="00984934">
              <w:rPr>
                <w:sz w:val="16"/>
                <w:szCs w:val="16"/>
              </w:rPr>
              <w:t>50</w:t>
            </w:r>
          </w:p>
        </w:tc>
        <w:tc>
          <w:tcPr>
            <w:tcW w:w="993" w:type="dxa"/>
            <w:noWrap/>
          </w:tcPr>
          <w:p w:rsidR="00776BB1" w:rsidRPr="00984934" w:rsidRDefault="00776BB1" w:rsidP="00420407">
            <w:pPr>
              <w:jc w:val="center"/>
              <w:rPr>
                <w:sz w:val="16"/>
                <w:szCs w:val="16"/>
              </w:rPr>
            </w:pPr>
            <w:r w:rsidRPr="00984934">
              <w:rPr>
                <w:sz w:val="16"/>
                <w:szCs w:val="16"/>
              </w:rPr>
              <w:t>50</w:t>
            </w:r>
          </w:p>
        </w:tc>
        <w:tc>
          <w:tcPr>
            <w:tcW w:w="1417" w:type="dxa"/>
            <w:noWrap/>
          </w:tcPr>
          <w:p w:rsidR="00776BB1" w:rsidRPr="00984934" w:rsidRDefault="00776BB1" w:rsidP="00420407">
            <w:pPr>
              <w:jc w:val="center"/>
              <w:rPr>
                <w:sz w:val="16"/>
                <w:szCs w:val="16"/>
              </w:rPr>
            </w:pPr>
            <w:r w:rsidRPr="00984934">
              <w:rPr>
                <w:sz w:val="16"/>
                <w:szCs w:val="16"/>
              </w:rPr>
              <w:t>50</w:t>
            </w:r>
          </w:p>
        </w:tc>
        <w:tc>
          <w:tcPr>
            <w:tcW w:w="992" w:type="dxa"/>
            <w:noWrap/>
          </w:tcPr>
          <w:p w:rsidR="00776BB1" w:rsidRPr="00984934" w:rsidRDefault="00776BB1" w:rsidP="00420407">
            <w:pPr>
              <w:jc w:val="center"/>
              <w:rPr>
                <w:sz w:val="16"/>
                <w:szCs w:val="16"/>
              </w:rPr>
            </w:pPr>
            <w:r w:rsidRPr="00984934">
              <w:rPr>
                <w:sz w:val="16"/>
                <w:szCs w:val="16"/>
              </w:rPr>
              <w:t>50</w:t>
            </w:r>
          </w:p>
        </w:tc>
        <w:tc>
          <w:tcPr>
            <w:tcW w:w="1418" w:type="dxa"/>
            <w:noWrap/>
          </w:tcPr>
          <w:p w:rsidR="00776BB1" w:rsidRPr="00984934" w:rsidRDefault="00776BB1" w:rsidP="00420407">
            <w:pPr>
              <w:jc w:val="center"/>
              <w:rPr>
                <w:sz w:val="16"/>
                <w:szCs w:val="16"/>
              </w:rPr>
            </w:pPr>
            <w:r w:rsidRPr="00984934">
              <w:rPr>
                <w:sz w:val="16"/>
                <w:szCs w:val="16"/>
              </w:rPr>
              <w:t>50</w:t>
            </w:r>
          </w:p>
        </w:tc>
        <w:tc>
          <w:tcPr>
            <w:tcW w:w="1276" w:type="dxa"/>
            <w:noWrap/>
          </w:tcPr>
          <w:p w:rsidR="00776BB1" w:rsidRPr="00984934" w:rsidRDefault="00776BB1" w:rsidP="00420407">
            <w:pPr>
              <w:jc w:val="center"/>
              <w:rPr>
                <w:sz w:val="16"/>
                <w:szCs w:val="16"/>
              </w:rPr>
            </w:pPr>
            <w:r w:rsidRPr="00984934">
              <w:rPr>
                <w:sz w:val="16"/>
                <w:szCs w:val="16"/>
              </w:rPr>
              <w:t>50</w:t>
            </w:r>
          </w:p>
        </w:tc>
      </w:tr>
      <w:tr w:rsidR="00776BB1" w:rsidRPr="00984934" w:rsidTr="00984934">
        <w:trPr>
          <w:trHeight w:val="68"/>
        </w:trPr>
        <w:tc>
          <w:tcPr>
            <w:tcW w:w="3294" w:type="dxa"/>
            <w:noWrap/>
          </w:tcPr>
          <w:p w:rsidR="00776BB1" w:rsidRPr="00672C93" w:rsidRDefault="00776BB1" w:rsidP="00420407">
            <w:pPr>
              <w:rPr>
                <w:sz w:val="16"/>
                <w:szCs w:val="16"/>
                <w:shd w:val="clear" w:color="auto" w:fill="FFFFFF"/>
              </w:rPr>
            </w:pPr>
            <w:r w:rsidRPr="00672C93">
              <w:rPr>
                <w:sz w:val="16"/>
                <w:szCs w:val="16"/>
                <w:shd w:val="clear" w:color="auto" w:fill="FFFFFF"/>
              </w:rPr>
              <w:t>Охват</w:t>
            </w:r>
            <w:r w:rsidR="00C877CA">
              <w:rPr>
                <w:sz w:val="16"/>
                <w:szCs w:val="16"/>
                <w:shd w:val="clear" w:color="auto" w:fill="FFFFFF"/>
              </w:rPr>
              <w:t xml:space="preserve"> </w:t>
            </w:r>
            <w:r w:rsidRPr="00672C93">
              <w:rPr>
                <w:sz w:val="16"/>
                <w:szCs w:val="16"/>
                <w:shd w:val="clear" w:color="auto" w:fill="FFFFFF"/>
              </w:rPr>
              <w:t>детей</w:t>
            </w:r>
            <w:r w:rsidR="00C877CA">
              <w:rPr>
                <w:sz w:val="16"/>
                <w:szCs w:val="16"/>
                <w:shd w:val="clear" w:color="auto" w:fill="FFFFFF"/>
              </w:rPr>
              <w:t xml:space="preserve"> </w:t>
            </w:r>
            <w:r w:rsidRPr="00672C93">
              <w:rPr>
                <w:sz w:val="16"/>
                <w:szCs w:val="16"/>
                <w:shd w:val="clear" w:color="auto" w:fill="FFFFFF"/>
              </w:rPr>
              <w:t>деятельностью</w:t>
            </w:r>
            <w:r w:rsidR="00C877CA">
              <w:rPr>
                <w:sz w:val="16"/>
                <w:szCs w:val="16"/>
                <w:shd w:val="clear" w:color="auto" w:fill="FFFFFF"/>
              </w:rPr>
              <w:t xml:space="preserve"> </w:t>
            </w:r>
            <w:r w:rsidRPr="00672C93">
              <w:rPr>
                <w:sz w:val="16"/>
                <w:szCs w:val="16"/>
                <w:shd w:val="clear" w:color="auto" w:fill="FFFFFF"/>
              </w:rPr>
              <w:t>региональных</w:t>
            </w:r>
            <w:r w:rsidR="00C877CA">
              <w:rPr>
                <w:sz w:val="16"/>
                <w:szCs w:val="16"/>
                <w:shd w:val="clear" w:color="auto" w:fill="FFFFFF"/>
              </w:rPr>
              <w:t xml:space="preserve"> </w:t>
            </w:r>
            <w:r w:rsidRPr="00672C93">
              <w:rPr>
                <w:sz w:val="16"/>
                <w:szCs w:val="16"/>
                <w:shd w:val="clear" w:color="auto" w:fill="FFFFFF"/>
              </w:rPr>
              <w:t>центров</w:t>
            </w:r>
            <w:r w:rsidR="00C877CA">
              <w:rPr>
                <w:sz w:val="16"/>
                <w:szCs w:val="16"/>
                <w:shd w:val="clear" w:color="auto" w:fill="FFFFFF"/>
              </w:rPr>
              <w:t xml:space="preserve"> </w:t>
            </w:r>
            <w:r w:rsidRPr="00672C93">
              <w:rPr>
                <w:sz w:val="16"/>
                <w:szCs w:val="16"/>
                <w:shd w:val="clear" w:color="auto" w:fill="FFFFFF"/>
              </w:rPr>
              <w:t>выявления,</w:t>
            </w:r>
            <w:r w:rsidR="00C877CA">
              <w:rPr>
                <w:sz w:val="16"/>
                <w:szCs w:val="16"/>
                <w:shd w:val="clear" w:color="auto" w:fill="FFFFFF"/>
              </w:rPr>
              <w:t xml:space="preserve"> </w:t>
            </w:r>
            <w:r w:rsidRPr="00672C93">
              <w:rPr>
                <w:sz w:val="16"/>
                <w:szCs w:val="16"/>
                <w:shd w:val="clear" w:color="auto" w:fill="FFFFFF"/>
              </w:rPr>
              <w:t>поддержки</w:t>
            </w:r>
            <w:r w:rsidR="00C877CA">
              <w:rPr>
                <w:sz w:val="16"/>
                <w:szCs w:val="16"/>
                <w:shd w:val="clear" w:color="auto" w:fill="FFFFFF"/>
              </w:rPr>
              <w:t xml:space="preserve"> </w:t>
            </w:r>
            <w:r w:rsidRPr="00672C93">
              <w:rPr>
                <w:sz w:val="16"/>
                <w:szCs w:val="16"/>
                <w:shd w:val="clear" w:color="auto" w:fill="FFFFFF"/>
              </w:rPr>
              <w:t>и</w:t>
            </w:r>
            <w:r w:rsidR="00C877CA">
              <w:rPr>
                <w:sz w:val="16"/>
                <w:szCs w:val="16"/>
                <w:shd w:val="clear" w:color="auto" w:fill="FFFFFF"/>
              </w:rPr>
              <w:t xml:space="preserve"> </w:t>
            </w:r>
            <w:r w:rsidRPr="00672C93">
              <w:rPr>
                <w:sz w:val="16"/>
                <w:szCs w:val="16"/>
                <w:shd w:val="clear" w:color="auto" w:fill="FFFFFF"/>
              </w:rPr>
              <w:t>развития</w:t>
            </w:r>
            <w:r w:rsidR="00C877CA">
              <w:rPr>
                <w:sz w:val="16"/>
                <w:szCs w:val="16"/>
                <w:shd w:val="clear" w:color="auto" w:fill="FFFFFF"/>
              </w:rPr>
              <w:t xml:space="preserve"> </w:t>
            </w:r>
            <w:r w:rsidRPr="00672C93">
              <w:rPr>
                <w:sz w:val="16"/>
                <w:szCs w:val="16"/>
                <w:shd w:val="clear" w:color="auto" w:fill="FFFFFF"/>
              </w:rPr>
              <w:t>способностей</w:t>
            </w:r>
            <w:r w:rsidR="00C877CA">
              <w:rPr>
                <w:sz w:val="16"/>
                <w:szCs w:val="16"/>
                <w:shd w:val="clear" w:color="auto" w:fill="FFFFFF"/>
              </w:rPr>
              <w:t xml:space="preserve"> </w:t>
            </w:r>
            <w:r w:rsidRPr="00672C93">
              <w:rPr>
                <w:sz w:val="16"/>
                <w:szCs w:val="16"/>
                <w:shd w:val="clear" w:color="auto" w:fill="FFFFFF"/>
              </w:rPr>
              <w:t>и</w:t>
            </w:r>
            <w:r w:rsidR="00C877CA">
              <w:rPr>
                <w:sz w:val="16"/>
                <w:szCs w:val="16"/>
                <w:shd w:val="clear" w:color="auto" w:fill="FFFFFF"/>
              </w:rPr>
              <w:t xml:space="preserve"> </w:t>
            </w:r>
            <w:r w:rsidRPr="00672C93">
              <w:rPr>
                <w:sz w:val="16"/>
                <w:szCs w:val="16"/>
                <w:shd w:val="clear" w:color="auto" w:fill="FFFFFF"/>
              </w:rPr>
              <w:t>талантов</w:t>
            </w:r>
            <w:r w:rsidR="00C877CA">
              <w:rPr>
                <w:sz w:val="16"/>
                <w:szCs w:val="16"/>
                <w:shd w:val="clear" w:color="auto" w:fill="FFFFFF"/>
              </w:rPr>
              <w:t xml:space="preserve"> </w:t>
            </w:r>
            <w:r w:rsidRPr="00672C93">
              <w:rPr>
                <w:sz w:val="16"/>
                <w:szCs w:val="16"/>
                <w:shd w:val="clear" w:color="auto" w:fill="FFFFFF"/>
              </w:rPr>
              <w:t>у</w:t>
            </w:r>
            <w:r w:rsidR="00C877CA">
              <w:rPr>
                <w:sz w:val="16"/>
                <w:szCs w:val="16"/>
                <w:shd w:val="clear" w:color="auto" w:fill="FFFFFF"/>
              </w:rPr>
              <w:t xml:space="preserve"> </w:t>
            </w:r>
            <w:r w:rsidRPr="00672C93">
              <w:rPr>
                <w:sz w:val="16"/>
                <w:szCs w:val="16"/>
                <w:shd w:val="clear" w:color="auto" w:fill="FFFFFF"/>
              </w:rPr>
              <w:t>детей</w:t>
            </w:r>
            <w:r w:rsidR="00C877CA">
              <w:rPr>
                <w:sz w:val="16"/>
                <w:szCs w:val="16"/>
                <w:shd w:val="clear" w:color="auto" w:fill="FFFFFF"/>
              </w:rPr>
              <w:t xml:space="preserve"> </w:t>
            </w:r>
            <w:r w:rsidRPr="00672C93">
              <w:rPr>
                <w:sz w:val="16"/>
                <w:szCs w:val="16"/>
                <w:shd w:val="clear" w:color="auto" w:fill="FFFFFF"/>
              </w:rPr>
              <w:t>и</w:t>
            </w:r>
            <w:r w:rsidR="00C877CA">
              <w:rPr>
                <w:sz w:val="16"/>
                <w:szCs w:val="16"/>
                <w:shd w:val="clear" w:color="auto" w:fill="FFFFFF"/>
              </w:rPr>
              <w:t xml:space="preserve"> </w:t>
            </w:r>
            <w:r w:rsidRPr="00672C93">
              <w:rPr>
                <w:sz w:val="16"/>
                <w:szCs w:val="16"/>
                <w:shd w:val="clear" w:color="auto" w:fill="FFFFFF"/>
              </w:rPr>
              <w:t>молодежи,</w:t>
            </w:r>
            <w:r w:rsidR="00C877CA">
              <w:rPr>
                <w:sz w:val="16"/>
                <w:szCs w:val="16"/>
                <w:shd w:val="clear" w:color="auto" w:fill="FFFFFF"/>
              </w:rPr>
              <w:t xml:space="preserve"> </w:t>
            </w:r>
            <w:r w:rsidRPr="00672C93">
              <w:rPr>
                <w:sz w:val="16"/>
                <w:szCs w:val="16"/>
                <w:shd w:val="clear" w:color="auto" w:fill="FFFFFF"/>
              </w:rPr>
              <w:t>технопарков</w:t>
            </w:r>
            <w:r w:rsidR="00C877CA">
              <w:rPr>
                <w:sz w:val="16"/>
                <w:szCs w:val="16"/>
                <w:shd w:val="clear" w:color="auto" w:fill="FFFFFF"/>
              </w:rPr>
              <w:t xml:space="preserve"> </w:t>
            </w:r>
            <w:r w:rsidRPr="00672C93">
              <w:rPr>
                <w:sz w:val="16"/>
                <w:szCs w:val="16"/>
                <w:shd w:val="clear" w:color="auto" w:fill="FFFFFF"/>
              </w:rPr>
              <w:t>«Кванториум»</w:t>
            </w:r>
            <w:r w:rsidR="00C877CA">
              <w:rPr>
                <w:sz w:val="16"/>
                <w:szCs w:val="16"/>
                <w:shd w:val="clear" w:color="auto" w:fill="FFFFFF"/>
              </w:rPr>
              <w:t xml:space="preserve"> </w:t>
            </w:r>
            <w:r w:rsidRPr="00672C93">
              <w:rPr>
                <w:sz w:val="16"/>
                <w:szCs w:val="16"/>
                <w:shd w:val="clear" w:color="auto" w:fill="FFFFFF"/>
              </w:rPr>
              <w:t>и</w:t>
            </w:r>
            <w:r w:rsidR="00C877CA">
              <w:rPr>
                <w:sz w:val="16"/>
                <w:szCs w:val="16"/>
                <w:shd w:val="clear" w:color="auto" w:fill="FFFFFF"/>
              </w:rPr>
              <w:t xml:space="preserve"> </w:t>
            </w:r>
            <w:r w:rsidRPr="00672C93">
              <w:rPr>
                <w:sz w:val="16"/>
                <w:szCs w:val="16"/>
                <w:shd w:val="clear" w:color="auto" w:fill="FFFFFF"/>
              </w:rPr>
              <w:t>центров</w:t>
            </w:r>
            <w:r w:rsidR="00C877CA">
              <w:rPr>
                <w:sz w:val="16"/>
                <w:szCs w:val="16"/>
                <w:shd w:val="clear" w:color="auto" w:fill="FFFFFF"/>
              </w:rPr>
              <w:t xml:space="preserve"> </w:t>
            </w:r>
            <w:r w:rsidRPr="00672C93">
              <w:rPr>
                <w:sz w:val="16"/>
                <w:szCs w:val="16"/>
                <w:shd w:val="clear" w:color="auto" w:fill="FFFFFF"/>
              </w:rPr>
              <w:t>«IТ-куб»</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12,89</w:t>
            </w:r>
          </w:p>
        </w:tc>
        <w:tc>
          <w:tcPr>
            <w:tcW w:w="993" w:type="dxa"/>
            <w:noWrap/>
          </w:tcPr>
          <w:p w:rsidR="00776BB1" w:rsidRPr="00984934" w:rsidRDefault="00776BB1" w:rsidP="00420407">
            <w:pPr>
              <w:jc w:val="center"/>
              <w:rPr>
                <w:sz w:val="16"/>
                <w:szCs w:val="16"/>
              </w:rPr>
            </w:pPr>
            <w:r w:rsidRPr="00984934">
              <w:rPr>
                <w:sz w:val="16"/>
                <w:szCs w:val="16"/>
              </w:rPr>
              <w:t>13,9</w:t>
            </w:r>
          </w:p>
        </w:tc>
        <w:tc>
          <w:tcPr>
            <w:tcW w:w="992" w:type="dxa"/>
            <w:noWrap/>
          </w:tcPr>
          <w:p w:rsidR="00776BB1" w:rsidRPr="00984934" w:rsidRDefault="00776BB1" w:rsidP="00420407">
            <w:pPr>
              <w:jc w:val="center"/>
              <w:rPr>
                <w:sz w:val="16"/>
                <w:szCs w:val="16"/>
              </w:rPr>
            </w:pPr>
            <w:r w:rsidRPr="00984934">
              <w:rPr>
                <w:sz w:val="16"/>
                <w:szCs w:val="16"/>
              </w:rPr>
              <w:t>10,4</w:t>
            </w:r>
          </w:p>
        </w:tc>
        <w:tc>
          <w:tcPr>
            <w:tcW w:w="1417" w:type="dxa"/>
            <w:noWrap/>
          </w:tcPr>
          <w:p w:rsidR="00776BB1" w:rsidRPr="00984934" w:rsidRDefault="00776BB1" w:rsidP="00420407">
            <w:pPr>
              <w:jc w:val="center"/>
              <w:rPr>
                <w:sz w:val="16"/>
                <w:szCs w:val="16"/>
              </w:rPr>
            </w:pPr>
            <w:r w:rsidRPr="00984934">
              <w:rPr>
                <w:sz w:val="16"/>
                <w:szCs w:val="16"/>
              </w:rPr>
              <w:t>10,4</w:t>
            </w:r>
          </w:p>
        </w:tc>
        <w:tc>
          <w:tcPr>
            <w:tcW w:w="993" w:type="dxa"/>
            <w:noWrap/>
          </w:tcPr>
          <w:p w:rsidR="00776BB1" w:rsidRPr="00984934" w:rsidRDefault="00776BB1" w:rsidP="00420407">
            <w:pPr>
              <w:jc w:val="center"/>
              <w:rPr>
                <w:sz w:val="16"/>
                <w:szCs w:val="16"/>
              </w:rPr>
            </w:pPr>
            <w:r w:rsidRPr="00984934">
              <w:rPr>
                <w:sz w:val="16"/>
                <w:szCs w:val="16"/>
              </w:rPr>
              <w:t>10,4</w:t>
            </w:r>
          </w:p>
        </w:tc>
        <w:tc>
          <w:tcPr>
            <w:tcW w:w="1417" w:type="dxa"/>
            <w:noWrap/>
          </w:tcPr>
          <w:p w:rsidR="00776BB1" w:rsidRPr="00984934" w:rsidRDefault="00776BB1" w:rsidP="00420407">
            <w:pPr>
              <w:jc w:val="center"/>
              <w:rPr>
                <w:sz w:val="16"/>
                <w:szCs w:val="16"/>
              </w:rPr>
            </w:pPr>
            <w:r w:rsidRPr="00984934">
              <w:rPr>
                <w:sz w:val="16"/>
                <w:szCs w:val="16"/>
              </w:rPr>
              <w:t>10,4</w:t>
            </w:r>
          </w:p>
        </w:tc>
        <w:tc>
          <w:tcPr>
            <w:tcW w:w="992" w:type="dxa"/>
            <w:noWrap/>
          </w:tcPr>
          <w:p w:rsidR="00776BB1" w:rsidRPr="00984934" w:rsidRDefault="00776BB1" w:rsidP="00420407">
            <w:pPr>
              <w:jc w:val="center"/>
              <w:rPr>
                <w:sz w:val="16"/>
                <w:szCs w:val="16"/>
              </w:rPr>
            </w:pPr>
            <w:r w:rsidRPr="00984934">
              <w:rPr>
                <w:sz w:val="16"/>
                <w:szCs w:val="16"/>
              </w:rPr>
              <w:t>10,4</w:t>
            </w:r>
          </w:p>
        </w:tc>
        <w:tc>
          <w:tcPr>
            <w:tcW w:w="1418" w:type="dxa"/>
            <w:noWrap/>
          </w:tcPr>
          <w:p w:rsidR="00776BB1" w:rsidRPr="00984934" w:rsidRDefault="00776BB1" w:rsidP="00420407">
            <w:pPr>
              <w:jc w:val="center"/>
              <w:rPr>
                <w:sz w:val="16"/>
                <w:szCs w:val="16"/>
              </w:rPr>
            </w:pPr>
            <w:r w:rsidRPr="00984934">
              <w:rPr>
                <w:sz w:val="16"/>
                <w:szCs w:val="16"/>
              </w:rPr>
              <w:t>10,4</w:t>
            </w:r>
          </w:p>
        </w:tc>
        <w:tc>
          <w:tcPr>
            <w:tcW w:w="1276" w:type="dxa"/>
            <w:noWrap/>
          </w:tcPr>
          <w:p w:rsidR="00776BB1" w:rsidRPr="00984934" w:rsidRDefault="00776BB1" w:rsidP="00420407">
            <w:pPr>
              <w:jc w:val="center"/>
              <w:rPr>
                <w:sz w:val="16"/>
                <w:szCs w:val="16"/>
              </w:rPr>
            </w:pPr>
            <w:r w:rsidRPr="00984934">
              <w:rPr>
                <w:sz w:val="16"/>
                <w:szCs w:val="16"/>
              </w:rPr>
              <w:t>10,4</w:t>
            </w:r>
          </w:p>
        </w:tc>
      </w:tr>
      <w:tr w:rsidR="00776BB1" w:rsidRPr="00984934" w:rsidTr="00984934">
        <w:trPr>
          <w:trHeight w:val="68"/>
        </w:trPr>
        <w:tc>
          <w:tcPr>
            <w:tcW w:w="3294" w:type="dxa"/>
            <w:noWrap/>
          </w:tcPr>
          <w:p w:rsidR="00776BB1" w:rsidRPr="00672C93" w:rsidRDefault="00776BB1" w:rsidP="00420407">
            <w:pPr>
              <w:rPr>
                <w:sz w:val="16"/>
                <w:szCs w:val="16"/>
                <w:shd w:val="clear" w:color="auto" w:fill="FFFFFF"/>
              </w:rPr>
            </w:pPr>
            <w:r w:rsidRPr="00672C93">
              <w:rPr>
                <w:sz w:val="16"/>
                <w:szCs w:val="16"/>
                <w:shd w:val="clear" w:color="auto" w:fill="FFFFFF"/>
              </w:rPr>
              <w:t>Доля</w:t>
            </w:r>
            <w:r w:rsidR="00C877CA">
              <w:rPr>
                <w:sz w:val="16"/>
                <w:szCs w:val="16"/>
                <w:shd w:val="clear" w:color="auto" w:fill="FFFFFF"/>
              </w:rPr>
              <w:t xml:space="preserve"> </w:t>
            </w:r>
            <w:r w:rsidRPr="00672C93">
              <w:rPr>
                <w:sz w:val="16"/>
                <w:szCs w:val="16"/>
                <w:shd w:val="clear" w:color="auto" w:fill="FFFFFF"/>
              </w:rPr>
              <w:t>обучающихся,</w:t>
            </w:r>
            <w:r w:rsidR="00C877CA">
              <w:rPr>
                <w:sz w:val="16"/>
                <w:szCs w:val="16"/>
                <w:shd w:val="clear" w:color="auto" w:fill="FFFFFF"/>
              </w:rPr>
              <w:t xml:space="preserve"> </w:t>
            </w:r>
            <w:r w:rsidRPr="00672C93">
              <w:rPr>
                <w:sz w:val="16"/>
                <w:szCs w:val="16"/>
                <w:shd w:val="clear" w:color="auto" w:fill="FFFFFF"/>
              </w:rPr>
              <w:t>для</w:t>
            </w:r>
            <w:r w:rsidR="00C877CA">
              <w:rPr>
                <w:sz w:val="16"/>
                <w:szCs w:val="16"/>
                <w:shd w:val="clear" w:color="auto" w:fill="FFFFFF"/>
              </w:rPr>
              <w:t xml:space="preserve"> </w:t>
            </w:r>
            <w:r w:rsidRPr="00672C93">
              <w:rPr>
                <w:sz w:val="16"/>
                <w:szCs w:val="16"/>
                <w:shd w:val="clear" w:color="auto" w:fill="FFFFFF"/>
              </w:rPr>
              <w:t>которых</w:t>
            </w:r>
            <w:r w:rsidR="00C877CA">
              <w:rPr>
                <w:sz w:val="16"/>
                <w:szCs w:val="16"/>
                <w:shd w:val="clear" w:color="auto" w:fill="FFFFFF"/>
              </w:rPr>
              <w:t xml:space="preserve"> </w:t>
            </w:r>
            <w:r w:rsidRPr="00672C93">
              <w:rPr>
                <w:sz w:val="16"/>
                <w:szCs w:val="16"/>
                <w:shd w:val="clear" w:color="auto" w:fill="FFFFFF"/>
              </w:rPr>
              <w:t>созданы</w:t>
            </w:r>
            <w:r w:rsidR="00C877CA">
              <w:rPr>
                <w:sz w:val="16"/>
                <w:szCs w:val="16"/>
                <w:shd w:val="clear" w:color="auto" w:fill="FFFFFF"/>
              </w:rPr>
              <w:t xml:space="preserve"> </w:t>
            </w:r>
            <w:r w:rsidRPr="00672C93">
              <w:rPr>
                <w:sz w:val="16"/>
                <w:szCs w:val="16"/>
                <w:shd w:val="clear" w:color="auto" w:fill="FFFFFF"/>
              </w:rPr>
              <w:t>равные</w:t>
            </w:r>
            <w:r w:rsidR="00C877CA">
              <w:rPr>
                <w:sz w:val="16"/>
                <w:szCs w:val="16"/>
                <w:shd w:val="clear" w:color="auto" w:fill="FFFFFF"/>
              </w:rPr>
              <w:t xml:space="preserve"> </w:t>
            </w:r>
            <w:r w:rsidRPr="00672C93">
              <w:rPr>
                <w:sz w:val="16"/>
                <w:szCs w:val="16"/>
                <w:shd w:val="clear" w:color="auto" w:fill="FFFFFF"/>
              </w:rPr>
              <w:t>условия</w:t>
            </w:r>
            <w:r w:rsidR="00C877CA">
              <w:rPr>
                <w:sz w:val="16"/>
                <w:szCs w:val="16"/>
                <w:shd w:val="clear" w:color="auto" w:fill="FFFFFF"/>
              </w:rPr>
              <w:t xml:space="preserve"> </w:t>
            </w:r>
            <w:r w:rsidRPr="00672C93">
              <w:rPr>
                <w:sz w:val="16"/>
                <w:szCs w:val="16"/>
                <w:shd w:val="clear" w:color="auto" w:fill="FFFFFF"/>
              </w:rPr>
              <w:t>получения</w:t>
            </w:r>
            <w:r w:rsidR="00C877CA">
              <w:rPr>
                <w:sz w:val="16"/>
                <w:szCs w:val="16"/>
                <w:shd w:val="clear" w:color="auto" w:fill="FFFFFF"/>
              </w:rPr>
              <w:t xml:space="preserve"> </w:t>
            </w:r>
            <w:r w:rsidRPr="00672C93">
              <w:rPr>
                <w:sz w:val="16"/>
                <w:szCs w:val="16"/>
                <w:shd w:val="clear" w:color="auto" w:fill="FFFFFF"/>
              </w:rPr>
              <w:t>качественного</w:t>
            </w:r>
            <w:r w:rsidR="00C877CA">
              <w:rPr>
                <w:sz w:val="16"/>
                <w:szCs w:val="16"/>
                <w:shd w:val="clear" w:color="auto" w:fill="FFFFFF"/>
              </w:rPr>
              <w:t xml:space="preserve"> </w:t>
            </w:r>
            <w:r w:rsidRPr="00672C93">
              <w:rPr>
                <w:sz w:val="16"/>
                <w:szCs w:val="16"/>
                <w:shd w:val="clear" w:color="auto" w:fill="FFFFFF"/>
              </w:rPr>
              <w:t>образования</w:t>
            </w:r>
            <w:r w:rsidR="00C877CA">
              <w:rPr>
                <w:sz w:val="16"/>
                <w:szCs w:val="16"/>
                <w:shd w:val="clear" w:color="auto" w:fill="FFFFFF"/>
              </w:rPr>
              <w:t xml:space="preserve"> </w:t>
            </w:r>
            <w:r w:rsidRPr="00672C93">
              <w:rPr>
                <w:sz w:val="16"/>
                <w:szCs w:val="16"/>
                <w:shd w:val="clear" w:color="auto" w:fill="FFFFFF"/>
              </w:rPr>
              <w:t>вне</w:t>
            </w:r>
            <w:r w:rsidR="00C877CA">
              <w:rPr>
                <w:sz w:val="16"/>
                <w:szCs w:val="16"/>
                <w:shd w:val="clear" w:color="auto" w:fill="FFFFFF"/>
              </w:rPr>
              <w:t xml:space="preserve"> </w:t>
            </w:r>
            <w:r w:rsidRPr="00672C93">
              <w:rPr>
                <w:sz w:val="16"/>
                <w:szCs w:val="16"/>
                <w:shd w:val="clear" w:color="auto" w:fill="FFFFFF"/>
              </w:rPr>
              <w:t>зависимости</w:t>
            </w:r>
            <w:r w:rsidR="00C877CA">
              <w:rPr>
                <w:sz w:val="16"/>
                <w:szCs w:val="16"/>
                <w:shd w:val="clear" w:color="auto" w:fill="FFFFFF"/>
              </w:rPr>
              <w:t xml:space="preserve"> </w:t>
            </w:r>
            <w:r w:rsidRPr="00672C93">
              <w:rPr>
                <w:sz w:val="16"/>
                <w:szCs w:val="16"/>
                <w:shd w:val="clear" w:color="auto" w:fill="FFFFFF"/>
              </w:rPr>
              <w:t>от</w:t>
            </w:r>
            <w:r w:rsidR="00C877CA">
              <w:rPr>
                <w:sz w:val="16"/>
                <w:szCs w:val="16"/>
                <w:shd w:val="clear" w:color="auto" w:fill="FFFFFF"/>
              </w:rPr>
              <w:t xml:space="preserve"> </w:t>
            </w:r>
            <w:r w:rsidRPr="00672C93">
              <w:rPr>
                <w:sz w:val="16"/>
                <w:szCs w:val="16"/>
                <w:shd w:val="clear" w:color="auto" w:fill="FFFFFF"/>
              </w:rPr>
              <w:t>места</w:t>
            </w:r>
            <w:r w:rsidR="00C877CA">
              <w:rPr>
                <w:sz w:val="16"/>
                <w:szCs w:val="16"/>
                <w:shd w:val="clear" w:color="auto" w:fill="FFFFFF"/>
              </w:rPr>
              <w:t xml:space="preserve"> </w:t>
            </w:r>
            <w:r w:rsidRPr="00672C93">
              <w:rPr>
                <w:sz w:val="16"/>
                <w:szCs w:val="16"/>
                <w:shd w:val="clear" w:color="auto" w:fill="FFFFFF"/>
              </w:rPr>
              <w:t>их</w:t>
            </w:r>
            <w:r w:rsidR="00C877CA">
              <w:rPr>
                <w:sz w:val="16"/>
                <w:szCs w:val="16"/>
                <w:shd w:val="clear" w:color="auto" w:fill="FFFFFF"/>
              </w:rPr>
              <w:t xml:space="preserve"> </w:t>
            </w:r>
            <w:r w:rsidRPr="00672C93">
              <w:rPr>
                <w:sz w:val="16"/>
                <w:szCs w:val="16"/>
                <w:shd w:val="clear" w:color="auto" w:fill="FFFFFF"/>
              </w:rPr>
              <w:t>нахождения</w:t>
            </w:r>
            <w:r w:rsidR="00C877CA">
              <w:rPr>
                <w:sz w:val="16"/>
                <w:szCs w:val="16"/>
                <w:shd w:val="clear" w:color="auto" w:fill="FFFFFF"/>
              </w:rPr>
              <w:t xml:space="preserve"> </w:t>
            </w:r>
            <w:r w:rsidRPr="00672C93">
              <w:rPr>
                <w:sz w:val="16"/>
                <w:szCs w:val="16"/>
                <w:shd w:val="clear" w:color="auto" w:fill="FFFFFF"/>
              </w:rPr>
              <w:t>посредством</w:t>
            </w:r>
            <w:r w:rsidR="00C877CA">
              <w:rPr>
                <w:sz w:val="16"/>
                <w:szCs w:val="16"/>
                <w:shd w:val="clear" w:color="auto" w:fill="FFFFFF"/>
              </w:rPr>
              <w:t xml:space="preserve"> </w:t>
            </w:r>
            <w:r w:rsidRPr="00672C93">
              <w:rPr>
                <w:sz w:val="16"/>
                <w:szCs w:val="16"/>
                <w:shd w:val="clear" w:color="auto" w:fill="FFFFFF"/>
              </w:rPr>
              <w:t>предоставления</w:t>
            </w:r>
            <w:r w:rsidR="00C877CA">
              <w:rPr>
                <w:sz w:val="16"/>
                <w:szCs w:val="16"/>
                <w:shd w:val="clear" w:color="auto" w:fill="FFFFFF"/>
              </w:rPr>
              <w:t xml:space="preserve"> </w:t>
            </w:r>
            <w:r w:rsidRPr="00672C93">
              <w:rPr>
                <w:sz w:val="16"/>
                <w:szCs w:val="16"/>
                <w:shd w:val="clear" w:color="auto" w:fill="FFFFFF"/>
              </w:rPr>
              <w:t>доступа</w:t>
            </w:r>
            <w:r w:rsidR="00C877CA">
              <w:rPr>
                <w:sz w:val="16"/>
                <w:szCs w:val="16"/>
                <w:shd w:val="clear" w:color="auto" w:fill="FFFFFF"/>
              </w:rPr>
              <w:t xml:space="preserve"> </w:t>
            </w:r>
            <w:r w:rsidRPr="00672C93">
              <w:rPr>
                <w:sz w:val="16"/>
                <w:szCs w:val="16"/>
                <w:shd w:val="clear" w:color="auto" w:fill="FFFFFF"/>
              </w:rPr>
              <w:t>к</w:t>
            </w:r>
            <w:r w:rsidR="00C877CA">
              <w:rPr>
                <w:sz w:val="16"/>
                <w:szCs w:val="16"/>
                <w:shd w:val="clear" w:color="auto" w:fill="FFFFFF"/>
              </w:rPr>
              <w:t xml:space="preserve"> </w:t>
            </w:r>
            <w:r w:rsidRPr="00672C93">
              <w:rPr>
                <w:sz w:val="16"/>
                <w:szCs w:val="16"/>
                <w:shd w:val="clear" w:color="auto" w:fill="FFFFFF"/>
              </w:rPr>
              <w:t>федеральной</w:t>
            </w:r>
            <w:r w:rsidR="00C877CA">
              <w:rPr>
                <w:sz w:val="16"/>
                <w:szCs w:val="16"/>
                <w:shd w:val="clear" w:color="auto" w:fill="FFFFFF"/>
              </w:rPr>
              <w:t xml:space="preserve"> </w:t>
            </w:r>
            <w:r w:rsidRPr="00672C93">
              <w:rPr>
                <w:sz w:val="16"/>
                <w:szCs w:val="16"/>
                <w:shd w:val="clear" w:color="auto" w:fill="FFFFFF"/>
              </w:rPr>
              <w:t>информационно-сервисной</w:t>
            </w:r>
            <w:r w:rsidR="00C877CA">
              <w:rPr>
                <w:sz w:val="16"/>
                <w:szCs w:val="16"/>
                <w:shd w:val="clear" w:color="auto" w:fill="FFFFFF"/>
              </w:rPr>
              <w:t xml:space="preserve"> </w:t>
            </w:r>
            <w:r w:rsidRPr="00672C93">
              <w:rPr>
                <w:sz w:val="16"/>
                <w:szCs w:val="16"/>
                <w:shd w:val="clear" w:color="auto" w:fill="FFFFFF"/>
              </w:rPr>
              <w:t>платформе</w:t>
            </w:r>
            <w:r w:rsidR="00C877CA">
              <w:rPr>
                <w:sz w:val="16"/>
                <w:szCs w:val="16"/>
                <w:shd w:val="clear" w:color="auto" w:fill="FFFFFF"/>
              </w:rPr>
              <w:t xml:space="preserve"> </w:t>
            </w:r>
            <w:r w:rsidRPr="00672C93">
              <w:rPr>
                <w:sz w:val="16"/>
                <w:szCs w:val="16"/>
                <w:shd w:val="clear" w:color="auto" w:fill="FFFFFF"/>
              </w:rPr>
              <w:t>цифровой</w:t>
            </w:r>
            <w:r w:rsidR="00C877CA">
              <w:rPr>
                <w:sz w:val="16"/>
                <w:szCs w:val="16"/>
                <w:shd w:val="clear" w:color="auto" w:fill="FFFFFF"/>
              </w:rPr>
              <w:t xml:space="preserve"> </w:t>
            </w:r>
            <w:r w:rsidRPr="00672C93">
              <w:rPr>
                <w:sz w:val="16"/>
                <w:szCs w:val="16"/>
                <w:shd w:val="clear" w:color="auto" w:fill="FFFFFF"/>
              </w:rPr>
              <w:t>образовательной</w:t>
            </w:r>
            <w:r w:rsidR="00C877CA">
              <w:rPr>
                <w:sz w:val="16"/>
                <w:szCs w:val="16"/>
                <w:shd w:val="clear" w:color="auto" w:fill="FFFFFF"/>
              </w:rPr>
              <w:t xml:space="preserve"> </w:t>
            </w:r>
            <w:r w:rsidRPr="00672C93">
              <w:rPr>
                <w:sz w:val="16"/>
                <w:szCs w:val="16"/>
                <w:shd w:val="clear" w:color="auto" w:fill="FFFFFF"/>
              </w:rPr>
              <w:t>среды</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0</w:t>
            </w:r>
          </w:p>
        </w:tc>
        <w:tc>
          <w:tcPr>
            <w:tcW w:w="993" w:type="dxa"/>
            <w:noWrap/>
          </w:tcPr>
          <w:p w:rsidR="00776BB1" w:rsidRPr="00984934" w:rsidRDefault="00776BB1" w:rsidP="00420407">
            <w:pPr>
              <w:jc w:val="center"/>
              <w:rPr>
                <w:sz w:val="16"/>
                <w:szCs w:val="16"/>
              </w:rPr>
            </w:pPr>
            <w:r w:rsidRPr="00984934">
              <w:rPr>
                <w:sz w:val="16"/>
                <w:szCs w:val="16"/>
              </w:rPr>
              <w:t>0,2</w:t>
            </w:r>
          </w:p>
        </w:tc>
        <w:tc>
          <w:tcPr>
            <w:tcW w:w="992" w:type="dxa"/>
            <w:noWrap/>
          </w:tcPr>
          <w:p w:rsidR="00776BB1" w:rsidRPr="00984934" w:rsidRDefault="00776BB1" w:rsidP="00420407">
            <w:pPr>
              <w:jc w:val="center"/>
              <w:rPr>
                <w:sz w:val="16"/>
                <w:szCs w:val="16"/>
              </w:rPr>
            </w:pPr>
            <w:r w:rsidRPr="00984934">
              <w:rPr>
                <w:sz w:val="16"/>
                <w:szCs w:val="16"/>
              </w:rPr>
              <w:t>55</w:t>
            </w:r>
          </w:p>
        </w:tc>
        <w:tc>
          <w:tcPr>
            <w:tcW w:w="1417" w:type="dxa"/>
            <w:noWrap/>
          </w:tcPr>
          <w:p w:rsidR="00776BB1" w:rsidRPr="00984934" w:rsidRDefault="00776BB1" w:rsidP="00420407">
            <w:pPr>
              <w:jc w:val="center"/>
              <w:rPr>
                <w:sz w:val="16"/>
                <w:szCs w:val="16"/>
              </w:rPr>
            </w:pPr>
            <w:r w:rsidRPr="00984934">
              <w:rPr>
                <w:sz w:val="16"/>
                <w:szCs w:val="16"/>
              </w:rPr>
              <w:t>60</w:t>
            </w:r>
          </w:p>
        </w:tc>
        <w:tc>
          <w:tcPr>
            <w:tcW w:w="993" w:type="dxa"/>
            <w:noWrap/>
          </w:tcPr>
          <w:p w:rsidR="00776BB1" w:rsidRPr="00984934" w:rsidRDefault="00776BB1" w:rsidP="00420407">
            <w:pPr>
              <w:jc w:val="center"/>
              <w:rPr>
                <w:sz w:val="16"/>
                <w:szCs w:val="16"/>
              </w:rPr>
            </w:pPr>
            <w:r w:rsidRPr="00984934">
              <w:rPr>
                <w:sz w:val="16"/>
                <w:szCs w:val="16"/>
              </w:rPr>
              <w:t>60</w:t>
            </w:r>
          </w:p>
        </w:tc>
        <w:tc>
          <w:tcPr>
            <w:tcW w:w="1417" w:type="dxa"/>
            <w:noWrap/>
          </w:tcPr>
          <w:p w:rsidR="00776BB1" w:rsidRPr="00984934" w:rsidRDefault="00776BB1" w:rsidP="00420407">
            <w:pPr>
              <w:jc w:val="center"/>
              <w:rPr>
                <w:sz w:val="16"/>
                <w:szCs w:val="16"/>
              </w:rPr>
            </w:pPr>
            <w:r w:rsidRPr="00984934">
              <w:rPr>
                <w:sz w:val="16"/>
                <w:szCs w:val="16"/>
              </w:rPr>
              <w:t>60</w:t>
            </w:r>
          </w:p>
        </w:tc>
        <w:tc>
          <w:tcPr>
            <w:tcW w:w="992" w:type="dxa"/>
            <w:noWrap/>
          </w:tcPr>
          <w:p w:rsidR="00776BB1" w:rsidRPr="00984934" w:rsidRDefault="00776BB1" w:rsidP="00420407">
            <w:pPr>
              <w:jc w:val="center"/>
              <w:rPr>
                <w:sz w:val="16"/>
                <w:szCs w:val="16"/>
              </w:rPr>
            </w:pPr>
            <w:r w:rsidRPr="00984934">
              <w:rPr>
                <w:sz w:val="16"/>
                <w:szCs w:val="16"/>
              </w:rPr>
              <w:t>60</w:t>
            </w:r>
          </w:p>
        </w:tc>
        <w:tc>
          <w:tcPr>
            <w:tcW w:w="1418" w:type="dxa"/>
            <w:noWrap/>
          </w:tcPr>
          <w:p w:rsidR="00776BB1" w:rsidRPr="00984934" w:rsidRDefault="00776BB1" w:rsidP="00420407">
            <w:pPr>
              <w:jc w:val="center"/>
              <w:rPr>
                <w:sz w:val="16"/>
                <w:szCs w:val="16"/>
              </w:rPr>
            </w:pPr>
            <w:r w:rsidRPr="00984934">
              <w:rPr>
                <w:sz w:val="16"/>
                <w:szCs w:val="16"/>
              </w:rPr>
              <w:t>60</w:t>
            </w:r>
          </w:p>
        </w:tc>
        <w:tc>
          <w:tcPr>
            <w:tcW w:w="1276" w:type="dxa"/>
            <w:noWrap/>
          </w:tcPr>
          <w:p w:rsidR="00776BB1" w:rsidRPr="00984934" w:rsidRDefault="00776BB1" w:rsidP="00420407">
            <w:pPr>
              <w:jc w:val="center"/>
              <w:rPr>
                <w:sz w:val="16"/>
                <w:szCs w:val="16"/>
              </w:rPr>
            </w:pPr>
            <w:r w:rsidRPr="00984934">
              <w:rPr>
                <w:sz w:val="16"/>
                <w:szCs w:val="16"/>
              </w:rPr>
              <w:t>60</w:t>
            </w:r>
          </w:p>
        </w:tc>
      </w:tr>
      <w:tr w:rsidR="00776BB1" w:rsidRPr="00984934" w:rsidTr="00984934">
        <w:trPr>
          <w:trHeight w:val="68"/>
        </w:trPr>
        <w:tc>
          <w:tcPr>
            <w:tcW w:w="3294" w:type="dxa"/>
            <w:noWrap/>
          </w:tcPr>
          <w:p w:rsidR="00776BB1" w:rsidRPr="00672C93" w:rsidRDefault="00776BB1" w:rsidP="00EF3EF8">
            <w:pPr>
              <w:rPr>
                <w:sz w:val="16"/>
                <w:szCs w:val="16"/>
                <w:shd w:val="clear" w:color="auto" w:fill="FFFFFF"/>
              </w:rPr>
            </w:pPr>
            <w:r w:rsidRPr="00672C93">
              <w:rPr>
                <w:sz w:val="16"/>
                <w:szCs w:val="16"/>
                <w:shd w:val="clear" w:color="auto" w:fill="FFFFFF"/>
              </w:rPr>
              <w:t>Доля</w:t>
            </w:r>
            <w:r w:rsidR="00C877CA">
              <w:rPr>
                <w:sz w:val="16"/>
                <w:szCs w:val="16"/>
                <w:shd w:val="clear" w:color="auto" w:fill="FFFFFF"/>
              </w:rPr>
              <w:t xml:space="preserve"> </w:t>
            </w:r>
            <w:r w:rsidRPr="00672C93">
              <w:rPr>
                <w:sz w:val="16"/>
                <w:szCs w:val="16"/>
                <w:shd w:val="clear" w:color="auto" w:fill="FFFFFF"/>
              </w:rPr>
              <w:t>обучающихся</w:t>
            </w:r>
            <w:r w:rsidR="00C877CA">
              <w:rPr>
                <w:sz w:val="16"/>
                <w:szCs w:val="16"/>
                <w:shd w:val="clear" w:color="auto" w:fill="FFFFFF"/>
              </w:rPr>
              <w:t xml:space="preserve"> </w:t>
            </w:r>
            <w:r w:rsidRPr="00672C93">
              <w:rPr>
                <w:sz w:val="16"/>
                <w:szCs w:val="16"/>
                <w:shd w:val="clear" w:color="auto" w:fill="FFFFFF"/>
              </w:rPr>
              <w:t>по</w:t>
            </w:r>
            <w:r w:rsidR="00C877CA">
              <w:rPr>
                <w:sz w:val="16"/>
                <w:szCs w:val="16"/>
                <w:shd w:val="clear" w:color="auto" w:fill="FFFFFF"/>
              </w:rPr>
              <w:t xml:space="preserve"> </w:t>
            </w:r>
            <w:r w:rsidRPr="00672C93">
              <w:rPr>
                <w:sz w:val="16"/>
                <w:szCs w:val="16"/>
                <w:shd w:val="clear" w:color="auto" w:fill="FFFFFF"/>
              </w:rPr>
              <w:t>образовательным</w:t>
            </w:r>
            <w:r w:rsidR="00C877CA">
              <w:rPr>
                <w:sz w:val="16"/>
                <w:szCs w:val="16"/>
                <w:shd w:val="clear" w:color="auto" w:fill="FFFFFF"/>
              </w:rPr>
              <w:t xml:space="preserve"> </w:t>
            </w:r>
            <w:r w:rsidRPr="00672C93">
              <w:rPr>
                <w:sz w:val="16"/>
                <w:szCs w:val="16"/>
                <w:shd w:val="clear" w:color="auto" w:fill="FFFFFF"/>
              </w:rPr>
              <w:t>программам</w:t>
            </w:r>
            <w:r w:rsidR="00C877CA">
              <w:rPr>
                <w:sz w:val="16"/>
                <w:szCs w:val="16"/>
                <w:shd w:val="clear" w:color="auto" w:fill="FFFFFF"/>
              </w:rPr>
              <w:t xml:space="preserve"> </w:t>
            </w:r>
            <w:r w:rsidRPr="00672C93">
              <w:rPr>
                <w:sz w:val="16"/>
                <w:szCs w:val="16"/>
                <w:shd w:val="clear" w:color="auto" w:fill="FFFFFF"/>
              </w:rPr>
              <w:t>основного</w:t>
            </w:r>
            <w:r w:rsidR="00C877CA">
              <w:rPr>
                <w:sz w:val="16"/>
                <w:szCs w:val="16"/>
                <w:shd w:val="clear" w:color="auto" w:fill="FFFFFF"/>
              </w:rPr>
              <w:t xml:space="preserve"> </w:t>
            </w:r>
            <w:r w:rsidRPr="00672C93">
              <w:rPr>
                <w:sz w:val="16"/>
                <w:szCs w:val="16"/>
                <w:shd w:val="clear" w:color="auto" w:fill="FFFFFF"/>
              </w:rPr>
              <w:t>и</w:t>
            </w:r>
            <w:r w:rsidR="00C877CA">
              <w:rPr>
                <w:sz w:val="16"/>
                <w:szCs w:val="16"/>
                <w:shd w:val="clear" w:color="auto" w:fill="FFFFFF"/>
              </w:rPr>
              <w:t xml:space="preserve"> </w:t>
            </w:r>
            <w:r w:rsidRPr="00672C93">
              <w:rPr>
                <w:sz w:val="16"/>
                <w:szCs w:val="16"/>
                <w:shd w:val="clear" w:color="auto" w:fill="FFFFFF"/>
              </w:rPr>
              <w:t>среднего</w:t>
            </w:r>
            <w:r w:rsidR="00C877CA">
              <w:rPr>
                <w:sz w:val="16"/>
                <w:szCs w:val="16"/>
                <w:shd w:val="clear" w:color="auto" w:fill="FFFFFF"/>
              </w:rPr>
              <w:t xml:space="preserve"> </w:t>
            </w:r>
            <w:r w:rsidRPr="00672C93">
              <w:rPr>
                <w:sz w:val="16"/>
                <w:szCs w:val="16"/>
                <w:shd w:val="clear" w:color="auto" w:fill="FFFFFF"/>
              </w:rPr>
              <w:t>общего</w:t>
            </w:r>
            <w:r w:rsidR="00C877CA">
              <w:rPr>
                <w:sz w:val="16"/>
                <w:szCs w:val="16"/>
                <w:shd w:val="clear" w:color="auto" w:fill="FFFFFF"/>
              </w:rPr>
              <w:t xml:space="preserve"> </w:t>
            </w:r>
            <w:r w:rsidRPr="00672C93">
              <w:rPr>
                <w:sz w:val="16"/>
                <w:szCs w:val="16"/>
                <w:shd w:val="clear" w:color="auto" w:fill="FFFFFF"/>
              </w:rPr>
              <w:t>образования,</w:t>
            </w:r>
            <w:r w:rsidR="00C877CA">
              <w:rPr>
                <w:sz w:val="16"/>
                <w:szCs w:val="16"/>
                <w:shd w:val="clear" w:color="auto" w:fill="FFFFFF"/>
              </w:rPr>
              <w:t xml:space="preserve"> </w:t>
            </w:r>
            <w:r w:rsidRPr="00672C93">
              <w:rPr>
                <w:sz w:val="16"/>
                <w:szCs w:val="16"/>
                <w:shd w:val="clear" w:color="auto" w:fill="FFFFFF"/>
              </w:rPr>
              <w:t>охваченных</w:t>
            </w:r>
            <w:r w:rsidR="00C877CA">
              <w:rPr>
                <w:sz w:val="16"/>
                <w:szCs w:val="16"/>
                <w:shd w:val="clear" w:color="auto" w:fill="FFFFFF"/>
              </w:rPr>
              <w:t xml:space="preserve"> </w:t>
            </w:r>
            <w:r w:rsidRPr="00672C93">
              <w:rPr>
                <w:sz w:val="16"/>
                <w:szCs w:val="16"/>
                <w:shd w:val="clear" w:color="auto" w:fill="FFFFFF"/>
              </w:rPr>
              <w:t>мероприятиями,</w:t>
            </w:r>
            <w:r w:rsidR="00C877CA">
              <w:rPr>
                <w:sz w:val="16"/>
                <w:szCs w:val="16"/>
                <w:shd w:val="clear" w:color="auto" w:fill="FFFFFF"/>
              </w:rPr>
              <w:t xml:space="preserve"> </w:t>
            </w:r>
            <w:r w:rsidRPr="00672C93">
              <w:rPr>
                <w:sz w:val="16"/>
                <w:szCs w:val="16"/>
                <w:shd w:val="clear" w:color="auto" w:fill="FFFFFF"/>
              </w:rPr>
              <w:t>направленными</w:t>
            </w:r>
            <w:r w:rsidR="00C877CA">
              <w:rPr>
                <w:sz w:val="16"/>
                <w:szCs w:val="16"/>
                <w:shd w:val="clear" w:color="auto" w:fill="FFFFFF"/>
              </w:rPr>
              <w:t xml:space="preserve"> </w:t>
            </w:r>
            <w:r w:rsidRPr="00672C93">
              <w:rPr>
                <w:sz w:val="16"/>
                <w:szCs w:val="16"/>
                <w:shd w:val="clear" w:color="auto" w:fill="FFFFFF"/>
              </w:rPr>
              <w:t>на</w:t>
            </w:r>
            <w:r w:rsidR="00C877CA">
              <w:rPr>
                <w:sz w:val="16"/>
                <w:szCs w:val="16"/>
                <w:shd w:val="clear" w:color="auto" w:fill="FFFFFF"/>
              </w:rPr>
              <w:t xml:space="preserve"> </w:t>
            </w:r>
            <w:r w:rsidRPr="00672C93">
              <w:rPr>
                <w:sz w:val="16"/>
                <w:szCs w:val="16"/>
                <w:shd w:val="clear" w:color="auto" w:fill="FFFFFF"/>
              </w:rPr>
              <w:t>раннюю</w:t>
            </w:r>
            <w:r w:rsidR="00C877CA">
              <w:rPr>
                <w:sz w:val="16"/>
                <w:szCs w:val="16"/>
                <w:shd w:val="clear" w:color="auto" w:fill="FFFFFF"/>
              </w:rPr>
              <w:t xml:space="preserve"> </w:t>
            </w:r>
            <w:r w:rsidRPr="00672C93">
              <w:rPr>
                <w:sz w:val="16"/>
                <w:szCs w:val="16"/>
                <w:shd w:val="clear" w:color="auto" w:fill="FFFFFF"/>
              </w:rPr>
              <w:t>профессиональную</w:t>
            </w:r>
            <w:r w:rsidR="00C877CA">
              <w:rPr>
                <w:sz w:val="16"/>
                <w:szCs w:val="16"/>
                <w:shd w:val="clear" w:color="auto" w:fill="FFFFFF"/>
              </w:rPr>
              <w:t xml:space="preserve"> </w:t>
            </w:r>
            <w:r w:rsidRPr="00672C93">
              <w:rPr>
                <w:sz w:val="16"/>
                <w:szCs w:val="16"/>
                <w:shd w:val="clear" w:color="auto" w:fill="FFFFFF"/>
              </w:rPr>
              <w:t>ориентацию,</w:t>
            </w:r>
            <w:r w:rsidR="00C877CA">
              <w:rPr>
                <w:sz w:val="16"/>
                <w:szCs w:val="16"/>
                <w:shd w:val="clear" w:color="auto" w:fill="FFFFFF"/>
              </w:rPr>
              <w:t xml:space="preserve"> </w:t>
            </w:r>
            <w:r w:rsidRPr="00672C93">
              <w:rPr>
                <w:sz w:val="16"/>
                <w:szCs w:val="16"/>
                <w:shd w:val="clear" w:color="auto" w:fill="FFFFFF"/>
              </w:rPr>
              <w:t>в</w:t>
            </w:r>
            <w:r w:rsidR="00C877CA">
              <w:rPr>
                <w:sz w:val="16"/>
                <w:szCs w:val="16"/>
                <w:shd w:val="clear" w:color="auto" w:fill="FFFFFF"/>
              </w:rPr>
              <w:t xml:space="preserve"> </w:t>
            </w:r>
            <w:r w:rsidRPr="00672C93">
              <w:rPr>
                <w:sz w:val="16"/>
                <w:szCs w:val="16"/>
                <w:shd w:val="clear" w:color="auto" w:fill="FFFFFF"/>
              </w:rPr>
              <w:t>том</w:t>
            </w:r>
            <w:r w:rsidR="00C877CA">
              <w:rPr>
                <w:sz w:val="16"/>
                <w:szCs w:val="16"/>
                <w:shd w:val="clear" w:color="auto" w:fill="FFFFFF"/>
              </w:rPr>
              <w:t xml:space="preserve"> </w:t>
            </w:r>
            <w:r w:rsidRPr="00672C93">
              <w:rPr>
                <w:sz w:val="16"/>
                <w:szCs w:val="16"/>
                <w:shd w:val="clear" w:color="auto" w:fill="FFFFFF"/>
              </w:rPr>
              <w:t>числе</w:t>
            </w:r>
            <w:r w:rsidR="00C877CA">
              <w:rPr>
                <w:sz w:val="16"/>
                <w:szCs w:val="16"/>
                <w:shd w:val="clear" w:color="auto" w:fill="FFFFFF"/>
              </w:rPr>
              <w:t xml:space="preserve"> </w:t>
            </w:r>
            <w:r w:rsidRPr="00672C93">
              <w:rPr>
                <w:sz w:val="16"/>
                <w:szCs w:val="16"/>
                <w:shd w:val="clear" w:color="auto" w:fill="FFFFFF"/>
              </w:rPr>
              <w:t>в</w:t>
            </w:r>
            <w:r w:rsidR="00C877CA">
              <w:rPr>
                <w:sz w:val="16"/>
                <w:szCs w:val="16"/>
                <w:shd w:val="clear" w:color="auto" w:fill="FFFFFF"/>
              </w:rPr>
              <w:t xml:space="preserve"> </w:t>
            </w:r>
            <w:r w:rsidRPr="00672C93">
              <w:rPr>
                <w:sz w:val="16"/>
                <w:szCs w:val="16"/>
                <w:shd w:val="clear" w:color="auto" w:fill="FFFFFF"/>
              </w:rPr>
              <w:t>рамках</w:t>
            </w:r>
            <w:r w:rsidR="00C877CA">
              <w:rPr>
                <w:sz w:val="16"/>
                <w:szCs w:val="16"/>
                <w:shd w:val="clear" w:color="auto" w:fill="FFFFFF"/>
              </w:rPr>
              <w:t xml:space="preserve"> </w:t>
            </w:r>
            <w:r w:rsidRPr="00672C93">
              <w:rPr>
                <w:sz w:val="16"/>
                <w:szCs w:val="16"/>
                <w:shd w:val="clear" w:color="auto" w:fill="FFFFFF"/>
              </w:rPr>
              <w:t>программы</w:t>
            </w:r>
            <w:r w:rsidR="00C877CA">
              <w:rPr>
                <w:sz w:val="16"/>
                <w:szCs w:val="16"/>
                <w:shd w:val="clear" w:color="auto" w:fill="FFFFFF"/>
              </w:rPr>
              <w:t xml:space="preserve"> </w:t>
            </w:r>
            <w:r w:rsidR="00EF3EF8">
              <w:rPr>
                <w:sz w:val="16"/>
                <w:szCs w:val="16"/>
                <w:shd w:val="clear" w:color="auto" w:fill="FFFFFF"/>
              </w:rPr>
              <w:t>«</w:t>
            </w:r>
            <w:r w:rsidRPr="00672C93">
              <w:rPr>
                <w:sz w:val="16"/>
                <w:szCs w:val="16"/>
                <w:shd w:val="clear" w:color="auto" w:fill="FFFFFF"/>
              </w:rPr>
              <w:t>Билет</w:t>
            </w:r>
            <w:r w:rsidR="00C877CA">
              <w:rPr>
                <w:sz w:val="16"/>
                <w:szCs w:val="16"/>
                <w:shd w:val="clear" w:color="auto" w:fill="FFFFFF"/>
              </w:rPr>
              <w:t xml:space="preserve"> </w:t>
            </w:r>
            <w:r w:rsidRPr="00672C93">
              <w:rPr>
                <w:sz w:val="16"/>
                <w:szCs w:val="16"/>
                <w:shd w:val="clear" w:color="auto" w:fill="FFFFFF"/>
              </w:rPr>
              <w:t>в</w:t>
            </w:r>
            <w:r w:rsidR="00C877CA">
              <w:rPr>
                <w:sz w:val="16"/>
                <w:szCs w:val="16"/>
                <w:shd w:val="clear" w:color="auto" w:fill="FFFFFF"/>
              </w:rPr>
              <w:t xml:space="preserve"> </w:t>
            </w:r>
            <w:r w:rsidRPr="00672C93">
              <w:rPr>
                <w:sz w:val="16"/>
                <w:szCs w:val="16"/>
                <w:shd w:val="clear" w:color="auto" w:fill="FFFFFF"/>
              </w:rPr>
              <w:t>будущее</w:t>
            </w:r>
            <w:r w:rsidR="00EF3EF8">
              <w:rPr>
                <w:sz w:val="16"/>
                <w:szCs w:val="16"/>
                <w:shd w:val="clear" w:color="auto" w:fill="FFFFFF"/>
              </w:rPr>
              <w:t>»</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43,4</w:t>
            </w:r>
          </w:p>
        </w:tc>
        <w:tc>
          <w:tcPr>
            <w:tcW w:w="993" w:type="dxa"/>
            <w:noWrap/>
          </w:tcPr>
          <w:p w:rsidR="00776BB1" w:rsidRPr="00984934" w:rsidRDefault="00776BB1" w:rsidP="00420407">
            <w:pPr>
              <w:jc w:val="center"/>
              <w:rPr>
                <w:sz w:val="16"/>
                <w:szCs w:val="16"/>
              </w:rPr>
            </w:pPr>
            <w:r w:rsidRPr="00984934">
              <w:rPr>
                <w:sz w:val="16"/>
                <w:szCs w:val="16"/>
              </w:rPr>
              <w:t>32,5</w:t>
            </w:r>
          </w:p>
        </w:tc>
        <w:tc>
          <w:tcPr>
            <w:tcW w:w="992" w:type="dxa"/>
            <w:noWrap/>
          </w:tcPr>
          <w:p w:rsidR="00776BB1" w:rsidRPr="00984934" w:rsidRDefault="00776BB1" w:rsidP="00420407">
            <w:pPr>
              <w:jc w:val="center"/>
              <w:rPr>
                <w:sz w:val="16"/>
                <w:szCs w:val="16"/>
              </w:rPr>
            </w:pPr>
            <w:r w:rsidRPr="00984934">
              <w:rPr>
                <w:sz w:val="16"/>
                <w:szCs w:val="16"/>
              </w:rPr>
              <w:t>37</w:t>
            </w:r>
          </w:p>
        </w:tc>
        <w:tc>
          <w:tcPr>
            <w:tcW w:w="1417" w:type="dxa"/>
            <w:noWrap/>
          </w:tcPr>
          <w:p w:rsidR="00776BB1" w:rsidRPr="00984934" w:rsidRDefault="00776BB1" w:rsidP="00420407">
            <w:pPr>
              <w:jc w:val="center"/>
              <w:rPr>
                <w:sz w:val="16"/>
                <w:szCs w:val="16"/>
              </w:rPr>
            </w:pPr>
            <w:r w:rsidRPr="00984934">
              <w:rPr>
                <w:sz w:val="16"/>
                <w:szCs w:val="16"/>
              </w:rPr>
              <w:t>37</w:t>
            </w:r>
          </w:p>
        </w:tc>
        <w:tc>
          <w:tcPr>
            <w:tcW w:w="993" w:type="dxa"/>
            <w:noWrap/>
          </w:tcPr>
          <w:p w:rsidR="00776BB1" w:rsidRPr="00984934" w:rsidRDefault="00776BB1" w:rsidP="00420407">
            <w:pPr>
              <w:jc w:val="center"/>
              <w:rPr>
                <w:sz w:val="16"/>
                <w:szCs w:val="16"/>
              </w:rPr>
            </w:pPr>
            <w:r w:rsidRPr="00984934">
              <w:rPr>
                <w:sz w:val="16"/>
                <w:szCs w:val="16"/>
              </w:rPr>
              <w:t>37</w:t>
            </w:r>
          </w:p>
        </w:tc>
        <w:tc>
          <w:tcPr>
            <w:tcW w:w="1417" w:type="dxa"/>
            <w:noWrap/>
          </w:tcPr>
          <w:p w:rsidR="00776BB1" w:rsidRPr="00984934" w:rsidRDefault="00776BB1" w:rsidP="00420407">
            <w:pPr>
              <w:jc w:val="center"/>
              <w:rPr>
                <w:sz w:val="16"/>
                <w:szCs w:val="16"/>
              </w:rPr>
            </w:pPr>
            <w:r w:rsidRPr="00984934">
              <w:rPr>
                <w:sz w:val="16"/>
                <w:szCs w:val="16"/>
              </w:rPr>
              <w:t>37</w:t>
            </w:r>
          </w:p>
        </w:tc>
        <w:tc>
          <w:tcPr>
            <w:tcW w:w="992" w:type="dxa"/>
            <w:noWrap/>
          </w:tcPr>
          <w:p w:rsidR="00776BB1" w:rsidRPr="00984934" w:rsidRDefault="00776BB1" w:rsidP="00420407">
            <w:pPr>
              <w:jc w:val="center"/>
              <w:rPr>
                <w:sz w:val="16"/>
                <w:szCs w:val="16"/>
              </w:rPr>
            </w:pPr>
            <w:r w:rsidRPr="00984934">
              <w:rPr>
                <w:sz w:val="16"/>
                <w:szCs w:val="16"/>
              </w:rPr>
              <w:t>37</w:t>
            </w:r>
          </w:p>
        </w:tc>
        <w:tc>
          <w:tcPr>
            <w:tcW w:w="1418" w:type="dxa"/>
            <w:noWrap/>
          </w:tcPr>
          <w:p w:rsidR="00776BB1" w:rsidRPr="00984934" w:rsidRDefault="00776BB1" w:rsidP="00420407">
            <w:pPr>
              <w:jc w:val="center"/>
              <w:rPr>
                <w:sz w:val="16"/>
                <w:szCs w:val="16"/>
              </w:rPr>
            </w:pPr>
            <w:r w:rsidRPr="00984934">
              <w:rPr>
                <w:sz w:val="16"/>
                <w:szCs w:val="16"/>
              </w:rPr>
              <w:t>37</w:t>
            </w:r>
          </w:p>
        </w:tc>
        <w:tc>
          <w:tcPr>
            <w:tcW w:w="1276" w:type="dxa"/>
            <w:noWrap/>
          </w:tcPr>
          <w:p w:rsidR="00776BB1" w:rsidRPr="00984934" w:rsidRDefault="00776BB1" w:rsidP="00420407">
            <w:pPr>
              <w:jc w:val="center"/>
              <w:rPr>
                <w:sz w:val="16"/>
                <w:szCs w:val="16"/>
              </w:rPr>
            </w:pPr>
            <w:r w:rsidRPr="00984934">
              <w:rPr>
                <w:sz w:val="16"/>
                <w:szCs w:val="16"/>
              </w:rPr>
              <w:t>37</w:t>
            </w:r>
          </w:p>
        </w:tc>
      </w:tr>
      <w:tr w:rsidR="00776BB1" w:rsidRPr="00984934" w:rsidTr="00984934">
        <w:trPr>
          <w:trHeight w:val="68"/>
        </w:trPr>
        <w:tc>
          <w:tcPr>
            <w:tcW w:w="3294" w:type="dxa"/>
            <w:noWrap/>
          </w:tcPr>
          <w:p w:rsidR="00776BB1" w:rsidRPr="00672C93" w:rsidRDefault="00776BB1" w:rsidP="00420407">
            <w:pPr>
              <w:rPr>
                <w:sz w:val="16"/>
                <w:szCs w:val="16"/>
                <w:shd w:val="clear" w:color="auto" w:fill="FFFFFF"/>
              </w:rPr>
            </w:pPr>
            <w:r w:rsidRPr="00672C93">
              <w:rPr>
                <w:sz w:val="16"/>
                <w:szCs w:val="16"/>
                <w:shd w:val="clear" w:color="auto" w:fill="FFFFFF"/>
              </w:rPr>
              <w:t>Доля</w:t>
            </w:r>
            <w:r w:rsidR="00C877CA">
              <w:rPr>
                <w:sz w:val="16"/>
                <w:szCs w:val="16"/>
                <w:shd w:val="clear" w:color="auto" w:fill="FFFFFF"/>
              </w:rPr>
              <w:t xml:space="preserve"> </w:t>
            </w:r>
            <w:r w:rsidRPr="00672C93">
              <w:rPr>
                <w:sz w:val="16"/>
                <w:szCs w:val="16"/>
                <w:shd w:val="clear" w:color="auto" w:fill="FFFFFF"/>
              </w:rPr>
              <w:t>педагогических</w:t>
            </w:r>
            <w:r w:rsidR="00C877CA">
              <w:rPr>
                <w:sz w:val="16"/>
                <w:szCs w:val="16"/>
                <w:shd w:val="clear" w:color="auto" w:fill="FFFFFF"/>
              </w:rPr>
              <w:t xml:space="preserve"> </w:t>
            </w:r>
            <w:r w:rsidRPr="00672C93">
              <w:rPr>
                <w:sz w:val="16"/>
                <w:szCs w:val="16"/>
                <w:shd w:val="clear" w:color="auto" w:fill="FFFFFF"/>
              </w:rPr>
              <w:t>работников,</w:t>
            </w:r>
            <w:r w:rsidR="00C877CA">
              <w:rPr>
                <w:sz w:val="16"/>
                <w:szCs w:val="16"/>
                <w:shd w:val="clear" w:color="auto" w:fill="FFFFFF"/>
              </w:rPr>
              <w:t xml:space="preserve"> </w:t>
            </w:r>
            <w:r w:rsidRPr="00672C93">
              <w:rPr>
                <w:sz w:val="16"/>
                <w:szCs w:val="16"/>
                <w:shd w:val="clear" w:color="auto" w:fill="FFFFFF"/>
              </w:rPr>
              <w:t>использующих</w:t>
            </w:r>
            <w:r w:rsidR="00C877CA">
              <w:rPr>
                <w:sz w:val="16"/>
                <w:szCs w:val="16"/>
                <w:shd w:val="clear" w:color="auto" w:fill="FFFFFF"/>
              </w:rPr>
              <w:t xml:space="preserve"> </w:t>
            </w:r>
            <w:r w:rsidRPr="00672C93">
              <w:rPr>
                <w:sz w:val="16"/>
                <w:szCs w:val="16"/>
                <w:shd w:val="clear" w:color="auto" w:fill="FFFFFF"/>
              </w:rPr>
              <w:t>сервисы</w:t>
            </w:r>
            <w:r w:rsidR="00C877CA">
              <w:rPr>
                <w:sz w:val="16"/>
                <w:szCs w:val="16"/>
                <w:shd w:val="clear" w:color="auto" w:fill="FFFFFF"/>
              </w:rPr>
              <w:t xml:space="preserve"> </w:t>
            </w:r>
            <w:r w:rsidRPr="00672C93">
              <w:rPr>
                <w:sz w:val="16"/>
                <w:szCs w:val="16"/>
                <w:shd w:val="clear" w:color="auto" w:fill="FFFFFF"/>
              </w:rPr>
              <w:t>федеральной</w:t>
            </w:r>
            <w:r w:rsidR="00C877CA">
              <w:rPr>
                <w:sz w:val="16"/>
                <w:szCs w:val="16"/>
                <w:shd w:val="clear" w:color="auto" w:fill="FFFFFF"/>
              </w:rPr>
              <w:t xml:space="preserve"> </w:t>
            </w:r>
            <w:r w:rsidRPr="00672C93">
              <w:rPr>
                <w:sz w:val="16"/>
                <w:szCs w:val="16"/>
                <w:shd w:val="clear" w:color="auto" w:fill="FFFFFF"/>
              </w:rPr>
              <w:t>информационно-сервисной</w:t>
            </w:r>
            <w:r w:rsidR="00C877CA">
              <w:rPr>
                <w:sz w:val="16"/>
                <w:szCs w:val="16"/>
                <w:shd w:val="clear" w:color="auto" w:fill="FFFFFF"/>
              </w:rPr>
              <w:t xml:space="preserve"> </w:t>
            </w:r>
            <w:r w:rsidRPr="00672C93">
              <w:rPr>
                <w:sz w:val="16"/>
                <w:szCs w:val="16"/>
                <w:shd w:val="clear" w:color="auto" w:fill="FFFFFF"/>
              </w:rPr>
              <w:t>платформы</w:t>
            </w:r>
            <w:r w:rsidR="00C877CA">
              <w:rPr>
                <w:sz w:val="16"/>
                <w:szCs w:val="16"/>
                <w:shd w:val="clear" w:color="auto" w:fill="FFFFFF"/>
              </w:rPr>
              <w:t xml:space="preserve"> </w:t>
            </w:r>
            <w:r w:rsidRPr="00672C93">
              <w:rPr>
                <w:sz w:val="16"/>
                <w:szCs w:val="16"/>
                <w:shd w:val="clear" w:color="auto" w:fill="FFFFFF"/>
              </w:rPr>
              <w:t>цифровой</w:t>
            </w:r>
            <w:r w:rsidR="00C877CA">
              <w:rPr>
                <w:sz w:val="16"/>
                <w:szCs w:val="16"/>
                <w:shd w:val="clear" w:color="auto" w:fill="FFFFFF"/>
              </w:rPr>
              <w:t xml:space="preserve"> </w:t>
            </w:r>
            <w:r w:rsidRPr="00672C93">
              <w:rPr>
                <w:sz w:val="16"/>
                <w:szCs w:val="16"/>
                <w:shd w:val="clear" w:color="auto" w:fill="FFFFFF"/>
              </w:rPr>
              <w:t>образовательной</w:t>
            </w:r>
            <w:r w:rsidR="00C877CA">
              <w:rPr>
                <w:sz w:val="16"/>
                <w:szCs w:val="16"/>
                <w:shd w:val="clear" w:color="auto" w:fill="FFFFFF"/>
              </w:rPr>
              <w:t xml:space="preserve"> </w:t>
            </w:r>
            <w:r w:rsidRPr="00672C93">
              <w:rPr>
                <w:sz w:val="16"/>
                <w:szCs w:val="16"/>
                <w:shd w:val="clear" w:color="auto" w:fill="FFFFFF"/>
              </w:rPr>
              <w:t>среды</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0</w:t>
            </w:r>
          </w:p>
        </w:tc>
        <w:tc>
          <w:tcPr>
            <w:tcW w:w="993" w:type="dxa"/>
            <w:noWrap/>
          </w:tcPr>
          <w:p w:rsidR="00776BB1" w:rsidRPr="00984934" w:rsidRDefault="00776BB1" w:rsidP="00420407">
            <w:pPr>
              <w:jc w:val="center"/>
              <w:rPr>
                <w:sz w:val="16"/>
                <w:szCs w:val="16"/>
              </w:rPr>
            </w:pPr>
            <w:r w:rsidRPr="00984934">
              <w:rPr>
                <w:sz w:val="16"/>
                <w:szCs w:val="16"/>
              </w:rPr>
              <w:t>2,26</w:t>
            </w:r>
          </w:p>
        </w:tc>
        <w:tc>
          <w:tcPr>
            <w:tcW w:w="992" w:type="dxa"/>
            <w:noWrap/>
          </w:tcPr>
          <w:p w:rsidR="00776BB1" w:rsidRPr="00984934" w:rsidRDefault="00776BB1" w:rsidP="00420407">
            <w:pPr>
              <w:jc w:val="center"/>
              <w:rPr>
                <w:sz w:val="16"/>
                <w:szCs w:val="16"/>
              </w:rPr>
            </w:pPr>
            <w:r w:rsidRPr="00984934">
              <w:rPr>
                <w:sz w:val="16"/>
                <w:szCs w:val="16"/>
              </w:rPr>
              <w:t>75</w:t>
            </w:r>
          </w:p>
        </w:tc>
        <w:tc>
          <w:tcPr>
            <w:tcW w:w="1417" w:type="dxa"/>
            <w:noWrap/>
          </w:tcPr>
          <w:p w:rsidR="00776BB1" w:rsidRPr="00984934" w:rsidRDefault="00776BB1" w:rsidP="00420407">
            <w:pPr>
              <w:jc w:val="center"/>
              <w:rPr>
                <w:sz w:val="16"/>
                <w:szCs w:val="16"/>
              </w:rPr>
            </w:pPr>
            <w:r w:rsidRPr="00984934">
              <w:rPr>
                <w:sz w:val="16"/>
                <w:szCs w:val="16"/>
              </w:rPr>
              <w:t>80</w:t>
            </w:r>
          </w:p>
        </w:tc>
        <w:tc>
          <w:tcPr>
            <w:tcW w:w="993" w:type="dxa"/>
            <w:noWrap/>
          </w:tcPr>
          <w:p w:rsidR="00776BB1" w:rsidRPr="00984934" w:rsidRDefault="00776BB1" w:rsidP="00420407">
            <w:pPr>
              <w:jc w:val="center"/>
              <w:rPr>
                <w:sz w:val="16"/>
                <w:szCs w:val="16"/>
              </w:rPr>
            </w:pPr>
            <w:r w:rsidRPr="00984934">
              <w:rPr>
                <w:sz w:val="16"/>
                <w:szCs w:val="16"/>
              </w:rPr>
              <w:t>80</w:t>
            </w:r>
          </w:p>
        </w:tc>
        <w:tc>
          <w:tcPr>
            <w:tcW w:w="1417" w:type="dxa"/>
            <w:noWrap/>
          </w:tcPr>
          <w:p w:rsidR="00776BB1" w:rsidRPr="00984934" w:rsidRDefault="00776BB1" w:rsidP="00420407">
            <w:pPr>
              <w:jc w:val="center"/>
              <w:rPr>
                <w:sz w:val="16"/>
                <w:szCs w:val="16"/>
              </w:rPr>
            </w:pPr>
            <w:r w:rsidRPr="00984934">
              <w:rPr>
                <w:sz w:val="16"/>
                <w:szCs w:val="16"/>
              </w:rPr>
              <w:t>80</w:t>
            </w:r>
          </w:p>
        </w:tc>
        <w:tc>
          <w:tcPr>
            <w:tcW w:w="992" w:type="dxa"/>
            <w:noWrap/>
          </w:tcPr>
          <w:p w:rsidR="00776BB1" w:rsidRPr="00984934" w:rsidRDefault="00776BB1" w:rsidP="00420407">
            <w:pPr>
              <w:jc w:val="center"/>
              <w:rPr>
                <w:sz w:val="16"/>
                <w:szCs w:val="16"/>
              </w:rPr>
            </w:pPr>
            <w:r w:rsidRPr="00984934">
              <w:rPr>
                <w:sz w:val="16"/>
                <w:szCs w:val="16"/>
              </w:rPr>
              <w:t>80</w:t>
            </w:r>
          </w:p>
        </w:tc>
        <w:tc>
          <w:tcPr>
            <w:tcW w:w="1418" w:type="dxa"/>
            <w:noWrap/>
          </w:tcPr>
          <w:p w:rsidR="00776BB1" w:rsidRPr="00984934" w:rsidRDefault="00776BB1" w:rsidP="00420407">
            <w:pPr>
              <w:jc w:val="center"/>
              <w:rPr>
                <w:sz w:val="16"/>
                <w:szCs w:val="16"/>
              </w:rPr>
            </w:pPr>
            <w:r w:rsidRPr="00984934">
              <w:rPr>
                <w:sz w:val="16"/>
                <w:szCs w:val="16"/>
              </w:rPr>
              <w:t>80</w:t>
            </w:r>
          </w:p>
        </w:tc>
        <w:tc>
          <w:tcPr>
            <w:tcW w:w="1276" w:type="dxa"/>
            <w:noWrap/>
          </w:tcPr>
          <w:p w:rsidR="00776BB1" w:rsidRPr="00984934" w:rsidRDefault="00776BB1" w:rsidP="00420407">
            <w:pPr>
              <w:jc w:val="center"/>
              <w:rPr>
                <w:sz w:val="16"/>
                <w:szCs w:val="16"/>
              </w:rPr>
            </w:pPr>
            <w:r w:rsidRPr="00984934">
              <w:rPr>
                <w:sz w:val="16"/>
                <w:szCs w:val="16"/>
              </w:rPr>
              <w:t>80</w:t>
            </w:r>
          </w:p>
        </w:tc>
      </w:tr>
      <w:tr w:rsidR="00776BB1" w:rsidRPr="00984934" w:rsidTr="00984934">
        <w:trPr>
          <w:trHeight w:val="68"/>
        </w:trPr>
        <w:tc>
          <w:tcPr>
            <w:tcW w:w="3294" w:type="dxa"/>
            <w:noWrap/>
          </w:tcPr>
          <w:p w:rsidR="00776BB1" w:rsidRPr="00672C93" w:rsidRDefault="00776BB1" w:rsidP="00420407">
            <w:pPr>
              <w:rPr>
                <w:sz w:val="16"/>
                <w:szCs w:val="16"/>
                <w:shd w:val="clear" w:color="auto" w:fill="FFFFFF"/>
              </w:rPr>
            </w:pPr>
            <w:r w:rsidRPr="00672C93">
              <w:rPr>
                <w:sz w:val="16"/>
                <w:szCs w:val="16"/>
                <w:shd w:val="clear" w:color="auto" w:fill="FFFFFF"/>
              </w:rPr>
              <w:t>Доля</w:t>
            </w:r>
            <w:r w:rsidR="00C877CA">
              <w:rPr>
                <w:sz w:val="16"/>
                <w:szCs w:val="16"/>
                <w:shd w:val="clear" w:color="auto" w:fill="FFFFFF"/>
              </w:rPr>
              <w:t xml:space="preserve"> </w:t>
            </w:r>
            <w:r w:rsidRPr="00672C93">
              <w:rPr>
                <w:sz w:val="16"/>
                <w:szCs w:val="16"/>
                <w:shd w:val="clear" w:color="auto" w:fill="FFFFFF"/>
              </w:rPr>
              <w:t>детей,</w:t>
            </w:r>
            <w:r w:rsidR="00C877CA">
              <w:rPr>
                <w:sz w:val="16"/>
                <w:szCs w:val="16"/>
                <w:shd w:val="clear" w:color="auto" w:fill="FFFFFF"/>
              </w:rPr>
              <w:t xml:space="preserve"> </w:t>
            </w:r>
            <w:r w:rsidRPr="00672C93">
              <w:rPr>
                <w:sz w:val="16"/>
                <w:szCs w:val="16"/>
                <w:shd w:val="clear" w:color="auto" w:fill="FFFFFF"/>
              </w:rPr>
              <w:t>которые</w:t>
            </w:r>
            <w:r w:rsidR="00C877CA">
              <w:rPr>
                <w:sz w:val="16"/>
                <w:szCs w:val="16"/>
                <w:shd w:val="clear" w:color="auto" w:fill="FFFFFF"/>
              </w:rPr>
              <w:t xml:space="preserve"> </w:t>
            </w:r>
            <w:r w:rsidRPr="00672C93">
              <w:rPr>
                <w:sz w:val="16"/>
                <w:szCs w:val="16"/>
                <w:shd w:val="clear" w:color="auto" w:fill="FFFFFF"/>
              </w:rPr>
              <w:t>обеспечены</w:t>
            </w:r>
            <w:r w:rsidR="00C877CA">
              <w:rPr>
                <w:sz w:val="16"/>
                <w:szCs w:val="16"/>
                <w:shd w:val="clear" w:color="auto" w:fill="FFFFFF"/>
              </w:rPr>
              <w:t xml:space="preserve"> </w:t>
            </w:r>
            <w:r w:rsidRPr="00672C93">
              <w:rPr>
                <w:sz w:val="16"/>
                <w:szCs w:val="16"/>
                <w:shd w:val="clear" w:color="auto" w:fill="FFFFFF"/>
              </w:rPr>
              <w:t>сертификатами</w:t>
            </w:r>
            <w:r w:rsidR="00C877CA">
              <w:rPr>
                <w:sz w:val="16"/>
                <w:szCs w:val="16"/>
                <w:shd w:val="clear" w:color="auto" w:fill="FFFFFF"/>
              </w:rPr>
              <w:t xml:space="preserve"> </w:t>
            </w:r>
            <w:r w:rsidRPr="00672C93">
              <w:rPr>
                <w:sz w:val="16"/>
                <w:szCs w:val="16"/>
                <w:shd w:val="clear" w:color="auto" w:fill="FFFFFF"/>
              </w:rPr>
              <w:t>персонифицированного</w:t>
            </w:r>
            <w:r w:rsidR="00C877CA">
              <w:rPr>
                <w:sz w:val="16"/>
                <w:szCs w:val="16"/>
                <w:shd w:val="clear" w:color="auto" w:fill="FFFFFF"/>
              </w:rPr>
              <w:t xml:space="preserve"> </w:t>
            </w:r>
            <w:r w:rsidRPr="00672C93">
              <w:rPr>
                <w:sz w:val="16"/>
                <w:szCs w:val="16"/>
                <w:shd w:val="clear" w:color="auto" w:fill="FFFFFF"/>
              </w:rPr>
              <w:lastRenderedPageBreak/>
              <w:t>финансирования</w:t>
            </w:r>
            <w:r w:rsidR="00C877CA">
              <w:rPr>
                <w:sz w:val="16"/>
                <w:szCs w:val="16"/>
                <w:shd w:val="clear" w:color="auto" w:fill="FFFFFF"/>
              </w:rPr>
              <w:t xml:space="preserve"> </w:t>
            </w:r>
            <w:r w:rsidRPr="00672C93">
              <w:rPr>
                <w:sz w:val="16"/>
                <w:szCs w:val="16"/>
                <w:shd w:val="clear" w:color="auto" w:fill="FFFFFF"/>
              </w:rPr>
              <w:t>дополнительного</w:t>
            </w:r>
            <w:r w:rsidR="00C877CA">
              <w:rPr>
                <w:sz w:val="16"/>
                <w:szCs w:val="16"/>
                <w:shd w:val="clear" w:color="auto" w:fill="FFFFFF"/>
              </w:rPr>
              <w:t xml:space="preserve"> </w:t>
            </w:r>
            <w:r w:rsidRPr="00672C93">
              <w:rPr>
                <w:sz w:val="16"/>
                <w:szCs w:val="16"/>
                <w:shd w:val="clear" w:color="auto" w:fill="FFFFFF"/>
              </w:rPr>
              <w:t>образования</w:t>
            </w:r>
          </w:p>
        </w:tc>
        <w:tc>
          <w:tcPr>
            <w:tcW w:w="1634" w:type="dxa"/>
            <w:noWrap/>
          </w:tcPr>
          <w:p w:rsidR="00776BB1" w:rsidRPr="00984934" w:rsidRDefault="00776BB1" w:rsidP="00420407">
            <w:pPr>
              <w:jc w:val="center"/>
              <w:rPr>
                <w:color w:val="000000"/>
                <w:sz w:val="16"/>
                <w:szCs w:val="16"/>
              </w:rPr>
            </w:pPr>
            <w:r w:rsidRPr="00984934">
              <w:rPr>
                <w:sz w:val="16"/>
                <w:szCs w:val="16"/>
                <w:shd w:val="clear" w:color="auto" w:fill="FFFFFF"/>
              </w:rPr>
              <w:lastRenderedPageBreak/>
              <w:t>%</w:t>
            </w:r>
          </w:p>
        </w:tc>
        <w:tc>
          <w:tcPr>
            <w:tcW w:w="850" w:type="dxa"/>
            <w:noWrap/>
          </w:tcPr>
          <w:p w:rsidR="00776BB1" w:rsidRPr="00984934" w:rsidRDefault="00776BB1" w:rsidP="00420407">
            <w:pPr>
              <w:jc w:val="center"/>
              <w:rPr>
                <w:sz w:val="16"/>
                <w:szCs w:val="16"/>
              </w:rPr>
            </w:pPr>
            <w:r w:rsidRPr="00984934">
              <w:rPr>
                <w:sz w:val="16"/>
                <w:szCs w:val="16"/>
              </w:rPr>
              <w:t>13</w:t>
            </w:r>
          </w:p>
        </w:tc>
        <w:tc>
          <w:tcPr>
            <w:tcW w:w="993" w:type="dxa"/>
            <w:noWrap/>
          </w:tcPr>
          <w:p w:rsidR="00776BB1" w:rsidRPr="00984934" w:rsidRDefault="00776BB1" w:rsidP="00420407">
            <w:pPr>
              <w:jc w:val="center"/>
              <w:rPr>
                <w:sz w:val="16"/>
                <w:szCs w:val="16"/>
              </w:rPr>
            </w:pPr>
            <w:r w:rsidRPr="00984934">
              <w:rPr>
                <w:sz w:val="16"/>
                <w:szCs w:val="16"/>
              </w:rPr>
              <w:t>28,6</w:t>
            </w:r>
          </w:p>
        </w:tc>
        <w:tc>
          <w:tcPr>
            <w:tcW w:w="992" w:type="dxa"/>
            <w:noWrap/>
          </w:tcPr>
          <w:p w:rsidR="00776BB1" w:rsidRPr="00984934" w:rsidRDefault="00776BB1" w:rsidP="00420407">
            <w:pPr>
              <w:jc w:val="center"/>
              <w:rPr>
                <w:sz w:val="16"/>
                <w:szCs w:val="16"/>
              </w:rPr>
            </w:pPr>
            <w:r w:rsidRPr="00984934">
              <w:rPr>
                <w:sz w:val="16"/>
                <w:szCs w:val="16"/>
              </w:rPr>
              <w:t>25</w:t>
            </w:r>
          </w:p>
        </w:tc>
        <w:tc>
          <w:tcPr>
            <w:tcW w:w="1417" w:type="dxa"/>
            <w:noWrap/>
          </w:tcPr>
          <w:p w:rsidR="00776BB1" w:rsidRPr="00984934" w:rsidRDefault="00776BB1" w:rsidP="00420407">
            <w:pPr>
              <w:jc w:val="center"/>
              <w:rPr>
                <w:sz w:val="16"/>
                <w:szCs w:val="16"/>
              </w:rPr>
            </w:pPr>
            <w:r w:rsidRPr="00984934">
              <w:rPr>
                <w:sz w:val="16"/>
                <w:szCs w:val="16"/>
              </w:rPr>
              <w:t>25</w:t>
            </w:r>
          </w:p>
        </w:tc>
        <w:tc>
          <w:tcPr>
            <w:tcW w:w="993" w:type="dxa"/>
            <w:noWrap/>
          </w:tcPr>
          <w:p w:rsidR="00776BB1" w:rsidRPr="00984934" w:rsidRDefault="00776BB1" w:rsidP="00420407">
            <w:pPr>
              <w:jc w:val="center"/>
              <w:rPr>
                <w:sz w:val="16"/>
                <w:szCs w:val="16"/>
              </w:rPr>
            </w:pPr>
            <w:r w:rsidRPr="00984934">
              <w:rPr>
                <w:sz w:val="16"/>
                <w:szCs w:val="16"/>
              </w:rPr>
              <w:t>25</w:t>
            </w:r>
          </w:p>
        </w:tc>
        <w:tc>
          <w:tcPr>
            <w:tcW w:w="1417" w:type="dxa"/>
            <w:noWrap/>
          </w:tcPr>
          <w:p w:rsidR="00776BB1" w:rsidRPr="00984934" w:rsidRDefault="00776BB1" w:rsidP="00420407">
            <w:pPr>
              <w:jc w:val="center"/>
              <w:rPr>
                <w:sz w:val="16"/>
                <w:szCs w:val="16"/>
              </w:rPr>
            </w:pPr>
            <w:r w:rsidRPr="00984934">
              <w:rPr>
                <w:sz w:val="16"/>
                <w:szCs w:val="16"/>
              </w:rPr>
              <w:t>25</w:t>
            </w:r>
          </w:p>
        </w:tc>
        <w:tc>
          <w:tcPr>
            <w:tcW w:w="992" w:type="dxa"/>
            <w:noWrap/>
          </w:tcPr>
          <w:p w:rsidR="00776BB1" w:rsidRPr="00984934" w:rsidRDefault="00776BB1" w:rsidP="00420407">
            <w:pPr>
              <w:jc w:val="center"/>
              <w:rPr>
                <w:sz w:val="16"/>
                <w:szCs w:val="16"/>
              </w:rPr>
            </w:pPr>
            <w:r w:rsidRPr="00984934">
              <w:rPr>
                <w:sz w:val="16"/>
                <w:szCs w:val="16"/>
              </w:rPr>
              <w:t>25</w:t>
            </w:r>
          </w:p>
        </w:tc>
        <w:tc>
          <w:tcPr>
            <w:tcW w:w="1418" w:type="dxa"/>
            <w:noWrap/>
          </w:tcPr>
          <w:p w:rsidR="00776BB1" w:rsidRPr="00984934" w:rsidRDefault="00776BB1" w:rsidP="00420407">
            <w:pPr>
              <w:jc w:val="center"/>
              <w:rPr>
                <w:sz w:val="16"/>
                <w:szCs w:val="16"/>
              </w:rPr>
            </w:pPr>
            <w:r w:rsidRPr="00984934">
              <w:rPr>
                <w:sz w:val="16"/>
                <w:szCs w:val="16"/>
              </w:rPr>
              <w:t>25</w:t>
            </w:r>
          </w:p>
        </w:tc>
        <w:tc>
          <w:tcPr>
            <w:tcW w:w="1276" w:type="dxa"/>
            <w:noWrap/>
          </w:tcPr>
          <w:p w:rsidR="00776BB1" w:rsidRPr="00984934" w:rsidRDefault="00776BB1" w:rsidP="00420407">
            <w:pPr>
              <w:jc w:val="center"/>
              <w:rPr>
                <w:sz w:val="16"/>
                <w:szCs w:val="16"/>
              </w:rPr>
            </w:pPr>
            <w:r w:rsidRPr="00984934">
              <w:rPr>
                <w:sz w:val="16"/>
                <w:szCs w:val="16"/>
              </w:rPr>
              <w:t>25</w:t>
            </w:r>
          </w:p>
        </w:tc>
      </w:tr>
      <w:tr w:rsidR="00776BB1" w:rsidRPr="00984934" w:rsidTr="00984934">
        <w:trPr>
          <w:trHeight w:val="68"/>
        </w:trPr>
        <w:tc>
          <w:tcPr>
            <w:tcW w:w="3294" w:type="dxa"/>
            <w:noWrap/>
          </w:tcPr>
          <w:p w:rsidR="00776BB1" w:rsidRPr="00672C93" w:rsidRDefault="00776BB1" w:rsidP="00420407">
            <w:pPr>
              <w:rPr>
                <w:sz w:val="16"/>
                <w:szCs w:val="16"/>
                <w:shd w:val="clear" w:color="auto" w:fill="FFFFFF"/>
              </w:rPr>
            </w:pPr>
            <w:r w:rsidRPr="00672C93">
              <w:rPr>
                <w:sz w:val="16"/>
                <w:szCs w:val="16"/>
                <w:shd w:val="clear" w:color="auto" w:fill="FFFFFF"/>
              </w:rPr>
              <w:lastRenderedPageBreak/>
              <w:t>Доля</w:t>
            </w:r>
            <w:r w:rsidR="00C877CA">
              <w:rPr>
                <w:sz w:val="16"/>
                <w:szCs w:val="16"/>
                <w:shd w:val="clear" w:color="auto" w:fill="FFFFFF"/>
              </w:rPr>
              <w:t xml:space="preserve"> </w:t>
            </w:r>
            <w:r w:rsidRPr="00672C93">
              <w:rPr>
                <w:sz w:val="16"/>
                <w:szCs w:val="16"/>
                <w:shd w:val="clear" w:color="auto" w:fill="FFFFFF"/>
              </w:rPr>
              <w:t>образовательных</w:t>
            </w:r>
            <w:r w:rsidR="00C877CA">
              <w:rPr>
                <w:sz w:val="16"/>
                <w:szCs w:val="16"/>
                <w:shd w:val="clear" w:color="auto" w:fill="FFFFFF"/>
              </w:rPr>
              <w:t xml:space="preserve"> </w:t>
            </w:r>
            <w:r w:rsidRPr="00672C93">
              <w:rPr>
                <w:sz w:val="16"/>
                <w:szCs w:val="16"/>
                <w:shd w:val="clear" w:color="auto" w:fill="FFFFFF"/>
              </w:rPr>
              <w:t>организаций,</w:t>
            </w:r>
            <w:r w:rsidR="00C877CA">
              <w:rPr>
                <w:sz w:val="16"/>
                <w:szCs w:val="16"/>
                <w:shd w:val="clear" w:color="auto" w:fill="FFFFFF"/>
              </w:rPr>
              <w:t xml:space="preserve"> </w:t>
            </w:r>
            <w:r w:rsidRPr="00672C93">
              <w:rPr>
                <w:sz w:val="16"/>
                <w:szCs w:val="16"/>
                <w:shd w:val="clear" w:color="auto" w:fill="FFFFFF"/>
              </w:rPr>
              <w:t>использующих</w:t>
            </w:r>
            <w:r w:rsidR="00C877CA">
              <w:rPr>
                <w:sz w:val="16"/>
                <w:szCs w:val="16"/>
                <w:shd w:val="clear" w:color="auto" w:fill="FFFFFF"/>
              </w:rPr>
              <w:t xml:space="preserve"> </w:t>
            </w:r>
            <w:r w:rsidRPr="00672C93">
              <w:rPr>
                <w:sz w:val="16"/>
                <w:szCs w:val="16"/>
                <w:shd w:val="clear" w:color="auto" w:fill="FFFFFF"/>
              </w:rPr>
              <w:t>сервисы</w:t>
            </w:r>
            <w:r w:rsidR="00C877CA">
              <w:rPr>
                <w:sz w:val="16"/>
                <w:szCs w:val="16"/>
                <w:shd w:val="clear" w:color="auto" w:fill="FFFFFF"/>
              </w:rPr>
              <w:t xml:space="preserve"> </w:t>
            </w:r>
            <w:r w:rsidRPr="00672C93">
              <w:rPr>
                <w:sz w:val="16"/>
                <w:szCs w:val="16"/>
                <w:shd w:val="clear" w:color="auto" w:fill="FFFFFF"/>
              </w:rPr>
              <w:t>федеральной</w:t>
            </w:r>
            <w:r w:rsidR="00C877CA">
              <w:rPr>
                <w:sz w:val="16"/>
                <w:szCs w:val="16"/>
                <w:shd w:val="clear" w:color="auto" w:fill="FFFFFF"/>
              </w:rPr>
              <w:t xml:space="preserve"> </w:t>
            </w:r>
            <w:r w:rsidRPr="00672C93">
              <w:rPr>
                <w:sz w:val="16"/>
                <w:szCs w:val="16"/>
                <w:shd w:val="clear" w:color="auto" w:fill="FFFFFF"/>
              </w:rPr>
              <w:t>информационно-сервисной</w:t>
            </w:r>
            <w:r w:rsidR="00C877CA">
              <w:rPr>
                <w:sz w:val="16"/>
                <w:szCs w:val="16"/>
                <w:shd w:val="clear" w:color="auto" w:fill="FFFFFF"/>
              </w:rPr>
              <w:t xml:space="preserve"> </w:t>
            </w:r>
            <w:r w:rsidRPr="00672C93">
              <w:rPr>
                <w:sz w:val="16"/>
                <w:szCs w:val="16"/>
                <w:shd w:val="clear" w:color="auto" w:fill="FFFFFF"/>
              </w:rPr>
              <w:t>платформы</w:t>
            </w:r>
            <w:r w:rsidR="00C877CA">
              <w:rPr>
                <w:sz w:val="16"/>
                <w:szCs w:val="16"/>
                <w:shd w:val="clear" w:color="auto" w:fill="FFFFFF"/>
              </w:rPr>
              <w:t xml:space="preserve"> </w:t>
            </w:r>
            <w:r w:rsidRPr="00672C93">
              <w:rPr>
                <w:sz w:val="16"/>
                <w:szCs w:val="16"/>
                <w:shd w:val="clear" w:color="auto" w:fill="FFFFFF"/>
              </w:rPr>
              <w:t>цифровой</w:t>
            </w:r>
            <w:r w:rsidR="00C877CA">
              <w:rPr>
                <w:sz w:val="16"/>
                <w:szCs w:val="16"/>
                <w:shd w:val="clear" w:color="auto" w:fill="FFFFFF"/>
              </w:rPr>
              <w:t xml:space="preserve"> </w:t>
            </w:r>
            <w:r w:rsidRPr="00672C93">
              <w:rPr>
                <w:sz w:val="16"/>
                <w:szCs w:val="16"/>
                <w:shd w:val="clear" w:color="auto" w:fill="FFFFFF"/>
              </w:rPr>
              <w:t>образовательной</w:t>
            </w:r>
            <w:r w:rsidR="00C877CA">
              <w:rPr>
                <w:sz w:val="16"/>
                <w:szCs w:val="16"/>
                <w:shd w:val="clear" w:color="auto" w:fill="FFFFFF"/>
              </w:rPr>
              <w:t xml:space="preserve"> </w:t>
            </w:r>
            <w:r w:rsidRPr="00672C93">
              <w:rPr>
                <w:sz w:val="16"/>
                <w:szCs w:val="16"/>
                <w:shd w:val="clear" w:color="auto" w:fill="FFFFFF"/>
              </w:rPr>
              <w:t>среды</w:t>
            </w:r>
            <w:r w:rsidR="00C877CA">
              <w:rPr>
                <w:sz w:val="16"/>
                <w:szCs w:val="16"/>
                <w:shd w:val="clear" w:color="auto" w:fill="FFFFFF"/>
              </w:rPr>
              <w:t xml:space="preserve"> </w:t>
            </w:r>
            <w:r w:rsidRPr="00672C93">
              <w:rPr>
                <w:sz w:val="16"/>
                <w:szCs w:val="16"/>
                <w:shd w:val="clear" w:color="auto" w:fill="FFFFFF"/>
              </w:rPr>
              <w:t>при</w:t>
            </w:r>
            <w:r w:rsidR="00C877CA">
              <w:rPr>
                <w:sz w:val="16"/>
                <w:szCs w:val="16"/>
                <w:shd w:val="clear" w:color="auto" w:fill="FFFFFF"/>
              </w:rPr>
              <w:t xml:space="preserve"> </w:t>
            </w:r>
            <w:r w:rsidRPr="00672C93">
              <w:rPr>
                <w:sz w:val="16"/>
                <w:szCs w:val="16"/>
                <w:shd w:val="clear" w:color="auto" w:fill="FFFFFF"/>
              </w:rPr>
              <w:t>реализации</w:t>
            </w:r>
            <w:r w:rsidR="00C877CA">
              <w:rPr>
                <w:sz w:val="16"/>
                <w:szCs w:val="16"/>
                <w:shd w:val="clear" w:color="auto" w:fill="FFFFFF"/>
              </w:rPr>
              <w:t xml:space="preserve"> </w:t>
            </w:r>
            <w:r w:rsidRPr="00672C93">
              <w:rPr>
                <w:sz w:val="16"/>
                <w:szCs w:val="16"/>
                <w:shd w:val="clear" w:color="auto" w:fill="FFFFFF"/>
              </w:rPr>
              <w:t>программ</w:t>
            </w:r>
            <w:r w:rsidR="00C877CA">
              <w:rPr>
                <w:sz w:val="16"/>
                <w:szCs w:val="16"/>
                <w:shd w:val="clear" w:color="auto" w:fill="FFFFFF"/>
              </w:rPr>
              <w:t xml:space="preserve"> </w:t>
            </w:r>
            <w:r w:rsidRPr="00672C93">
              <w:rPr>
                <w:sz w:val="16"/>
                <w:szCs w:val="16"/>
                <w:shd w:val="clear" w:color="auto" w:fill="FFFFFF"/>
              </w:rPr>
              <w:t>основного</w:t>
            </w:r>
            <w:r w:rsidR="00C877CA">
              <w:rPr>
                <w:sz w:val="16"/>
                <w:szCs w:val="16"/>
                <w:shd w:val="clear" w:color="auto" w:fill="FFFFFF"/>
              </w:rPr>
              <w:t xml:space="preserve"> </w:t>
            </w:r>
            <w:r w:rsidRPr="00672C93">
              <w:rPr>
                <w:sz w:val="16"/>
                <w:szCs w:val="16"/>
                <w:shd w:val="clear" w:color="auto" w:fill="FFFFFF"/>
              </w:rPr>
              <w:t>общего</w:t>
            </w:r>
            <w:r w:rsidR="00C877CA">
              <w:rPr>
                <w:sz w:val="16"/>
                <w:szCs w:val="16"/>
                <w:shd w:val="clear" w:color="auto" w:fill="FFFFFF"/>
              </w:rPr>
              <w:t xml:space="preserve"> </w:t>
            </w:r>
            <w:r w:rsidRPr="00672C93">
              <w:rPr>
                <w:sz w:val="16"/>
                <w:szCs w:val="16"/>
                <w:shd w:val="clear" w:color="auto" w:fill="FFFFFF"/>
              </w:rPr>
              <w:t>образования</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0</w:t>
            </w:r>
          </w:p>
        </w:tc>
        <w:tc>
          <w:tcPr>
            <w:tcW w:w="993" w:type="dxa"/>
            <w:noWrap/>
          </w:tcPr>
          <w:p w:rsidR="00776BB1" w:rsidRPr="00984934" w:rsidRDefault="00776BB1" w:rsidP="00420407">
            <w:pPr>
              <w:jc w:val="center"/>
              <w:rPr>
                <w:sz w:val="16"/>
                <w:szCs w:val="16"/>
              </w:rPr>
            </w:pPr>
            <w:r w:rsidRPr="00984934">
              <w:rPr>
                <w:sz w:val="16"/>
                <w:szCs w:val="16"/>
              </w:rPr>
              <w:t>5,16</w:t>
            </w:r>
          </w:p>
        </w:tc>
        <w:tc>
          <w:tcPr>
            <w:tcW w:w="992" w:type="dxa"/>
            <w:noWrap/>
          </w:tcPr>
          <w:p w:rsidR="00776BB1" w:rsidRPr="00984934" w:rsidRDefault="00776BB1" w:rsidP="00420407">
            <w:pPr>
              <w:jc w:val="center"/>
              <w:rPr>
                <w:sz w:val="16"/>
                <w:szCs w:val="16"/>
              </w:rPr>
            </w:pPr>
            <w:r w:rsidRPr="00984934">
              <w:rPr>
                <w:sz w:val="16"/>
                <w:szCs w:val="16"/>
              </w:rPr>
              <w:t>100</w:t>
            </w:r>
          </w:p>
        </w:tc>
        <w:tc>
          <w:tcPr>
            <w:tcW w:w="1417" w:type="dxa"/>
            <w:noWrap/>
          </w:tcPr>
          <w:p w:rsidR="00776BB1" w:rsidRPr="00984934" w:rsidRDefault="00776BB1" w:rsidP="00420407">
            <w:pPr>
              <w:jc w:val="center"/>
              <w:rPr>
                <w:sz w:val="16"/>
                <w:szCs w:val="16"/>
              </w:rPr>
            </w:pPr>
            <w:r w:rsidRPr="00984934">
              <w:rPr>
                <w:sz w:val="16"/>
                <w:szCs w:val="16"/>
              </w:rPr>
              <w:t>100</w:t>
            </w:r>
          </w:p>
        </w:tc>
        <w:tc>
          <w:tcPr>
            <w:tcW w:w="993" w:type="dxa"/>
            <w:noWrap/>
          </w:tcPr>
          <w:p w:rsidR="00776BB1" w:rsidRPr="00984934" w:rsidRDefault="00776BB1" w:rsidP="00420407">
            <w:pPr>
              <w:jc w:val="center"/>
              <w:rPr>
                <w:sz w:val="16"/>
                <w:szCs w:val="16"/>
              </w:rPr>
            </w:pPr>
            <w:r w:rsidRPr="00984934">
              <w:rPr>
                <w:sz w:val="16"/>
                <w:szCs w:val="16"/>
              </w:rPr>
              <w:t>100</w:t>
            </w:r>
          </w:p>
        </w:tc>
        <w:tc>
          <w:tcPr>
            <w:tcW w:w="1417" w:type="dxa"/>
            <w:noWrap/>
          </w:tcPr>
          <w:p w:rsidR="00776BB1" w:rsidRPr="00984934" w:rsidRDefault="00776BB1" w:rsidP="00420407">
            <w:pPr>
              <w:jc w:val="center"/>
              <w:rPr>
                <w:sz w:val="16"/>
                <w:szCs w:val="16"/>
              </w:rPr>
            </w:pPr>
            <w:r w:rsidRPr="00984934">
              <w:rPr>
                <w:sz w:val="16"/>
                <w:szCs w:val="16"/>
              </w:rPr>
              <w:t>100</w:t>
            </w:r>
          </w:p>
        </w:tc>
        <w:tc>
          <w:tcPr>
            <w:tcW w:w="992" w:type="dxa"/>
            <w:noWrap/>
          </w:tcPr>
          <w:p w:rsidR="00776BB1" w:rsidRPr="00984934" w:rsidRDefault="00776BB1" w:rsidP="00420407">
            <w:pPr>
              <w:jc w:val="center"/>
              <w:rPr>
                <w:sz w:val="16"/>
                <w:szCs w:val="16"/>
              </w:rPr>
            </w:pPr>
            <w:r w:rsidRPr="00984934">
              <w:rPr>
                <w:sz w:val="16"/>
                <w:szCs w:val="16"/>
              </w:rPr>
              <w:t>100</w:t>
            </w:r>
          </w:p>
        </w:tc>
        <w:tc>
          <w:tcPr>
            <w:tcW w:w="1418" w:type="dxa"/>
            <w:noWrap/>
          </w:tcPr>
          <w:p w:rsidR="00776BB1" w:rsidRPr="00984934" w:rsidRDefault="00776BB1" w:rsidP="00420407">
            <w:pPr>
              <w:jc w:val="center"/>
              <w:rPr>
                <w:sz w:val="16"/>
                <w:szCs w:val="16"/>
              </w:rPr>
            </w:pPr>
            <w:r w:rsidRPr="00984934">
              <w:rPr>
                <w:sz w:val="16"/>
                <w:szCs w:val="16"/>
              </w:rPr>
              <w:t>100</w:t>
            </w:r>
          </w:p>
        </w:tc>
        <w:tc>
          <w:tcPr>
            <w:tcW w:w="1276" w:type="dxa"/>
            <w:noWrap/>
          </w:tcPr>
          <w:p w:rsidR="00776BB1" w:rsidRPr="00984934" w:rsidRDefault="00776BB1" w:rsidP="00420407">
            <w:pPr>
              <w:jc w:val="center"/>
              <w:rPr>
                <w:sz w:val="16"/>
                <w:szCs w:val="16"/>
              </w:rPr>
            </w:pPr>
            <w:r w:rsidRPr="00984934">
              <w:rPr>
                <w:sz w:val="16"/>
                <w:szCs w:val="16"/>
              </w:rPr>
              <w:t>100</w:t>
            </w:r>
          </w:p>
        </w:tc>
      </w:tr>
      <w:tr w:rsidR="00EF3EF8" w:rsidRPr="00984934" w:rsidTr="00EF3EF8">
        <w:trPr>
          <w:trHeight w:val="68"/>
        </w:trPr>
        <w:tc>
          <w:tcPr>
            <w:tcW w:w="15276" w:type="dxa"/>
            <w:gridSpan w:val="11"/>
            <w:noWrap/>
          </w:tcPr>
          <w:p w:rsidR="00EF3EF8" w:rsidRPr="00984934" w:rsidRDefault="00EF3EF8" w:rsidP="00420407">
            <w:pPr>
              <w:jc w:val="center"/>
              <w:rPr>
                <w:sz w:val="16"/>
                <w:szCs w:val="16"/>
              </w:rPr>
            </w:pPr>
            <w:r w:rsidRPr="00672C93">
              <w:rPr>
                <w:color w:val="000000"/>
                <w:sz w:val="16"/>
                <w:szCs w:val="16"/>
              </w:rPr>
              <w:t>3.</w:t>
            </w:r>
            <w:r w:rsidR="00C877CA">
              <w:rPr>
                <w:color w:val="000000"/>
                <w:sz w:val="16"/>
                <w:szCs w:val="16"/>
              </w:rPr>
              <w:t xml:space="preserve"> </w:t>
            </w:r>
            <w:r w:rsidRPr="00672C93">
              <w:rPr>
                <w:color w:val="000000"/>
                <w:sz w:val="16"/>
                <w:szCs w:val="16"/>
              </w:rPr>
              <w:t>Национальный</w:t>
            </w:r>
            <w:r w:rsidR="00C877CA">
              <w:rPr>
                <w:color w:val="000000"/>
                <w:sz w:val="16"/>
                <w:szCs w:val="16"/>
              </w:rPr>
              <w:t xml:space="preserve"> </w:t>
            </w:r>
            <w:r w:rsidRPr="00672C93">
              <w:rPr>
                <w:color w:val="000000"/>
                <w:sz w:val="16"/>
                <w:szCs w:val="16"/>
              </w:rPr>
              <w:t>проект</w:t>
            </w:r>
            <w:r w:rsidR="00C877CA">
              <w:rPr>
                <w:color w:val="000000"/>
                <w:sz w:val="16"/>
                <w:szCs w:val="16"/>
              </w:rPr>
              <w:t xml:space="preserve"> </w:t>
            </w:r>
            <w:r w:rsidRPr="00672C93">
              <w:rPr>
                <w:color w:val="000000"/>
                <w:sz w:val="16"/>
                <w:szCs w:val="16"/>
              </w:rPr>
              <w:t>«Жилье</w:t>
            </w:r>
            <w:r w:rsidR="00C877CA">
              <w:rPr>
                <w:color w:val="000000"/>
                <w:sz w:val="16"/>
                <w:szCs w:val="16"/>
              </w:rPr>
              <w:t xml:space="preserve"> </w:t>
            </w:r>
            <w:r w:rsidRPr="00672C93">
              <w:rPr>
                <w:color w:val="000000"/>
                <w:sz w:val="16"/>
                <w:szCs w:val="16"/>
              </w:rPr>
              <w:t>и</w:t>
            </w:r>
            <w:r w:rsidR="00C877CA">
              <w:rPr>
                <w:color w:val="000000"/>
                <w:sz w:val="16"/>
                <w:szCs w:val="16"/>
              </w:rPr>
              <w:t xml:space="preserve"> </w:t>
            </w:r>
            <w:r w:rsidRPr="00672C93">
              <w:rPr>
                <w:color w:val="000000"/>
                <w:sz w:val="16"/>
                <w:szCs w:val="16"/>
              </w:rPr>
              <w:t>городская</w:t>
            </w:r>
            <w:r w:rsidR="00C877CA">
              <w:rPr>
                <w:color w:val="000000"/>
                <w:sz w:val="16"/>
                <w:szCs w:val="16"/>
              </w:rPr>
              <w:t xml:space="preserve"> </w:t>
            </w:r>
            <w:r w:rsidRPr="00672C93">
              <w:rPr>
                <w:color w:val="000000"/>
                <w:sz w:val="16"/>
                <w:szCs w:val="16"/>
              </w:rPr>
              <w:t>среда»</w:t>
            </w:r>
          </w:p>
        </w:tc>
      </w:tr>
      <w:tr w:rsidR="00776BB1" w:rsidRPr="00984934" w:rsidTr="00984934">
        <w:trPr>
          <w:trHeight w:val="68"/>
        </w:trPr>
        <w:tc>
          <w:tcPr>
            <w:tcW w:w="3294" w:type="dxa"/>
            <w:noWrap/>
          </w:tcPr>
          <w:p w:rsidR="00776BB1" w:rsidRPr="00672C93" w:rsidRDefault="00776BB1" w:rsidP="00EF3EF8">
            <w:pPr>
              <w:rPr>
                <w:color w:val="000000"/>
                <w:sz w:val="16"/>
                <w:szCs w:val="16"/>
              </w:rPr>
            </w:pPr>
            <w:r w:rsidRPr="00672C93">
              <w:rPr>
                <w:sz w:val="16"/>
                <w:szCs w:val="16"/>
              </w:rPr>
              <w:t>Увеличение</w:t>
            </w:r>
            <w:r w:rsidR="00C877CA">
              <w:rPr>
                <w:sz w:val="16"/>
                <w:szCs w:val="16"/>
              </w:rPr>
              <w:t xml:space="preserve"> </w:t>
            </w:r>
            <w:r w:rsidRPr="00672C93">
              <w:rPr>
                <w:sz w:val="16"/>
                <w:szCs w:val="16"/>
              </w:rPr>
              <w:t>объема</w:t>
            </w:r>
            <w:r w:rsidR="00C877CA">
              <w:rPr>
                <w:sz w:val="16"/>
                <w:szCs w:val="16"/>
              </w:rPr>
              <w:t xml:space="preserve"> </w:t>
            </w:r>
            <w:r w:rsidRPr="00672C93">
              <w:rPr>
                <w:sz w:val="16"/>
                <w:szCs w:val="16"/>
              </w:rPr>
              <w:t>жилищного</w:t>
            </w:r>
            <w:r w:rsidR="00C877CA">
              <w:rPr>
                <w:sz w:val="16"/>
                <w:szCs w:val="16"/>
              </w:rPr>
              <w:t xml:space="preserve"> </w:t>
            </w:r>
            <w:r w:rsidRPr="00672C93">
              <w:rPr>
                <w:sz w:val="16"/>
                <w:szCs w:val="16"/>
              </w:rPr>
              <w:t>строительства</w:t>
            </w:r>
          </w:p>
        </w:tc>
        <w:tc>
          <w:tcPr>
            <w:tcW w:w="1634" w:type="dxa"/>
            <w:noWrap/>
          </w:tcPr>
          <w:p w:rsidR="00776BB1" w:rsidRPr="00984934" w:rsidRDefault="00672C93" w:rsidP="00420407">
            <w:pPr>
              <w:jc w:val="center"/>
              <w:rPr>
                <w:color w:val="000000"/>
                <w:sz w:val="16"/>
                <w:szCs w:val="16"/>
              </w:rPr>
            </w:pPr>
            <w:r>
              <w:rPr>
                <w:sz w:val="16"/>
                <w:szCs w:val="16"/>
              </w:rPr>
              <w:t>млн</w:t>
            </w:r>
            <w:r w:rsidR="00C877CA">
              <w:rPr>
                <w:sz w:val="16"/>
                <w:szCs w:val="16"/>
              </w:rPr>
              <w:t xml:space="preserve"> </w:t>
            </w:r>
            <w:r w:rsidR="00776BB1" w:rsidRPr="00984934">
              <w:rPr>
                <w:sz w:val="16"/>
                <w:szCs w:val="16"/>
              </w:rPr>
              <w:t>кв.</w:t>
            </w:r>
            <w:r w:rsidR="00C877CA">
              <w:rPr>
                <w:sz w:val="16"/>
                <w:szCs w:val="16"/>
              </w:rPr>
              <w:t xml:space="preserve"> </w:t>
            </w:r>
            <w:r w:rsidR="00776BB1" w:rsidRPr="00984934">
              <w:rPr>
                <w:sz w:val="16"/>
                <w:szCs w:val="16"/>
              </w:rPr>
              <w:t>м</w:t>
            </w:r>
          </w:p>
        </w:tc>
        <w:tc>
          <w:tcPr>
            <w:tcW w:w="850" w:type="dxa"/>
            <w:noWrap/>
          </w:tcPr>
          <w:p w:rsidR="00776BB1" w:rsidRPr="00984934" w:rsidRDefault="00776BB1" w:rsidP="00420407">
            <w:pPr>
              <w:jc w:val="center"/>
              <w:rPr>
                <w:sz w:val="16"/>
                <w:szCs w:val="16"/>
              </w:rPr>
            </w:pPr>
            <w:r w:rsidRPr="00984934">
              <w:rPr>
                <w:sz w:val="16"/>
                <w:szCs w:val="16"/>
              </w:rPr>
              <w:t>0,0158</w:t>
            </w:r>
          </w:p>
        </w:tc>
        <w:tc>
          <w:tcPr>
            <w:tcW w:w="993" w:type="dxa"/>
            <w:noWrap/>
          </w:tcPr>
          <w:p w:rsidR="00776BB1" w:rsidRPr="00984934" w:rsidRDefault="00776BB1" w:rsidP="00420407">
            <w:pPr>
              <w:jc w:val="center"/>
              <w:rPr>
                <w:sz w:val="16"/>
                <w:szCs w:val="16"/>
              </w:rPr>
            </w:pPr>
            <w:r w:rsidRPr="00984934">
              <w:rPr>
                <w:sz w:val="16"/>
                <w:szCs w:val="16"/>
              </w:rPr>
              <w:t>0,015</w:t>
            </w:r>
          </w:p>
        </w:tc>
        <w:tc>
          <w:tcPr>
            <w:tcW w:w="992" w:type="dxa"/>
            <w:noWrap/>
          </w:tcPr>
          <w:p w:rsidR="00776BB1" w:rsidRPr="00EF3EF8" w:rsidRDefault="00776BB1" w:rsidP="00420407">
            <w:pPr>
              <w:jc w:val="center"/>
              <w:rPr>
                <w:sz w:val="16"/>
                <w:szCs w:val="16"/>
              </w:rPr>
            </w:pPr>
            <w:r w:rsidRPr="00EF3EF8">
              <w:rPr>
                <w:sz w:val="16"/>
                <w:szCs w:val="16"/>
              </w:rPr>
              <w:t>0,008</w:t>
            </w:r>
          </w:p>
        </w:tc>
        <w:tc>
          <w:tcPr>
            <w:tcW w:w="1417" w:type="dxa"/>
            <w:noWrap/>
          </w:tcPr>
          <w:p w:rsidR="00776BB1" w:rsidRPr="00984934" w:rsidRDefault="00776BB1" w:rsidP="00420407">
            <w:pPr>
              <w:jc w:val="center"/>
              <w:rPr>
                <w:sz w:val="16"/>
                <w:szCs w:val="16"/>
              </w:rPr>
            </w:pPr>
            <w:r w:rsidRPr="00984934">
              <w:rPr>
                <w:sz w:val="16"/>
                <w:szCs w:val="16"/>
              </w:rPr>
              <w:t>0,029</w:t>
            </w:r>
          </w:p>
        </w:tc>
        <w:tc>
          <w:tcPr>
            <w:tcW w:w="993" w:type="dxa"/>
            <w:noWrap/>
          </w:tcPr>
          <w:p w:rsidR="00776BB1" w:rsidRPr="00984934" w:rsidRDefault="00776BB1" w:rsidP="00420407">
            <w:pPr>
              <w:jc w:val="center"/>
              <w:rPr>
                <w:sz w:val="16"/>
                <w:szCs w:val="16"/>
              </w:rPr>
            </w:pPr>
            <w:r w:rsidRPr="00984934">
              <w:rPr>
                <w:sz w:val="16"/>
                <w:szCs w:val="16"/>
              </w:rPr>
              <w:t>0,029</w:t>
            </w:r>
          </w:p>
        </w:tc>
        <w:tc>
          <w:tcPr>
            <w:tcW w:w="1417" w:type="dxa"/>
            <w:noWrap/>
          </w:tcPr>
          <w:p w:rsidR="00776BB1" w:rsidRPr="00984934" w:rsidRDefault="00776BB1" w:rsidP="00420407">
            <w:pPr>
              <w:jc w:val="center"/>
              <w:rPr>
                <w:sz w:val="16"/>
                <w:szCs w:val="16"/>
              </w:rPr>
            </w:pPr>
            <w:r w:rsidRPr="00984934">
              <w:rPr>
                <w:sz w:val="16"/>
                <w:szCs w:val="16"/>
              </w:rPr>
              <w:t>0,029</w:t>
            </w:r>
          </w:p>
        </w:tc>
        <w:tc>
          <w:tcPr>
            <w:tcW w:w="992" w:type="dxa"/>
            <w:noWrap/>
          </w:tcPr>
          <w:p w:rsidR="00776BB1" w:rsidRPr="00984934" w:rsidRDefault="00776BB1" w:rsidP="00420407">
            <w:pPr>
              <w:jc w:val="center"/>
              <w:rPr>
                <w:sz w:val="16"/>
                <w:szCs w:val="16"/>
              </w:rPr>
            </w:pPr>
            <w:r w:rsidRPr="00984934">
              <w:rPr>
                <w:sz w:val="16"/>
                <w:szCs w:val="16"/>
              </w:rPr>
              <w:t>0,029</w:t>
            </w:r>
          </w:p>
        </w:tc>
        <w:tc>
          <w:tcPr>
            <w:tcW w:w="1418" w:type="dxa"/>
            <w:noWrap/>
          </w:tcPr>
          <w:p w:rsidR="00776BB1" w:rsidRPr="00984934" w:rsidRDefault="00776BB1" w:rsidP="00420407">
            <w:pPr>
              <w:jc w:val="center"/>
              <w:rPr>
                <w:sz w:val="16"/>
                <w:szCs w:val="16"/>
              </w:rPr>
            </w:pPr>
            <w:r w:rsidRPr="00984934">
              <w:rPr>
                <w:sz w:val="16"/>
                <w:szCs w:val="16"/>
              </w:rPr>
              <w:t>0,029</w:t>
            </w:r>
          </w:p>
        </w:tc>
        <w:tc>
          <w:tcPr>
            <w:tcW w:w="1276" w:type="dxa"/>
            <w:noWrap/>
          </w:tcPr>
          <w:p w:rsidR="00776BB1" w:rsidRPr="00984934" w:rsidRDefault="00776BB1" w:rsidP="00420407">
            <w:pPr>
              <w:jc w:val="center"/>
              <w:rPr>
                <w:sz w:val="16"/>
                <w:szCs w:val="16"/>
              </w:rPr>
            </w:pPr>
            <w:r w:rsidRPr="00984934">
              <w:rPr>
                <w:sz w:val="16"/>
                <w:szCs w:val="16"/>
              </w:rPr>
              <w:t>0,029</w:t>
            </w:r>
          </w:p>
        </w:tc>
      </w:tr>
      <w:tr w:rsidR="00776BB1" w:rsidRPr="00984934" w:rsidTr="00984934">
        <w:trPr>
          <w:trHeight w:val="68"/>
        </w:trPr>
        <w:tc>
          <w:tcPr>
            <w:tcW w:w="3294" w:type="dxa"/>
            <w:noWrap/>
          </w:tcPr>
          <w:p w:rsidR="00776BB1" w:rsidRPr="00EF3EF8" w:rsidRDefault="00776BB1" w:rsidP="00420407">
            <w:pPr>
              <w:rPr>
                <w:sz w:val="16"/>
                <w:szCs w:val="16"/>
              </w:rPr>
            </w:pPr>
            <w:r w:rsidRPr="00672C93">
              <w:rPr>
                <w:rFonts w:eastAsia="Calibri"/>
                <w:sz w:val="16"/>
                <w:szCs w:val="16"/>
                <w:lang w:val="x-none" w:eastAsia="en-US"/>
              </w:rPr>
              <w:t>Доля</w:t>
            </w:r>
            <w:r w:rsidR="00C877CA">
              <w:rPr>
                <w:rFonts w:eastAsia="Calibri"/>
                <w:sz w:val="16"/>
                <w:szCs w:val="16"/>
                <w:lang w:val="x-none" w:eastAsia="en-US"/>
              </w:rPr>
              <w:t xml:space="preserve"> </w:t>
            </w:r>
            <w:r w:rsidRPr="00672C93">
              <w:rPr>
                <w:rFonts w:eastAsia="Calibri"/>
                <w:sz w:val="16"/>
                <w:szCs w:val="16"/>
                <w:lang w:val="x-none" w:eastAsia="en-US"/>
              </w:rPr>
              <w:t>граждан,</w:t>
            </w:r>
            <w:r w:rsidR="00C877CA">
              <w:rPr>
                <w:rFonts w:eastAsia="Calibri"/>
                <w:sz w:val="16"/>
                <w:szCs w:val="16"/>
                <w:lang w:val="x-none" w:eastAsia="en-US"/>
              </w:rPr>
              <w:t xml:space="preserve"> </w:t>
            </w:r>
            <w:r w:rsidRPr="00672C93">
              <w:rPr>
                <w:rFonts w:eastAsia="Calibri"/>
                <w:sz w:val="16"/>
                <w:szCs w:val="16"/>
                <w:lang w:val="x-none" w:eastAsia="en-US"/>
              </w:rPr>
              <w:t>принявших</w:t>
            </w:r>
            <w:r w:rsidR="00C877CA">
              <w:rPr>
                <w:rFonts w:eastAsia="Calibri"/>
                <w:sz w:val="16"/>
                <w:szCs w:val="16"/>
                <w:lang w:val="x-none" w:eastAsia="en-US"/>
              </w:rPr>
              <w:t xml:space="preserve"> </w:t>
            </w:r>
            <w:r w:rsidRPr="00672C93">
              <w:rPr>
                <w:rFonts w:eastAsia="Calibri"/>
                <w:sz w:val="16"/>
                <w:szCs w:val="16"/>
                <w:lang w:val="x-none" w:eastAsia="en-US"/>
              </w:rPr>
              <w:t>участие</w:t>
            </w:r>
            <w:r w:rsidR="00C877CA">
              <w:rPr>
                <w:rFonts w:eastAsia="Calibri"/>
                <w:sz w:val="16"/>
                <w:szCs w:val="16"/>
                <w:lang w:val="x-none" w:eastAsia="en-US"/>
              </w:rPr>
              <w:t xml:space="preserve"> </w:t>
            </w:r>
            <w:r w:rsidRPr="00672C93">
              <w:rPr>
                <w:rFonts w:eastAsia="Calibri"/>
                <w:sz w:val="16"/>
                <w:szCs w:val="16"/>
                <w:lang w:val="x-none" w:eastAsia="en-US"/>
              </w:rPr>
              <w:t>в</w:t>
            </w:r>
            <w:r w:rsidR="00C877CA">
              <w:rPr>
                <w:rFonts w:eastAsia="Calibri"/>
                <w:sz w:val="16"/>
                <w:szCs w:val="16"/>
                <w:lang w:val="x-none" w:eastAsia="en-US"/>
              </w:rPr>
              <w:t xml:space="preserve"> </w:t>
            </w:r>
            <w:r w:rsidRPr="00672C93">
              <w:rPr>
                <w:rFonts w:eastAsia="Calibri"/>
                <w:sz w:val="16"/>
                <w:szCs w:val="16"/>
                <w:lang w:val="x-none" w:eastAsia="en-US"/>
              </w:rPr>
              <w:t>решении</w:t>
            </w:r>
            <w:r w:rsidR="00C877CA">
              <w:rPr>
                <w:rFonts w:eastAsia="Calibri"/>
                <w:sz w:val="16"/>
                <w:szCs w:val="16"/>
                <w:lang w:val="x-none" w:eastAsia="en-US"/>
              </w:rPr>
              <w:t xml:space="preserve"> </w:t>
            </w:r>
            <w:r w:rsidRPr="00672C93">
              <w:rPr>
                <w:rFonts w:eastAsia="Calibri"/>
                <w:sz w:val="16"/>
                <w:szCs w:val="16"/>
                <w:lang w:val="x-none" w:eastAsia="en-US"/>
              </w:rPr>
              <w:t>вопросов</w:t>
            </w:r>
            <w:r w:rsidR="00C877CA">
              <w:rPr>
                <w:rFonts w:eastAsia="Calibri"/>
                <w:sz w:val="16"/>
                <w:szCs w:val="16"/>
                <w:lang w:val="x-none" w:eastAsia="en-US"/>
              </w:rPr>
              <w:t xml:space="preserve"> </w:t>
            </w:r>
            <w:r w:rsidRPr="00672C93">
              <w:rPr>
                <w:rFonts w:eastAsia="Calibri"/>
                <w:sz w:val="16"/>
                <w:szCs w:val="16"/>
                <w:lang w:val="x-none" w:eastAsia="en-US"/>
              </w:rPr>
              <w:t>развития</w:t>
            </w:r>
            <w:r w:rsidR="00C877CA">
              <w:rPr>
                <w:rFonts w:eastAsia="Calibri"/>
                <w:sz w:val="16"/>
                <w:szCs w:val="16"/>
                <w:lang w:val="x-none" w:eastAsia="en-US"/>
              </w:rPr>
              <w:t xml:space="preserve"> </w:t>
            </w:r>
            <w:r w:rsidRPr="00672C93">
              <w:rPr>
                <w:rFonts w:eastAsia="Calibri"/>
                <w:sz w:val="16"/>
                <w:szCs w:val="16"/>
                <w:lang w:val="x-none" w:eastAsia="en-US"/>
              </w:rPr>
              <w:t>городской</w:t>
            </w:r>
            <w:r w:rsidR="00C877CA">
              <w:rPr>
                <w:rFonts w:eastAsia="Calibri"/>
                <w:sz w:val="16"/>
                <w:szCs w:val="16"/>
                <w:lang w:val="x-none" w:eastAsia="en-US"/>
              </w:rPr>
              <w:t xml:space="preserve"> </w:t>
            </w:r>
            <w:r w:rsidRPr="00672C93">
              <w:rPr>
                <w:rFonts w:eastAsia="Calibri"/>
                <w:sz w:val="16"/>
                <w:szCs w:val="16"/>
                <w:lang w:val="x-none" w:eastAsia="en-US"/>
              </w:rPr>
              <w:t>среды</w:t>
            </w:r>
            <w:r w:rsidR="00C877CA">
              <w:rPr>
                <w:rFonts w:eastAsia="Calibri"/>
                <w:sz w:val="16"/>
                <w:szCs w:val="16"/>
                <w:lang w:val="x-none" w:eastAsia="en-US"/>
              </w:rPr>
              <w:t xml:space="preserve"> </w:t>
            </w:r>
            <w:r w:rsidRPr="00672C93">
              <w:rPr>
                <w:rFonts w:eastAsia="Calibri"/>
                <w:sz w:val="16"/>
                <w:szCs w:val="16"/>
                <w:lang w:val="x-none" w:eastAsia="en-US"/>
              </w:rPr>
              <w:t>от</w:t>
            </w:r>
            <w:r w:rsidR="00C877CA">
              <w:rPr>
                <w:rFonts w:eastAsia="Calibri"/>
                <w:sz w:val="16"/>
                <w:szCs w:val="16"/>
                <w:lang w:val="x-none" w:eastAsia="en-US"/>
              </w:rPr>
              <w:t xml:space="preserve"> </w:t>
            </w:r>
            <w:r w:rsidRPr="00672C93">
              <w:rPr>
                <w:rFonts w:eastAsia="Calibri"/>
                <w:sz w:val="16"/>
                <w:szCs w:val="16"/>
                <w:lang w:val="x-none" w:eastAsia="en-US"/>
              </w:rPr>
              <w:t>общего</w:t>
            </w:r>
            <w:r w:rsidR="00C877CA">
              <w:rPr>
                <w:rFonts w:eastAsia="Calibri"/>
                <w:sz w:val="16"/>
                <w:szCs w:val="16"/>
                <w:lang w:val="x-none" w:eastAsia="en-US"/>
              </w:rPr>
              <w:t xml:space="preserve"> </w:t>
            </w:r>
            <w:r w:rsidRPr="00672C93">
              <w:rPr>
                <w:rFonts w:eastAsia="Calibri"/>
                <w:sz w:val="16"/>
                <w:szCs w:val="16"/>
                <w:lang w:val="x-none" w:eastAsia="en-US"/>
              </w:rPr>
              <w:t>количества</w:t>
            </w:r>
            <w:r w:rsidR="00C877CA">
              <w:rPr>
                <w:rFonts w:eastAsia="Calibri"/>
                <w:sz w:val="16"/>
                <w:szCs w:val="16"/>
                <w:lang w:val="x-none" w:eastAsia="en-US"/>
              </w:rPr>
              <w:t xml:space="preserve"> </w:t>
            </w:r>
            <w:r w:rsidRPr="00672C93">
              <w:rPr>
                <w:rFonts w:eastAsia="Calibri"/>
                <w:sz w:val="16"/>
                <w:szCs w:val="16"/>
                <w:lang w:val="x-none" w:eastAsia="en-US"/>
              </w:rPr>
              <w:t>граждан</w:t>
            </w:r>
            <w:r w:rsidR="00C877CA">
              <w:rPr>
                <w:rFonts w:eastAsia="Calibri"/>
                <w:sz w:val="16"/>
                <w:szCs w:val="16"/>
                <w:lang w:val="x-none" w:eastAsia="en-US"/>
              </w:rPr>
              <w:t xml:space="preserve"> </w:t>
            </w:r>
            <w:r w:rsidRPr="00672C93">
              <w:rPr>
                <w:rFonts w:eastAsia="Calibri"/>
                <w:sz w:val="16"/>
                <w:szCs w:val="16"/>
                <w:lang w:val="x-none" w:eastAsia="en-US"/>
              </w:rPr>
              <w:t>в</w:t>
            </w:r>
            <w:r w:rsidR="00C877CA">
              <w:rPr>
                <w:rFonts w:eastAsia="Calibri"/>
                <w:sz w:val="16"/>
                <w:szCs w:val="16"/>
                <w:lang w:val="x-none" w:eastAsia="en-US"/>
              </w:rPr>
              <w:t xml:space="preserve"> </w:t>
            </w:r>
            <w:r w:rsidRPr="00672C93">
              <w:rPr>
                <w:rFonts w:eastAsia="Calibri"/>
                <w:sz w:val="16"/>
                <w:szCs w:val="16"/>
                <w:lang w:val="x-none" w:eastAsia="en-US"/>
              </w:rPr>
              <w:t>возрасте</w:t>
            </w:r>
            <w:r w:rsidR="00C877CA">
              <w:rPr>
                <w:rFonts w:eastAsia="Calibri"/>
                <w:sz w:val="16"/>
                <w:szCs w:val="16"/>
                <w:lang w:val="x-none" w:eastAsia="en-US"/>
              </w:rPr>
              <w:t xml:space="preserve"> </w:t>
            </w:r>
            <w:r w:rsidRPr="00672C93">
              <w:rPr>
                <w:rFonts w:eastAsia="Calibri"/>
                <w:sz w:val="16"/>
                <w:szCs w:val="16"/>
                <w:lang w:val="x-none" w:eastAsia="en-US"/>
              </w:rPr>
              <w:t>от</w:t>
            </w:r>
            <w:r w:rsidR="00C877CA">
              <w:rPr>
                <w:rFonts w:eastAsia="Calibri"/>
                <w:sz w:val="16"/>
                <w:szCs w:val="16"/>
                <w:lang w:val="x-none" w:eastAsia="en-US"/>
              </w:rPr>
              <w:t xml:space="preserve"> </w:t>
            </w:r>
            <w:r w:rsidRPr="00672C93">
              <w:rPr>
                <w:rFonts w:eastAsia="Calibri"/>
                <w:sz w:val="16"/>
                <w:szCs w:val="16"/>
                <w:lang w:val="x-none" w:eastAsia="en-US"/>
              </w:rPr>
              <w:t>14</w:t>
            </w:r>
            <w:r w:rsidR="00C877CA">
              <w:rPr>
                <w:rFonts w:eastAsia="Calibri"/>
                <w:sz w:val="16"/>
                <w:szCs w:val="16"/>
                <w:lang w:val="x-none" w:eastAsia="en-US"/>
              </w:rPr>
              <w:t xml:space="preserve"> </w:t>
            </w:r>
            <w:r w:rsidRPr="00672C93">
              <w:rPr>
                <w:rFonts w:eastAsia="Calibri"/>
                <w:sz w:val="16"/>
                <w:szCs w:val="16"/>
                <w:lang w:val="x-none" w:eastAsia="en-US"/>
              </w:rPr>
              <w:t>лет,</w:t>
            </w:r>
            <w:r w:rsidR="00C877CA">
              <w:rPr>
                <w:rFonts w:eastAsia="Calibri"/>
                <w:sz w:val="16"/>
                <w:szCs w:val="16"/>
                <w:lang w:val="x-none" w:eastAsia="en-US"/>
              </w:rPr>
              <w:t xml:space="preserve"> </w:t>
            </w:r>
            <w:r w:rsidRPr="00672C93">
              <w:rPr>
                <w:rFonts w:eastAsia="Calibri"/>
                <w:sz w:val="16"/>
                <w:szCs w:val="16"/>
                <w:lang w:val="x-none" w:eastAsia="en-US"/>
              </w:rPr>
              <w:t>проживающих</w:t>
            </w:r>
            <w:r w:rsidR="00C877CA">
              <w:rPr>
                <w:rFonts w:eastAsia="Calibri"/>
                <w:sz w:val="16"/>
                <w:szCs w:val="16"/>
                <w:lang w:val="x-none" w:eastAsia="en-US"/>
              </w:rPr>
              <w:t xml:space="preserve"> </w:t>
            </w:r>
            <w:r w:rsidRPr="00672C93">
              <w:rPr>
                <w:rFonts w:eastAsia="Calibri"/>
                <w:sz w:val="16"/>
                <w:szCs w:val="16"/>
                <w:lang w:val="x-none" w:eastAsia="en-US"/>
              </w:rPr>
              <w:t>в</w:t>
            </w:r>
            <w:r w:rsidR="00C877CA">
              <w:rPr>
                <w:rFonts w:eastAsia="Calibri"/>
                <w:sz w:val="16"/>
                <w:szCs w:val="16"/>
                <w:lang w:val="x-none" w:eastAsia="en-US"/>
              </w:rPr>
              <w:t xml:space="preserve"> </w:t>
            </w:r>
            <w:r w:rsidRPr="00672C93">
              <w:rPr>
                <w:rFonts w:eastAsia="Calibri"/>
                <w:sz w:val="16"/>
                <w:szCs w:val="16"/>
                <w:lang w:val="x-none" w:eastAsia="en-US"/>
              </w:rPr>
              <w:t>муниципальных</w:t>
            </w:r>
            <w:r w:rsidR="00C877CA">
              <w:rPr>
                <w:rFonts w:eastAsia="Calibri"/>
                <w:sz w:val="16"/>
                <w:szCs w:val="16"/>
                <w:lang w:val="x-none" w:eastAsia="en-US"/>
              </w:rPr>
              <w:t xml:space="preserve"> </w:t>
            </w:r>
            <w:r w:rsidRPr="00672C93">
              <w:rPr>
                <w:rFonts w:eastAsia="Calibri"/>
                <w:sz w:val="16"/>
                <w:szCs w:val="16"/>
                <w:lang w:val="x-none" w:eastAsia="en-US"/>
              </w:rPr>
              <w:t>образованиях,</w:t>
            </w:r>
            <w:r w:rsidR="00C877CA">
              <w:rPr>
                <w:rFonts w:eastAsia="Calibri"/>
                <w:sz w:val="16"/>
                <w:szCs w:val="16"/>
                <w:lang w:val="x-none" w:eastAsia="en-US"/>
              </w:rPr>
              <w:t xml:space="preserve"> </w:t>
            </w:r>
            <w:r w:rsidRPr="00672C93">
              <w:rPr>
                <w:rFonts w:eastAsia="Calibri"/>
                <w:sz w:val="16"/>
                <w:szCs w:val="16"/>
                <w:lang w:val="x-none" w:eastAsia="en-US"/>
              </w:rPr>
              <w:t>на</w:t>
            </w:r>
            <w:r w:rsidR="00C877CA">
              <w:rPr>
                <w:rFonts w:eastAsia="Calibri"/>
                <w:sz w:val="16"/>
                <w:szCs w:val="16"/>
                <w:lang w:val="x-none" w:eastAsia="en-US"/>
              </w:rPr>
              <w:t xml:space="preserve"> </w:t>
            </w:r>
            <w:r w:rsidRPr="00672C93">
              <w:rPr>
                <w:rFonts w:eastAsia="Calibri"/>
                <w:sz w:val="16"/>
                <w:szCs w:val="16"/>
                <w:lang w:val="x-none" w:eastAsia="en-US"/>
              </w:rPr>
              <w:t>территории</w:t>
            </w:r>
            <w:r w:rsidR="00C877CA">
              <w:rPr>
                <w:rFonts w:eastAsia="Calibri"/>
                <w:sz w:val="16"/>
                <w:szCs w:val="16"/>
                <w:lang w:val="x-none" w:eastAsia="en-US"/>
              </w:rPr>
              <w:t xml:space="preserve"> </w:t>
            </w:r>
            <w:r w:rsidRPr="00672C93">
              <w:rPr>
                <w:rFonts w:eastAsia="Calibri"/>
                <w:sz w:val="16"/>
                <w:szCs w:val="16"/>
                <w:lang w:val="x-none" w:eastAsia="en-US"/>
              </w:rPr>
              <w:t>которых</w:t>
            </w:r>
            <w:r w:rsidR="00C877CA">
              <w:rPr>
                <w:rFonts w:eastAsia="Calibri"/>
                <w:sz w:val="16"/>
                <w:szCs w:val="16"/>
                <w:lang w:val="x-none" w:eastAsia="en-US"/>
              </w:rPr>
              <w:t xml:space="preserve"> </w:t>
            </w:r>
            <w:r w:rsidRPr="00672C93">
              <w:rPr>
                <w:rFonts w:eastAsia="Calibri"/>
                <w:sz w:val="16"/>
                <w:szCs w:val="16"/>
                <w:lang w:val="x-none" w:eastAsia="en-US"/>
              </w:rPr>
              <w:t>реализуются</w:t>
            </w:r>
            <w:r w:rsidR="00C877CA">
              <w:rPr>
                <w:rFonts w:eastAsia="Calibri"/>
                <w:sz w:val="16"/>
                <w:szCs w:val="16"/>
                <w:lang w:val="x-none" w:eastAsia="en-US"/>
              </w:rPr>
              <w:t xml:space="preserve"> </w:t>
            </w:r>
            <w:r w:rsidRPr="00672C93">
              <w:rPr>
                <w:rFonts w:eastAsia="Calibri"/>
                <w:sz w:val="16"/>
                <w:szCs w:val="16"/>
                <w:lang w:val="x-none" w:eastAsia="en-US"/>
              </w:rPr>
              <w:t>проекты</w:t>
            </w:r>
            <w:r w:rsidR="00C877CA">
              <w:rPr>
                <w:rFonts w:eastAsia="Calibri"/>
                <w:sz w:val="16"/>
                <w:szCs w:val="16"/>
                <w:lang w:val="x-none" w:eastAsia="en-US"/>
              </w:rPr>
              <w:t xml:space="preserve"> </w:t>
            </w:r>
            <w:r w:rsidRPr="00672C93">
              <w:rPr>
                <w:rFonts w:eastAsia="Calibri"/>
                <w:sz w:val="16"/>
                <w:szCs w:val="16"/>
                <w:lang w:val="x-none" w:eastAsia="en-US"/>
              </w:rPr>
              <w:t>по</w:t>
            </w:r>
            <w:r w:rsidR="00C877CA">
              <w:rPr>
                <w:rFonts w:eastAsia="Calibri"/>
                <w:sz w:val="16"/>
                <w:szCs w:val="16"/>
                <w:lang w:val="x-none" w:eastAsia="en-US"/>
              </w:rPr>
              <w:t xml:space="preserve"> </w:t>
            </w:r>
            <w:r w:rsidRPr="00672C93">
              <w:rPr>
                <w:rFonts w:eastAsia="Calibri"/>
                <w:sz w:val="16"/>
                <w:szCs w:val="16"/>
                <w:lang w:val="x-none" w:eastAsia="en-US"/>
              </w:rPr>
              <w:t>созданию</w:t>
            </w:r>
            <w:r w:rsidR="00C877CA">
              <w:rPr>
                <w:rFonts w:eastAsia="Calibri"/>
                <w:sz w:val="16"/>
                <w:szCs w:val="16"/>
                <w:lang w:val="x-none" w:eastAsia="en-US"/>
              </w:rPr>
              <w:t xml:space="preserve"> </w:t>
            </w:r>
            <w:r w:rsidRPr="00672C93">
              <w:rPr>
                <w:rFonts w:eastAsia="Calibri"/>
                <w:sz w:val="16"/>
                <w:szCs w:val="16"/>
                <w:lang w:val="x-none" w:eastAsia="en-US"/>
              </w:rPr>
              <w:t>комфортной</w:t>
            </w:r>
            <w:r w:rsidR="00C877CA">
              <w:rPr>
                <w:rFonts w:eastAsia="Calibri"/>
                <w:sz w:val="16"/>
                <w:szCs w:val="16"/>
                <w:lang w:val="x-none" w:eastAsia="en-US"/>
              </w:rPr>
              <w:t xml:space="preserve"> </w:t>
            </w:r>
            <w:r w:rsidRPr="00672C93">
              <w:rPr>
                <w:rFonts w:eastAsia="Calibri"/>
                <w:sz w:val="16"/>
                <w:szCs w:val="16"/>
                <w:lang w:val="x-none" w:eastAsia="en-US"/>
              </w:rPr>
              <w:t>городской</w:t>
            </w:r>
            <w:r w:rsidR="00C877CA">
              <w:rPr>
                <w:rFonts w:eastAsia="Calibri"/>
                <w:sz w:val="16"/>
                <w:szCs w:val="16"/>
                <w:lang w:val="x-none" w:eastAsia="en-US"/>
              </w:rPr>
              <w:t xml:space="preserve"> </w:t>
            </w:r>
            <w:r w:rsidRPr="00672C93">
              <w:rPr>
                <w:rFonts w:eastAsia="Calibri"/>
                <w:sz w:val="16"/>
                <w:szCs w:val="16"/>
                <w:lang w:val="x-none" w:eastAsia="en-US"/>
              </w:rPr>
              <w:t>среды</w:t>
            </w:r>
          </w:p>
        </w:tc>
        <w:tc>
          <w:tcPr>
            <w:tcW w:w="1634" w:type="dxa"/>
            <w:noWrap/>
          </w:tcPr>
          <w:p w:rsidR="00776BB1" w:rsidRPr="00984934" w:rsidRDefault="00776BB1" w:rsidP="00420407">
            <w:pPr>
              <w:jc w:val="center"/>
              <w:rPr>
                <w:sz w:val="16"/>
                <w:szCs w:val="16"/>
              </w:rPr>
            </w:pPr>
            <w:r w:rsidRPr="00984934">
              <w:rPr>
                <w:rFonts w:eastAsia="Calibri"/>
                <w:sz w:val="16"/>
                <w:szCs w:val="16"/>
                <w:lang w:val="x-none" w:eastAsia="en-US"/>
              </w:rPr>
              <w:t>%</w:t>
            </w:r>
          </w:p>
        </w:tc>
        <w:tc>
          <w:tcPr>
            <w:tcW w:w="850" w:type="dxa"/>
            <w:noWrap/>
          </w:tcPr>
          <w:p w:rsidR="00776BB1" w:rsidRPr="00984934" w:rsidRDefault="00776BB1" w:rsidP="00420407">
            <w:pPr>
              <w:jc w:val="center"/>
              <w:rPr>
                <w:sz w:val="16"/>
                <w:szCs w:val="16"/>
              </w:rPr>
            </w:pPr>
            <w:r w:rsidRPr="00984934">
              <w:rPr>
                <w:sz w:val="16"/>
                <w:szCs w:val="16"/>
              </w:rPr>
              <w:t>15</w:t>
            </w:r>
          </w:p>
        </w:tc>
        <w:tc>
          <w:tcPr>
            <w:tcW w:w="993" w:type="dxa"/>
            <w:noWrap/>
          </w:tcPr>
          <w:p w:rsidR="00776BB1" w:rsidRPr="00984934" w:rsidRDefault="00776BB1" w:rsidP="00420407">
            <w:pPr>
              <w:jc w:val="center"/>
              <w:rPr>
                <w:sz w:val="16"/>
                <w:szCs w:val="16"/>
              </w:rPr>
            </w:pPr>
            <w:r w:rsidRPr="00984934">
              <w:rPr>
                <w:sz w:val="16"/>
                <w:szCs w:val="16"/>
              </w:rPr>
              <w:t>20</w:t>
            </w:r>
          </w:p>
        </w:tc>
        <w:tc>
          <w:tcPr>
            <w:tcW w:w="992" w:type="dxa"/>
            <w:noWrap/>
          </w:tcPr>
          <w:p w:rsidR="00776BB1" w:rsidRPr="00984934" w:rsidRDefault="00776BB1" w:rsidP="00420407">
            <w:pPr>
              <w:jc w:val="center"/>
              <w:rPr>
                <w:sz w:val="16"/>
                <w:szCs w:val="16"/>
              </w:rPr>
            </w:pPr>
            <w:r w:rsidRPr="00984934">
              <w:rPr>
                <w:sz w:val="16"/>
                <w:szCs w:val="16"/>
              </w:rPr>
              <w:t>20</w:t>
            </w:r>
          </w:p>
        </w:tc>
        <w:tc>
          <w:tcPr>
            <w:tcW w:w="1417" w:type="dxa"/>
            <w:noWrap/>
          </w:tcPr>
          <w:p w:rsidR="00776BB1" w:rsidRPr="00984934" w:rsidRDefault="00776BB1" w:rsidP="00420407">
            <w:pPr>
              <w:jc w:val="center"/>
              <w:rPr>
                <w:sz w:val="16"/>
                <w:szCs w:val="16"/>
              </w:rPr>
            </w:pPr>
            <w:r w:rsidRPr="00984934">
              <w:rPr>
                <w:sz w:val="16"/>
                <w:szCs w:val="16"/>
              </w:rPr>
              <w:t>30</w:t>
            </w:r>
          </w:p>
        </w:tc>
        <w:tc>
          <w:tcPr>
            <w:tcW w:w="993" w:type="dxa"/>
            <w:noWrap/>
          </w:tcPr>
          <w:p w:rsidR="00776BB1" w:rsidRPr="00984934" w:rsidRDefault="00776BB1" w:rsidP="00420407">
            <w:pPr>
              <w:jc w:val="center"/>
              <w:rPr>
                <w:sz w:val="16"/>
                <w:szCs w:val="16"/>
              </w:rPr>
            </w:pPr>
            <w:r w:rsidRPr="00984934">
              <w:rPr>
                <w:sz w:val="16"/>
                <w:szCs w:val="16"/>
              </w:rPr>
              <w:t>30</w:t>
            </w:r>
          </w:p>
        </w:tc>
        <w:tc>
          <w:tcPr>
            <w:tcW w:w="1417" w:type="dxa"/>
            <w:noWrap/>
          </w:tcPr>
          <w:p w:rsidR="00776BB1" w:rsidRPr="00984934" w:rsidRDefault="00776BB1" w:rsidP="00420407">
            <w:pPr>
              <w:jc w:val="center"/>
              <w:rPr>
                <w:sz w:val="16"/>
                <w:szCs w:val="16"/>
              </w:rPr>
            </w:pPr>
            <w:r w:rsidRPr="00984934">
              <w:rPr>
                <w:sz w:val="16"/>
                <w:szCs w:val="16"/>
              </w:rPr>
              <w:t>30</w:t>
            </w:r>
          </w:p>
        </w:tc>
        <w:tc>
          <w:tcPr>
            <w:tcW w:w="992" w:type="dxa"/>
            <w:noWrap/>
          </w:tcPr>
          <w:p w:rsidR="00776BB1" w:rsidRPr="00984934" w:rsidRDefault="00776BB1" w:rsidP="00420407">
            <w:pPr>
              <w:jc w:val="center"/>
              <w:rPr>
                <w:sz w:val="16"/>
                <w:szCs w:val="16"/>
              </w:rPr>
            </w:pPr>
            <w:r w:rsidRPr="00984934">
              <w:rPr>
                <w:sz w:val="16"/>
                <w:szCs w:val="16"/>
              </w:rPr>
              <w:t>30</w:t>
            </w:r>
          </w:p>
        </w:tc>
        <w:tc>
          <w:tcPr>
            <w:tcW w:w="1418" w:type="dxa"/>
            <w:noWrap/>
          </w:tcPr>
          <w:p w:rsidR="00776BB1" w:rsidRPr="00984934" w:rsidRDefault="00776BB1" w:rsidP="00420407">
            <w:pPr>
              <w:jc w:val="center"/>
              <w:rPr>
                <w:sz w:val="16"/>
                <w:szCs w:val="16"/>
              </w:rPr>
            </w:pPr>
            <w:r w:rsidRPr="00984934">
              <w:rPr>
                <w:sz w:val="16"/>
                <w:szCs w:val="16"/>
              </w:rPr>
              <w:t>30</w:t>
            </w:r>
          </w:p>
        </w:tc>
        <w:tc>
          <w:tcPr>
            <w:tcW w:w="1276" w:type="dxa"/>
            <w:noWrap/>
          </w:tcPr>
          <w:p w:rsidR="00776BB1" w:rsidRPr="00984934" w:rsidRDefault="00776BB1" w:rsidP="00420407">
            <w:pPr>
              <w:jc w:val="center"/>
              <w:rPr>
                <w:sz w:val="16"/>
                <w:szCs w:val="16"/>
              </w:rPr>
            </w:pPr>
            <w:r w:rsidRPr="00984934">
              <w:rPr>
                <w:sz w:val="16"/>
                <w:szCs w:val="16"/>
              </w:rPr>
              <w:t>30</w:t>
            </w:r>
          </w:p>
        </w:tc>
      </w:tr>
      <w:tr w:rsidR="00776BB1" w:rsidRPr="00984934" w:rsidTr="00984934">
        <w:trPr>
          <w:trHeight w:val="68"/>
        </w:trPr>
        <w:tc>
          <w:tcPr>
            <w:tcW w:w="3294" w:type="dxa"/>
            <w:noWrap/>
          </w:tcPr>
          <w:p w:rsidR="00776BB1" w:rsidRPr="00672C93" w:rsidRDefault="00776BB1" w:rsidP="00420407">
            <w:pPr>
              <w:rPr>
                <w:rFonts w:eastAsia="Calibri"/>
                <w:sz w:val="16"/>
                <w:szCs w:val="16"/>
                <w:lang w:val="x-none" w:eastAsia="en-US"/>
              </w:rPr>
            </w:pPr>
            <w:r w:rsidRPr="00672C93">
              <w:rPr>
                <w:sz w:val="16"/>
                <w:szCs w:val="16"/>
              </w:rPr>
              <w:t>Количество</w:t>
            </w:r>
            <w:r w:rsidR="00C877CA">
              <w:rPr>
                <w:sz w:val="16"/>
                <w:szCs w:val="16"/>
              </w:rPr>
              <w:t xml:space="preserve"> </w:t>
            </w:r>
            <w:r w:rsidRPr="00672C93">
              <w:rPr>
                <w:sz w:val="16"/>
                <w:szCs w:val="16"/>
              </w:rPr>
              <w:t>квадратных</w:t>
            </w:r>
            <w:r w:rsidR="00C877CA">
              <w:rPr>
                <w:sz w:val="16"/>
                <w:szCs w:val="16"/>
              </w:rPr>
              <w:t xml:space="preserve"> </w:t>
            </w:r>
            <w:r w:rsidRPr="00672C93">
              <w:rPr>
                <w:sz w:val="16"/>
                <w:szCs w:val="16"/>
              </w:rPr>
              <w:t>метров,</w:t>
            </w:r>
            <w:r w:rsidR="00C877CA">
              <w:rPr>
                <w:sz w:val="16"/>
                <w:szCs w:val="16"/>
              </w:rPr>
              <w:t xml:space="preserve"> </w:t>
            </w:r>
            <w:r w:rsidRPr="00672C93">
              <w:rPr>
                <w:sz w:val="16"/>
                <w:szCs w:val="16"/>
              </w:rPr>
              <w:t>расселенного</w:t>
            </w:r>
            <w:r w:rsidR="00C877CA">
              <w:rPr>
                <w:sz w:val="16"/>
                <w:szCs w:val="16"/>
              </w:rPr>
              <w:t xml:space="preserve"> </w:t>
            </w:r>
            <w:r w:rsidRPr="00672C93">
              <w:rPr>
                <w:sz w:val="16"/>
                <w:szCs w:val="16"/>
              </w:rPr>
              <w:t>аварийного</w:t>
            </w:r>
            <w:r w:rsidR="00C877CA">
              <w:rPr>
                <w:sz w:val="16"/>
                <w:szCs w:val="16"/>
              </w:rPr>
              <w:t xml:space="preserve"> </w:t>
            </w:r>
            <w:r w:rsidRPr="00672C93">
              <w:rPr>
                <w:sz w:val="16"/>
                <w:szCs w:val="16"/>
              </w:rPr>
              <w:t>жилищного</w:t>
            </w:r>
            <w:r w:rsidR="00C877CA">
              <w:rPr>
                <w:sz w:val="16"/>
                <w:szCs w:val="16"/>
              </w:rPr>
              <w:t xml:space="preserve"> </w:t>
            </w:r>
            <w:r w:rsidRPr="00672C93">
              <w:rPr>
                <w:sz w:val="16"/>
                <w:szCs w:val="16"/>
              </w:rPr>
              <w:t>фонда</w:t>
            </w:r>
          </w:p>
        </w:tc>
        <w:tc>
          <w:tcPr>
            <w:tcW w:w="1634" w:type="dxa"/>
            <w:noWrap/>
          </w:tcPr>
          <w:p w:rsidR="00776BB1" w:rsidRPr="00984934" w:rsidRDefault="00776BB1" w:rsidP="00420407">
            <w:pPr>
              <w:jc w:val="center"/>
              <w:rPr>
                <w:rFonts w:eastAsia="Calibri"/>
                <w:sz w:val="16"/>
                <w:szCs w:val="16"/>
                <w:lang w:val="x-none" w:eastAsia="en-US"/>
              </w:rPr>
            </w:pPr>
            <w:r w:rsidRPr="00984934">
              <w:rPr>
                <w:sz w:val="16"/>
                <w:szCs w:val="16"/>
              </w:rPr>
              <w:t>тыс.</w:t>
            </w:r>
            <w:r w:rsidR="00C877CA">
              <w:rPr>
                <w:sz w:val="16"/>
                <w:szCs w:val="16"/>
              </w:rPr>
              <w:t xml:space="preserve"> </w:t>
            </w:r>
            <w:r w:rsidRPr="00984934">
              <w:rPr>
                <w:sz w:val="16"/>
                <w:szCs w:val="16"/>
              </w:rPr>
              <w:t>кв.</w:t>
            </w:r>
            <w:r w:rsidR="00C877CA">
              <w:rPr>
                <w:sz w:val="16"/>
                <w:szCs w:val="16"/>
              </w:rPr>
              <w:t xml:space="preserve"> </w:t>
            </w:r>
            <w:r w:rsidRPr="00984934">
              <w:rPr>
                <w:sz w:val="16"/>
                <w:szCs w:val="16"/>
              </w:rPr>
              <w:t>м</w:t>
            </w:r>
          </w:p>
        </w:tc>
        <w:tc>
          <w:tcPr>
            <w:tcW w:w="850" w:type="dxa"/>
            <w:noWrap/>
          </w:tcPr>
          <w:p w:rsidR="00776BB1" w:rsidRPr="00984934" w:rsidRDefault="00776BB1" w:rsidP="00420407">
            <w:pPr>
              <w:jc w:val="center"/>
              <w:rPr>
                <w:sz w:val="16"/>
                <w:szCs w:val="16"/>
              </w:rPr>
            </w:pPr>
            <w:r w:rsidRPr="00984934">
              <w:rPr>
                <w:sz w:val="16"/>
                <w:szCs w:val="16"/>
              </w:rPr>
              <w:t>0,0064</w:t>
            </w:r>
          </w:p>
        </w:tc>
        <w:tc>
          <w:tcPr>
            <w:tcW w:w="993" w:type="dxa"/>
            <w:noWrap/>
          </w:tcPr>
          <w:p w:rsidR="00776BB1" w:rsidRPr="00984934" w:rsidRDefault="00776BB1" w:rsidP="00420407">
            <w:pPr>
              <w:jc w:val="center"/>
              <w:rPr>
                <w:sz w:val="16"/>
                <w:szCs w:val="16"/>
              </w:rPr>
            </w:pPr>
            <w:r w:rsidRPr="00EF3EF8">
              <w:rPr>
                <w:sz w:val="16"/>
                <w:szCs w:val="16"/>
              </w:rPr>
              <w:t>0,0055</w:t>
            </w:r>
          </w:p>
        </w:tc>
        <w:tc>
          <w:tcPr>
            <w:tcW w:w="992" w:type="dxa"/>
            <w:noWrap/>
          </w:tcPr>
          <w:p w:rsidR="00776BB1" w:rsidRPr="00984934" w:rsidRDefault="00776BB1" w:rsidP="00420407">
            <w:pPr>
              <w:jc w:val="center"/>
              <w:rPr>
                <w:sz w:val="16"/>
                <w:szCs w:val="16"/>
              </w:rPr>
            </w:pPr>
            <w:r w:rsidRPr="00984934">
              <w:rPr>
                <w:sz w:val="16"/>
                <w:szCs w:val="16"/>
              </w:rPr>
              <w:t>0,0101</w:t>
            </w:r>
          </w:p>
        </w:tc>
        <w:tc>
          <w:tcPr>
            <w:tcW w:w="1417" w:type="dxa"/>
            <w:noWrap/>
          </w:tcPr>
          <w:p w:rsidR="00776BB1" w:rsidRPr="00984934" w:rsidRDefault="00776BB1" w:rsidP="00420407">
            <w:pPr>
              <w:jc w:val="center"/>
              <w:rPr>
                <w:sz w:val="16"/>
                <w:szCs w:val="16"/>
              </w:rPr>
            </w:pPr>
            <w:r w:rsidRPr="00984934">
              <w:rPr>
                <w:sz w:val="16"/>
                <w:szCs w:val="16"/>
              </w:rPr>
              <w:t>0,001</w:t>
            </w:r>
          </w:p>
        </w:tc>
        <w:tc>
          <w:tcPr>
            <w:tcW w:w="993" w:type="dxa"/>
            <w:noWrap/>
          </w:tcPr>
          <w:p w:rsidR="00776BB1" w:rsidRPr="00984934" w:rsidRDefault="00776BB1" w:rsidP="00420407">
            <w:pPr>
              <w:jc w:val="center"/>
              <w:rPr>
                <w:sz w:val="16"/>
                <w:szCs w:val="16"/>
              </w:rPr>
            </w:pPr>
            <w:r w:rsidRPr="00984934">
              <w:rPr>
                <w:sz w:val="16"/>
                <w:szCs w:val="16"/>
              </w:rPr>
              <w:t>0,001</w:t>
            </w:r>
          </w:p>
        </w:tc>
        <w:tc>
          <w:tcPr>
            <w:tcW w:w="1417" w:type="dxa"/>
            <w:noWrap/>
          </w:tcPr>
          <w:p w:rsidR="00776BB1" w:rsidRPr="00984934" w:rsidRDefault="00776BB1" w:rsidP="00420407">
            <w:pPr>
              <w:jc w:val="center"/>
              <w:rPr>
                <w:sz w:val="16"/>
                <w:szCs w:val="16"/>
              </w:rPr>
            </w:pPr>
            <w:r w:rsidRPr="00984934">
              <w:rPr>
                <w:sz w:val="16"/>
                <w:szCs w:val="16"/>
              </w:rPr>
              <w:t>0,001</w:t>
            </w:r>
          </w:p>
        </w:tc>
        <w:tc>
          <w:tcPr>
            <w:tcW w:w="992" w:type="dxa"/>
            <w:noWrap/>
          </w:tcPr>
          <w:p w:rsidR="00776BB1" w:rsidRPr="00984934" w:rsidRDefault="00776BB1" w:rsidP="00420407">
            <w:pPr>
              <w:jc w:val="center"/>
              <w:rPr>
                <w:sz w:val="16"/>
                <w:szCs w:val="16"/>
              </w:rPr>
            </w:pPr>
            <w:r w:rsidRPr="00984934">
              <w:rPr>
                <w:sz w:val="16"/>
                <w:szCs w:val="16"/>
              </w:rPr>
              <w:t>0,001</w:t>
            </w:r>
          </w:p>
        </w:tc>
        <w:tc>
          <w:tcPr>
            <w:tcW w:w="1418" w:type="dxa"/>
            <w:noWrap/>
          </w:tcPr>
          <w:p w:rsidR="00776BB1" w:rsidRPr="00984934" w:rsidRDefault="00776BB1" w:rsidP="00420407">
            <w:pPr>
              <w:jc w:val="center"/>
              <w:rPr>
                <w:sz w:val="16"/>
                <w:szCs w:val="16"/>
              </w:rPr>
            </w:pPr>
            <w:r w:rsidRPr="00984934">
              <w:rPr>
                <w:sz w:val="16"/>
                <w:szCs w:val="16"/>
              </w:rPr>
              <w:t>0,001</w:t>
            </w:r>
          </w:p>
        </w:tc>
        <w:tc>
          <w:tcPr>
            <w:tcW w:w="1276" w:type="dxa"/>
            <w:noWrap/>
          </w:tcPr>
          <w:p w:rsidR="00776BB1" w:rsidRPr="00984934" w:rsidRDefault="00776BB1" w:rsidP="00420407">
            <w:pPr>
              <w:jc w:val="center"/>
              <w:rPr>
                <w:sz w:val="16"/>
                <w:szCs w:val="16"/>
              </w:rPr>
            </w:pPr>
            <w:r w:rsidRPr="00984934">
              <w:rPr>
                <w:sz w:val="16"/>
                <w:szCs w:val="16"/>
              </w:rPr>
              <w:t>0,001</w:t>
            </w:r>
          </w:p>
        </w:tc>
      </w:tr>
      <w:tr w:rsidR="00EF3EF8" w:rsidRPr="00984934" w:rsidTr="00EF3EF8">
        <w:trPr>
          <w:trHeight w:val="68"/>
        </w:trPr>
        <w:tc>
          <w:tcPr>
            <w:tcW w:w="15276" w:type="dxa"/>
            <w:gridSpan w:val="11"/>
            <w:noWrap/>
          </w:tcPr>
          <w:p w:rsidR="00EF3EF8" w:rsidRPr="00984934" w:rsidRDefault="00EF3EF8" w:rsidP="00420407">
            <w:pPr>
              <w:jc w:val="center"/>
              <w:rPr>
                <w:sz w:val="16"/>
                <w:szCs w:val="16"/>
                <w:highlight w:val="yellow"/>
              </w:rPr>
            </w:pPr>
            <w:r w:rsidRPr="00672C93">
              <w:rPr>
                <w:color w:val="000000"/>
                <w:sz w:val="16"/>
                <w:szCs w:val="16"/>
              </w:rPr>
              <w:t>4.</w:t>
            </w:r>
            <w:r w:rsidR="00C877CA">
              <w:rPr>
                <w:color w:val="000000"/>
                <w:sz w:val="16"/>
                <w:szCs w:val="16"/>
              </w:rPr>
              <w:t xml:space="preserve"> </w:t>
            </w:r>
            <w:r w:rsidRPr="00672C93">
              <w:rPr>
                <w:color w:val="000000"/>
                <w:sz w:val="16"/>
                <w:szCs w:val="16"/>
              </w:rPr>
              <w:t>Национальный</w:t>
            </w:r>
            <w:r w:rsidR="00C877CA">
              <w:rPr>
                <w:color w:val="000000"/>
                <w:sz w:val="16"/>
                <w:szCs w:val="16"/>
              </w:rPr>
              <w:t xml:space="preserve"> </w:t>
            </w:r>
            <w:r w:rsidRPr="00672C93">
              <w:rPr>
                <w:color w:val="000000"/>
                <w:sz w:val="16"/>
                <w:szCs w:val="16"/>
              </w:rPr>
              <w:t>проект</w:t>
            </w:r>
            <w:r w:rsidR="00C877CA">
              <w:rPr>
                <w:color w:val="000000"/>
                <w:sz w:val="16"/>
                <w:szCs w:val="16"/>
              </w:rPr>
              <w:t xml:space="preserve"> </w:t>
            </w:r>
            <w:r w:rsidRPr="00672C93">
              <w:rPr>
                <w:color w:val="000000"/>
                <w:sz w:val="16"/>
                <w:szCs w:val="16"/>
              </w:rPr>
              <w:t>«Культура»</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sz w:val="16"/>
                <w:szCs w:val="16"/>
              </w:rPr>
              <w:t>Количество</w:t>
            </w:r>
            <w:r w:rsidR="00C877CA">
              <w:rPr>
                <w:sz w:val="16"/>
                <w:szCs w:val="16"/>
              </w:rPr>
              <w:t xml:space="preserve"> </w:t>
            </w:r>
            <w:r w:rsidRPr="00672C93">
              <w:rPr>
                <w:sz w:val="16"/>
                <w:szCs w:val="16"/>
              </w:rPr>
              <w:t>организаций</w:t>
            </w:r>
            <w:r w:rsidR="00C877CA">
              <w:rPr>
                <w:sz w:val="16"/>
                <w:szCs w:val="16"/>
              </w:rPr>
              <w:t xml:space="preserve"> </w:t>
            </w:r>
            <w:r w:rsidRPr="00672C93">
              <w:rPr>
                <w:sz w:val="16"/>
                <w:szCs w:val="16"/>
              </w:rPr>
              <w:t>культуры,</w:t>
            </w:r>
            <w:r w:rsidR="00C877CA">
              <w:rPr>
                <w:sz w:val="16"/>
                <w:szCs w:val="16"/>
              </w:rPr>
              <w:t xml:space="preserve"> </w:t>
            </w:r>
            <w:r w:rsidRPr="00672C93">
              <w:rPr>
                <w:sz w:val="16"/>
                <w:szCs w:val="16"/>
              </w:rPr>
              <w:t>получивших</w:t>
            </w:r>
            <w:r w:rsidR="00C877CA">
              <w:rPr>
                <w:sz w:val="16"/>
                <w:szCs w:val="16"/>
              </w:rPr>
              <w:t xml:space="preserve"> </w:t>
            </w:r>
            <w:r w:rsidRPr="00672C93">
              <w:rPr>
                <w:sz w:val="16"/>
                <w:szCs w:val="16"/>
              </w:rPr>
              <w:t>современное</w:t>
            </w:r>
            <w:r w:rsidR="00C877CA">
              <w:rPr>
                <w:sz w:val="16"/>
                <w:szCs w:val="16"/>
              </w:rPr>
              <w:t xml:space="preserve"> </w:t>
            </w:r>
            <w:r w:rsidRPr="00672C93">
              <w:rPr>
                <w:sz w:val="16"/>
                <w:szCs w:val="16"/>
              </w:rPr>
              <w:t>оборудование</w:t>
            </w:r>
            <w:r w:rsidR="00C877CA">
              <w:rPr>
                <w:sz w:val="16"/>
                <w:szCs w:val="16"/>
              </w:rPr>
              <w:t xml:space="preserve"> </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единиц</w:t>
            </w:r>
          </w:p>
          <w:p w:rsidR="00776BB1" w:rsidRPr="00984934" w:rsidRDefault="00776BB1" w:rsidP="00420407">
            <w:pPr>
              <w:jc w:val="center"/>
              <w:rPr>
                <w:color w:val="000000"/>
                <w:sz w:val="16"/>
                <w:szCs w:val="16"/>
              </w:rPr>
            </w:pPr>
            <w:r w:rsidRPr="00984934">
              <w:rPr>
                <w:sz w:val="16"/>
                <w:szCs w:val="16"/>
              </w:rPr>
              <w:t>(нарастающий</w:t>
            </w:r>
            <w:r w:rsidR="00C877CA">
              <w:rPr>
                <w:sz w:val="16"/>
                <w:szCs w:val="16"/>
              </w:rPr>
              <w:t xml:space="preserve"> </w:t>
            </w:r>
            <w:r w:rsidRPr="00984934">
              <w:rPr>
                <w:sz w:val="16"/>
                <w:szCs w:val="16"/>
              </w:rPr>
              <w:t>итог)</w:t>
            </w:r>
          </w:p>
        </w:tc>
        <w:tc>
          <w:tcPr>
            <w:tcW w:w="850" w:type="dxa"/>
            <w:noWrap/>
          </w:tcPr>
          <w:p w:rsidR="00776BB1" w:rsidRPr="00984934" w:rsidRDefault="00776BB1" w:rsidP="00420407">
            <w:pPr>
              <w:jc w:val="center"/>
              <w:rPr>
                <w:sz w:val="16"/>
                <w:szCs w:val="16"/>
              </w:rPr>
            </w:pPr>
            <w:r w:rsidRPr="00984934">
              <w:rPr>
                <w:sz w:val="16"/>
                <w:szCs w:val="16"/>
              </w:rPr>
              <w:t>0</w:t>
            </w:r>
          </w:p>
        </w:tc>
        <w:tc>
          <w:tcPr>
            <w:tcW w:w="993" w:type="dxa"/>
            <w:noWrap/>
          </w:tcPr>
          <w:p w:rsidR="00776BB1" w:rsidRPr="00984934" w:rsidRDefault="00776BB1" w:rsidP="00420407">
            <w:pPr>
              <w:jc w:val="center"/>
              <w:rPr>
                <w:sz w:val="16"/>
                <w:szCs w:val="16"/>
              </w:rPr>
            </w:pPr>
            <w:r w:rsidRPr="00984934">
              <w:rPr>
                <w:sz w:val="16"/>
                <w:szCs w:val="16"/>
              </w:rPr>
              <w:t>0</w:t>
            </w:r>
          </w:p>
        </w:tc>
        <w:tc>
          <w:tcPr>
            <w:tcW w:w="992" w:type="dxa"/>
            <w:noWrap/>
          </w:tcPr>
          <w:p w:rsidR="00776BB1" w:rsidRPr="00984934" w:rsidRDefault="00776BB1" w:rsidP="00420407">
            <w:pPr>
              <w:jc w:val="center"/>
              <w:rPr>
                <w:sz w:val="16"/>
                <w:szCs w:val="16"/>
              </w:rPr>
            </w:pPr>
            <w:r w:rsidRPr="00984934">
              <w:rPr>
                <w:sz w:val="16"/>
                <w:szCs w:val="16"/>
              </w:rPr>
              <w:t>2</w:t>
            </w:r>
          </w:p>
        </w:tc>
        <w:tc>
          <w:tcPr>
            <w:tcW w:w="1417" w:type="dxa"/>
            <w:noWrap/>
          </w:tcPr>
          <w:p w:rsidR="00776BB1" w:rsidRPr="00984934" w:rsidRDefault="00776BB1" w:rsidP="00420407">
            <w:pPr>
              <w:jc w:val="center"/>
              <w:rPr>
                <w:sz w:val="16"/>
                <w:szCs w:val="16"/>
              </w:rPr>
            </w:pPr>
            <w:r w:rsidRPr="00984934">
              <w:rPr>
                <w:sz w:val="16"/>
                <w:szCs w:val="16"/>
              </w:rPr>
              <w:t>2</w:t>
            </w:r>
          </w:p>
        </w:tc>
        <w:tc>
          <w:tcPr>
            <w:tcW w:w="993" w:type="dxa"/>
            <w:noWrap/>
          </w:tcPr>
          <w:p w:rsidR="00776BB1" w:rsidRPr="00984934" w:rsidRDefault="00776BB1" w:rsidP="00420407">
            <w:pPr>
              <w:jc w:val="center"/>
              <w:rPr>
                <w:sz w:val="16"/>
                <w:szCs w:val="16"/>
              </w:rPr>
            </w:pPr>
            <w:r w:rsidRPr="00984934">
              <w:rPr>
                <w:sz w:val="16"/>
                <w:szCs w:val="16"/>
              </w:rPr>
              <w:t>2</w:t>
            </w:r>
          </w:p>
        </w:tc>
        <w:tc>
          <w:tcPr>
            <w:tcW w:w="1417" w:type="dxa"/>
            <w:noWrap/>
          </w:tcPr>
          <w:p w:rsidR="00776BB1" w:rsidRPr="00984934" w:rsidRDefault="00776BB1" w:rsidP="00420407">
            <w:pPr>
              <w:jc w:val="center"/>
              <w:rPr>
                <w:sz w:val="16"/>
                <w:szCs w:val="16"/>
              </w:rPr>
            </w:pPr>
            <w:r w:rsidRPr="00984934">
              <w:rPr>
                <w:sz w:val="16"/>
                <w:szCs w:val="16"/>
              </w:rPr>
              <w:t>2</w:t>
            </w:r>
          </w:p>
        </w:tc>
        <w:tc>
          <w:tcPr>
            <w:tcW w:w="992" w:type="dxa"/>
            <w:noWrap/>
          </w:tcPr>
          <w:p w:rsidR="00776BB1" w:rsidRPr="00984934" w:rsidRDefault="00776BB1" w:rsidP="00420407">
            <w:pPr>
              <w:jc w:val="center"/>
              <w:rPr>
                <w:sz w:val="16"/>
                <w:szCs w:val="16"/>
              </w:rPr>
            </w:pPr>
            <w:r w:rsidRPr="00984934">
              <w:rPr>
                <w:sz w:val="16"/>
                <w:szCs w:val="16"/>
              </w:rPr>
              <w:t>2</w:t>
            </w:r>
          </w:p>
        </w:tc>
        <w:tc>
          <w:tcPr>
            <w:tcW w:w="1418" w:type="dxa"/>
            <w:noWrap/>
          </w:tcPr>
          <w:p w:rsidR="00776BB1" w:rsidRPr="00984934" w:rsidRDefault="00776BB1" w:rsidP="00420407">
            <w:pPr>
              <w:jc w:val="center"/>
              <w:rPr>
                <w:sz w:val="16"/>
                <w:szCs w:val="16"/>
              </w:rPr>
            </w:pPr>
            <w:r w:rsidRPr="00984934">
              <w:rPr>
                <w:sz w:val="16"/>
                <w:szCs w:val="16"/>
              </w:rPr>
              <w:t>2</w:t>
            </w:r>
          </w:p>
        </w:tc>
        <w:tc>
          <w:tcPr>
            <w:tcW w:w="1276" w:type="dxa"/>
            <w:noWrap/>
          </w:tcPr>
          <w:p w:rsidR="00776BB1" w:rsidRPr="00984934" w:rsidRDefault="00776BB1" w:rsidP="00420407">
            <w:pPr>
              <w:jc w:val="center"/>
              <w:rPr>
                <w:sz w:val="16"/>
                <w:szCs w:val="16"/>
              </w:rPr>
            </w:pPr>
            <w:r w:rsidRPr="00984934">
              <w:rPr>
                <w:sz w:val="16"/>
                <w:szCs w:val="16"/>
              </w:rPr>
              <w:t>2</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Переоснащены</w:t>
            </w:r>
            <w:r w:rsidR="00C877CA">
              <w:rPr>
                <w:sz w:val="16"/>
                <w:szCs w:val="16"/>
              </w:rPr>
              <w:t xml:space="preserve"> </w:t>
            </w:r>
            <w:r w:rsidRPr="00672C93">
              <w:rPr>
                <w:sz w:val="16"/>
                <w:szCs w:val="16"/>
              </w:rPr>
              <w:t>муниципальные</w:t>
            </w:r>
            <w:r w:rsidR="00C877CA">
              <w:rPr>
                <w:sz w:val="16"/>
                <w:szCs w:val="16"/>
              </w:rPr>
              <w:t xml:space="preserve"> </w:t>
            </w:r>
            <w:r w:rsidRPr="00672C93">
              <w:rPr>
                <w:sz w:val="16"/>
                <w:szCs w:val="16"/>
              </w:rPr>
              <w:t>библиотеки</w:t>
            </w:r>
            <w:r w:rsidR="00C877CA">
              <w:rPr>
                <w:sz w:val="16"/>
                <w:szCs w:val="16"/>
              </w:rPr>
              <w:t xml:space="preserve"> </w:t>
            </w:r>
            <w:r w:rsidRPr="00672C93">
              <w:rPr>
                <w:sz w:val="16"/>
                <w:szCs w:val="16"/>
              </w:rPr>
              <w:t>по</w:t>
            </w:r>
            <w:r w:rsidR="00C877CA">
              <w:rPr>
                <w:sz w:val="16"/>
                <w:szCs w:val="16"/>
              </w:rPr>
              <w:t xml:space="preserve"> </w:t>
            </w:r>
            <w:r w:rsidRPr="00672C93">
              <w:rPr>
                <w:sz w:val="16"/>
                <w:szCs w:val="16"/>
              </w:rPr>
              <w:t>модельному</w:t>
            </w:r>
            <w:r w:rsidR="00C877CA">
              <w:rPr>
                <w:sz w:val="16"/>
                <w:szCs w:val="16"/>
              </w:rPr>
              <w:t xml:space="preserve"> </w:t>
            </w:r>
            <w:r w:rsidRPr="00672C93">
              <w:rPr>
                <w:sz w:val="16"/>
                <w:szCs w:val="16"/>
              </w:rPr>
              <w:t>стандарту</w:t>
            </w:r>
            <w:r w:rsidR="00C877CA">
              <w:rPr>
                <w:sz w:val="16"/>
                <w:szCs w:val="16"/>
              </w:rPr>
              <w:t xml:space="preserve"> </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единиц</w:t>
            </w:r>
          </w:p>
          <w:p w:rsidR="00776BB1" w:rsidRPr="00984934" w:rsidRDefault="00776BB1" w:rsidP="00420407">
            <w:pPr>
              <w:jc w:val="center"/>
              <w:rPr>
                <w:color w:val="000000"/>
                <w:sz w:val="16"/>
                <w:szCs w:val="16"/>
              </w:rPr>
            </w:pPr>
            <w:r w:rsidRPr="00984934">
              <w:rPr>
                <w:sz w:val="16"/>
                <w:szCs w:val="16"/>
              </w:rPr>
              <w:t>(нарастающий</w:t>
            </w:r>
            <w:r w:rsidR="00C877CA">
              <w:rPr>
                <w:sz w:val="16"/>
                <w:szCs w:val="16"/>
              </w:rPr>
              <w:t xml:space="preserve"> </w:t>
            </w:r>
            <w:r w:rsidRPr="00984934">
              <w:rPr>
                <w:sz w:val="16"/>
                <w:szCs w:val="16"/>
              </w:rPr>
              <w:t>итог)</w:t>
            </w:r>
          </w:p>
        </w:tc>
        <w:tc>
          <w:tcPr>
            <w:tcW w:w="850" w:type="dxa"/>
            <w:noWrap/>
          </w:tcPr>
          <w:p w:rsidR="00776BB1" w:rsidRPr="00984934" w:rsidRDefault="00776BB1" w:rsidP="00420407">
            <w:pPr>
              <w:jc w:val="center"/>
              <w:rPr>
                <w:sz w:val="16"/>
                <w:szCs w:val="16"/>
              </w:rPr>
            </w:pPr>
            <w:r w:rsidRPr="00984934">
              <w:rPr>
                <w:sz w:val="16"/>
                <w:szCs w:val="16"/>
              </w:rPr>
              <w:t>1</w:t>
            </w:r>
          </w:p>
        </w:tc>
        <w:tc>
          <w:tcPr>
            <w:tcW w:w="993" w:type="dxa"/>
            <w:noWrap/>
          </w:tcPr>
          <w:p w:rsidR="00776BB1" w:rsidRPr="00984934" w:rsidRDefault="00776BB1" w:rsidP="00420407">
            <w:pPr>
              <w:jc w:val="center"/>
              <w:rPr>
                <w:sz w:val="16"/>
                <w:szCs w:val="16"/>
              </w:rPr>
            </w:pPr>
            <w:r w:rsidRPr="00984934">
              <w:rPr>
                <w:sz w:val="16"/>
                <w:szCs w:val="16"/>
              </w:rPr>
              <w:t>1</w:t>
            </w:r>
          </w:p>
        </w:tc>
        <w:tc>
          <w:tcPr>
            <w:tcW w:w="992" w:type="dxa"/>
            <w:noWrap/>
          </w:tcPr>
          <w:p w:rsidR="00776BB1" w:rsidRPr="00984934" w:rsidRDefault="00776BB1" w:rsidP="00420407">
            <w:pPr>
              <w:jc w:val="center"/>
              <w:rPr>
                <w:sz w:val="16"/>
                <w:szCs w:val="16"/>
              </w:rPr>
            </w:pPr>
            <w:r w:rsidRPr="00984934">
              <w:rPr>
                <w:sz w:val="16"/>
                <w:szCs w:val="16"/>
              </w:rPr>
              <w:t>1</w:t>
            </w:r>
          </w:p>
        </w:tc>
        <w:tc>
          <w:tcPr>
            <w:tcW w:w="1417" w:type="dxa"/>
            <w:noWrap/>
          </w:tcPr>
          <w:p w:rsidR="00776BB1" w:rsidRPr="00984934" w:rsidRDefault="00776BB1" w:rsidP="00420407">
            <w:pPr>
              <w:jc w:val="center"/>
              <w:rPr>
                <w:sz w:val="16"/>
                <w:szCs w:val="16"/>
              </w:rPr>
            </w:pPr>
            <w:r w:rsidRPr="00984934">
              <w:rPr>
                <w:sz w:val="16"/>
                <w:szCs w:val="16"/>
              </w:rPr>
              <w:t>1</w:t>
            </w:r>
          </w:p>
        </w:tc>
        <w:tc>
          <w:tcPr>
            <w:tcW w:w="993" w:type="dxa"/>
            <w:noWrap/>
          </w:tcPr>
          <w:p w:rsidR="00776BB1" w:rsidRPr="00984934" w:rsidRDefault="00776BB1" w:rsidP="00420407">
            <w:pPr>
              <w:jc w:val="center"/>
              <w:rPr>
                <w:sz w:val="16"/>
                <w:szCs w:val="16"/>
              </w:rPr>
            </w:pPr>
            <w:r w:rsidRPr="00984934">
              <w:rPr>
                <w:sz w:val="16"/>
                <w:szCs w:val="16"/>
              </w:rPr>
              <w:t>1</w:t>
            </w:r>
          </w:p>
        </w:tc>
        <w:tc>
          <w:tcPr>
            <w:tcW w:w="1417" w:type="dxa"/>
            <w:noWrap/>
          </w:tcPr>
          <w:p w:rsidR="00776BB1" w:rsidRPr="00984934" w:rsidRDefault="00776BB1" w:rsidP="00420407">
            <w:pPr>
              <w:jc w:val="center"/>
              <w:rPr>
                <w:sz w:val="16"/>
                <w:szCs w:val="16"/>
              </w:rPr>
            </w:pPr>
            <w:r w:rsidRPr="00984934">
              <w:rPr>
                <w:sz w:val="16"/>
                <w:szCs w:val="16"/>
              </w:rPr>
              <w:t>1</w:t>
            </w:r>
          </w:p>
        </w:tc>
        <w:tc>
          <w:tcPr>
            <w:tcW w:w="992" w:type="dxa"/>
            <w:noWrap/>
          </w:tcPr>
          <w:p w:rsidR="00776BB1" w:rsidRPr="00984934" w:rsidRDefault="00776BB1" w:rsidP="00420407">
            <w:pPr>
              <w:jc w:val="center"/>
              <w:rPr>
                <w:sz w:val="16"/>
                <w:szCs w:val="16"/>
              </w:rPr>
            </w:pPr>
            <w:r w:rsidRPr="00984934">
              <w:rPr>
                <w:sz w:val="16"/>
                <w:szCs w:val="16"/>
              </w:rPr>
              <w:t>1</w:t>
            </w:r>
          </w:p>
        </w:tc>
        <w:tc>
          <w:tcPr>
            <w:tcW w:w="1418" w:type="dxa"/>
            <w:noWrap/>
          </w:tcPr>
          <w:p w:rsidR="00776BB1" w:rsidRPr="00984934" w:rsidRDefault="00776BB1" w:rsidP="00420407">
            <w:pPr>
              <w:jc w:val="center"/>
              <w:rPr>
                <w:sz w:val="16"/>
                <w:szCs w:val="16"/>
              </w:rPr>
            </w:pPr>
            <w:r w:rsidRPr="00984934">
              <w:rPr>
                <w:sz w:val="16"/>
                <w:szCs w:val="16"/>
              </w:rPr>
              <w:t>1</w:t>
            </w:r>
          </w:p>
        </w:tc>
        <w:tc>
          <w:tcPr>
            <w:tcW w:w="1276" w:type="dxa"/>
            <w:noWrap/>
          </w:tcPr>
          <w:p w:rsidR="00776BB1" w:rsidRPr="00984934" w:rsidRDefault="00776BB1" w:rsidP="00420407">
            <w:pPr>
              <w:jc w:val="center"/>
              <w:rPr>
                <w:sz w:val="16"/>
                <w:szCs w:val="16"/>
              </w:rPr>
            </w:pPr>
            <w:r w:rsidRPr="00984934">
              <w:rPr>
                <w:sz w:val="16"/>
                <w:szCs w:val="16"/>
              </w:rPr>
              <w:t>1</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sz w:val="16"/>
                <w:szCs w:val="16"/>
              </w:rPr>
              <w:t>Количество</w:t>
            </w:r>
            <w:r w:rsidR="00C877CA">
              <w:rPr>
                <w:sz w:val="16"/>
                <w:szCs w:val="16"/>
              </w:rPr>
              <w:t xml:space="preserve"> </w:t>
            </w:r>
            <w:r w:rsidRPr="00672C93">
              <w:rPr>
                <w:sz w:val="16"/>
                <w:szCs w:val="16"/>
              </w:rPr>
              <w:t>специалистов,</w:t>
            </w:r>
            <w:r w:rsidR="00C877CA">
              <w:rPr>
                <w:sz w:val="16"/>
                <w:szCs w:val="16"/>
              </w:rPr>
              <w:t xml:space="preserve"> </w:t>
            </w:r>
            <w:r w:rsidRPr="00672C93">
              <w:rPr>
                <w:sz w:val="16"/>
                <w:szCs w:val="16"/>
              </w:rPr>
              <w:t>прошедших</w:t>
            </w:r>
            <w:r w:rsidR="00C877CA">
              <w:rPr>
                <w:sz w:val="16"/>
                <w:szCs w:val="16"/>
              </w:rPr>
              <w:t xml:space="preserve"> </w:t>
            </w:r>
            <w:r w:rsidRPr="00672C93">
              <w:rPr>
                <w:sz w:val="16"/>
                <w:szCs w:val="16"/>
              </w:rPr>
              <w:t>повышение</w:t>
            </w:r>
            <w:r w:rsidR="00C877CA">
              <w:rPr>
                <w:sz w:val="16"/>
                <w:szCs w:val="16"/>
              </w:rPr>
              <w:t xml:space="preserve"> </w:t>
            </w:r>
            <w:r w:rsidRPr="00672C93">
              <w:rPr>
                <w:sz w:val="16"/>
                <w:szCs w:val="16"/>
              </w:rPr>
              <w:t>квалификации</w:t>
            </w:r>
            <w:r w:rsidR="00C877CA">
              <w:rPr>
                <w:sz w:val="16"/>
                <w:szCs w:val="16"/>
              </w:rPr>
              <w:t xml:space="preserve"> </w:t>
            </w:r>
            <w:r w:rsidRPr="00672C93">
              <w:rPr>
                <w:sz w:val="16"/>
                <w:szCs w:val="16"/>
              </w:rPr>
              <w:t>на</w:t>
            </w:r>
            <w:r w:rsidR="00C877CA">
              <w:rPr>
                <w:sz w:val="16"/>
                <w:szCs w:val="16"/>
              </w:rPr>
              <w:t xml:space="preserve"> </w:t>
            </w:r>
            <w:r w:rsidRPr="00672C93">
              <w:rPr>
                <w:sz w:val="16"/>
                <w:szCs w:val="16"/>
              </w:rPr>
              <w:t>базе</w:t>
            </w:r>
            <w:r w:rsidR="00C877CA">
              <w:rPr>
                <w:sz w:val="16"/>
                <w:szCs w:val="16"/>
              </w:rPr>
              <w:t xml:space="preserve"> </w:t>
            </w:r>
            <w:r w:rsidRPr="00672C93">
              <w:rPr>
                <w:sz w:val="16"/>
                <w:szCs w:val="16"/>
              </w:rPr>
              <w:t>Центров</w:t>
            </w:r>
            <w:r w:rsidR="00C877CA">
              <w:rPr>
                <w:sz w:val="16"/>
                <w:szCs w:val="16"/>
              </w:rPr>
              <w:t xml:space="preserve"> </w:t>
            </w:r>
            <w:r w:rsidRPr="00672C93">
              <w:rPr>
                <w:sz w:val="16"/>
                <w:szCs w:val="16"/>
              </w:rPr>
              <w:t>непрерывного</w:t>
            </w:r>
            <w:r w:rsidR="00C877CA">
              <w:rPr>
                <w:sz w:val="16"/>
                <w:szCs w:val="16"/>
              </w:rPr>
              <w:t xml:space="preserve"> </w:t>
            </w:r>
            <w:r w:rsidRPr="00672C93">
              <w:rPr>
                <w:sz w:val="16"/>
                <w:szCs w:val="16"/>
              </w:rPr>
              <w:t>образования</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единиц</w:t>
            </w:r>
          </w:p>
          <w:p w:rsidR="00776BB1" w:rsidRPr="00984934" w:rsidRDefault="00776BB1" w:rsidP="00420407">
            <w:pPr>
              <w:jc w:val="center"/>
              <w:rPr>
                <w:color w:val="000000"/>
                <w:sz w:val="16"/>
                <w:szCs w:val="16"/>
              </w:rPr>
            </w:pPr>
            <w:r w:rsidRPr="00984934">
              <w:rPr>
                <w:sz w:val="16"/>
                <w:szCs w:val="16"/>
              </w:rPr>
              <w:t>(нарастающий</w:t>
            </w:r>
            <w:r w:rsidR="00C877CA">
              <w:rPr>
                <w:sz w:val="16"/>
                <w:szCs w:val="16"/>
              </w:rPr>
              <w:t xml:space="preserve"> </w:t>
            </w:r>
            <w:r w:rsidRPr="00984934">
              <w:rPr>
                <w:sz w:val="16"/>
                <w:szCs w:val="16"/>
              </w:rPr>
              <w:t>итог)</w:t>
            </w:r>
          </w:p>
        </w:tc>
        <w:tc>
          <w:tcPr>
            <w:tcW w:w="850" w:type="dxa"/>
            <w:noWrap/>
          </w:tcPr>
          <w:p w:rsidR="00776BB1" w:rsidRPr="00984934" w:rsidRDefault="00776BB1" w:rsidP="00420407">
            <w:pPr>
              <w:jc w:val="center"/>
              <w:rPr>
                <w:sz w:val="16"/>
                <w:szCs w:val="16"/>
              </w:rPr>
            </w:pPr>
            <w:r w:rsidRPr="00984934">
              <w:rPr>
                <w:sz w:val="16"/>
                <w:szCs w:val="16"/>
              </w:rPr>
              <w:t>31</w:t>
            </w:r>
          </w:p>
        </w:tc>
        <w:tc>
          <w:tcPr>
            <w:tcW w:w="993" w:type="dxa"/>
            <w:noWrap/>
          </w:tcPr>
          <w:p w:rsidR="00776BB1" w:rsidRPr="00984934" w:rsidRDefault="00776BB1" w:rsidP="00420407">
            <w:pPr>
              <w:jc w:val="center"/>
              <w:rPr>
                <w:sz w:val="16"/>
                <w:szCs w:val="16"/>
              </w:rPr>
            </w:pPr>
            <w:r w:rsidRPr="00984934">
              <w:rPr>
                <w:sz w:val="16"/>
                <w:szCs w:val="16"/>
              </w:rPr>
              <w:t>50</w:t>
            </w:r>
          </w:p>
        </w:tc>
        <w:tc>
          <w:tcPr>
            <w:tcW w:w="992" w:type="dxa"/>
            <w:noWrap/>
          </w:tcPr>
          <w:p w:rsidR="00776BB1" w:rsidRPr="00984934" w:rsidRDefault="00776BB1" w:rsidP="00420407">
            <w:pPr>
              <w:jc w:val="center"/>
              <w:rPr>
                <w:sz w:val="16"/>
                <w:szCs w:val="16"/>
              </w:rPr>
            </w:pPr>
            <w:r w:rsidRPr="00984934">
              <w:rPr>
                <w:sz w:val="16"/>
                <w:szCs w:val="16"/>
              </w:rPr>
              <w:t>69</w:t>
            </w:r>
          </w:p>
        </w:tc>
        <w:tc>
          <w:tcPr>
            <w:tcW w:w="1417" w:type="dxa"/>
            <w:noWrap/>
          </w:tcPr>
          <w:p w:rsidR="00776BB1" w:rsidRPr="00984934" w:rsidRDefault="00776BB1" w:rsidP="00420407">
            <w:pPr>
              <w:jc w:val="center"/>
              <w:rPr>
                <w:sz w:val="16"/>
                <w:szCs w:val="16"/>
              </w:rPr>
            </w:pPr>
            <w:r w:rsidRPr="00984934">
              <w:rPr>
                <w:sz w:val="16"/>
                <w:szCs w:val="16"/>
              </w:rPr>
              <w:t>88</w:t>
            </w:r>
          </w:p>
        </w:tc>
        <w:tc>
          <w:tcPr>
            <w:tcW w:w="993" w:type="dxa"/>
            <w:noWrap/>
          </w:tcPr>
          <w:p w:rsidR="00776BB1" w:rsidRPr="00984934" w:rsidRDefault="00776BB1" w:rsidP="00420407">
            <w:pPr>
              <w:jc w:val="center"/>
              <w:rPr>
                <w:sz w:val="16"/>
                <w:szCs w:val="16"/>
              </w:rPr>
            </w:pPr>
            <w:r w:rsidRPr="00984934">
              <w:rPr>
                <w:sz w:val="16"/>
                <w:szCs w:val="16"/>
              </w:rPr>
              <w:t>88</w:t>
            </w:r>
          </w:p>
        </w:tc>
        <w:tc>
          <w:tcPr>
            <w:tcW w:w="1417" w:type="dxa"/>
            <w:noWrap/>
          </w:tcPr>
          <w:p w:rsidR="00776BB1" w:rsidRPr="00984934" w:rsidRDefault="00776BB1" w:rsidP="00420407">
            <w:pPr>
              <w:jc w:val="center"/>
              <w:rPr>
                <w:sz w:val="16"/>
                <w:szCs w:val="16"/>
              </w:rPr>
            </w:pPr>
            <w:r w:rsidRPr="00984934">
              <w:rPr>
                <w:sz w:val="16"/>
                <w:szCs w:val="16"/>
              </w:rPr>
              <w:t>88</w:t>
            </w:r>
          </w:p>
        </w:tc>
        <w:tc>
          <w:tcPr>
            <w:tcW w:w="992" w:type="dxa"/>
            <w:noWrap/>
          </w:tcPr>
          <w:p w:rsidR="00776BB1" w:rsidRPr="00984934" w:rsidRDefault="00776BB1" w:rsidP="00420407">
            <w:pPr>
              <w:jc w:val="center"/>
              <w:rPr>
                <w:sz w:val="16"/>
                <w:szCs w:val="16"/>
              </w:rPr>
            </w:pPr>
            <w:r w:rsidRPr="00984934">
              <w:rPr>
                <w:sz w:val="16"/>
                <w:szCs w:val="16"/>
              </w:rPr>
              <w:t>88</w:t>
            </w:r>
          </w:p>
        </w:tc>
        <w:tc>
          <w:tcPr>
            <w:tcW w:w="1418" w:type="dxa"/>
            <w:noWrap/>
          </w:tcPr>
          <w:p w:rsidR="00776BB1" w:rsidRPr="00984934" w:rsidRDefault="00776BB1" w:rsidP="00420407">
            <w:pPr>
              <w:jc w:val="center"/>
              <w:rPr>
                <w:sz w:val="16"/>
                <w:szCs w:val="16"/>
              </w:rPr>
            </w:pPr>
            <w:r w:rsidRPr="00984934">
              <w:rPr>
                <w:sz w:val="16"/>
                <w:szCs w:val="16"/>
              </w:rPr>
              <w:t>88</w:t>
            </w:r>
          </w:p>
        </w:tc>
        <w:tc>
          <w:tcPr>
            <w:tcW w:w="1276" w:type="dxa"/>
            <w:noWrap/>
          </w:tcPr>
          <w:p w:rsidR="00776BB1" w:rsidRPr="00984934" w:rsidRDefault="00776BB1" w:rsidP="00420407">
            <w:pPr>
              <w:jc w:val="center"/>
              <w:rPr>
                <w:sz w:val="16"/>
                <w:szCs w:val="16"/>
              </w:rPr>
            </w:pPr>
            <w:r w:rsidRPr="00984934">
              <w:rPr>
                <w:sz w:val="16"/>
                <w:szCs w:val="16"/>
              </w:rPr>
              <w:t>88</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Количество</w:t>
            </w:r>
            <w:r w:rsidR="00C877CA">
              <w:rPr>
                <w:sz w:val="16"/>
                <w:szCs w:val="16"/>
              </w:rPr>
              <w:t xml:space="preserve"> </w:t>
            </w:r>
            <w:r w:rsidRPr="00672C93">
              <w:rPr>
                <w:sz w:val="16"/>
                <w:szCs w:val="16"/>
              </w:rPr>
              <w:t>созданных</w:t>
            </w:r>
            <w:r w:rsidR="00C877CA">
              <w:rPr>
                <w:sz w:val="16"/>
                <w:szCs w:val="16"/>
              </w:rPr>
              <w:t xml:space="preserve"> </w:t>
            </w:r>
            <w:r w:rsidRPr="00672C93">
              <w:rPr>
                <w:sz w:val="16"/>
                <w:szCs w:val="16"/>
              </w:rPr>
              <w:t>(реконструированных)</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капитально</w:t>
            </w:r>
            <w:r w:rsidR="00C877CA">
              <w:rPr>
                <w:sz w:val="16"/>
                <w:szCs w:val="16"/>
              </w:rPr>
              <w:t xml:space="preserve"> </w:t>
            </w:r>
            <w:r w:rsidRPr="00672C93">
              <w:rPr>
                <w:sz w:val="16"/>
                <w:szCs w:val="16"/>
              </w:rPr>
              <w:t>отремонтированных</w:t>
            </w:r>
            <w:r w:rsidR="00C877CA">
              <w:rPr>
                <w:sz w:val="16"/>
                <w:szCs w:val="16"/>
              </w:rPr>
              <w:t xml:space="preserve"> </w:t>
            </w:r>
            <w:r w:rsidRPr="00672C93">
              <w:rPr>
                <w:sz w:val="16"/>
                <w:szCs w:val="16"/>
              </w:rPr>
              <w:t>объектов</w:t>
            </w:r>
            <w:r w:rsidR="00C877CA">
              <w:rPr>
                <w:sz w:val="16"/>
                <w:szCs w:val="16"/>
              </w:rPr>
              <w:t xml:space="preserve"> </w:t>
            </w:r>
            <w:r w:rsidRPr="00672C93">
              <w:rPr>
                <w:sz w:val="16"/>
                <w:szCs w:val="16"/>
              </w:rPr>
              <w:t>организаций</w:t>
            </w:r>
            <w:r w:rsidR="00C877CA">
              <w:rPr>
                <w:sz w:val="16"/>
                <w:szCs w:val="16"/>
              </w:rPr>
              <w:t xml:space="preserve"> </w:t>
            </w:r>
            <w:r w:rsidRPr="00672C93">
              <w:rPr>
                <w:sz w:val="16"/>
                <w:szCs w:val="16"/>
              </w:rPr>
              <w:t>культуры</w:t>
            </w:r>
            <w:r w:rsidR="00C877CA">
              <w:rPr>
                <w:sz w:val="16"/>
                <w:szCs w:val="16"/>
              </w:rPr>
              <w:t xml:space="preserve"> </w:t>
            </w:r>
          </w:p>
        </w:tc>
        <w:tc>
          <w:tcPr>
            <w:tcW w:w="1634" w:type="dxa"/>
            <w:noWrap/>
          </w:tcPr>
          <w:p w:rsidR="00776BB1" w:rsidRPr="00984934" w:rsidRDefault="00776BB1" w:rsidP="00420407">
            <w:pPr>
              <w:jc w:val="center"/>
              <w:rPr>
                <w:sz w:val="16"/>
                <w:szCs w:val="16"/>
              </w:rPr>
            </w:pPr>
            <w:r w:rsidRPr="00984934">
              <w:rPr>
                <w:sz w:val="16"/>
                <w:szCs w:val="16"/>
              </w:rPr>
              <w:t>единиц</w:t>
            </w:r>
          </w:p>
          <w:p w:rsidR="00776BB1" w:rsidRPr="00984934" w:rsidRDefault="00C877CA" w:rsidP="00420407">
            <w:pPr>
              <w:jc w:val="center"/>
              <w:rPr>
                <w:color w:val="000000"/>
                <w:sz w:val="16"/>
                <w:szCs w:val="16"/>
              </w:rPr>
            </w:pPr>
            <w:r>
              <w:rPr>
                <w:sz w:val="16"/>
                <w:szCs w:val="16"/>
              </w:rPr>
              <w:t xml:space="preserve"> </w:t>
            </w:r>
            <w:r w:rsidR="00776BB1" w:rsidRPr="00984934">
              <w:rPr>
                <w:sz w:val="16"/>
                <w:szCs w:val="16"/>
              </w:rPr>
              <w:t>(нарастающим</w:t>
            </w:r>
            <w:r>
              <w:rPr>
                <w:sz w:val="16"/>
                <w:szCs w:val="16"/>
              </w:rPr>
              <w:t xml:space="preserve"> </w:t>
            </w:r>
            <w:r w:rsidR="00776BB1" w:rsidRPr="00984934">
              <w:rPr>
                <w:sz w:val="16"/>
                <w:szCs w:val="16"/>
              </w:rPr>
              <w:t>итогом)</w:t>
            </w:r>
          </w:p>
        </w:tc>
        <w:tc>
          <w:tcPr>
            <w:tcW w:w="850" w:type="dxa"/>
            <w:noWrap/>
          </w:tcPr>
          <w:p w:rsidR="00776BB1" w:rsidRPr="00984934" w:rsidRDefault="00776BB1" w:rsidP="00420407">
            <w:pPr>
              <w:jc w:val="center"/>
              <w:rPr>
                <w:sz w:val="16"/>
                <w:szCs w:val="16"/>
              </w:rPr>
            </w:pPr>
            <w:r w:rsidRPr="00984934">
              <w:rPr>
                <w:sz w:val="16"/>
                <w:szCs w:val="16"/>
              </w:rPr>
              <w:t>0</w:t>
            </w:r>
          </w:p>
        </w:tc>
        <w:tc>
          <w:tcPr>
            <w:tcW w:w="993" w:type="dxa"/>
            <w:noWrap/>
          </w:tcPr>
          <w:p w:rsidR="00776BB1" w:rsidRPr="00984934" w:rsidRDefault="00776BB1" w:rsidP="00420407">
            <w:pPr>
              <w:jc w:val="center"/>
              <w:rPr>
                <w:sz w:val="16"/>
                <w:szCs w:val="16"/>
              </w:rPr>
            </w:pPr>
            <w:r w:rsidRPr="00984934">
              <w:rPr>
                <w:sz w:val="16"/>
                <w:szCs w:val="16"/>
              </w:rPr>
              <w:t>1</w:t>
            </w:r>
          </w:p>
        </w:tc>
        <w:tc>
          <w:tcPr>
            <w:tcW w:w="992" w:type="dxa"/>
            <w:noWrap/>
          </w:tcPr>
          <w:p w:rsidR="00776BB1" w:rsidRPr="00984934" w:rsidRDefault="00776BB1" w:rsidP="00420407">
            <w:pPr>
              <w:jc w:val="center"/>
              <w:rPr>
                <w:sz w:val="16"/>
                <w:szCs w:val="16"/>
              </w:rPr>
            </w:pPr>
            <w:r w:rsidRPr="00984934">
              <w:rPr>
                <w:sz w:val="16"/>
                <w:szCs w:val="16"/>
              </w:rPr>
              <w:t>1</w:t>
            </w:r>
          </w:p>
        </w:tc>
        <w:tc>
          <w:tcPr>
            <w:tcW w:w="1417" w:type="dxa"/>
            <w:noWrap/>
          </w:tcPr>
          <w:p w:rsidR="00776BB1" w:rsidRPr="00984934" w:rsidRDefault="00776BB1" w:rsidP="00420407">
            <w:pPr>
              <w:jc w:val="center"/>
              <w:rPr>
                <w:sz w:val="16"/>
                <w:szCs w:val="16"/>
              </w:rPr>
            </w:pPr>
            <w:r w:rsidRPr="00984934">
              <w:rPr>
                <w:sz w:val="16"/>
                <w:szCs w:val="16"/>
              </w:rPr>
              <w:t>1</w:t>
            </w:r>
          </w:p>
        </w:tc>
        <w:tc>
          <w:tcPr>
            <w:tcW w:w="993" w:type="dxa"/>
            <w:noWrap/>
          </w:tcPr>
          <w:p w:rsidR="00776BB1" w:rsidRPr="00984934" w:rsidRDefault="00776BB1" w:rsidP="00420407">
            <w:pPr>
              <w:jc w:val="center"/>
              <w:rPr>
                <w:sz w:val="16"/>
                <w:szCs w:val="16"/>
              </w:rPr>
            </w:pPr>
            <w:r w:rsidRPr="00984934">
              <w:rPr>
                <w:sz w:val="16"/>
                <w:szCs w:val="16"/>
              </w:rPr>
              <w:t>1</w:t>
            </w:r>
          </w:p>
        </w:tc>
        <w:tc>
          <w:tcPr>
            <w:tcW w:w="1417" w:type="dxa"/>
            <w:noWrap/>
          </w:tcPr>
          <w:p w:rsidR="00776BB1" w:rsidRPr="00984934" w:rsidRDefault="00776BB1" w:rsidP="00420407">
            <w:pPr>
              <w:jc w:val="center"/>
              <w:rPr>
                <w:sz w:val="16"/>
                <w:szCs w:val="16"/>
              </w:rPr>
            </w:pPr>
            <w:r w:rsidRPr="00984934">
              <w:rPr>
                <w:sz w:val="16"/>
                <w:szCs w:val="16"/>
              </w:rPr>
              <w:t>1</w:t>
            </w:r>
          </w:p>
        </w:tc>
        <w:tc>
          <w:tcPr>
            <w:tcW w:w="992" w:type="dxa"/>
            <w:noWrap/>
          </w:tcPr>
          <w:p w:rsidR="00776BB1" w:rsidRPr="00984934" w:rsidRDefault="00776BB1" w:rsidP="00420407">
            <w:pPr>
              <w:jc w:val="center"/>
              <w:rPr>
                <w:sz w:val="16"/>
                <w:szCs w:val="16"/>
              </w:rPr>
            </w:pPr>
            <w:r w:rsidRPr="00984934">
              <w:rPr>
                <w:sz w:val="16"/>
                <w:szCs w:val="16"/>
              </w:rPr>
              <w:t>1</w:t>
            </w:r>
          </w:p>
        </w:tc>
        <w:tc>
          <w:tcPr>
            <w:tcW w:w="1418" w:type="dxa"/>
            <w:noWrap/>
          </w:tcPr>
          <w:p w:rsidR="00776BB1" w:rsidRPr="00984934" w:rsidRDefault="00776BB1" w:rsidP="00420407">
            <w:pPr>
              <w:jc w:val="center"/>
              <w:rPr>
                <w:sz w:val="16"/>
                <w:szCs w:val="16"/>
              </w:rPr>
            </w:pPr>
            <w:r w:rsidRPr="00984934">
              <w:rPr>
                <w:sz w:val="16"/>
                <w:szCs w:val="16"/>
              </w:rPr>
              <w:t>1</w:t>
            </w:r>
          </w:p>
        </w:tc>
        <w:tc>
          <w:tcPr>
            <w:tcW w:w="1276" w:type="dxa"/>
            <w:noWrap/>
          </w:tcPr>
          <w:p w:rsidR="00776BB1" w:rsidRPr="00984934" w:rsidRDefault="00776BB1" w:rsidP="00420407">
            <w:pPr>
              <w:jc w:val="center"/>
              <w:rPr>
                <w:sz w:val="16"/>
                <w:szCs w:val="16"/>
              </w:rPr>
            </w:pPr>
            <w:r w:rsidRPr="00984934">
              <w:rPr>
                <w:sz w:val="16"/>
                <w:szCs w:val="16"/>
              </w:rPr>
              <w:t>1</w:t>
            </w:r>
          </w:p>
        </w:tc>
      </w:tr>
      <w:tr w:rsidR="00776BB1" w:rsidRPr="00984934" w:rsidTr="00984934">
        <w:trPr>
          <w:trHeight w:val="68"/>
        </w:trPr>
        <w:tc>
          <w:tcPr>
            <w:tcW w:w="3294" w:type="dxa"/>
            <w:noWrap/>
          </w:tcPr>
          <w:p w:rsidR="00776BB1" w:rsidRPr="00672C93" w:rsidRDefault="00776BB1" w:rsidP="00420407">
            <w:pPr>
              <w:rPr>
                <w:sz w:val="16"/>
                <w:szCs w:val="16"/>
              </w:rPr>
            </w:pPr>
            <w:r w:rsidRPr="00672C93">
              <w:rPr>
                <w:sz w:val="16"/>
                <w:szCs w:val="16"/>
              </w:rPr>
              <w:t>Приобретены</w:t>
            </w:r>
            <w:r w:rsidR="00C877CA">
              <w:rPr>
                <w:sz w:val="16"/>
                <w:szCs w:val="16"/>
              </w:rPr>
              <w:t xml:space="preserve"> </w:t>
            </w:r>
            <w:r w:rsidRPr="00672C93">
              <w:rPr>
                <w:sz w:val="16"/>
                <w:szCs w:val="16"/>
              </w:rPr>
              <w:t>передвижные</w:t>
            </w:r>
            <w:r w:rsidR="00C877CA">
              <w:rPr>
                <w:sz w:val="16"/>
                <w:szCs w:val="16"/>
              </w:rPr>
              <w:t xml:space="preserve"> </w:t>
            </w:r>
            <w:r w:rsidRPr="00672C93">
              <w:rPr>
                <w:sz w:val="16"/>
                <w:szCs w:val="16"/>
              </w:rPr>
              <w:t>многофункциональные</w:t>
            </w:r>
            <w:r w:rsidR="00C877CA">
              <w:rPr>
                <w:sz w:val="16"/>
                <w:szCs w:val="16"/>
              </w:rPr>
              <w:t xml:space="preserve"> </w:t>
            </w:r>
            <w:r w:rsidRPr="00672C93">
              <w:rPr>
                <w:sz w:val="16"/>
                <w:szCs w:val="16"/>
              </w:rPr>
              <w:t>культурные</w:t>
            </w:r>
            <w:r w:rsidR="00C877CA">
              <w:rPr>
                <w:sz w:val="16"/>
                <w:szCs w:val="16"/>
              </w:rPr>
              <w:t xml:space="preserve"> </w:t>
            </w:r>
            <w:r w:rsidRPr="00672C93">
              <w:rPr>
                <w:sz w:val="16"/>
                <w:szCs w:val="16"/>
              </w:rPr>
              <w:t>центры</w:t>
            </w:r>
            <w:r w:rsidR="00C877CA">
              <w:rPr>
                <w:sz w:val="16"/>
                <w:szCs w:val="16"/>
              </w:rPr>
              <w:t xml:space="preserve"> </w:t>
            </w:r>
            <w:r w:rsidRPr="00672C93">
              <w:rPr>
                <w:sz w:val="16"/>
                <w:szCs w:val="16"/>
              </w:rPr>
              <w:t>(автоклубы)</w:t>
            </w:r>
            <w:r w:rsidR="00C877CA">
              <w:rPr>
                <w:sz w:val="16"/>
                <w:szCs w:val="16"/>
              </w:rPr>
              <w:t xml:space="preserve"> </w:t>
            </w:r>
            <w:r w:rsidRPr="00672C93">
              <w:rPr>
                <w:sz w:val="16"/>
                <w:szCs w:val="16"/>
              </w:rPr>
              <w:t>для</w:t>
            </w:r>
            <w:r w:rsidR="00C877CA">
              <w:rPr>
                <w:sz w:val="16"/>
                <w:szCs w:val="16"/>
              </w:rPr>
              <w:t xml:space="preserve"> </w:t>
            </w:r>
            <w:r w:rsidRPr="00672C93">
              <w:rPr>
                <w:sz w:val="16"/>
                <w:szCs w:val="16"/>
              </w:rPr>
              <w:t>обслуживания</w:t>
            </w:r>
            <w:r w:rsidR="00C877CA">
              <w:rPr>
                <w:sz w:val="16"/>
                <w:szCs w:val="16"/>
              </w:rPr>
              <w:t xml:space="preserve"> </w:t>
            </w:r>
            <w:r w:rsidRPr="00672C93">
              <w:rPr>
                <w:sz w:val="16"/>
                <w:szCs w:val="16"/>
              </w:rPr>
              <w:t>сельского</w:t>
            </w:r>
            <w:r w:rsidR="00C877CA">
              <w:rPr>
                <w:sz w:val="16"/>
                <w:szCs w:val="16"/>
              </w:rPr>
              <w:t xml:space="preserve"> </w:t>
            </w:r>
            <w:r w:rsidRPr="00672C93">
              <w:rPr>
                <w:sz w:val="16"/>
                <w:szCs w:val="16"/>
              </w:rPr>
              <w:t>населения</w:t>
            </w:r>
            <w:r w:rsidR="00C877CA">
              <w:rPr>
                <w:sz w:val="16"/>
                <w:szCs w:val="16"/>
              </w:rPr>
              <w:t xml:space="preserve"> </w:t>
            </w:r>
            <w:r w:rsidRPr="00672C93">
              <w:rPr>
                <w:sz w:val="16"/>
                <w:szCs w:val="16"/>
              </w:rPr>
              <w:t>субъектов</w:t>
            </w:r>
            <w:r w:rsidR="00C877CA">
              <w:rPr>
                <w:sz w:val="16"/>
                <w:szCs w:val="16"/>
              </w:rPr>
              <w:t xml:space="preserve"> </w:t>
            </w:r>
            <w:r w:rsidRPr="00672C93">
              <w:rPr>
                <w:sz w:val="16"/>
                <w:szCs w:val="16"/>
              </w:rPr>
              <w:t>Российской</w:t>
            </w:r>
            <w:r w:rsidR="00C877CA">
              <w:rPr>
                <w:sz w:val="16"/>
                <w:szCs w:val="16"/>
              </w:rPr>
              <w:t xml:space="preserve"> </w:t>
            </w:r>
            <w:r w:rsidRPr="00672C93">
              <w:rPr>
                <w:sz w:val="16"/>
                <w:szCs w:val="16"/>
              </w:rPr>
              <w:t>Федерации</w:t>
            </w:r>
          </w:p>
        </w:tc>
        <w:tc>
          <w:tcPr>
            <w:tcW w:w="1634" w:type="dxa"/>
            <w:noWrap/>
          </w:tcPr>
          <w:p w:rsidR="00776BB1" w:rsidRPr="00984934" w:rsidRDefault="00776BB1" w:rsidP="00420407">
            <w:pPr>
              <w:jc w:val="center"/>
              <w:rPr>
                <w:sz w:val="16"/>
                <w:szCs w:val="16"/>
              </w:rPr>
            </w:pPr>
            <w:r w:rsidRPr="00984934">
              <w:rPr>
                <w:sz w:val="16"/>
                <w:szCs w:val="16"/>
              </w:rPr>
              <w:t>единиц</w:t>
            </w:r>
          </w:p>
          <w:p w:rsidR="00776BB1" w:rsidRPr="00984934" w:rsidRDefault="00C877CA" w:rsidP="00420407">
            <w:pPr>
              <w:jc w:val="center"/>
              <w:rPr>
                <w:sz w:val="16"/>
                <w:szCs w:val="16"/>
              </w:rPr>
            </w:pPr>
            <w:r>
              <w:rPr>
                <w:sz w:val="16"/>
                <w:szCs w:val="16"/>
              </w:rPr>
              <w:t xml:space="preserve"> </w:t>
            </w:r>
            <w:r w:rsidR="00776BB1" w:rsidRPr="00984934">
              <w:rPr>
                <w:sz w:val="16"/>
                <w:szCs w:val="16"/>
              </w:rPr>
              <w:t>(нарастающим</w:t>
            </w:r>
            <w:r>
              <w:rPr>
                <w:sz w:val="16"/>
                <w:szCs w:val="16"/>
              </w:rPr>
              <w:t xml:space="preserve"> </w:t>
            </w:r>
            <w:r w:rsidR="00776BB1" w:rsidRPr="00984934">
              <w:rPr>
                <w:sz w:val="16"/>
                <w:szCs w:val="16"/>
              </w:rPr>
              <w:t>итогом)</w:t>
            </w:r>
          </w:p>
        </w:tc>
        <w:tc>
          <w:tcPr>
            <w:tcW w:w="850" w:type="dxa"/>
            <w:noWrap/>
          </w:tcPr>
          <w:p w:rsidR="00776BB1" w:rsidRPr="00984934" w:rsidRDefault="00776BB1" w:rsidP="00420407">
            <w:pPr>
              <w:jc w:val="center"/>
              <w:rPr>
                <w:sz w:val="16"/>
                <w:szCs w:val="16"/>
              </w:rPr>
            </w:pPr>
            <w:r w:rsidRPr="00984934">
              <w:rPr>
                <w:sz w:val="16"/>
                <w:szCs w:val="16"/>
              </w:rPr>
              <w:t>0</w:t>
            </w:r>
          </w:p>
        </w:tc>
        <w:tc>
          <w:tcPr>
            <w:tcW w:w="993" w:type="dxa"/>
            <w:noWrap/>
          </w:tcPr>
          <w:p w:rsidR="00776BB1" w:rsidRPr="00984934" w:rsidRDefault="00776BB1" w:rsidP="00420407">
            <w:pPr>
              <w:jc w:val="center"/>
              <w:rPr>
                <w:sz w:val="16"/>
                <w:szCs w:val="16"/>
              </w:rPr>
            </w:pPr>
            <w:r w:rsidRPr="00984934">
              <w:rPr>
                <w:sz w:val="16"/>
                <w:szCs w:val="16"/>
              </w:rPr>
              <w:t>0</w:t>
            </w:r>
          </w:p>
        </w:tc>
        <w:tc>
          <w:tcPr>
            <w:tcW w:w="992" w:type="dxa"/>
            <w:noWrap/>
          </w:tcPr>
          <w:p w:rsidR="00776BB1" w:rsidRPr="00984934" w:rsidRDefault="00776BB1" w:rsidP="00420407">
            <w:pPr>
              <w:jc w:val="center"/>
              <w:rPr>
                <w:sz w:val="16"/>
                <w:szCs w:val="16"/>
              </w:rPr>
            </w:pPr>
            <w:r w:rsidRPr="00984934">
              <w:rPr>
                <w:sz w:val="16"/>
                <w:szCs w:val="16"/>
              </w:rPr>
              <w:t>0</w:t>
            </w:r>
          </w:p>
        </w:tc>
        <w:tc>
          <w:tcPr>
            <w:tcW w:w="1417" w:type="dxa"/>
            <w:noWrap/>
          </w:tcPr>
          <w:p w:rsidR="00776BB1" w:rsidRPr="00984934" w:rsidRDefault="00776BB1" w:rsidP="00420407">
            <w:pPr>
              <w:jc w:val="center"/>
              <w:rPr>
                <w:sz w:val="16"/>
                <w:szCs w:val="16"/>
              </w:rPr>
            </w:pPr>
            <w:r w:rsidRPr="00984934">
              <w:rPr>
                <w:sz w:val="16"/>
                <w:szCs w:val="16"/>
              </w:rPr>
              <w:t>1</w:t>
            </w:r>
          </w:p>
        </w:tc>
        <w:tc>
          <w:tcPr>
            <w:tcW w:w="993" w:type="dxa"/>
            <w:noWrap/>
          </w:tcPr>
          <w:p w:rsidR="00776BB1" w:rsidRPr="00984934" w:rsidRDefault="00776BB1" w:rsidP="00420407">
            <w:pPr>
              <w:jc w:val="center"/>
              <w:rPr>
                <w:sz w:val="16"/>
                <w:szCs w:val="16"/>
              </w:rPr>
            </w:pPr>
            <w:r w:rsidRPr="00984934">
              <w:rPr>
                <w:sz w:val="16"/>
                <w:szCs w:val="16"/>
              </w:rPr>
              <w:t>1</w:t>
            </w:r>
          </w:p>
        </w:tc>
        <w:tc>
          <w:tcPr>
            <w:tcW w:w="1417" w:type="dxa"/>
            <w:noWrap/>
          </w:tcPr>
          <w:p w:rsidR="00776BB1" w:rsidRPr="00984934" w:rsidRDefault="00776BB1" w:rsidP="00420407">
            <w:pPr>
              <w:jc w:val="center"/>
              <w:rPr>
                <w:sz w:val="16"/>
                <w:szCs w:val="16"/>
              </w:rPr>
            </w:pPr>
            <w:r w:rsidRPr="00984934">
              <w:rPr>
                <w:sz w:val="16"/>
                <w:szCs w:val="16"/>
              </w:rPr>
              <w:t>1</w:t>
            </w:r>
          </w:p>
        </w:tc>
        <w:tc>
          <w:tcPr>
            <w:tcW w:w="992" w:type="dxa"/>
            <w:noWrap/>
          </w:tcPr>
          <w:p w:rsidR="00776BB1" w:rsidRPr="00984934" w:rsidRDefault="00776BB1" w:rsidP="00420407">
            <w:pPr>
              <w:jc w:val="center"/>
              <w:rPr>
                <w:sz w:val="16"/>
                <w:szCs w:val="16"/>
              </w:rPr>
            </w:pPr>
            <w:r w:rsidRPr="00984934">
              <w:rPr>
                <w:sz w:val="16"/>
                <w:szCs w:val="16"/>
              </w:rPr>
              <w:t>1</w:t>
            </w:r>
          </w:p>
        </w:tc>
        <w:tc>
          <w:tcPr>
            <w:tcW w:w="1418" w:type="dxa"/>
            <w:noWrap/>
          </w:tcPr>
          <w:p w:rsidR="00776BB1" w:rsidRPr="00984934" w:rsidRDefault="00776BB1" w:rsidP="00420407">
            <w:pPr>
              <w:jc w:val="center"/>
              <w:rPr>
                <w:sz w:val="16"/>
                <w:szCs w:val="16"/>
              </w:rPr>
            </w:pPr>
            <w:r w:rsidRPr="00984934">
              <w:rPr>
                <w:sz w:val="16"/>
                <w:szCs w:val="16"/>
              </w:rPr>
              <w:t>1</w:t>
            </w:r>
          </w:p>
        </w:tc>
        <w:tc>
          <w:tcPr>
            <w:tcW w:w="1276" w:type="dxa"/>
            <w:noWrap/>
          </w:tcPr>
          <w:p w:rsidR="00776BB1" w:rsidRPr="00984934" w:rsidRDefault="00776BB1" w:rsidP="00420407">
            <w:pPr>
              <w:jc w:val="center"/>
              <w:rPr>
                <w:sz w:val="16"/>
                <w:szCs w:val="16"/>
              </w:rPr>
            </w:pPr>
            <w:r w:rsidRPr="00984934">
              <w:rPr>
                <w:sz w:val="16"/>
                <w:szCs w:val="16"/>
              </w:rPr>
              <w:t>1</w:t>
            </w:r>
          </w:p>
        </w:tc>
      </w:tr>
      <w:tr w:rsidR="00EF3EF8" w:rsidRPr="00984934" w:rsidTr="00EF3EF8">
        <w:trPr>
          <w:trHeight w:val="68"/>
        </w:trPr>
        <w:tc>
          <w:tcPr>
            <w:tcW w:w="15276" w:type="dxa"/>
            <w:gridSpan w:val="11"/>
            <w:noWrap/>
          </w:tcPr>
          <w:p w:rsidR="00EF3EF8" w:rsidRPr="00984934" w:rsidRDefault="00EF3EF8" w:rsidP="00420407">
            <w:pPr>
              <w:jc w:val="center"/>
              <w:rPr>
                <w:sz w:val="16"/>
                <w:szCs w:val="16"/>
                <w:highlight w:val="yellow"/>
              </w:rPr>
            </w:pPr>
            <w:r w:rsidRPr="00672C93">
              <w:rPr>
                <w:color w:val="000000"/>
                <w:sz w:val="16"/>
                <w:szCs w:val="16"/>
              </w:rPr>
              <w:t>5.</w:t>
            </w:r>
            <w:r w:rsidR="00C877CA">
              <w:rPr>
                <w:color w:val="000000"/>
                <w:sz w:val="16"/>
                <w:szCs w:val="16"/>
              </w:rPr>
              <w:t xml:space="preserve"> </w:t>
            </w:r>
            <w:r w:rsidRPr="00672C93">
              <w:rPr>
                <w:color w:val="000000"/>
                <w:sz w:val="16"/>
                <w:szCs w:val="16"/>
              </w:rPr>
              <w:t>Национальный</w:t>
            </w:r>
            <w:r w:rsidR="00C877CA">
              <w:rPr>
                <w:color w:val="000000"/>
                <w:sz w:val="16"/>
                <w:szCs w:val="16"/>
              </w:rPr>
              <w:t xml:space="preserve"> </w:t>
            </w:r>
            <w:r w:rsidRPr="00672C93">
              <w:rPr>
                <w:color w:val="000000"/>
                <w:sz w:val="16"/>
                <w:szCs w:val="16"/>
              </w:rPr>
              <w:t>проект</w:t>
            </w:r>
            <w:r w:rsidR="00C877CA">
              <w:rPr>
                <w:color w:val="000000"/>
                <w:sz w:val="16"/>
                <w:szCs w:val="16"/>
              </w:rPr>
              <w:t xml:space="preserve"> </w:t>
            </w:r>
            <w:r w:rsidRPr="00672C93">
              <w:rPr>
                <w:color w:val="000000"/>
                <w:sz w:val="16"/>
                <w:szCs w:val="16"/>
              </w:rPr>
              <w:t>«</w:t>
            </w:r>
            <w:r w:rsidRPr="00672C93">
              <w:rPr>
                <w:rFonts w:eastAsia="Calibri"/>
                <w:sz w:val="16"/>
                <w:szCs w:val="16"/>
                <w:lang w:eastAsia="en-US"/>
              </w:rPr>
              <w:t>Малое</w:t>
            </w:r>
            <w:r w:rsidR="00C877CA">
              <w:rPr>
                <w:rFonts w:eastAsia="Calibri"/>
                <w:sz w:val="16"/>
                <w:szCs w:val="16"/>
                <w:lang w:eastAsia="en-US"/>
              </w:rPr>
              <w:t xml:space="preserve"> </w:t>
            </w:r>
            <w:r w:rsidRPr="00672C93">
              <w:rPr>
                <w:rFonts w:eastAsia="Calibri"/>
                <w:sz w:val="16"/>
                <w:szCs w:val="16"/>
                <w:lang w:eastAsia="en-US"/>
              </w:rPr>
              <w:t>и</w:t>
            </w:r>
            <w:r w:rsidR="00C877CA">
              <w:rPr>
                <w:rFonts w:eastAsia="Calibri"/>
                <w:sz w:val="16"/>
                <w:szCs w:val="16"/>
                <w:lang w:eastAsia="en-US"/>
              </w:rPr>
              <w:t xml:space="preserve"> </w:t>
            </w:r>
            <w:r w:rsidRPr="00672C93">
              <w:rPr>
                <w:rFonts w:eastAsia="Calibri"/>
                <w:sz w:val="16"/>
                <w:szCs w:val="16"/>
                <w:lang w:eastAsia="en-US"/>
              </w:rPr>
              <w:t>среднее</w:t>
            </w:r>
            <w:r w:rsidR="00C877CA">
              <w:rPr>
                <w:rFonts w:eastAsia="Calibri"/>
                <w:sz w:val="16"/>
                <w:szCs w:val="16"/>
                <w:lang w:eastAsia="en-US"/>
              </w:rPr>
              <w:t xml:space="preserve"> </w:t>
            </w:r>
            <w:r w:rsidRPr="00672C93">
              <w:rPr>
                <w:rFonts w:eastAsia="Calibri"/>
                <w:sz w:val="16"/>
                <w:szCs w:val="16"/>
                <w:lang w:eastAsia="en-US"/>
              </w:rPr>
              <w:t>предпринимательство</w:t>
            </w:r>
            <w:r w:rsidR="00C877CA">
              <w:rPr>
                <w:rFonts w:eastAsia="Calibri"/>
                <w:sz w:val="16"/>
                <w:szCs w:val="16"/>
                <w:lang w:eastAsia="en-US"/>
              </w:rPr>
              <w:t xml:space="preserve"> </w:t>
            </w:r>
            <w:r w:rsidRPr="00672C93">
              <w:rPr>
                <w:rFonts w:eastAsia="Calibri"/>
                <w:sz w:val="16"/>
                <w:szCs w:val="16"/>
                <w:lang w:eastAsia="en-US"/>
              </w:rPr>
              <w:t>и</w:t>
            </w:r>
            <w:r w:rsidR="00C877CA">
              <w:rPr>
                <w:rFonts w:eastAsia="Calibri"/>
                <w:sz w:val="16"/>
                <w:szCs w:val="16"/>
                <w:lang w:eastAsia="en-US"/>
              </w:rPr>
              <w:t xml:space="preserve"> </w:t>
            </w:r>
            <w:r w:rsidRPr="00672C93">
              <w:rPr>
                <w:rFonts w:eastAsia="Calibri"/>
                <w:sz w:val="16"/>
                <w:szCs w:val="16"/>
                <w:lang w:eastAsia="en-US"/>
              </w:rPr>
              <w:t>поддержка</w:t>
            </w:r>
            <w:r w:rsidR="00C877CA">
              <w:rPr>
                <w:rFonts w:eastAsia="Calibri"/>
                <w:sz w:val="16"/>
                <w:szCs w:val="16"/>
                <w:lang w:eastAsia="en-US"/>
              </w:rPr>
              <w:t xml:space="preserve"> </w:t>
            </w:r>
            <w:r w:rsidRPr="00672C93">
              <w:rPr>
                <w:rFonts w:eastAsia="Calibri"/>
                <w:sz w:val="16"/>
                <w:szCs w:val="16"/>
                <w:lang w:eastAsia="en-US"/>
              </w:rPr>
              <w:t>предпринимательской</w:t>
            </w:r>
            <w:r w:rsidR="00C877CA">
              <w:rPr>
                <w:rFonts w:eastAsia="Calibri"/>
                <w:sz w:val="16"/>
                <w:szCs w:val="16"/>
                <w:lang w:eastAsia="en-US"/>
              </w:rPr>
              <w:t xml:space="preserve"> </w:t>
            </w:r>
            <w:r w:rsidRPr="00672C93">
              <w:rPr>
                <w:rFonts w:eastAsia="Calibri"/>
                <w:sz w:val="16"/>
                <w:szCs w:val="16"/>
                <w:lang w:eastAsia="en-US"/>
              </w:rPr>
              <w:t>инициативы»</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color w:val="000000"/>
                <w:sz w:val="16"/>
                <w:szCs w:val="16"/>
              </w:rPr>
              <w:t>Увеличение</w:t>
            </w:r>
            <w:r w:rsidR="00C877CA">
              <w:rPr>
                <w:color w:val="000000"/>
                <w:sz w:val="16"/>
                <w:szCs w:val="16"/>
              </w:rPr>
              <w:t xml:space="preserve"> </w:t>
            </w:r>
            <w:r w:rsidRPr="00672C93">
              <w:rPr>
                <w:color w:val="000000"/>
                <w:sz w:val="16"/>
                <w:szCs w:val="16"/>
              </w:rPr>
              <w:t>количества</w:t>
            </w:r>
            <w:r w:rsidR="00C877CA">
              <w:rPr>
                <w:color w:val="000000"/>
                <w:sz w:val="16"/>
                <w:szCs w:val="16"/>
              </w:rPr>
              <w:t xml:space="preserve"> </w:t>
            </w:r>
            <w:r w:rsidRPr="00672C93">
              <w:rPr>
                <w:color w:val="000000"/>
                <w:sz w:val="16"/>
                <w:szCs w:val="16"/>
              </w:rPr>
              <w:t>объектов</w:t>
            </w:r>
            <w:r w:rsidR="00C877CA">
              <w:rPr>
                <w:color w:val="000000"/>
                <w:sz w:val="16"/>
                <w:szCs w:val="16"/>
              </w:rPr>
              <w:t xml:space="preserve"> </w:t>
            </w:r>
            <w:r w:rsidRPr="00672C93">
              <w:rPr>
                <w:color w:val="000000"/>
                <w:sz w:val="16"/>
                <w:szCs w:val="16"/>
              </w:rPr>
              <w:t>имущества</w:t>
            </w:r>
            <w:r w:rsidR="00C877CA">
              <w:rPr>
                <w:color w:val="000000"/>
                <w:sz w:val="16"/>
                <w:szCs w:val="16"/>
              </w:rPr>
              <w:t xml:space="preserve"> </w:t>
            </w:r>
            <w:r w:rsidRPr="00672C93">
              <w:rPr>
                <w:color w:val="000000"/>
                <w:sz w:val="16"/>
                <w:szCs w:val="16"/>
              </w:rPr>
              <w:t>в</w:t>
            </w:r>
            <w:r w:rsidR="00C877CA">
              <w:rPr>
                <w:color w:val="000000"/>
                <w:sz w:val="16"/>
                <w:szCs w:val="16"/>
              </w:rPr>
              <w:t xml:space="preserve"> </w:t>
            </w:r>
            <w:r w:rsidRPr="00672C93">
              <w:rPr>
                <w:color w:val="000000"/>
                <w:sz w:val="16"/>
                <w:szCs w:val="16"/>
              </w:rPr>
              <w:t>перечнях</w:t>
            </w:r>
            <w:r w:rsidR="00C877CA">
              <w:rPr>
                <w:color w:val="000000"/>
                <w:sz w:val="16"/>
                <w:szCs w:val="16"/>
              </w:rPr>
              <w:t xml:space="preserve"> </w:t>
            </w:r>
            <w:r w:rsidRPr="00672C93">
              <w:rPr>
                <w:color w:val="000000"/>
                <w:sz w:val="16"/>
                <w:szCs w:val="16"/>
              </w:rPr>
              <w:t>государственного</w:t>
            </w:r>
            <w:r w:rsidR="00C877CA">
              <w:rPr>
                <w:color w:val="000000"/>
                <w:sz w:val="16"/>
                <w:szCs w:val="16"/>
              </w:rPr>
              <w:t xml:space="preserve"> </w:t>
            </w:r>
            <w:r w:rsidRPr="00672C93">
              <w:rPr>
                <w:color w:val="000000"/>
                <w:sz w:val="16"/>
                <w:szCs w:val="16"/>
              </w:rPr>
              <w:t>и</w:t>
            </w:r>
            <w:r w:rsidR="00C877CA">
              <w:rPr>
                <w:color w:val="000000"/>
                <w:sz w:val="16"/>
                <w:szCs w:val="16"/>
              </w:rPr>
              <w:t xml:space="preserve"> </w:t>
            </w:r>
            <w:r w:rsidRPr="00672C93">
              <w:rPr>
                <w:color w:val="000000"/>
                <w:sz w:val="16"/>
                <w:szCs w:val="16"/>
              </w:rPr>
              <w:t>муниципального</w:t>
            </w:r>
            <w:r w:rsidR="00C877CA">
              <w:rPr>
                <w:color w:val="000000"/>
                <w:sz w:val="16"/>
                <w:szCs w:val="16"/>
              </w:rPr>
              <w:t xml:space="preserve"> </w:t>
            </w:r>
            <w:r w:rsidRPr="00672C93">
              <w:rPr>
                <w:color w:val="000000"/>
                <w:sz w:val="16"/>
                <w:szCs w:val="16"/>
              </w:rPr>
              <w:t>имущества</w:t>
            </w:r>
            <w:r w:rsidR="00C877CA">
              <w:rPr>
                <w:color w:val="000000"/>
                <w:sz w:val="16"/>
                <w:szCs w:val="16"/>
              </w:rPr>
              <w:t xml:space="preserve"> </w:t>
            </w:r>
            <w:r w:rsidRPr="00672C93">
              <w:rPr>
                <w:color w:val="000000"/>
                <w:sz w:val="16"/>
                <w:szCs w:val="16"/>
              </w:rPr>
              <w:t>в</w:t>
            </w:r>
            <w:r w:rsidR="00C877CA">
              <w:rPr>
                <w:color w:val="000000"/>
                <w:sz w:val="16"/>
                <w:szCs w:val="16"/>
              </w:rPr>
              <w:t xml:space="preserve"> </w:t>
            </w:r>
            <w:r w:rsidRPr="00672C93">
              <w:rPr>
                <w:color w:val="000000"/>
                <w:sz w:val="16"/>
                <w:szCs w:val="16"/>
              </w:rPr>
              <w:t>субъектах</w:t>
            </w:r>
            <w:r w:rsidR="00C877CA">
              <w:rPr>
                <w:color w:val="000000"/>
                <w:sz w:val="16"/>
                <w:szCs w:val="16"/>
              </w:rPr>
              <w:t xml:space="preserve"> </w:t>
            </w:r>
            <w:r w:rsidRPr="00672C93">
              <w:rPr>
                <w:color w:val="000000"/>
                <w:sz w:val="16"/>
                <w:szCs w:val="16"/>
              </w:rPr>
              <w:t>Российской</w:t>
            </w:r>
            <w:r w:rsidR="00C877CA">
              <w:rPr>
                <w:color w:val="000000"/>
                <w:sz w:val="16"/>
                <w:szCs w:val="16"/>
              </w:rPr>
              <w:t xml:space="preserve"> </w:t>
            </w:r>
            <w:r w:rsidRPr="00672C93">
              <w:rPr>
                <w:color w:val="000000"/>
                <w:sz w:val="16"/>
                <w:szCs w:val="16"/>
              </w:rPr>
              <w:t>Федерации</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w:t>
            </w:r>
          </w:p>
        </w:tc>
        <w:tc>
          <w:tcPr>
            <w:tcW w:w="850" w:type="dxa"/>
            <w:noWrap/>
          </w:tcPr>
          <w:p w:rsidR="00776BB1" w:rsidRPr="00984934" w:rsidRDefault="00776BB1" w:rsidP="00420407">
            <w:pPr>
              <w:jc w:val="center"/>
              <w:rPr>
                <w:sz w:val="16"/>
                <w:szCs w:val="16"/>
              </w:rPr>
            </w:pPr>
            <w:r w:rsidRPr="00984934">
              <w:rPr>
                <w:sz w:val="16"/>
                <w:szCs w:val="16"/>
              </w:rPr>
              <w:t>10</w:t>
            </w:r>
          </w:p>
        </w:tc>
        <w:tc>
          <w:tcPr>
            <w:tcW w:w="993" w:type="dxa"/>
            <w:noWrap/>
          </w:tcPr>
          <w:p w:rsidR="00776BB1" w:rsidRPr="00984934" w:rsidRDefault="00776BB1" w:rsidP="00420407">
            <w:pPr>
              <w:jc w:val="center"/>
              <w:rPr>
                <w:sz w:val="16"/>
                <w:szCs w:val="16"/>
              </w:rPr>
            </w:pPr>
            <w:r w:rsidRPr="00984934">
              <w:rPr>
                <w:sz w:val="16"/>
                <w:szCs w:val="16"/>
              </w:rPr>
              <w:t>10</w:t>
            </w:r>
          </w:p>
        </w:tc>
        <w:tc>
          <w:tcPr>
            <w:tcW w:w="992" w:type="dxa"/>
            <w:noWrap/>
          </w:tcPr>
          <w:p w:rsidR="00776BB1" w:rsidRPr="00984934" w:rsidRDefault="00776BB1" w:rsidP="00420407">
            <w:pPr>
              <w:jc w:val="center"/>
              <w:rPr>
                <w:sz w:val="16"/>
                <w:szCs w:val="16"/>
              </w:rPr>
            </w:pPr>
            <w:r w:rsidRPr="00984934">
              <w:rPr>
                <w:sz w:val="16"/>
                <w:szCs w:val="16"/>
              </w:rPr>
              <w:t>10,6</w:t>
            </w:r>
          </w:p>
        </w:tc>
        <w:tc>
          <w:tcPr>
            <w:tcW w:w="1417" w:type="dxa"/>
            <w:noWrap/>
          </w:tcPr>
          <w:p w:rsidR="00776BB1" w:rsidRPr="00984934" w:rsidRDefault="00776BB1" w:rsidP="00420407">
            <w:pPr>
              <w:jc w:val="center"/>
              <w:rPr>
                <w:sz w:val="16"/>
                <w:szCs w:val="16"/>
              </w:rPr>
            </w:pPr>
            <w:r w:rsidRPr="00984934">
              <w:rPr>
                <w:sz w:val="16"/>
                <w:szCs w:val="16"/>
              </w:rPr>
              <w:t>-</w:t>
            </w:r>
          </w:p>
        </w:tc>
        <w:tc>
          <w:tcPr>
            <w:tcW w:w="993" w:type="dxa"/>
            <w:noWrap/>
          </w:tcPr>
          <w:p w:rsidR="00776BB1" w:rsidRPr="00984934" w:rsidRDefault="00776BB1" w:rsidP="00420407">
            <w:pPr>
              <w:jc w:val="center"/>
              <w:rPr>
                <w:sz w:val="16"/>
                <w:szCs w:val="16"/>
              </w:rPr>
            </w:pPr>
            <w:r w:rsidRPr="00984934">
              <w:rPr>
                <w:sz w:val="16"/>
                <w:szCs w:val="16"/>
              </w:rPr>
              <w:t>-</w:t>
            </w:r>
          </w:p>
        </w:tc>
        <w:tc>
          <w:tcPr>
            <w:tcW w:w="1417" w:type="dxa"/>
            <w:noWrap/>
          </w:tcPr>
          <w:p w:rsidR="00776BB1" w:rsidRPr="00984934" w:rsidRDefault="00776BB1" w:rsidP="00420407">
            <w:pPr>
              <w:jc w:val="center"/>
              <w:rPr>
                <w:sz w:val="16"/>
                <w:szCs w:val="16"/>
              </w:rPr>
            </w:pPr>
            <w:r w:rsidRPr="00984934">
              <w:rPr>
                <w:sz w:val="16"/>
                <w:szCs w:val="16"/>
              </w:rPr>
              <w:t>-</w:t>
            </w:r>
          </w:p>
        </w:tc>
        <w:tc>
          <w:tcPr>
            <w:tcW w:w="992" w:type="dxa"/>
            <w:noWrap/>
          </w:tcPr>
          <w:p w:rsidR="00776BB1" w:rsidRPr="00984934" w:rsidRDefault="00776BB1" w:rsidP="00420407">
            <w:pPr>
              <w:jc w:val="center"/>
              <w:rPr>
                <w:sz w:val="16"/>
                <w:szCs w:val="16"/>
              </w:rPr>
            </w:pPr>
            <w:r w:rsidRPr="00984934">
              <w:rPr>
                <w:sz w:val="16"/>
                <w:szCs w:val="16"/>
              </w:rPr>
              <w:t>-</w:t>
            </w:r>
          </w:p>
        </w:tc>
        <w:tc>
          <w:tcPr>
            <w:tcW w:w="1418" w:type="dxa"/>
            <w:noWrap/>
          </w:tcPr>
          <w:p w:rsidR="00776BB1" w:rsidRPr="00984934" w:rsidRDefault="00776BB1" w:rsidP="00420407">
            <w:pPr>
              <w:jc w:val="center"/>
              <w:rPr>
                <w:sz w:val="16"/>
                <w:szCs w:val="16"/>
              </w:rPr>
            </w:pPr>
            <w:r w:rsidRPr="00984934">
              <w:rPr>
                <w:sz w:val="16"/>
                <w:szCs w:val="16"/>
              </w:rPr>
              <w:t>-</w:t>
            </w:r>
          </w:p>
        </w:tc>
        <w:tc>
          <w:tcPr>
            <w:tcW w:w="1276" w:type="dxa"/>
            <w:noWrap/>
          </w:tcPr>
          <w:p w:rsidR="00776BB1" w:rsidRPr="00984934" w:rsidRDefault="00776BB1" w:rsidP="00420407">
            <w:pPr>
              <w:jc w:val="center"/>
              <w:rPr>
                <w:sz w:val="16"/>
                <w:szCs w:val="16"/>
              </w:rPr>
            </w:pPr>
            <w:r w:rsidRPr="00984934">
              <w:rPr>
                <w:sz w:val="16"/>
                <w:szCs w:val="16"/>
              </w:rPr>
              <w:t>-</w:t>
            </w:r>
          </w:p>
        </w:tc>
      </w:tr>
      <w:tr w:rsidR="00776BB1" w:rsidRPr="00984934" w:rsidTr="00984934">
        <w:trPr>
          <w:trHeight w:val="68"/>
        </w:trPr>
        <w:tc>
          <w:tcPr>
            <w:tcW w:w="3294" w:type="dxa"/>
            <w:noWrap/>
          </w:tcPr>
          <w:p w:rsidR="00776BB1" w:rsidRPr="00672C93" w:rsidRDefault="00776BB1" w:rsidP="00420407">
            <w:pPr>
              <w:rPr>
                <w:color w:val="000000"/>
                <w:sz w:val="16"/>
                <w:szCs w:val="16"/>
              </w:rPr>
            </w:pPr>
            <w:r w:rsidRPr="00672C93">
              <w:rPr>
                <w:sz w:val="16"/>
                <w:szCs w:val="16"/>
              </w:rPr>
              <w:t>Доля</w:t>
            </w:r>
            <w:r w:rsidR="00C877CA">
              <w:rPr>
                <w:sz w:val="16"/>
                <w:szCs w:val="16"/>
              </w:rPr>
              <w:t xml:space="preserve"> </w:t>
            </w:r>
            <w:r w:rsidRPr="00672C93">
              <w:rPr>
                <w:sz w:val="16"/>
                <w:szCs w:val="16"/>
              </w:rPr>
              <w:t>сданных</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аренду</w:t>
            </w:r>
            <w:r w:rsidR="00C877CA">
              <w:rPr>
                <w:sz w:val="16"/>
                <w:szCs w:val="16"/>
              </w:rPr>
              <w:t xml:space="preserve"> </w:t>
            </w:r>
            <w:r w:rsidRPr="00672C93">
              <w:rPr>
                <w:sz w:val="16"/>
                <w:szCs w:val="16"/>
              </w:rPr>
              <w:t>субъектам</w:t>
            </w:r>
            <w:r w:rsidR="00C877CA">
              <w:rPr>
                <w:sz w:val="16"/>
                <w:szCs w:val="16"/>
              </w:rPr>
              <w:t xml:space="preserve"> </w:t>
            </w:r>
            <w:r w:rsidRPr="00672C93">
              <w:rPr>
                <w:sz w:val="16"/>
                <w:szCs w:val="16"/>
              </w:rPr>
              <w:t>малого</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среднего</w:t>
            </w:r>
            <w:r w:rsidR="00C877CA">
              <w:rPr>
                <w:sz w:val="16"/>
                <w:szCs w:val="16"/>
              </w:rPr>
              <w:t xml:space="preserve"> </w:t>
            </w:r>
            <w:r w:rsidRPr="00672C93">
              <w:rPr>
                <w:sz w:val="16"/>
                <w:szCs w:val="16"/>
              </w:rPr>
              <w:t>предпринимательства</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организациям,</w:t>
            </w:r>
            <w:r w:rsidR="00C877CA">
              <w:rPr>
                <w:sz w:val="16"/>
                <w:szCs w:val="16"/>
              </w:rPr>
              <w:t xml:space="preserve"> </w:t>
            </w:r>
            <w:r w:rsidRPr="00672C93">
              <w:rPr>
                <w:sz w:val="16"/>
                <w:szCs w:val="16"/>
              </w:rPr>
              <w:t>образующим</w:t>
            </w:r>
            <w:r w:rsidR="00C877CA">
              <w:rPr>
                <w:sz w:val="16"/>
                <w:szCs w:val="16"/>
              </w:rPr>
              <w:t xml:space="preserve"> </w:t>
            </w:r>
            <w:r w:rsidRPr="00672C93">
              <w:rPr>
                <w:sz w:val="16"/>
                <w:szCs w:val="16"/>
              </w:rPr>
              <w:t>инфраструктуру</w:t>
            </w:r>
            <w:r w:rsidR="00C877CA">
              <w:rPr>
                <w:sz w:val="16"/>
                <w:szCs w:val="16"/>
              </w:rPr>
              <w:t xml:space="preserve"> </w:t>
            </w:r>
            <w:r w:rsidRPr="00672C93">
              <w:rPr>
                <w:sz w:val="16"/>
                <w:szCs w:val="16"/>
              </w:rPr>
              <w:t>поддержки</w:t>
            </w:r>
            <w:r w:rsidR="00C877CA">
              <w:rPr>
                <w:sz w:val="16"/>
                <w:szCs w:val="16"/>
              </w:rPr>
              <w:t xml:space="preserve"> </w:t>
            </w:r>
            <w:r w:rsidRPr="00672C93">
              <w:rPr>
                <w:sz w:val="16"/>
                <w:szCs w:val="16"/>
              </w:rPr>
              <w:t>субъектов</w:t>
            </w:r>
            <w:r w:rsidR="00C877CA">
              <w:rPr>
                <w:sz w:val="16"/>
                <w:szCs w:val="16"/>
              </w:rPr>
              <w:t xml:space="preserve"> </w:t>
            </w:r>
            <w:r w:rsidRPr="00672C93">
              <w:rPr>
                <w:sz w:val="16"/>
                <w:szCs w:val="16"/>
              </w:rPr>
              <w:t>малого</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среднего</w:t>
            </w:r>
            <w:r w:rsidR="00C877CA">
              <w:rPr>
                <w:sz w:val="16"/>
                <w:szCs w:val="16"/>
              </w:rPr>
              <w:t xml:space="preserve"> </w:t>
            </w:r>
            <w:r w:rsidRPr="00672C93">
              <w:rPr>
                <w:sz w:val="16"/>
                <w:szCs w:val="16"/>
              </w:rPr>
              <w:t>предпринимательства,</w:t>
            </w:r>
            <w:r w:rsidR="00C877CA">
              <w:rPr>
                <w:sz w:val="16"/>
                <w:szCs w:val="16"/>
              </w:rPr>
              <w:t xml:space="preserve"> </w:t>
            </w:r>
            <w:r w:rsidRPr="00672C93">
              <w:rPr>
                <w:sz w:val="16"/>
                <w:szCs w:val="16"/>
              </w:rPr>
              <w:t>объектов</w:t>
            </w:r>
            <w:r w:rsidR="00C877CA">
              <w:rPr>
                <w:sz w:val="16"/>
                <w:szCs w:val="16"/>
              </w:rPr>
              <w:t xml:space="preserve"> </w:t>
            </w:r>
            <w:r w:rsidRPr="00672C93">
              <w:rPr>
                <w:sz w:val="16"/>
                <w:szCs w:val="16"/>
              </w:rPr>
              <w:t>недвижимого</w:t>
            </w:r>
            <w:r w:rsidR="00C877CA">
              <w:rPr>
                <w:sz w:val="16"/>
                <w:szCs w:val="16"/>
              </w:rPr>
              <w:t xml:space="preserve"> </w:t>
            </w:r>
            <w:r w:rsidRPr="00672C93">
              <w:rPr>
                <w:sz w:val="16"/>
                <w:szCs w:val="16"/>
              </w:rPr>
              <w:t>имущества,</w:t>
            </w:r>
            <w:r w:rsidR="00C877CA">
              <w:rPr>
                <w:sz w:val="16"/>
                <w:szCs w:val="16"/>
              </w:rPr>
              <w:t xml:space="preserve"> </w:t>
            </w:r>
            <w:r w:rsidRPr="00672C93">
              <w:rPr>
                <w:sz w:val="16"/>
                <w:szCs w:val="16"/>
              </w:rPr>
              <w:t>включенных</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перечни</w:t>
            </w:r>
            <w:r w:rsidR="00C877CA">
              <w:rPr>
                <w:sz w:val="16"/>
                <w:szCs w:val="16"/>
              </w:rPr>
              <w:t xml:space="preserve"> </w:t>
            </w:r>
            <w:r w:rsidRPr="00672C93">
              <w:rPr>
                <w:sz w:val="16"/>
                <w:szCs w:val="16"/>
              </w:rPr>
              <w:t>государственного</w:t>
            </w:r>
            <w:r w:rsidR="00C877CA">
              <w:rPr>
                <w:sz w:val="16"/>
                <w:szCs w:val="16"/>
              </w:rPr>
              <w:t xml:space="preserve"> </w:t>
            </w:r>
            <w:r w:rsidRPr="00672C93">
              <w:rPr>
                <w:sz w:val="16"/>
                <w:szCs w:val="16"/>
              </w:rPr>
              <w:t>имущества</w:t>
            </w:r>
            <w:r w:rsidR="00C877CA">
              <w:rPr>
                <w:sz w:val="16"/>
                <w:szCs w:val="16"/>
              </w:rPr>
              <w:t xml:space="preserve"> </w:t>
            </w:r>
            <w:r w:rsidRPr="00672C93">
              <w:rPr>
                <w:sz w:val="16"/>
                <w:szCs w:val="16"/>
              </w:rPr>
              <w:t>и</w:t>
            </w:r>
            <w:r w:rsidR="00C877CA">
              <w:rPr>
                <w:sz w:val="16"/>
                <w:szCs w:val="16"/>
              </w:rPr>
              <w:t xml:space="preserve"> </w:t>
            </w:r>
            <w:r w:rsidRPr="00672C93">
              <w:rPr>
                <w:sz w:val="16"/>
                <w:szCs w:val="16"/>
              </w:rPr>
              <w:t>перечни</w:t>
            </w:r>
            <w:r w:rsidR="00C877CA">
              <w:rPr>
                <w:sz w:val="16"/>
                <w:szCs w:val="16"/>
              </w:rPr>
              <w:t xml:space="preserve"> </w:t>
            </w:r>
            <w:r w:rsidRPr="00672C93">
              <w:rPr>
                <w:sz w:val="16"/>
                <w:szCs w:val="16"/>
              </w:rPr>
              <w:t>муниципального</w:t>
            </w:r>
            <w:r w:rsidR="00C877CA">
              <w:rPr>
                <w:sz w:val="16"/>
                <w:szCs w:val="16"/>
              </w:rPr>
              <w:t xml:space="preserve"> </w:t>
            </w:r>
            <w:r w:rsidRPr="00672C93">
              <w:rPr>
                <w:sz w:val="16"/>
                <w:szCs w:val="16"/>
              </w:rPr>
              <w:t>имущества,</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общем</w:t>
            </w:r>
            <w:r w:rsidR="00C877CA">
              <w:rPr>
                <w:sz w:val="16"/>
                <w:szCs w:val="16"/>
              </w:rPr>
              <w:t xml:space="preserve"> </w:t>
            </w:r>
            <w:r w:rsidRPr="00672C93">
              <w:rPr>
                <w:sz w:val="16"/>
                <w:szCs w:val="16"/>
              </w:rPr>
              <w:t>количестве</w:t>
            </w:r>
            <w:r w:rsidR="00C877CA">
              <w:rPr>
                <w:sz w:val="16"/>
                <w:szCs w:val="16"/>
              </w:rPr>
              <w:t xml:space="preserve"> </w:t>
            </w:r>
            <w:r w:rsidRPr="00672C93">
              <w:rPr>
                <w:sz w:val="16"/>
                <w:szCs w:val="16"/>
              </w:rPr>
              <w:t>объектов</w:t>
            </w:r>
            <w:r w:rsidR="00C877CA">
              <w:rPr>
                <w:sz w:val="16"/>
                <w:szCs w:val="16"/>
              </w:rPr>
              <w:t xml:space="preserve"> </w:t>
            </w:r>
            <w:r w:rsidRPr="00672C93">
              <w:rPr>
                <w:sz w:val="16"/>
                <w:szCs w:val="16"/>
              </w:rPr>
              <w:t>недвижимого</w:t>
            </w:r>
            <w:r w:rsidR="00C877CA">
              <w:rPr>
                <w:sz w:val="16"/>
                <w:szCs w:val="16"/>
              </w:rPr>
              <w:t xml:space="preserve"> </w:t>
            </w:r>
            <w:r w:rsidRPr="00672C93">
              <w:rPr>
                <w:sz w:val="16"/>
                <w:szCs w:val="16"/>
              </w:rPr>
              <w:t>имущества,</w:t>
            </w:r>
            <w:r w:rsidR="00C877CA">
              <w:rPr>
                <w:sz w:val="16"/>
                <w:szCs w:val="16"/>
              </w:rPr>
              <w:t xml:space="preserve"> </w:t>
            </w:r>
            <w:r w:rsidRPr="00672C93">
              <w:rPr>
                <w:sz w:val="16"/>
                <w:szCs w:val="16"/>
              </w:rPr>
              <w:t>включенных</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указанные</w:t>
            </w:r>
            <w:r w:rsidR="00C877CA">
              <w:rPr>
                <w:sz w:val="16"/>
                <w:szCs w:val="16"/>
              </w:rPr>
              <w:t xml:space="preserve"> </w:t>
            </w:r>
            <w:r w:rsidRPr="00672C93">
              <w:rPr>
                <w:sz w:val="16"/>
                <w:szCs w:val="16"/>
              </w:rPr>
              <w:lastRenderedPageBreak/>
              <w:t>перечни</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lastRenderedPageBreak/>
              <w:t>%</w:t>
            </w:r>
          </w:p>
        </w:tc>
        <w:tc>
          <w:tcPr>
            <w:tcW w:w="850" w:type="dxa"/>
            <w:noWrap/>
          </w:tcPr>
          <w:p w:rsidR="00776BB1" w:rsidRPr="00984934" w:rsidRDefault="00776BB1" w:rsidP="00420407">
            <w:pPr>
              <w:jc w:val="center"/>
              <w:rPr>
                <w:sz w:val="16"/>
                <w:szCs w:val="16"/>
              </w:rPr>
            </w:pPr>
            <w:r w:rsidRPr="00984934">
              <w:rPr>
                <w:sz w:val="16"/>
                <w:szCs w:val="16"/>
              </w:rPr>
              <w:t>67</w:t>
            </w:r>
          </w:p>
        </w:tc>
        <w:tc>
          <w:tcPr>
            <w:tcW w:w="993" w:type="dxa"/>
            <w:noWrap/>
          </w:tcPr>
          <w:p w:rsidR="00776BB1" w:rsidRPr="00984934" w:rsidRDefault="00776BB1" w:rsidP="00420407">
            <w:pPr>
              <w:jc w:val="center"/>
              <w:rPr>
                <w:sz w:val="16"/>
                <w:szCs w:val="16"/>
              </w:rPr>
            </w:pPr>
            <w:r w:rsidRPr="00984934">
              <w:rPr>
                <w:sz w:val="16"/>
                <w:szCs w:val="16"/>
              </w:rPr>
              <w:t>73,21</w:t>
            </w:r>
          </w:p>
        </w:tc>
        <w:tc>
          <w:tcPr>
            <w:tcW w:w="992" w:type="dxa"/>
            <w:noWrap/>
          </w:tcPr>
          <w:p w:rsidR="00776BB1" w:rsidRPr="00984934" w:rsidRDefault="00776BB1" w:rsidP="00420407">
            <w:pPr>
              <w:jc w:val="center"/>
              <w:rPr>
                <w:sz w:val="16"/>
                <w:szCs w:val="16"/>
              </w:rPr>
            </w:pPr>
            <w:r w:rsidRPr="00984934">
              <w:rPr>
                <w:sz w:val="16"/>
                <w:szCs w:val="16"/>
              </w:rPr>
              <w:t>61,2</w:t>
            </w:r>
          </w:p>
        </w:tc>
        <w:tc>
          <w:tcPr>
            <w:tcW w:w="1417" w:type="dxa"/>
            <w:noWrap/>
          </w:tcPr>
          <w:p w:rsidR="00776BB1" w:rsidRPr="00984934" w:rsidRDefault="00776BB1" w:rsidP="00420407">
            <w:pPr>
              <w:jc w:val="center"/>
              <w:rPr>
                <w:sz w:val="16"/>
                <w:szCs w:val="16"/>
              </w:rPr>
            </w:pPr>
            <w:r w:rsidRPr="00984934">
              <w:rPr>
                <w:sz w:val="16"/>
                <w:szCs w:val="16"/>
              </w:rPr>
              <w:t>-</w:t>
            </w:r>
          </w:p>
        </w:tc>
        <w:tc>
          <w:tcPr>
            <w:tcW w:w="993" w:type="dxa"/>
            <w:noWrap/>
          </w:tcPr>
          <w:p w:rsidR="00776BB1" w:rsidRPr="00984934" w:rsidRDefault="00776BB1" w:rsidP="00420407">
            <w:pPr>
              <w:jc w:val="center"/>
              <w:rPr>
                <w:sz w:val="16"/>
                <w:szCs w:val="16"/>
              </w:rPr>
            </w:pPr>
            <w:r w:rsidRPr="00984934">
              <w:rPr>
                <w:sz w:val="16"/>
                <w:szCs w:val="16"/>
              </w:rPr>
              <w:t>-</w:t>
            </w:r>
          </w:p>
        </w:tc>
        <w:tc>
          <w:tcPr>
            <w:tcW w:w="1417" w:type="dxa"/>
            <w:noWrap/>
          </w:tcPr>
          <w:p w:rsidR="00776BB1" w:rsidRPr="00984934" w:rsidRDefault="00776BB1" w:rsidP="00420407">
            <w:pPr>
              <w:jc w:val="center"/>
              <w:rPr>
                <w:sz w:val="16"/>
                <w:szCs w:val="16"/>
              </w:rPr>
            </w:pPr>
            <w:r w:rsidRPr="00984934">
              <w:rPr>
                <w:sz w:val="16"/>
                <w:szCs w:val="16"/>
              </w:rPr>
              <w:t>-</w:t>
            </w:r>
          </w:p>
        </w:tc>
        <w:tc>
          <w:tcPr>
            <w:tcW w:w="992" w:type="dxa"/>
            <w:noWrap/>
          </w:tcPr>
          <w:p w:rsidR="00776BB1" w:rsidRPr="00984934" w:rsidRDefault="00776BB1" w:rsidP="00420407">
            <w:pPr>
              <w:jc w:val="center"/>
              <w:rPr>
                <w:sz w:val="16"/>
                <w:szCs w:val="16"/>
              </w:rPr>
            </w:pPr>
            <w:r w:rsidRPr="00984934">
              <w:rPr>
                <w:sz w:val="16"/>
                <w:szCs w:val="16"/>
              </w:rPr>
              <w:t>-</w:t>
            </w:r>
          </w:p>
        </w:tc>
        <w:tc>
          <w:tcPr>
            <w:tcW w:w="1418" w:type="dxa"/>
            <w:noWrap/>
          </w:tcPr>
          <w:p w:rsidR="00776BB1" w:rsidRPr="00984934" w:rsidRDefault="00776BB1" w:rsidP="00420407">
            <w:pPr>
              <w:jc w:val="center"/>
              <w:rPr>
                <w:sz w:val="16"/>
                <w:szCs w:val="16"/>
              </w:rPr>
            </w:pPr>
            <w:r w:rsidRPr="00984934">
              <w:rPr>
                <w:sz w:val="16"/>
                <w:szCs w:val="16"/>
              </w:rPr>
              <w:t>-</w:t>
            </w:r>
          </w:p>
        </w:tc>
        <w:tc>
          <w:tcPr>
            <w:tcW w:w="1276" w:type="dxa"/>
            <w:noWrap/>
          </w:tcPr>
          <w:p w:rsidR="00776BB1" w:rsidRPr="00984934" w:rsidRDefault="00776BB1" w:rsidP="00420407">
            <w:pPr>
              <w:jc w:val="center"/>
              <w:rPr>
                <w:sz w:val="16"/>
                <w:szCs w:val="16"/>
              </w:rPr>
            </w:pPr>
            <w:r w:rsidRPr="00984934">
              <w:rPr>
                <w:sz w:val="16"/>
                <w:szCs w:val="16"/>
              </w:rPr>
              <w:t>-</w:t>
            </w:r>
          </w:p>
        </w:tc>
      </w:tr>
      <w:tr w:rsidR="00EF3EF8" w:rsidRPr="00984934" w:rsidTr="00EF3EF8">
        <w:trPr>
          <w:trHeight w:val="68"/>
        </w:trPr>
        <w:tc>
          <w:tcPr>
            <w:tcW w:w="15276" w:type="dxa"/>
            <w:gridSpan w:val="11"/>
            <w:noWrap/>
          </w:tcPr>
          <w:p w:rsidR="00EF3EF8" w:rsidRPr="00984934" w:rsidRDefault="00EF3EF8" w:rsidP="00420407">
            <w:pPr>
              <w:jc w:val="center"/>
              <w:rPr>
                <w:sz w:val="16"/>
                <w:szCs w:val="16"/>
              </w:rPr>
            </w:pPr>
            <w:r>
              <w:rPr>
                <w:sz w:val="16"/>
                <w:szCs w:val="16"/>
              </w:rPr>
              <w:lastRenderedPageBreak/>
              <w:t>6.</w:t>
            </w:r>
            <w:r w:rsidR="00C877CA">
              <w:rPr>
                <w:sz w:val="16"/>
                <w:szCs w:val="16"/>
              </w:rPr>
              <w:t xml:space="preserve"> </w:t>
            </w:r>
            <w:r>
              <w:rPr>
                <w:sz w:val="16"/>
                <w:szCs w:val="16"/>
              </w:rPr>
              <w:t>Национальный</w:t>
            </w:r>
            <w:r w:rsidR="00C877CA">
              <w:rPr>
                <w:sz w:val="16"/>
                <w:szCs w:val="16"/>
              </w:rPr>
              <w:t xml:space="preserve"> </w:t>
            </w:r>
            <w:r>
              <w:rPr>
                <w:sz w:val="16"/>
                <w:szCs w:val="16"/>
              </w:rPr>
              <w:t>проект</w:t>
            </w:r>
            <w:r w:rsidR="00C877CA">
              <w:rPr>
                <w:sz w:val="16"/>
                <w:szCs w:val="16"/>
              </w:rPr>
              <w:t xml:space="preserve"> </w:t>
            </w:r>
            <w:r w:rsidRPr="00672C93">
              <w:rPr>
                <w:sz w:val="16"/>
                <w:szCs w:val="16"/>
              </w:rPr>
              <w:t>«ЭКОЛОГИЯ»</w:t>
            </w:r>
          </w:p>
        </w:tc>
      </w:tr>
      <w:tr w:rsidR="00776BB1" w:rsidRPr="00984934" w:rsidTr="00984934">
        <w:trPr>
          <w:trHeight w:val="68"/>
        </w:trPr>
        <w:tc>
          <w:tcPr>
            <w:tcW w:w="3294" w:type="dxa"/>
            <w:noWrap/>
          </w:tcPr>
          <w:p w:rsidR="00776BB1" w:rsidRPr="00672C93" w:rsidRDefault="00776BB1" w:rsidP="00420407">
            <w:pPr>
              <w:pStyle w:val="Default"/>
              <w:rPr>
                <w:sz w:val="16"/>
                <w:szCs w:val="16"/>
              </w:rPr>
            </w:pPr>
            <w:r w:rsidRPr="00672C93">
              <w:rPr>
                <w:sz w:val="16"/>
                <w:szCs w:val="16"/>
              </w:rPr>
              <w:t>Протяженность</w:t>
            </w:r>
            <w:r w:rsidR="00C877CA">
              <w:rPr>
                <w:sz w:val="16"/>
                <w:szCs w:val="16"/>
              </w:rPr>
              <w:t xml:space="preserve"> </w:t>
            </w:r>
            <w:r w:rsidRPr="00672C93">
              <w:rPr>
                <w:sz w:val="16"/>
                <w:szCs w:val="16"/>
              </w:rPr>
              <w:t>очищенной</w:t>
            </w:r>
            <w:r w:rsidR="00C877CA">
              <w:rPr>
                <w:sz w:val="16"/>
                <w:szCs w:val="16"/>
              </w:rPr>
              <w:t xml:space="preserve"> </w:t>
            </w:r>
            <w:r w:rsidRPr="00672C93">
              <w:rPr>
                <w:sz w:val="16"/>
                <w:szCs w:val="16"/>
              </w:rPr>
              <w:t>прибрежной</w:t>
            </w:r>
            <w:r w:rsidR="00C877CA">
              <w:rPr>
                <w:sz w:val="16"/>
                <w:szCs w:val="16"/>
              </w:rPr>
              <w:t xml:space="preserve"> </w:t>
            </w:r>
            <w:r w:rsidRPr="00672C93">
              <w:rPr>
                <w:sz w:val="16"/>
                <w:szCs w:val="16"/>
              </w:rPr>
              <w:t>полосы</w:t>
            </w:r>
            <w:r w:rsidR="00C877CA">
              <w:rPr>
                <w:sz w:val="16"/>
                <w:szCs w:val="16"/>
              </w:rPr>
              <w:t xml:space="preserve"> </w:t>
            </w:r>
            <w:r w:rsidRPr="00672C93">
              <w:rPr>
                <w:sz w:val="16"/>
                <w:szCs w:val="16"/>
              </w:rPr>
              <w:t>во</w:t>
            </w:r>
            <w:r w:rsidR="00EF3EF8">
              <w:rPr>
                <w:sz w:val="16"/>
                <w:szCs w:val="16"/>
              </w:rPr>
              <w:t>дных</w:t>
            </w:r>
            <w:r w:rsidR="00C877CA">
              <w:rPr>
                <w:sz w:val="16"/>
                <w:szCs w:val="16"/>
              </w:rPr>
              <w:t xml:space="preserve"> </w:t>
            </w:r>
            <w:r w:rsidR="00EF3EF8">
              <w:rPr>
                <w:sz w:val="16"/>
                <w:szCs w:val="16"/>
              </w:rPr>
              <w:t>объектов</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км</w:t>
            </w:r>
          </w:p>
        </w:tc>
        <w:tc>
          <w:tcPr>
            <w:tcW w:w="850" w:type="dxa"/>
            <w:noWrap/>
          </w:tcPr>
          <w:p w:rsidR="00776BB1" w:rsidRPr="00984934" w:rsidRDefault="00776BB1" w:rsidP="00420407">
            <w:pPr>
              <w:jc w:val="center"/>
              <w:rPr>
                <w:sz w:val="16"/>
                <w:szCs w:val="16"/>
              </w:rPr>
            </w:pPr>
            <w:r w:rsidRPr="00984934">
              <w:rPr>
                <w:sz w:val="16"/>
                <w:szCs w:val="16"/>
              </w:rPr>
              <w:t>72,05</w:t>
            </w:r>
          </w:p>
        </w:tc>
        <w:tc>
          <w:tcPr>
            <w:tcW w:w="993" w:type="dxa"/>
            <w:noWrap/>
          </w:tcPr>
          <w:p w:rsidR="00776BB1" w:rsidRPr="00984934" w:rsidRDefault="00776BB1" w:rsidP="00420407">
            <w:pPr>
              <w:jc w:val="center"/>
              <w:rPr>
                <w:sz w:val="16"/>
                <w:szCs w:val="16"/>
              </w:rPr>
            </w:pPr>
            <w:r w:rsidRPr="00984934">
              <w:rPr>
                <w:sz w:val="16"/>
                <w:szCs w:val="16"/>
              </w:rPr>
              <w:t>42,45</w:t>
            </w:r>
          </w:p>
        </w:tc>
        <w:tc>
          <w:tcPr>
            <w:tcW w:w="992" w:type="dxa"/>
            <w:noWrap/>
          </w:tcPr>
          <w:p w:rsidR="00776BB1" w:rsidRPr="00984934" w:rsidRDefault="00776BB1" w:rsidP="00420407">
            <w:pPr>
              <w:jc w:val="center"/>
              <w:rPr>
                <w:sz w:val="16"/>
                <w:szCs w:val="16"/>
              </w:rPr>
            </w:pPr>
            <w:r w:rsidRPr="00984934">
              <w:rPr>
                <w:sz w:val="16"/>
                <w:szCs w:val="16"/>
              </w:rPr>
              <w:t>49,603</w:t>
            </w:r>
          </w:p>
        </w:tc>
        <w:tc>
          <w:tcPr>
            <w:tcW w:w="1417" w:type="dxa"/>
            <w:noWrap/>
          </w:tcPr>
          <w:p w:rsidR="00776BB1" w:rsidRPr="00984934" w:rsidRDefault="00776BB1" w:rsidP="00420407">
            <w:pPr>
              <w:jc w:val="center"/>
              <w:rPr>
                <w:sz w:val="16"/>
                <w:szCs w:val="16"/>
              </w:rPr>
            </w:pPr>
            <w:r w:rsidRPr="00984934">
              <w:rPr>
                <w:sz w:val="16"/>
                <w:szCs w:val="16"/>
              </w:rPr>
              <w:t>18,12</w:t>
            </w:r>
          </w:p>
        </w:tc>
        <w:tc>
          <w:tcPr>
            <w:tcW w:w="993" w:type="dxa"/>
            <w:noWrap/>
          </w:tcPr>
          <w:p w:rsidR="00776BB1" w:rsidRPr="00984934" w:rsidRDefault="00776BB1" w:rsidP="00420407">
            <w:pPr>
              <w:jc w:val="center"/>
              <w:rPr>
                <w:sz w:val="16"/>
                <w:szCs w:val="16"/>
              </w:rPr>
            </w:pPr>
            <w:r w:rsidRPr="00984934">
              <w:rPr>
                <w:sz w:val="16"/>
                <w:szCs w:val="16"/>
              </w:rPr>
              <w:t>18,12</w:t>
            </w:r>
          </w:p>
        </w:tc>
        <w:tc>
          <w:tcPr>
            <w:tcW w:w="1417" w:type="dxa"/>
            <w:noWrap/>
          </w:tcPr>
          <w:p w:rsidR="00776BB1" w:rsidRPr="00984934" w:rsidRDefault="00776BB1" w:rsidP="00420407">
            <w:pPr>
              <w:jc w:val="center"/>
              <w:rPr>
                <w:sz w:val="16"/>
                <w:szCs w:val="16"/>
              </w:rPr>
            </w:pPr>
            <w:r w:rsidRPr="00984934">
              <w:rPr>
                <w:sz w:val="16"/>
                <w:szCs w:val="16"/>
              </w:rPr>
              <w:t>18,12</w:t>
            </w:r>
          </w:p>
        </w:tc>
        <w:tc>
          <w:tcPr>
            <w:tcW w:w="992" w:type="dxa"/>
            <w:noWrap/>
          </w:tcPr>
          <w:p w:rsidR="00776BB1" w:rsidRPr="00984934" w:rsidRDefault="00776BB1" w:rsidP="00420407">
            <w:pPr>
              <w:jc w:val="center"/>
              <w:rPr>
                <w:sz w:val="16"/>
                <w:szCs w:val="16"/>
              </w:rPr>
            </w:pPr>
            <w:r w:rsidRPr="00984934">
              <w:rPr>
                <w:sz w:val="16"/>
                <w:szCs w:val="16"/>
              </w:rPr>
              <w:t>18,12</w:t>
            </w:r>
          </w:p>
        </w:tc>
        <w:tc>
          <w:tcPr>
            <w:tcW w:w="1418" w:type="dxa"/>
            <w:noWrap/>
          </w:tcPr>
          <w:p w:rsidR="00776BB1" w:rsidRPr="00984934" w:rsidRDefault="00776BB1" w:rsidP="00420407">
            <w:pPr>
              <w:jc w:val="center"/>
              <w:rPr>
                <w:sz w:val="16"/>
                <w:szCs w:val="16"/>
              </w:rPr>
            </w:pPr>
            <w:r w:rsidRPr="00984934">
              <w:rPr>
                <w:sz w:val="16"/>
                <w:szCs w:val="16"/>
              </w:rPr>
              <w:t>18,12</w:t>
            </w:r>
          </w:p>
        </w:tc>
        <w:tc>
          <w:tcPr>
            <w:tcW w:w="1276" w:type="dxa"/>
            <w:noWrap/>
          </w:tcPr>
          <w:p w:rsidR="00776BB1" w:rsidRPr="00984934" w:rsidRDefault="00776BB1" w:rsidP="00420407">
            <w:pPr>
              <w:jc w:val="center"/>
              <w:rPr>
                <w:sz w:val="16"/>
                <w:szCs w:val="16"/>
              </w:rPr>
            </w:pPr>
            <w:r w:rsidRPr="00984934">
              <w:rPr>
                <w:sz w:val="16"/>
                <w:szCs w:val="16"/>
              </w:rPr>
              <w:t>18,12</w:t>
            </w:r>
          </w:p>
        </w:tc>
      </w:tr>
      <w:tr w:rsidR="00776BB1" w:rsidRPr="00984934" w:rsidTr="00984934">
        <w:trPr>
          <w:trHeight w:val="68"/>
        </w:trPr>
        <w:tc>
          <w:tcPr>
            <w:tcW w:w="3294" w:type="dxa"/>
            <w:noWrap/>
          </w:tcPr>
          <w:p w:rsidR="00776BB1" w:rsidRPr="00672C93" w:rsidRDefault="00776BB1" w:rsidP="00B15BCB">
            <w:pPr>
              <w:pStyle w:val="Default"/>
              <w:rPr>
                <w:sz w:val="16"/>
                <w:szCs w:val="16"/>
              </w:rPr>
            </w:pPr>
            <w:r w:rsidRPr="00672C93">
              <w:rPr>
                <w:sz w:val="16"/>
                <w:szCs w:val="16"/>
              </w:rPr>
              <w:t>Количество</w:t>
            </w:r>
            <w:r w:rsidR="00C877CA">
              <w:rPr>
                <w:sz w:val="16"/>
                <w:szCs w:val="16"/>
              </w:rPr>
              <w:t xml:space="preserve"> </w:t>
            </w:r>
            <w:r w:rsidRPr="00672C93">
              <w:rPr>
                <w:sz w:val="16"/>
                <w:szCs w:val="16"/>
              </w:rPr>
              <w:t>населения,</w:t>
            </w:r>
            <w:r w:rsidR="00C877CA">
              <w:rPr>
                <w:sz w:val="16"/>
                <w:szCs w:val="16"/>
              </w:rPr>
              <w:t xml:space="preserve"> </w:t>
            </w:r>
            <w:r w:rsidRPr="00672C93">
              <w:rPr>
                <w:sz w:val="16"/>
                <w:szCs w:val="16"/>
              </w:rPr>
              <w:t>вовлеченного</w:t>
            </w:r>
            <w:r w:rsidR="00C877CA">
              <w:rPr>
                <w:sz w:val="16"/>
                <w:szCs w:val="16"/>
              </w:rPr>
              <w:t xml:space="preserve"> </w:t>
            </w:r>
            <w:r w:rsidRPr="00672C93">
              <w:rPr>
                <w:sz w:val="16"/>
                <w:szCs w:val="16"/>
              </w:rPr>
              <w:t>в</w:t>
            </w:r>
            <w:r w:rsidR="00C877CA">
              <w:rPr>
                <w:sz w:val="16"/>
                <w:szCs w:val="16"/>
              </w:rPr>
              <w:t xml:space="preserve"> </w:t>
            </w:r>
            <w:r w:rsidRPr="00672C93">
              <w:rPr>
                <w:sz w:val="16"/>
                <w:szCs w:val="16"/>
              </w:rPr>
              <w:t>мероприятия</w:t>
            </w:r>
            <w:r w:rsidR="00C877CA">
              <w:rPr>
                <w:sz w:val="16"/>
                <w:szCs w:val="16"/>
              </w:rPr>
              <w:t xml:space="preserve"> </w:t>
            </w:r>
            <w:r w:rsidRPr="00672C93">
              <w:rPr>
                <w:sz w:val="16"/>
                <w:szCs w:val="16"/>
              </w:rPr>
              <w:t>по</w:t>
            </w:r>
            <w:r w:rsidR="00C877CA">
              <w:rPr>
                <w:sz w:val="16"/>
                <w:szCs w:val="16"/>
              </w:rPr>
              <w:t xml:space="preserve"> </w:t>
            </w:r>
            <w:r w:rsidRPr="00672C93">
              <w:rPr>
                <w:sz w:val="16"/>
                <w:szCs w:val="16"/>
              </w:rPr>
              <w:t>очист</w:t>
            </w:r>
            <w:r w:rsidR="00B15BCB">
              <w:rPr>
                <w:sz w:val="16"/>
                <w:szCs w:val="16"/>
              </w:rPr>
              <w:t>ке</w:t>
            </w:r>
            <w:r w:rsidR="00C877CA">
              <w:rPr>
                <w:sz w:val="16"/>
                <w:szCs w:val="16"/>
              </w:rPr>
              <w:t xml:space="preserve"> </w:t>
            </w:r>
            <w:r w:rsidR="00B15BCB">
              <w:rPr>
                <w:sz w:val="16"/>
                <w:szCs w:val="16"/>
              </w:rPr>
              <w:t>берегов</w:t>
            </w:r>
            <w:r w:rsidR="00C877CA">
              <w:rPr>
                <w:sz w:val="16"/>
                <w:szCs w:val="16"/>
              </w:rPr>
              <w:t xml:space="preserve"> </w:t>
            </w:r>
            <w:r w:rsidR="00B15BCB">
              <w:rPr>
                <w:sz w:val="16"/>
                <w:szCs w:val="16"/>
              </w:rPr>
              <w:t>водных</w:t>
            </w:r>
            <w:r w:rsidR="00C877CA">
              <w:rPr>
                <w:sz w:val="16"/>
                <w:szCs w:val="16"/>
              </w:rPr>
              <w:t xml:space="preserve"> </w:t>
            </w:r>
            <w:r w:rsidR="00B15BCB">
              <w:rPr>
                <w:sz w:val="16"/>
                <w:szCs w:val="16"/>
              </w:rPr>
              <w:t>объектов</w:t>
            </w:r>
          </w:p>
        </w:tc>
        <w:tc>
          <w:tcPr>
            <w:tcW w:w="1634" w:type="dxa"/>
            <w:noWrap/>
          </w:tcPr>
          <w:p w:rsidR="00776BB1" w:rsidRPr="00984934" w:rsidRDefault="00776BB1" w:rsidP="00420407">
            <w:pPr>
              <w:jc w:val="center"/>
              <w:rPr>
                <w:color w:val="000000"/>
                <w:sz w:val="16"/>
                <w:szCs w:val="16"/>
              </w:rPr>
            </w:pPr>
            <w:r w:rsidRPr="00984934">
              <w:rPr>
                <w:color w:val="000000"/>
                <w:sz w:val="16"/>
                <w:szCs w:val="16"/>
              </w:rPr>
              <w:t>тыс.</w:t>
            </w:r>
            <w:r w:rsidR="00C877CA">
              <w:rPr>
                <w:color w:val="000000"/>
                <w:sz w:val="16"/>
                <w:szCs w:val="16"/>
              </w:rPr>
              <w:t xml:space="preserve"> </w:t>
            </w:r>
            <w:r w:rsidR="00984934">
              <w:rPr>
                <w:color w:val="000000"/>
                <w:sz w:val="16"/>
                <w:szCs w:val="16"/>
              </w:rPr>
              <w:t>человек</w:t>
            </w:r>
            <w:r w:rsidR="00C877CA">
              <w:rPr>
                <w:sz w:val="16"/>
                <w:szCs w:val="16"/>
              </w:rPr>
              <w:t xml:space="preserve"> </w:t>
            </w:r>
            <w:r w:rsidR="00B15BCB" w:rsidRPr="00672C93">
              <w:rPr>
                <w:sz w:val="16"/>
                <w:szCs w:val="16"/>
              </w:rPr>
              <w:t>(нарастающим</w:t>
            </w:r>
            <w:r w:rsidR="00C877CA">
              <w:rPr>
                <w:sz w:val="16"/>
                <w:szCs w:val="16"/>
              </w:rPr>
              <w:t xml:space="preserve"> </w:t>
            </w:r>
            <w:r w:rsidR="00B15BCB" w:rsidRPr="00672C93">
              <w:rPr>
                <w:sz w:val="16"/>
                <w:szCs w:val="16"/>
              </w:rPr>
              <w:t>итогом)</w:t>
            </w:r>
          </w:p>
        </w:tc>
        <w:tc>
          <w:tcPr>
            <w:tcW w:w="850" w:type="dxa"/>
            <w:noWrap/>
          </w:tcPr>
          <w:p w:rsidR="00776BB1" w:rsidRPr="00984934" w:rsidRDefault="00776BB1" w:rsidP="00420407">
            <w:pPr>
              <w:jc w:val="center"/>
              <w:rPr>
                <w:sz w:val="16"/>
                <w:szCs w:val="16"/>
              </w:rPr>
            </w:pPr>
            <w:r w:rsidRPr="00984934">
              <w:rPr>
                <w:sz w:val="16"/>
                <w:szCs w:val="16"/>
              </w:rPr>
              <w:t>1,58</w:t>
            </w:r>
          </w:p>
        </w:tc>
        <w:tc>
          <w:tcPr>
            <w:tcW w:w="993" w:type="dxa"/>
            <w:noWrap/>
          </w:tcPr>
          <w:p w:rsidR="00776BB1" w:rsidRPr="00984934" w:rsidRDefault="00776BB1" w:rsidP="00420407">
            <w:pPr>
              <w:jc w:val="center"/>
              <w:rPr>
                <w:sz w:val="16"/>
                <w:szCs w:val="16"/>
              </w:rPr>
            </w:pPr>
            <w:r w:rsidRPr="00984934">
              <w:rPr>
                <w:sz w:val="16"/>
                <w:szCs w:val="16"/>
              </w:rPr>
              <w:t>1,506</w:t>
            </w:r>
          </w:p>
        </w:tc>
        <w:tc>
          <w:tcPr>
            <w:tcW w:w="992" w:type="dxa"/>
            <w:noWrap/>
          </w:tcPr>
          <w:p w:rsidR="00776BB1" w:rsidRPr="00984934" w:rsidRDefault="00776BB1" w:rsidP="00420407">
            <w:pPr>
              <w:jc w:val="center"/>
              <w:rPr>
                <w:sz w:val="16"/>
                <w:szCs w:val="16"/>
              </w:rPr>
            </w:pPr>
            <w:r w:rsidRPr="00984934">
              <w:rPr>
                <w:sz w:val="16"/>
                <w:szCs w:val="16"/>
              </w:rPr>
              <w:t>1,5</w:t>
            </w:r>
          </w:p>
        </w:tc>
        <w:tc>
          <w:tcPr>
            <w:tcW w:w="1417" w:type="dxa"/>
            <w:noWrap/>
          </w:tcPr>
          <w:p w:rsidR="00776BB1" w:rsidRPr="00984934" w:rsidRDefault="00776BB1" w:rsidP="00420407">
            <w:pPr>
              <w:jc w:val="center"/>
              <w:rPr>
                <w:sz w:val="16"/>
                <w:szCs w:val="16"/>
              </w:rPr>
            </w:pPr>
            <w:r w:rsidRPr="00984934">
              <w:rPr>
                <w:sz w:val="16"/>
                <w:szCs w:val="16"/>
              </w:rPr>
              <w:t>8,97</w:t>
            </w:r>
          </w:p>
        </w:tc>
        <w:tc>
          <w:tcPr>
            <w:tcW w:w="993" w:type="dxa"/>
            <w:noWrap/>
          </w:tcPr>
          <w:p w:rsidR="00776BB1" w:rsidRPr="00984934" w:rsidRDefault="00776BB1" w:rsidP="00420407">
            <w:pPr>
              <w:jc w:val="center"/>
              <w:rPr>
                <w:sz w:val="16"/>
                <w:szCs w:val="16"/>
              </w:rPr>
            </w:pPr>
            <w:r w:rsidRPr="00984934">
              <w:rPr>
                <w:sz w:val="16"/>
                <w:szCs w:val="16"/>
              </w:rPr>
              <w:t>8,97</w:t>
            </w:r>
          </w:p>
        </w:tc>
        <w:tc>
          <w:tcPr>
            <w:tcW w:w="1417" w:type="dxa"/>
            <w:noWrap/>
          </w:tcPr>
          <w:p w:rsidR="00776BB1" w:rsidRPr="00984934" w:rsidRDefault="00776BB1" w:rsidP="00420407">
            <w:pPr>
              <w:jc w:val="center"/>
              <w:rPr>
                <w:sz w:val="16"/>
                <w:szCs w:val="16"/>
              </w:rPr>
            </w:pPr>
            <w:r w:rsidRPr="00984934">
              <w:rPr>
                <w:sz w:val="16"/>
                <w:szCs w:val="16"/>
              </w:rPr>
              <w:t>8,97</w:t>
            </w:r>
          </w:p>
        </w:tc>
        <w:tc>
          <w:tcPr>
            <w:tcW w:w="992" w:type="dxa"/>
            <w:noWrap/>
          </w:tcPr>
          <w:p w:rsidR="00776BB1" w:rsidRPr="00984934" w:rsidRDefault="00776BB1" w:rsidP="00420407">
            <w:pPr>
              <w:jc w:val="center"/>
              <w:rPr>
                <w:sz w:val="16"/>
                <w:szCs w:val="16"/>
              </w:rPr>
            </w:pPr>
            <w:r w:rsidRPr="00984934">
              <w:rPr>
                <w:sz w:val="16"/>
                <w:szCs w:val="16"/>
              </w:rPr>
              <w:t>8,97</w:t>
            </w:r>
          </w:p>
        </w:tc>
        <w:tc>
          <w:tcPr>
            <w:tcW w:w="1418" w:type="dxa"/>
            <w:noWrap/>
          </w:tcPr>
          <w:p w:rsidR="00776BB1" w:rsidRPr="00984934" w:rsidRDefault="00776BB1" w:rsidP="00420407">
            <w:pPr>
              <w:jc w:val="center"/>
              <w:rPr>
                <w:sz w:val="16"/>
                <w:szCs w:val="16"/>
              </w:rPr>
            </w:pPr>
            <w:r w:rsidRPr="00984934">
              <w:rPr>
                <w:sz w:val="16"/>
                <w:szCs w:val="16"/>
              </w:rPr>
              <w:t>8,97</w:t>
            </w:r>
          </w:p>
        </w:tc>
        <w:tc>
          <w:tcPr>
            <w:tcW w:w="1276" w:type="dxa"/>
            <w:noWrap/>
          </w:tcPr>
          <w:p w:rsidR="00776BB1" w:rsidRPr="00984934" w:rsidRDefault="00776BB1" w:rsidP="00420407">
            <w:pPr>
              <w:jc w:val="center"/>
              <w:rPr>
                <w:sz w:val="16"/>
                <w:szCs w:val="16"/>
              </w:rPr>
            </w:pPr>
            <w:r w:rsidRPr="00984934">
              <w:rPr>
                <w:sz w:val="16"/>
                <w:szCs w:val="16"/>
              </w:rPr>
              <w:t>8,97</w:t>
            </w:r>
          </w:p>
        </w:tc>
      </w:tr>
    </w:tbl>
    <w:p w:rsidR="00776BB1" w:rsidRDefault="00776BB1" w:rsidP="00BC024C">
      <w:pPr>
        <w:tabs>
          <w:tab w:val="left" w:pos="4962"/>
        </w:tabs>
        <w:ind w:left="4962"/>
      </w:pPr>
    </w:p>
    <w:p w:rsidR="00BC024C" w:rsidRDefault="00BC024C"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372B10">
      <w:pPr>
        <w:rPr>
          <w:color w:val="000000"/>
          <w:sz w:val="16"/>
          <w:szCs w:val="16"/>
        </w:rPr>
      </w:pPr>
    </w:p>
    <w:p w:rsidR="00776BB1" w:rsidRDefault="00776BB1" w:rsidP="00776BB1">
      <w:pPr>
        <w:shd w:val="clear" w:color="auto" w:fill="FFFFFF"/>
        <w:tabs>
          <w:tab w:val="left" w:pos="4962"/>
        </w:tabs>
        <w:autoSpaceDE w:val="0"/>
        <w:autoSpaceDN w:val="0"/>
        <w:adjustRightInd w:val="0"/>
        <w:ind w:left="4962"/>
        <w:sectPr w:rsidR="00776BB1" w:rsidSect="00776BB1">
          <w:pgSz w:w="16834" w:h="11909" w:orient="landscape"/>
          <w:pgMar w:top="1701" w:right="1134" w:bottom="567" w:left="992" w:header="720" w:footer="720" w:gutter="0"/>
          <w:cols w:space="720"/>
          <w:noEndnote/>
          <w:docGrid w:linePitch="326"/>
        </w:sectPr>
      </w:pPr>
    </w:p>
    <w:p w:rsidR="00776BB1" w:rsidRPr="000F3A8A" w:rsidRDefault="00776BB1" w:rsidP="00776BB1">
      <w:pPr>
        <w:shd w:val="clear" w:color="auto" w:fill="FFFFFF"/>
        <w:tabs>
          <w:tab w:val="left" w:pos="4962"/>
        </w:tabs>
        <w:autoSpaceDE w:val="0"/>
        <w:autoSpaceDN w:val="0"/>
        <w:adjustRightInd w:val="0"/>
        <w:ind w:left="4962"/>
      </w:pPr>
      <w:r w:rsidRPr="000F3A8A">
        <w:lastRenderedPageBreak/>
        <w:t>Приложение</w:t>
      </w:r>
      <w:r w:rsidR="00C877CA">
        <w:t xml:space="preserve"> </w:t>
      </w:r>
      <w:r>
        <w:t>2</w:t>
      </w:r>
    </w:p>
    <w:p w:rsidR="00776BB1" w:rsidRPr="000F3A8A" w:rsidRDefault="00776BB1" w:rsidP="00776BB1">
      <w:pPr>
        <w:shd w:val="clear" w:color="auto" w:fill="FFFFFF"/>
        <w:tabs>
          <w:tab w:val="left" w:pos="4962"/>
        </w:tabs>
        <w:autoSpaceDE w:val="0"/>
        <w:autoSpaceDN w:val="0"/>
        <w:adjustRightInd w:val="0"/>
        <w:ind w:left="4962"/>
      </w:pPr>
      <w:r w:rsidRPr="000F3A8A">
        <w:t>к</w:t>
      </w:r>
      <w:r w:rsidR="00C877CA">
        <w:t xml:space="preserve"> </w:t>
      </w:r>
      <w:r w:rsidRPr="000F3A8A">
        <w:t>постановлению</w:t>
      </w:r>
      <w:r w:rsidR="00C877CA">
        <w:t xml:space="preserve"> </w:t>
      </w:r>
      <w:r w:rsidRPr="000F3A8A">
        <w:t>администрации</w:t>
      </w:r>
      <w:r w:rsidR="00C877CA">
        <w:t xml:space="preserve"> </w:t>
      </w:r>
      <w:r w:rsidRPr="000F3A8A">
        <w:t>района</w:t>
      </w:r>
    </w:p>
    <w:p w:rsidR="00776BB1" w:rsidRDefault="00776BB1" w:rsidP="00776BB1">
      <w:pPr>
        <w:tabs>
          <w:tab w:val="left" w:pos="4962"/>
        </w:tabs>
        <w:ind w:left="4962"/>
      </w:pPr>
      <w:r>
        <w:t>от</w:t>
      </w:r>
      <w:r w:rsidR="00C877CA">
        <w:t xml:space="preserve"> </w:t>
      </w:r>
      <w:r>
        <w:t>14</w:t>
      </w:r>
      <w:r w:rsidRPr="000F3A8A">
        <w:t>.</w:t>
      </w:r>
      <w:r>
        <w:t>11</w:t>
      </w:r>
      <w:r w:rsidRPr="000F3A8A">
        <w:t>.2023</w:t>
      </w:r>
      <w:r w:rsidR="00C877CA">
        <w:t xml:space="preserve"> </w:t>
      </w:r>
      <w:r w:rsidRPr="000F3A8A">
        <w:t>№</w:t>
      </w:r>
      <w:r w:rsidR="00C877CA">
        <w:t xml:space="preserve"> </w:t>
      </w:r>
      <w:r>
        <w:t>1213</w:t>
      </w:r>
    </w:p>
    <w:p w:rsidR="00776BB1" w:rsidRPr="00B15BCB" w:rsidRDefault="00776BB1" w:rsidP="00B15BCB">
      <w:pPr>
        <w:rPr>
          <w:color w:val="000000"/>
        </w:rPr>
      </w:pPr>
    </w:p>
    <w:p w:rsidR="00B15BCB" w:rsidRDefault="00776BB1" w:rsidP="00B15BCB">
      <w:pPr>
        <w:jc w:val="center"/>
      </w:pPr>
      <w:r w:rsidRPr="00B15BCB">
        <w:t>Пояснительная</w:t>
      </w:r>
      <w:r w:rsidR="00C877CA">
        <w:t xml:space="preserve"> </w:t>
      </w:r>
      <w:r w:rsidRPr="00B15BCB">
        <w:t>записка</w:t>
      </w:r>
      <w:r w:rsidR="00C877CA">
        <w:t xml:space="preserve"> </w:t>
      </w:r>
    </w:p>
    <w:p w:rsidR="00776BB1" w:rsidRPr="00B15BCB" w:rsidRDefault="00776BB1" w:rsidP="00B15BCB">
      <w:pPr>
        <w:jc w:val="center"/>
      </w:pPr>
      <w:r w:rsidRPr="00B15BCB">
        <w:t>к</w:t>
      </w:r>
      <w:r w:rsidR="00C877CA">
        <w:t xml:space="preserve"> </w:t>
      </w:r>
      <w:r w:rsidRPr="00B15BCB">
        <w:t>прогнозу</w:t>
      </w:r>
      <w:r w:rsidR="00C877CA">
        <w:t xml:space="preserve"> </w:t>
      </w:r>
      <w:r w:rsidRPr="00B15BCB">
        <w:t>социально-экономического</w:t>
      </w:r>
      <w:r w:rsidR="00C877CA">
        <w:t xml:space="preserve"> </w:t>
      </w:r>
      <w:r w:rsidRPr="00B15BCB">
        <w:t>развития</w:t>
      </w:r>
    </w:p>
    <w:p w:rsidR="00776BB1" w:rsidRDefault="00776BB1" w:rsidP="00B15BCB">
      <w:pPr>
        <w:jc w:val="center"/>
      </w:pPr>
      <w:r w:rsidRPr="00B15BCB">
        <w:t>Кондинского</w:t>
      </w:r>
      <w:r w:rsidR="00C877CA">
        <w:t xml:space="preserve"> </w:t>
      </w:r>
      <w:r w:rsidRPr="00B15BCB">
        <w:t>района</w:t>
      </w:r>
      <w:r w:rsidR="00C877CA">
        <w:t xml:space="preserve"> </w:t>
      </w:r>
      <w:r w:rsidRPr="00B15BCB">
        <w:t>на</w:t>
      </w:r>
      <w:r w:rsidR="00C877CA">
        <w:t xml:space="preserve"> </w:t>
      </w:r>
      <w:r w:rsidRPr="00B15BCB">
        <w:t>2024</w:t>
      </w:r>
      <w:r w:rsidR="00C877CA">
        <w:t xml:space="preserve"> </w:t>
      </w:r>
      <w:r w:rsidRPr="00B15BCB">
        <w:t>год</w:t>
      </w:r>
      <w:r w:rsidR="00C877CA">
        <w:t xml:space="preserve"> </w:t>
      </w:r>
      <w:r w:rsidRPr="00B15BCB">
        <w:t>и</w:t>
      </w:r>
      <w:r w:rsidR="00C877CA">
        <w:t xml:space="preserve"> </w:t>
      </w:r>
      <w:r w:rsidRPr="00B15BCB">
        <w:t>на</w:t>
      </w:r>
      <w:r w:rsidR="00C877CA">
        <w:t xml:space="preserve"> </w:t>
      </w:r>
      <w:r w:rsidRPr="00B15BCB">
        <w:t>плановый</w:t>
      </w:r>
      <w:r w:rsidR="00C877CA">
        <w:t xml:space="preserve"> </w:t>
      </w:r>
      <w:r w:rsidRPr="00B15BCB">
        <w:t>период</w:t>
      </w:r>
      <w:r w:rsidR="00C877CA">
        <w:t xml:space="preserve"> </w:t>
      </w:r>
      <w:r w:rsidRPr="00B15BCB">
        <w:t>2025-2026</w:t>
      </w:r>
      <w:r w:rsidR="00C877CA">
        <w:t xml:space="preserve"> </w:t>
      </w:r>
      <w:r w:rsidRPr="00B15BCB">
        <w:t>годов</w:t>
      </w:r>
    </w:p>
    <w:p w:rsidR="00B15BCB" w:rsidRPr="00B15BCB" w:rsidRDefault="00B15BCB" w:rsidP="00B15BCB">
      <w:pPr>
        <w:jc w:val="center"/>
      </w:pPr>
    </w:p>
    <w:p w:rsidR="00776BB1" w:rsidRPr="00B15BCB" w:rsidRDefault="00776BB1" w:rsidP="00B15BCB">
      <w:pPr>
        <w:ind w:firstLine="720"/>
        <w:jc w:val="both"/>
        <w:rPr>
          <w:lang w:eastAsia="x-none"/>
        </w:rPr>
      </w:pPr>
      <w:r w:rsidRPr="00B15BCB">
        <w:rPr>
          <w:lang w:val="x-none" w:eastAsia="x-none"/>
        </w:rPr>
        <w:t>Варианты</w:t>
      </w:r>
      <w:r w:rsidR="00C877CA">
        <w:rPr>
          <w:lang w:val="x-none" w:eastAsia="x-none"/>
        </w:rPr>
        <w:t xml:space="preserve"> </w:t>
      </w:r>
      <w:r w:rsidRPr="00B15BCB">
        <w:rPr>
          <w:lang w:val="x-none" w:eastAsia="x-none"/>
        </w:rPr>
        <w:t>1,</w:t>
      </w:r>
      <w:r w:rsidR="00C877CA">
        <w:rPr>
          <w:lang w:val="x-none" w:eastAsia="x-none"/>
        </w:rPr>
        <w:t xml:space="preserve"> </w:t>
      </w:r>
      <w:r w:rsidRPr="00B15BCB">
        <w:rPr>
          <w:lang w:val="x-none" w:eastAsia="x-none"/>
        </w:rPr>
        <w:t>2</w:t>
      </w:r>
      <w:r w:rsidR="00C877CA">
        <w:rPr>
          <w:lang w:val="x-none" w:eastAsia="x-none"/>
        </w:rPr>
        <w:t xml:space="preserve"> </w:t>
      </w:r>
      <w:r w:rsidRPr="00B15BCB">
        <w:rPr>
          <w:lang w:val="x-none" w:eastAsia="x-none"/>
        </w:rPr>
        <w:t>прогноза</w:t>
      </w:r>
      <w:r w:rsidR="00C877CA">
        <w:rPr>
          <w:lang w:val="x-none" w:eastAsia="x-none"/>
        </w:rPr>
        <w:t xml:space="preserve"> </w:t>
      </w:r>
      <w:r w:rsidRPr="00B15BCB">
        <w:rPr>
          <w:lang w:val="x-none" w:eastAsia="x-none"/>
        </w:rPr>
        <w:t>разработаны</w:t>
      </w:r>
      <w:r w:rsidR="00C877CA">
        <w:rPr>
          <w:lang w:val="x-none" w:eastAsia="x-none"/>
        </w:rPr>
        <w:t xml:space="preserve"> </w:t>
      </w:r>
      <w:r w:rsidRPr="00B15BCB">
        <w:rPr>
          <w:lang w:val="x-none" w:eastAsia="x-none"/>
        </w:rPr>
        <w:t>в</w:t>
      </w:r>
      <w:r w:rsidR="00C877CA">
        <w:rPr>
          <w:lang w:val="x-none" w:eastAsia="x-none"/>
        </w:rPr>
        <w:t xml:space="preserve"> </w:t>
      </w:r>
      <w:r w:rsidRPr="00B15BCB">
        <w:rPr>
          <w:lang w:val="x-none" w:eastAsia="x-none"/>
        </w:rPr>
        <w:t>соответствии</w:t>
      </w:r>
      <w:r w:rsidR="00C877CA">
        <w:rPr>
          <w:lang w:val="x-none" w:eastAsia="x-none"/>
        </w:rPr>
        <w:t xml:space="preserve"> </w:t>
      </w:r>
      <w:r w:rsidRPr="00B15BCB">
        <w:rPr>
          <w:lang w:val="x-none" w:eastAsia="x-none"/>
        </w:rPr>
        <w:t>со</w:t>
      </w:r>
      <w:r w:rsidR="00C877CA">
        <w:rPr>
          <w:lang w:val="x-none" w:eastAsia="x-none"/>
        </w:rPr>
        <w:t xml:space="preserve"> </w:t>
      </w:r>
      <w:r w:rsidRPr="00B15BCB">
        <w:rPr>
          <w:lang w:val="x-none" w:eastAsia="x-none"/>
        </w:rPr>
        <w:t>сценарными</w:t>
      </w:r>
      <w:r w:rsidR="00C877CA">
        <w:rPr>
          <w:lang w:val="x-none" w:eastAsia="x-none"/>
        </w:rPr>
        <w:t xml:space="preserve"> </w:t>
      </w:r>
      <w:r w:rsidRPr="00B15BCB">
        <w:rPr>
          <w:lang w:val="x-none" w:eastAsia="x-none"/>
        </w:rPr>
        <w:t>условиями</w:t>
      </w:r>
      <w:r w:rsidR="00C877CA">
        <w:rPr>
          <w:lang w:val="x-none" w:eastAsia="x-none"/>
        </w:rPr>
        <w:t xml:space="preserve"> </w:t>
      </w:r>
      <w:r w:rsidRPr="00B15BCB">
        <w:rPr>
          <w:lang w:val="x-none" w:eastAsia="x-none"/>
        </w:rPr>
        <w:t>социально-экономического</w:t>
      </w:r>
      <w:r w:rsidR="00C877CA">
        <w:rPr>
          <w:lang w:val="x-none" w:eastAsia="x-none"/>
        </w:rPr>
        <w:t xml:space="preserve"> </w:t>
      </w:r>
      <w:r w:rsidRPr="00B15BCB">
        <w:rPr>
          <w:lang w:val="x-none" w:eastAsia="x-none"/>
        </w:rPr>
        <w:t>развития</w:t>
      </w:r>
      <w:r w:rsidR="00C877CA">
        <w:rPr>
          <w:lang w:val="x-none" w:eastAsia="x-none"/>
        </w:rPr>
        <w:t xml:space="preserve"> </w:t>
      </w:r>
      <w:r w:rsidRPr="00B15BCB">
        <w:rPr>
          <w:lang w:val="x-none" w:eastAsia="x-none"/>
        </w:rPr>
        <w:t>Российской</w:t>
      </w:r>
      <w:r w:rsidR="00C877CA">
        <w:rPr>
          <w:lang w:val="x-none" w:eastAsia="x-none"/>
        </w:rPr>
        <w:t xml:space="preserve"> </w:t>
      </w:r>
      <w:r w:rsidRPr="00B15BCB">
        <w:rPr>
          <w:lang w:val="x-none" w:eastAsia="x-none"/>
        </w:rPr>
        <w:t>Федерации</w:t>
      </w:r>
      <w:r w:rsidR="00C877CA">
        <w:rPr>
          <w:lang w:val="x-none" w:eastAsia="x-none"/>
        </w:rPr>
        <w:t xml:space="preserve"> </w:t>
      </w:r>
      <w:r w:rsidRPr="00B15BCB">
        <w:rPr>
          <w:lang w:val="x-none" w:eastAsia="x-none"/>
        </w:rPr>
        <w:t>на</w:t>
      </w:r>
      <w:r w:rsidR="00C877CA">
        <w:rPr>
          <w:lang w:val="x-none" w:eastAsia="x-none"/>
        </w:rPr>
        <w:t xml:space="preserve"> </w:t>
      </w:r>
      <w:r w:rsidRPr="00B15BCB">
        <w:rPr>
          <w:lang w:val="x-none" w:eastAsia="x-none"/>
        </w:rPr>
        <w:t>20</w:t>
      </w:r>
      <w:r w:rsidRPr="00B15BCB">
        <w:rPr>
          <w:lang w:eastAsia="x-none"/>
        </w:rPr>
        <w:t>24</w:t>
      </w:r>
      <w:r w:rsidRPr="00B15BCB">
        <w:rPr>
          <w:lang w:val="x-none" w:eastAsia="x-none"/>
        </w:rPr>
        <w:t>-202</w:t>
      </w:r>
      <w:r w:rsidRPr="00B15BCB">
        <w:rPr>
          <w:lang w:eastAsia="x-none"/>
        </w:rPr>
        <w:t>6</w:t>
      </w:r>
      <w:r w:rsidR="00C877CA">
        <w:rPr>
          <w:lang w:val="x-none" w:eastAsia="x-none"/>
        </w:rPr>
        <w:t xml:space="preserve"> </w:t>
      </w:r>
      <w:r w:rsidRPr="00B15BCB">
        <w:rPr>
          <w:lang w:val="x-none" w:eastAsia="x-none"/>
        </w:rPr>
        <w:t>годы.</w:t>
      </w:r>
    </w:p>
    <w:p w:rsidR="00776BB1" w:rsidRPr="00B15BCB" w:rsidRDefault="00776BB1" w:rsidP="00B15BCB">
      <w:pPr>
        <w:ind w:firstLine="720"/>
        <w:jc w:val="both"/>
      </w:pPr>
      <w:r w:rsidRPr="00B15BCB">
        <w:t>Консервативный</w:t>
      </w:r>
      <w:r w:rsidR="00C877CA">
        <w:t xml:space="preserve"> </w:t>
      </w:r>
      <w:r w:rsidRPr="00B15BCB">
        <w:t>вариант</w:t>
      </w:r>
      <w:r w:rsidR="00C877CA">
        <w:t xml:space="preserve"> </w:t>
      </w:r>
      <w:r w:rsidRPr="00B15BCB">
        <w:t>(вариант</w:t>
      </w:r>
      <w:r w:rsidR="00C877CA">
        <w:t xml:space="preserve"> </w:t>
      </w:r>
      <w:r w:rsidRPr="00B15BCB">
        <w:t>1)</w:t>
      </w:r>
      <w:r w:rsidR="00C877CA">
        <w:t xml:space="preserve"> </w:t>
      </w:r>
      <w:r w:rsidRPr="00B15BCB">
        <w:t>предполагает</w:t>
      </w:r>
      <w:r w:rsidR="00C877CA">
        <w:t xml:space="preserve"> </w:t>
      </w:r>
      <w:r w:rsidRPr="00B15BCB">
        <w:t>снижение</w:t>
      </w:r>
      <w:r w:rsidR="00C877CA">
        <w:t xml:space="preserve"> </w:t>
      </w:r>
      <w:r w:rsidRPr="00B15BCB">
        <w:t>устойчивости</w:t>
      </w:r>
      <w:r w:rsidR="00C877CA">
        <w:t xml:space="preserve"> </w:t>
      </w:r>
      <w:r w:rsidRPr="00B15BCB">
        <w:t>экономики,</w:t>
      </w:r>
      <w:r w:rsidR="00C877CA">
        <w:t xml:space="preserve"> </w:t>
      </w:r>
      <w:r w:rsidRPr="00B15BCB">
        <w:t>сохранение</w:t>
      </w:r>
      <w:r w:rsidR="00C877CA">
        <w:t xml:space="preserve"> </w:t>
      </w:r>
      <w:r w:rsidRPr="00B15BCB">
        <w:t>инерционных</w:t>
      </w:r>
      <w:r w:rsidR="00C877CA">
        <w:t xml:space="preserve"> </w:t>
      </w:r>
      <w:r w:rsidRPr="00B15BCB">
        <w:t>трендов</w:t>
      </w:r>
      <w:r w:rsidR="00C877CA">
        <w:t xml:space="preserve"> </w:t>
      </w:r>
      <w:r w:rsidRPr="00B15BCB">
        <w:t>развития</w:t>
      </w:r>
      <w:r w:rsidR="00C877CA">
        <w:t xml:space="preserve"> </w:t>
      </w:r>
      <w:r w:rsidRPr="00B15BCB">
        <w:t>экономики</w:t>
      </w:r>
      <w:r w:rsidR="00C877CA">
        <w:t xml:space="preserve"> </w:t>
      </w:r>
      <w:r w:rsidRPr="00B15BCB">
        <w:t>Кондинского</w:t>
      </w:r>
      <w:r w:rsidR="00C877CA">
        <w:t xml:space="preserve"> </w:t>
      </w:r>
      <w:r w:rsidRPr="00B15BCB">
        <w:t>района,</w:t>
      </w:r>
      <w:r w:rsidR="00C877CA">
        <w:t xml:space="preserve"> </w:t>
      </w:r>
      <w:r w:rsidRPr="00B15BCB">
        <w:t>сложившихся</w:t>
      </w:r>
      <w:r w:rsidR="00C877CA">
        <w:t xml:space="preserve"> </w:t>
      </w:r>
      <w:r w:rsidRPr="00B15BCB">
        <w:t>в</w:t>
      </w:r>
      <w:r w:rsidR="00C877CA">
        <w:t xml:space="preserve"> </w:t>
      </w:r>
      <w:r w:rsidRPr="00B15BCB">
        <w:t>последний</w:t>
      </w:r>
      <w:r w:rsidR="00C877CA">
        <w:t xml:space="preserve"> </w:t>
      </w:r>
      <w:r w:rsidRPr="00B15BCB">
        <w:t>период</w:t>
      </w:r>
      <w:r w:rsidR="00C877CA">
        <w:t xml:space="preserve"> </w:t>
      </w:r>
      <w:r w:rsidRPr="00B15BCB">
        <w:t>в</w:t>
      </w:r>
      <w:r w:rsidR="00C877CA">
        <w:t xml:space="preserve"> </w:t>
      </w:r>
      <w:r w:rsidRPr="00B15BCB">
        <w:t>условиях</w:t>
      </w:r>
      <w:r w:rsidR="00C877CA">
        <w:t xml:space="preserve"> </w:t>
      </w:r>
      <w:r w:rsidRPr="00B15BCB">
        <w:t>санкций,</w:t>
      </w:r>
      <w:r w:rsidR="00C877CA">
        <w:t xml:space="preserve"> </w:t>
      </w:r>
      <w:r w:rsidRPr="00B15BCB">
        <w:t>снижение</w:t>
      </w:r>
      <w:r w:rsidR="00C877CA">
        <w:t xml:space="preserve"> </w:t>
      </w:r>
      <w:r w:rsidRPr="00B15BCB">
        <w:t>деловой</w:t>
      </w:r>
      <w:r w:rsidR="00C877CA">
        <w:t xml:space="preserve"> </w:t>
      </w:r>
      <w:r w:rsidRPr="00B15BCB">
        <w:t>активности</w:t>
      </w:r>
      <w:r w:rsidR="00C877CA">
        <w:t xml:space="preserve"> </w:t>
      </w:r>
      <w:r w:rsidRPr="00B15BCB">
        <w:t>и</w:t>
      </w:r>
      <w:r w:rsidR="00C877CA">
        <w:t xml:space="preserve"> </w:t>
      </w:r>
      <w:r w:rsidRPr="00B15BCB">
        <w:t>инвестиционных</w:t>
      </w:r>
      <w:r w:rsidR="00C877CA">
        <w:t xml:space="preserve"> </w:t>
      </w:r>
      <w:r w:rsidRPr="00B15BCB">
        <w:t>вложений</w:t>
      </w:r>
      <w:r w:rsidR="00C877CA">
        <w:t xml:space="preserve"> </w:t>
      </w:r>
      <w:r w:rsidRPr="00B15BCB">
        <w:t>частного</w:t>
      </w:r>
      <w:r w:rsidR="00C877CA">
        <w:t xml:space="preserve"> </w:t>
      </w:r>
      <w:r w:rsidRPr="00B15BCB">
        <w:t>бизнеса,</w:t>
      </w:r>
      <w:r w:rsidR="00C877CA">
        <w:t xml:space="preserve"> </w:t>
      </w:r>
      <w:r w:rsidRPr="00B15BCB">
        <w:t>снижение</w:t>
      </w:r>
      <w:r w:rsidR="00C877CA">
        <w:t xml:space="preserve"> </w:t>
      </w:r>
      <w:r w:rsidRPr="00B15BCB">
        <w:t>расходов</w:t>
      </w:r>
      <w:r w:rsidR="00C877CA">
        <w:t xml:space="preserve"> </w:t>
      </w:r>
      <w:r w:rsidRPr="00B15BCB">
        <w:t>на</w:t>
      </w:r>
      <w:r w:rsidR="00C877CA">
        <w:t xml:space="preserve"> </w:t>
      </w:r>
      <w:r w:rsidRPr="00B15BCB">
        <w:t>развитие</w:t>
      </w:r>
      <w:r w:rsidR="00C877CA">
        <w:t xml:space="preserve"> </w:t>
      </w:r>
      <w:r w:rsidRPr="00B15BCB">
        <w:t>инфраструктурного</w:t>
      </w:r>
      <w:r w:rsidR="00C877CA">
        <w:t xml:space="preserve"> </w:t>
      </w:r>
      <w:r w:rsidRPr="00B15BCB">
        <w:t>сектора,</w:t>
      </w:r>
      <w:r w:rsidR="00C877CA">
        <w:t xml:space="preserve"> </w:t>
      </w:r>
      <w:r w:rsidRPr="00B15BCB">
        <w:t>снижение</w:t>
      </w:r>
      <w:r w:rsidR="00C877CA">
        <w:t xml:space="preserve"> </w:t>
      </w:r>
      <w:r w:rsidRPr="00B15BCB">
        <w:t>доходов</w:t>
      </w:r>
      <w:r w:rsidR="00C877CA">
        <w:t xml:space="preserve"> </w:t>
      </w:r>
      <w:r w:rsidRPr="00B15BCB">
        <w:t>и</w:t>
      </w:r>
      <w:r w:rsidR="00C877CA">
        <w:t xml:space="preserve"> </w:t>
      </w:r>
      <w:r w:rsidRPr="00B15BCB">
        <w:t>потребительского</w:t>
      </w:r>
      <w:r w:rsidR="00C877CA">
        <w:t xml:space="preserve"> </w:t>
      </w:r>
      <w:r w:rsidRPr="00B15BCB">
        <w:t>спроса,</w:t>
      </w:r>
      <w:r w:rsidR="00C877CA">
        <w:t xml:space="preserve"> </w:t>
      </w:r>
      <w:r w:rsidRPr="00B15BCB">
        <w:t>снижение</w:t>
      </w:r>
      <w:r w:rsidR="00C877CA">
        <w:t xml:space="preserve"> </w:t>
      </w:r>
      <w:r w:rsidRPr="00B15BCB">
        <w:t>доступности</w:t>
      </w:r>
      <w:r w:rsidR="00C877CA">
        <w:t xml:space="preserve"> </w:t>
      </w:r>
      <w:r w:rsidRPr="00B15BCB">
        <w:t>к</w:t>
      </w:r>
      <w:r w:rsidR="00C877CA">
        <w:t xml:space="preserve"> </w:t>
      </w:r>
      <w:r w:rsidRPr="00B15BCB">
        <w:t>кредитным</w:t>
      </w:r>
      <w:r w:rsidR="00C877CA">
        <w:t xml:space="preserve"> </w:t>
      </w:r>
      <w:r w:rsidRPr="00B15BCB">
        <w:t>ресурсам,</w:t>
      </w:r>
      <w:r w:rsidR="00C877CA">
        <w:t xml:space="preserve"> </w:t>
      </w:r>
      <w:r w:rsidRPr="00B15BCB">
        <w:t>снижение</w:t>
      </w:r>
      <w:r w:rsidR="00C877CA">
        <w:t xml:space="preserve"> </w:t>
      </w:r>
      <w:r w:rsidRPr="00B15BCB">
        <w:t>занятости</w:t>
      </w:r>
      <w:r w:rsidR="00C877CA">
        <w:t xml:space="preserve"> </w:t>
      </w:r>
      <w:r w:rsidRPr="00B15BCB">
        <w:t>населения.</w:t>
      </w:r>
      <w:r w:rsidR="00C877CA">
        <w:t xml:space="preserve"> </w:t>
      </w:r>
      <w:r w:rsidRPr="00B15BCB">
        <w:t>Сохраняется</w:t>
      </w:r>
      <w:r w:rsidR="00C877CA">
        <w:t xml:space="preserve"> </w:t>
      </w:r>
      <w:r w:rsidRPr="00B15BCB">
        <w:t>неопределенность</w:t>
      </w:r>
      <w:r w:rsidR="00C877CA">
        <w:t xml:space="preserve"> </w:t>
      </w:r>
      <w:r w:rsidRPr="00B15BCB">
        <w:t>развития</w:t>
      </w:r>
      <w:r w:rsidR="00C877CA">
        <w:t xml:space="preserve"> </w:t>
      </w:r>
      <w:r w:rsidRPr="00B15BCB">
        <w:t>экономики</w:t>
      </w:r>
      <w:r w:rsidR="00C877CA">
        <w:t xml:space="preserve"> </w:t>
      </w:r>
      <w:r w:rsidRPr="00B15BCB">
        <w:t>в</w:t>
      </w:r>
      <w:r w:rsidR="00C877CA">
        <w:t xml:space="preserve"> </w:t>
      </w:r>
      <w:r w:rsidRPr="00B15BCB">
        <w:t>связи</w:t>
      </w:r>
      <w:r w:rsidR="00C877CA">
        <w:t xml:space="preserve"> </w:t>
      </w:r>
      <w:r w:rsidRPr="00B15BCB">
        <w:t>с</w:t>
      </w:r>
      <w:r w:rsidR="00C877CA">
        <w:t xml:space="preserve"> </w:t>
      </w:r>
      <w:r w:rsidRPr="00B15BCB">
        <w:t>санкционным</w:t>
      </w:r>
      <w:r w:rsidR="00C877CA">
        <w:t xml:space="preserve"> </w:t>
      </w:r>
      <w:r w:rsidRPr="00B15BCB">
        <w:t>давлением.</w:t>
      </w:r>
    </w:p>
    <w:p w:rsidR="00776BB1" w:rsidRPr="00B15BCB" w:rsidRDefault="00776BB1" w:rsidP="00B15BCB">
      <w:pPr>
        <w:autoSpaceDE w:val="0"/>
        <w:autoSpaceDN w:val="0"/>
        <w:adjustRightInd w:val="0"/>
        <w:ind w:firstLine="708"/>
        <w:jc w:val="both"/>
      </w:pPr>
      <w:r w:rsidRPr="00B15BCB">
        <w:t>Базовый</w:t>
      </w:r>
      <w:r w:rsidR="00C877CA">
        <w:t xml:space="preserve"> </w:t>
      </w:r>
      <w:r w:rsidRPr="00B15BCB">
        <w:t>вариант</w:t>
      </w:r>
      <w:r w:rsidR="00C877CA">
        <w:t xml:space="preserve"> </w:t>
      </w:r>
      <w:r w:rsidRPr="00B15BCB">
        <w:t>(вариант</w:t>
      </w:r>
      <w:r w:rsidR="00C877CA">
        <w:t xml:space="preserve"> </w:t>
      </w:r>
      <w:r w:rsidRPr="00B15BCB">
        <w:t>2)</w:t>
      </w:r>
      <w:r w:rsidR="00C877CA">
        <w:t xml:space="preserve"> </w:t>
      </w:r>
      <w:r w:rsidRPr="00B15BCB">
        <w:t>описывает</w:t>
      </w:r>
      <w:r w:rsidR="00C877CA">
        <w:t xml:space="preserve"> </w:t>
      </w:r>
      <w:r w:rsidRPr="00B15BCB">
        <w:t>наиболее</w:t>
      </w:r>
      <w:r w:rsidR="00C877CA">
        <w:t xml:space="preserve"> </w:t>
      </w:r>
      <w:r w:rsidRPr="00B15BCB">
        <w:t>вероятный</w:t>
      </w:r>
      <w:r w:rsidR="00C877CA">
        <w:t xml:space="preserve"> </w:t>
      </w:r>
      <w:r w:rsidRPr="00B15BCB">
        <w:t>сценарий</w:t>
      </w:r>
      <w:r w:rsidR="00C877CA">
        <w:t xml:space="preserve"> </w:t>
      </w:r>
      <w:r w:rsidRPr="00B15BCB">
        <w:t>развития</w:t>
      </w:r>
      <w:r w:rsidR="00C877CA">
        <w:t xml:space="preserve"> </w:t>
      </w:r>
      <w:r w:rsidRPr="00B15BCB">
        <w:t>экономики</w:t>
      </w:r>
      <w:r w:rsidR="00C877CA">
        <w:t xml:space="preserve"> </w:t>
      </w:r>
      <w:r w:rsidRPr="00B15BCB">
        <w:t>и</w:t>
      </w:r>
      <w:r w:rsidR="00C877CA">
        <w:t xml:space="preserve"> </w:t>
      </w:r>
      <w:r w:rsidRPr="00B15BCB">
        <w:t>предполагает</w:t>
      </w:r>
      <w:r w:rsidR="00C877CA">
        <w:t xml:space="preserve"> </w:t>
      </w:r>
      <w:r w:rsidRPr="00B15BCB">
        <w:t>поступательное</w:t>
      </w:r>
      <w:r w:rsidR="00C877CA">
        <w:t xml:space="preserve"> </w:t>
      </w:r>
      <w:r w:rsidRPr="00B15BCB">
        <w:t>развитие</w:t>
      </w:r>
      <w:r w:rsidR="00C877CA">
        <w:t xml:space="preserve"> </w:t>
      </w:r>
      <w:r w:rsidR="00B15BCB">
        <w:t>Кондинского</w:t>
      </w:r>
      <w:r w:rsidR="00C877CA">
        <w:t xml:space="preserve"> </w:t>
      </w:r>
      <w:r w:rsidRPr="00B15BCB">
        <w:t>района</w:t>
      </w:r>
      <w:r w:rsidR="00C877CA">
        <w:t xml:space="preserve"> </w:t>
      </w:r>
      <w:r w:rsidRPr="00B15BCB">
        <w:t>в</w:t>
      </w:r>
      <w:r w:rsidR="00C877CA">
        <w:t xml:space="preserve"> </w:t>
      </w:r>
      <w:r w:rsidRPr="00B15BCB">
        <w:t>условиях</w:t>
      </w:r>
      <w:r w:rsidR="00C877CA">
        <w:t xml:space="preserve"> </w:t>
      </w:r>
      <w:r w:rsidRPr="00B15BCB">
        <w:t>сохранения</w:t>
      </w:r>
      <w:r w:rsidR="00C877CA">
        <w:t xml:space="preserve"> </w:t>
      </w:r>
      <w:r w:rsidRPr="00B15BCB">
        <w:t>устойчивости</w:t>
      </w:r>
      <w:r w:rsidR="00C877CA">
        <w:t xml:space="preserve"> </w:t>
      </w:r>
      <w:r w:rsidRPr="00B15BCB">
        <w:t>экономики,</w:t>
      </w:r>
      <w:r w:rsidR="00C877CA">
        <w:t xml:space="preserve"> </w:t>
      </w:r>
      <w:r w:rsidRPr="00B15BCB">
        <w:t>в</w:t>
      </w:r>
      <w:r w:rsidR="00C877CA">
        <w:t xml:space="preserve"> </w:t>
      </w:r>
      <w:r w:rsidRPr="00B15BCB">
        <w:t>том</w:t>
      </w:r>
      <w:r w:rsidR="00C877CA">
        <w:t xml:space="preserve"> </w:t>
      </w:r>
      <w:r w:rsidRPr="00B15BCB">
        <w:t>числе</w:t>
      </w:r>
      <w:r w:rsidR="00C877CA">
        <w:t xml:space="preserve"> </w:t>
      </w:r>
      <w:r w:rsidRPr="00B15BCB">
        <w:t>за</w:t>
      </w:r>
      <w:r w:rsidR="00C877CA">
        <w:t xml:space="preserve"> </w:t>
      </w:r>
      <w:r w:rsidRPr="00B15BCB">
        <w:t>счет:</w:t>
      </w:r>
      <w:r w:rsidR="00C877CA">
        <w:t xml:space="preserve"> </w:t>
      </w:r>
      <w:r w:rsidRPr="00B15BCB">
        <w:t>реализации</w:t>
      </w:r>
      <w:r w:rsidR="00C877CA">
        <w:t xml:space="preserve"> </w:t>
      </w:r>
      <w:r w:rsidRPr="00B15BCB">
        <w:t>мер</w:t>
      </w:r>
      <w:r w:rsidR="00C877CA">
        <w:t xml:space="preserve"> </w:t>
      </w:r>
      <w:r w:rsidRPr="00B15BCB">
        <w:t>поддержки</w:t>
      </w:r>
      <w:r w:rsidR="00C877CA">
        <w:t xml:space="preserve"> </w:t>
      </w:r>
      <w:r w:rsidRPr="00B15BCB">
        <w:t>Правительства</w:t>
      </w:r>
      <w:r w:rsidR="00C877CA">
        <w:t xml:space="preserve"> </w:t>
      </w:r>
      <w:r w:rsidR="00B15BCB">
        <w:t>Российской</w:t>
      </w:r>
      <w:r w:rsidR="00C877CA">
        <w:t xml:space="preserve"> </w:t>
      </w:r>
      <w:r w:rsidR="00B15BCB">
        <w:t>Федерации</w:t>
      </w:r>
      <w:r w:rsidRPr="00B15BCB">
        <w:t>,</w:t>
      </w:r>
      <w:r w:rsidR="00C877CA">
        <w:t xml:space="preserve"> </w:t>
      </w:r>
      <w:r w:rsidRPr="00B15BCB">
        <w:t>Правительства</w:t>
      </w:r>
      <w:r w:rsidR="00C877CA">
        <w:t xml:space="preserve"> </w:t>
      </w:r>
      <w:r w:rsidR="00B15BCB">
        <w:t>Ханты-Мансийского</w:t>
      </w:r>
      <w:r w:rsidR="00C877CA">
        <w:t xml:space="preserve"> </w:t>
      </w:r>
      <w:r w:rsidR="00B15BCB">
        <w:t>автономного</w:t>
      </w:r>
      <w:r w:rsidR="00C877CA">
        <w:t xml:space="preserve"> </w:t>
      </w:r>
      <w:r w:rsidR="00B15BCB">
        <w:t>округа</w:t>
      </w:r>
      <w:r w:rsidR="00C877CA">
        <w:t xml:space="preserve"> </w:t>
      </w:r>
      <w:r w:rsidR="00B15BCB">
        <w:t>–</w:t>
      </w:r>
      <w:r w:rsidR="00C877CA">
        <w:t xml:space="preserve"> </w:t>
      </w:r>
      <w:r w:rsidR="00B15BCB">
        <w:t>Югры</w:t>
      </w:r>
      <w:r w:rsidRPr="00B15BCB">
        <w:t>,</w:t>
      </w:r>
      <w:r w:rsidR="00C877CA">
        <w:t xml:space="preserve"> </w:t>
      </w:r>
      <w:r w:rsidRPr="00B15BCB">
        <w:t>администрации</w:t>
      </w:r>
      <w:r w:rsidR="00C877CA">
        <w:t xml:space="preserve"> </w:t>
      </w:r>
      <w:r w:rsidR="00B15BCB">
        <w:t>Кондинского</w:t>
      </w:r>
      <w:r w:rsidR="00C877CA">
        <w:t xml:space="preserve"> </w:t>
      </w:r>
      <w:r w:rsidRPr="00B15BCB">
        <w:t>района,</w:t>
      </w:r>
      <w:r w:rsidR="00C877CA">
        <w:t xml:space="preserve"> </w:t>
      </w:r>
      <w:r w:rsidRPr="00B15BCB">
        <w:t>направленные</w:t>
      </w:r>
      <w:r w:rsidR="00C877CA">
        <w:t xml:space="preserve"> </w:t>
      </w:r>
      <w:r w:rsidRPr="00B15BCB">
        <w:t>на</w:t>
      </w:r>
      <w:r w:rsidR="00C877CA">
        <w:t xml:space="preserve"> </w:t>
      </w:r>
      <w:r w:rsidRPr="00B15BCB">
        <w:t>покрытие</w:t>
      </w:r>
      <w:r w:rsidR="00C877CA">
        <w:t xml:space="preserve"> </w:t>
      </w:r>
      <w:r w:rsidRPr="00B15BCB">
        <w:t>возможных</w:t>
      </w:r>
      <w:r w:rsidR="00C877CA">
        <w:t xml:space="preserve"> </w:t>
      </w:r>
      <w:r w:rsidRPr="00B15BCB">
        <w:t>рисков</w:t>
      </w:r>
      <w:r w:rsidR="00C877CA">
        <w:t xml:space="preserve"> </w:t>
      </w:r>
      <w:r w:rsidRPr="00B15BCB">
        <w:t>субъектов</w:t>
      </w:r>
      <w:r w:rsidR="00C877CA">
        <w:t xml:space="preserve"> </w:t>
      </w:r>
      <w:r w:rsidRPr="00B15BCB">
        <w:t>предпринимательства,</w:t>
      </w:r>
      <w:r w:rsidR="00C877CA">
        <w:t xml:space="preserve"> </w:t>
      </w:r>
      <w:r w:rsidRPr="00B15BCB">
        <w:t>внутреннего</w:t>
      </w:r>
      <w:r w:rsidR="00C877CA">
        <w:t xml:space="preserve"> </w:t>
      </w:r>
      <w:r w:rsidRPr="00B15BCB">
        <w:t>спроса</w:t>
      </w:r>
      <w:r w:rsidR="00C877CA">
        <w:t xml:space="preserve"> </w:t>
      </w:r>
      <w:r w:rsidRPr="00B15BCB">
        <w:t>населения</w:t>
      </w:r>
      <w:r w:rsidR="00C877CA">
        <w:t xml:space="preserve"> </w:t>
      </w:r>
      <w:r w:rsidR="00B15BCB">
        <w:t>Кондинского</w:t>
      </w:r>
      <w:r w:rsidR="00C877CA">
        <w:t xml:space="preserve"> </w:t>
      </w:r>
      <w:r w:rsidRPr="00B15BCB">
        <w:t>района</w:t>
      </w:r>
      <w:r w:rsidR="00C877CA">
        <w:t xml:space="preserve"> </w:t>
      </w:r>
      <w:r w:rsidRPr="00B15BCB">
        <w:t>и</w:t>
      </w:r>
      <w:r w:rsidR="00C877CA">
        <w:t xml:space="preserve"> </w:t>
      </w:r>
      <w:r w:rsidRPr="00B15BCB">
        <w:t>программы</w:t>
      </w:r>
      <w:r w:rsidR="00C877CA">
        <w:t xml:space="preserve"> </w:t>
      </w:r>
      <w:r w:rsidRPr="00B15BCB">
        <w:t>продовольственного</w:t>
      </w:r>
      <w:r w:rsidR="00C877CA">
        <w:t xml:space="preserve"> </w:t>
      </w:r>
      <w:r w:rsidRPr="00B15BCB">
        <w:t>самообеспечения</w:t>
      </w:r>
      <w:r w:rsidR="00C877CA">
        <w:t xml:space="preserve"> </w:t>
      </w:r>
      <w:r w:rsidRPr="00B15BCB">
        <w:t>Кондинского</w:t>
      </w:r>
      <w:r w:rsidR="00C877CA">
        <w:t xml:space="preserve"> </w:t>
      </w:r>
      <w:r w:rsidRPr="00B15BCB">
        <w:t>района.</w:t>
      </w:r>
      <w:r w:rsidR="00C877CA">
        <w:t xml:space="preserve"> </w:t>
      </w:r>
      <w:r w:rsidRPr="00B15BCB">
        <w:t>Ожидается</w:t>
      </w:r>
      <w:r w:rsidR="00C877CA">
        <w:t xml:space="preserve"> </w:t>
      </w:r>
      <w:r w:rsidRPr="00B15BCB">
        <w:t>сохранения</w:t>
      </w:r>
      <w:r w:rsidR="00C877CA">
        <w:t xml:space="preserve"> </w:t>
      </w:r>
      <w:r w:rsidRPr="00B15BCB">
        <w:t>ситуации</w:t>
      </w:r>
      <w:r w:rsidR="00C877CA">
        <w:t xml:space="preserve"> </w:t>
      </w:r>
      <w:r w:rsidRPr="00B15BCB">
        <w:t>на</w:t>
      </w:r>
      <w:r w:rsidR="00C877CA">
        <w:t xml:space="preserve"> </w:t>
      </w:r>
      <w:r w:rsidRPr="00B15BCB">
        <w:t>рынке</w:t>
      </w:r>
      <w:r w:rsidR="00C877CA">
        <w:t xml:space="preserve"> </w:t>
      </w:r>
      <w:r w:rsidRPr="00B15BCB">
        <w:t>труда</w:t>
      </w:r>
      <w:r w:rsidR="00C877CA">
        <w:t xml:space="preserve"> </w:t>
      </w:r>
      <w:r w:rsidR="00B15BCB">
        <w:t>Кондинского</w:t>
      </w:r>
      <w:r w:rsidR="00C877CA">
        <w:t xml:space="preserve"> </w:t>
      </w:r>
      <w:r w:rsidRPr="00B15BCB">
        <w:t>района.</w:t>
      </w:r>
      <w:r w:rsidR="00C877CA">
        <w:t xml:space="preserve"> </w:t>
      </w:r>
      <w:r w:rsidRPr="00B15BCB">
        <w:t>Увеличение</w:t>
      </w:r>
      <w:r w:rsidR="00C877CA">
        <w:t xml:space="preserve"> </w:t>
      </w:r>
      <w:r w:rsidRPr="00B15BCB">
        <w:t>номинальных</w:t>
      </w:r>
      <w:r w:rsidR="00C877CA">
        <w:t xml:space="preserve"> </w:t>
      </w:r>
      <w:r w:rsidRPr="00B15BCB">
        <w:t>заработных</w:t>
      </w:r>
      <w:r w:rsidR="00C877CA">
        <w:t xml:space="preserve"> </w:t>
      </w:r>
      <w:r w:rsidRPr="00B15BCB">
        <w:t>плат,</w:t>
      </w:r>
      <w:r w:rsidR="00C877CA">
        <w:t xml:space="preserve"> </w:t>
      </w:r>
      <w:r w:rsidRPr="00B15BCB">
        <w:t>социальных</w:t>
      </w:r>
      <w:r w:rsidR="00C877CA">
        <w:t xml:space="preserve"> </w:t>
      </w:r>
      <w:r w:rsidRPr="00B15BCB">
        <w:t>выплат</w:t>
      </w:r>
      <w:r w:rsidR="00C877CA">
        <w:t xml:space="preserve"> </w:t>
      </w:r>
      <w:r w:rsidRPr="00B15BCB">
        <w:t>поспособствуют</w:t>
      </w:r>
      <w:r w:rsidR="00C877CA">
        <w:t xml:space="preserve"> </w:t>
      </w:r>
      <w:r w:rsidRPr="00B15BCB">
        <w:t>росту</w:t>
      </w:r>
      <w:r w:rsidR="00C877CA">
        <w:t xml:space="preserve"> </w:t>
      </w:r>
      <w:r w:rsidRPr="00B15BCB">
        <w:t>денежных</w:t>
      </w:r>
      <w:r w:rsidR="00C877CA">
        <w:t xml:space="preserve"> </w:t>
      </w:r>
      <w:r w:rsidRPr="00B15BCB">
        <w:t>доходов</w:t>
      </w:r>
      <w:r w:rsidR="00C877CA">
        <w:t xml:space="preserve"> </w:t>
      </w:r>
      <w:r w:rsidRPr="00B15BCB">
        <w:t>населения</w:t>
      </w:r>
      <w:r w:rsidR="00C877CA">
        <w:t xml:space="preserve"> </w:t>
      </w:r>
      <w:r w:rsidRPr="00B15BCB">
        <w:t>района</w:t>
      </w:r>
      <w:r w:rsidR="00C877CA">
        <w:t xml:space="preserve"> </w:t>
      </w:r>
      <w:r w:rsidRPr="00B15BCB">
        <w:t>и</w:t>
      </w:r>
      <w:r w:rsidR="00C877CA">
        <w:t xml:space="preserve"> </w:t>
      </w:r>
      <w:r w:rsidRPr="00B15BCB">
        <w:t>обеспечат</w:t>
      </w:r>
      <w:r w:rsidR="00C877CA">
        <w:t xml:space="preserve"> </w:t>
      </w:r>
      <w:r w:rsidRPr="00B15BCB">
        <w:t>постепенное</w:t>
      </w:r>
      <w:r w:rsidR="00C877CA">
        <w:t xml:space="preserve"> </w:t>
      </w:r>
      <w:r w:rsidRPr="00B15BCB">
        <w:t>восстановление</w:t>
      </w:r>
      <w:r w:rsidR="00C877CA">
        <w:t xml:space="preserve"> </w:t>
      </w:r>
      <w:r w:rsidRPr="00B15BCB">
        <w:t>в</w:t>
      </w:r>
      <w:r w:rsidR="00C877CA">
        <w:t xml:space="preserve"> </w:t>
      </w:r>
      <w:r w:rsidRPr="00B15BCB">
        <w:t>среднесрочном</w:t>
      </w:r>
      <w:r w:rsidR="00C877CA">
        <w:t xml:space="preserve"> </w:t>
      </w:r>
      <w:r w:rsidRPr="00B15BCB">
        <w:t>периоде</w:t>
      </w:r>
      <w:r w:rsidR="00C877CA">
        <w:t xml:space="preserve"> </w:t>
      </w:r>
      <w:r w:rsidRPr="00B15BCB">
        <w:t>реальных</w:t>
      </w:r>
      <w:r w:rsidR="00C877CA">
        <w:t xml:space="preserve"> </w:t>
      </w:r>
      <w:r w:rsidRPr="00B15BCB">
        <w:t>доходов</w:t>
      </w:r>
      <w:r w:rsidR="00C877CA">
        <w:t xml:space="preserve"> </w:t>
      </w:r>
      <w:r w:rsidRPr="00B15BCB">
        <w:t>и</w:t>
      </w:r>
      <w:r w:rsidR="00C877CA">
        <w:t xml:space="preserve"> </w:t>
      </w:r>
      <w:r w:rsidRPr="00B15BCB">
        <w:t>потребительского</w:t>
      </w:r>
      <w:r w:rsidR="00C877CA">
        <w:t xml:space="preserve"> </w:t>
      </w:r>
      <w:r w:rsidRPr="00B15BCB">
        <w:t>спроса</w:t>
      </w:r>
      <w:r w:rsidR="00C877CA">
        <w:t xml:space="preserve"> </w:t>
      </w:r>
      <w:r w:rsidRPr="00B15BCB">
        <w:t>населения.</w:t>
      </w:r>
    </w:p>
    <w:p w:rsidR="00776BB1" w:rsidRPr="00B15BCB" w:rsidRDefault="00776BB1" w:rsidP="00B15BCB">
      <w:pPr>
        <w:jc w:val="both"/>
      </w:pPr>
      <w:r w:rsidRPr="00B15BCB">
        <w:tab/>
        <w:t>На</w:t>
      </w:r>
      <w:r w:rsidR="00C877CA">
        <w:t xml:space="preserve"> </w:t>
      </w:r>
      <w:r w:rsidRPr="00B15BCB">
        <w:t>среднесрочный</w:t>
      </w:r>
      <w:r w:rsidR="00C877CA">
        <w:t xml:space="preserve"> </w:t>
      </w:r>
      <w:r w:rsidRPr="00B15BCB">
        <w:t>период,</w:t>
      </w:r>
      <w:r w:rsidR="00C877CA">
        <w:t xml:space="preserve"> </w:t>
      </w:r>
      <w:r w:rsidRPr="00B15BCB">
        <w:t>в</w:t>
      </w:r>
      <w:r w:rsidR="00C877CA">
        <w:t xml:space="preserve"> </w:t>
      </w:r>
      <w:r w:rsidRPr="00B15BCB">
        <w:t>рамках</w:t>
      </w:r>
      <w:r w:rsidR="00C877CA">
        <w:t xml:space="preserve"> </w:t>
      </w:r>
      <w:r w:rsidRPr="00B15BCB">
        <w:t>административной</w:t>
      </w:r>
      <w:r w:rsidR="00C877CA">
        <w:t xml:space="preserve"> </w:t>
      </w:r>
      <w:r w:rsidRPr="00B15BCB">
        <w:t>реформы,</w:t>
      </w:r>
      <w:r w:rsidR="00C877CA">
        <w:t xml:space="preserve"> </w:t>
      </w:r>
      <w:r w:rsidRPr="00B15BCB">
        <w:t>бюджетная</w:t>
      </w:r>
      <w:r w:rsidR="00C877CA">
        <w:t xml:space="preserve"> </w:t>
      </w:r>
      <w:r w:rsidRPr="00B15BCB">
        <w:t>политика</w:t>
      </w:r>
      <w:r w:rsidR="00C877CA">
        <w:t xml:space="preserve"> </w:t>
      </w:r>
      <w:r w:rsidRPr="00B15BCB">
        <w:t>муниципального</w:t>
      </w:r>
      <w:r w:rsidR="00C877CA">
        <w:t xml:space="preserve"> </w:t>
      </w:r>
      <w:r w:rsidRPr="00B15BCB">
        <w:t>образования</w:t>
      </w:r>
      <w:r w:rsidR="00C877CA">
        <w:t xml:space="preserve"> </w:t>
      </w:r>
      <w:r w:rsidRPr="00B15BCB">
        <w:t>Кондинский</w:t>
      </w:r>
      <w:r w:rsidR="00C877CA">
        <w:t xml:space="preserve"> </w:t>
      </w:r>
      <w:r w:rsidRPr="00B15BCB">
        <w:t>район</w:t>
      </w:r>
      <w:r w:rsidR="00C877CA">
        <w:t xml:space="preserve"> </w:t>
      </w:r>
      <w:r w:rsidRPr="00B15BCB">
        <w:t>будет</w:t>
      </w:r>
      <w:r w:rsidR="00C877CA">
        <w:t xml:space="preserve"> </w:t>
      </w:r>
      <w:r w:rsidRPr="00B15BCB">
        <w:t>продолжена</w:t>
      </w:r>
      <w:r w:rsidR="00C877CA">
        <w:t xml:space="preserve"> </w:t>
      </w:r>
      <w:r w:rsidRPr="00B15BCB">
        <w:t>по</w:t>
      </w:r>
      <w:r w:rsidR="00C877CA">
        <w:t xml:space="preserve"> </w:t>
      </w:r>
      <w:r w:rsidRPr="00B15BCB">
        <w:t>основным</w:t>
      </w:r>
      <w:r w:rsidR="00C877CA">
        <w:t xml:space="preserve"> </w:t>
      </w:r>
      <w:r w:rsidRPr="00B15BCB">
        <w:t>направлениям,</w:t>
      </w:r>
      <w:r w:rsidR="00C877CA">
        <w:t xml:space="preserve"> </w:t>
      </w:r>
      <w:r w:rsidRPr="00B15BCB">
        <w:t>это:</w:t>
      </w:r>
    </w:p>
    <w:p w:rsidR="00776BB1" w:rsidRPr="00B15BCB" w:rsidRDefault="00776BB1" w:rsidP="00B15BCB">
      <w:pPr>
        <w:ind w:firstLine="709"/>
        <w:jc w:val="both"/>
      </w:pPr>
      <w:r w:rsidRPr="00B15BCB">
        <w:t>повышение</w:t>
      </w:r>
      <w:r w:rsidR="00C877CA">
        <w:t xml:space="preserve"> </w:t>
      </w:r>
      <w:r w:rsidRPr="00B15BCB">
        <w:t>эффективности</w:t>
      </w:r>
      <w:r w:rsidR="00C877CA">
        <w:t xml:space="preserve"> </w:t>
      </w:r>
      <w:r w:rsidRPr="00B15BCB">
        <w:t>управления</w:t>
      </w:r>
      <w:r w:rsidR="00C877CA">
        <w:t xml:space="preserve"> </w:t>
      </w:r>
      <w:r w:rsidRPr="00B15BCB">
        <w:t>путем</w:t>
      </w:r>
      <w:r w:rsidR="00C877CA">
        <w:t xml:space="preserve"> </w:t>
      </w:r>
      <w:r w:rsidRPr="00B15BCB">
        <w:t>программно-целевого</w:t>
      </w:r>
      <w:r w:rsidR="00C877CA">
        <w:t xml:space="preserve"> </w:t>
      </w:r>
      <w:r w:rsidRPr="00B15BCB">
        <w:t>метода</w:t>
      </w:r>
      <w:r w:rsidR="00C877CA">
        <w:t xml:space="preserve"> </w:t>
      </w:r>
      <w:r w:rsidRPr="00B15BCB">
        <w:t>управления,</w:t>
      </w:r>
      <w:r w:rsidR="00C877CA">
        <w:t xml:space="preserve"> </w:t>
      </w:r>
      <w:r w:rsidRPr="00B15BCB">
        <w:t>оказания</w:t>
      </w:r>
      <w:r w:rsidR="00C877CA">
        <w:t xml:space="preserve"> </w:t>
      </w:r>
      <w:r w:rsidRPr="00B15BCB">
        <w:t>муниципальных</w:t>
      </w:r>
      <w:r w:rsidR="00C877CA">
        <w:t xml:space="preserve"> </w:t>
      </w:r>
      <w:r w:rsidRPr="00B15BCB">
        <w:t>услуг,</w:t>
      </w:r>
      <w:r w:rsidR="00C877CA">
        <w:t xml:space="preserve"> </w:t>
      </w:r>
      <w:r w:rsidRPr="00B15BCB">
        <w:t>в</w:t>
      </w:r>
      <w:r w:rsidR="00C877CA">
        <w:t xml:space="preserve"> </w:t>
      </w:r>
      <w:r w:rsidRPr="00B15BCB">
        <w:t>том</w:t>
      </w:r>
      <w:r w:rsidR="00C877CA">
        <w:t xml:space="preserve"> </w:t>
      </w:r>
      <w:r w:rsidRPr="00B15BCB">
        <w:t>числе</w:t>
      </w:r>
      <w:r w:rsidR="00C877CA">
        <w:t xml:space="preserve"> </w:t>
      </w:r>
      <w:r w:rsidRPr="00B15BCB">
        <w:t>через</w:t>
      </w:r>
      <w:r w:rsidR="00C877CA">
        <w:t xml:space="preserve"> </w:t>
      </w:r>
      <w:r w:rsidRPr="00B15BCB">
        <w:t>многофункциональный</w:t>
      </w:r>
      <w:r w:rsidR="00C877CA">
        <w:t xml:space="preserve"> </w:t>
      </w:r>
      <w:r w:rsidRPr="00B15BCB">
        <w:t>центр</w:t>
      </w:r>
      <w:r w:rsidR="00C877CA">
        <w:t xml:space="preserve"> </w:t>
      </w:r>
      <w:r w:rsidRPr="00B15BCB">
        <w:t>представления</w:t>
      </w:r>
      <w:r w:rsidR="00C877CA">
        <w:t xml:space="preserve"> </w:t>
      </w:r>
      <w:r w:rsidRPr="00B15BCB">
        <w:t>государственных</w:t>
      </w:r>
      <w:r w:rsidR="00C877CA">
        <w:t xml:space="preserve"> </w:t>
      </w:r>
      <w:r w:rsidRPr="00B15BCB">
        <w:t>и</w:t>
      </w:r>
      <w:r w:rsidR="00C877CA">
        <w:t xml:space="preserve"> </w:t>
      </w:r>
      <w:r w:rsidRPr="00B15BCB">
        <w:t>муниципальных</w:t>
      </w:r>
      <w:r w:rsidR="00C877CA">
        <w:t xml:space="preserve"> </w:t>
      </w:r>
      <w:r w:rsidRPr="00B15BCB">
        <w:t>услуг,</w:t>
      </w:r>
      <w:r w:rsidR="00C877CA">
        <w:t xml:space="preserve"> </w:t>
      </w:r>
      <w:r w:rsidRPr="00B15BCB">
        <w:t>в</w:t>
      </w:r>
      <w:r w:rsidR="00C877CA">
        <w:t xml:space="preserve"> </w:t>
      </w:r>
      <w:r w:rsidRPr="00B15BCB">
        <w:t>том</w:t>
      </w:r>
      <w:r w:rsidR="00C877CA">
        <w:t xml:space="preserve"> </w:t>
      </w:r>
      <w:r w:rsidRPr="00B15BCB">
        <w:t>числе</w:t>
      </w:r>
      <w:r w:rsidR="00C877CA">
        <w:t xml:space="preserve"> </w:t>
      </w:r>
      <w:r w:rsidRPr="00B15BCB">
        <w:t>через</w:t>
      </w:r>
      <w:r w:rsidR="00C877CA">
        <w:t xml:space="preserve"> Единый п</w:t>
      </w:r>
      <w:r w:rsidRPr="00B15BCB">
        <w:t>ортал</w:t>
      </w:r>
      <w:r w:rsidR="00C877CA">
        <w:t xml:space="preserve"> </w:t>
      </w:r>
      <w:r w:rsidRPr="00B15BCB">
        <w:t>государственных</w:t>
      </w:r>
      <w:r w:rsidR="00C877CA">
        <w:t xml:space="preserve"> </w:t>
      </w:r>
      <w:r w:rsidRPr="00B15BCB">
        <w:t>и</w:t>
      </w:r>
      <w:r w:rsidR="00C877CA">
        <w:t xml:space="preserve"> </w:t>
      </w:r>
      <w:r w:rsidRPr="00B15BCB">
        <w:t>муниципальных</w:t>
      </w:r>
      <w:r w:rsidR="00C877CA">
        <w:t xml:space="preserve"> </w:t>
      </w:r>
      <w:r w:rsidRPr="00B15BCB">
        <w:t>услуг</w:t>
      </w:r>
      <w:r w:rsidR="00C877CA">
        <w:t xml:space="preserve"> (функций) </w:t>
      </w:r>
      <w:r w:rsidRPr="00B15BCB">
        <w:rPr>
          <w:lang w:val="en-US"/>
        </w:rPr>
        <w:t>www</w:t>
      </w:r>
      <w:r w:rsidRPr="00B15BCB">
        <w:t>.</w:t>
      </w:r>
      <w:r w:rsidRPr="00B15BCB">
        <w:rPr>
          <w:lang w:val="en-US"/>
        </w:rPr>
        <w:t>gosuslugi</w:t>
      </w:r>
      <w:r w:rsidRPr="00B15BCB">
        <w:t>.</w:t>
      </w:r>
      <w:r w:rsidRPr="00B15BCB">
        <w:rPr>
          <w:lang w:val="en-US"/>
        </w:rPr>
        <w:t>ru</w:t>
      </w:r>
      <w:r w:rsidRPr="00B15BCB">
        <w:t>;</w:t>
      </w:r>
    </w:p>
    <w:p w:rsidR="00776BB1" w:rsidRPr="00B15BCB" w:rsidRDefault="00776BB1" w:rsidP="00B15BCB">
      <w:pPr>
        <w:ind w:firstLine="709"/>
        <w:jc w:val="both"/>
      </w:pPr>
      <w:r w:rsidRPr="00B15BCB">
        <w:t>повышение</w:t>
      </w:r>
      <w:r w:rsidR="00C877CA">
        <w:t xml:space="preserve"> </w:t>
      </w:r>
      <w:r w:rsidRPr="00B15BCB">
        <w:t>эффективности</w:t>
      </w:r>
      <w:r w:rsidR="00C877CA">
        <w:t xml:space="preserve"> </w:t>
      </w:r>
      <w:r w:rsidRPr="00B15BCB">
        <w:t>управления</w:t>
      </w:r>
      <w:r w:rsidR="00C877CA">
        <w:t xml:space="preserve"> </w:t>
      </w:r>
      <w:r w:rsidRPr="00B15BCB">
        <w:t>муниципальной</w:t>
      </w:r>
      <w:r w:rsidR="00C877CA">
        <w:t xml:space="preserve"> </w:t>
      </w:r>
      <w:r w:rsidRPr="00B15BCB">
        <w:t>собственностью,</w:t>
      </w:r>
      <w:r w:rsidR="00C877CA">
        <w:t xml:space="preserve"> </w:t>
      </w:r>
      <w:r w:rsidRPr="00B15BCB">
        <w:t>путем</w:t>
      </w:r>
      <w:r w:rsidR="00C877CA">
        <w:t xml:space="preserve"> </w:t>
      </w:r>
      <w:r w:rsidRPr="00B15BCB">
        <w:t>совершенствования</w:t>
      </w:r>
      <w:r w:rsidR="00C877CA">
        <w:t xml:space="preserve"> </w:t>
      </w:r>
      <w:r w:rsidRPr="00B15BCB">
        <w:t>механизма</w:t>
      </w:r>
      <w:r w:rsidR="00C877CA">
        <w:t xml:space="preserve"> </w:t>
      </w:r>
      <w:r w:rsidRPr="00B15BCB">
        <w:t>муниципального</w:t>
      </w:r>
      <w:r w:rsidR="00C877CA">
        <w:t xml:space="preserve"> </w:t>
      </w:r>
      <w:r w:rsidRPr="00B15BCB">
        <w:t>управления;</w:t>
      </w:r>
    </w:p>
    <w:p w:rsidR="00776BB1" w:rsidRPr="00B15BCB" w:rsidRDefault="00776BB1" w:rsidP="00B15BCB">
      <w:pPr>
        <w:ind w:firstLine="709"/>
        <w:jc w:val="both"/>
      </w:pPr>
      <w:r w:rsidRPr="00B15BCB">
        <w:t>оптимизация</w:t>
      </w:r>
      <w:r w:rsidR="00C877CA">
        <w:t xml:space="preserve"> </w:t>
      </w:r>
      <w:r w:rsidRPr="00B15BCB">
        <w:t>низкоэффективных</w:t>
      </w:r>
      <w:r w:rsidR="00C877CA">
        <w:t xml:space="preserve"> </w:t>
      </w:r>
      <w:r w:rsidRPr="00B15BCB">
        <w:t>и</w:t>
      </w:r>
      <w:r w:rsidR="00C877CA">
        <w:t xml:space="preserve"> </w:t>
      </w:r>
      <w:r w:rsidRPr="00B15BCB">
        <w:t>неэффективных</w:t>
      </w:r>
      <w:r w:rsidR="00C877CA">
        <w:t xml:space="preserve"> </w:t>
      </w:r>
      <w:r w:rsidRPr="00B15BCB">
        <w:t>расходов</w:t>
      </w:r>
      <w:r w:rsidR="00C877CA">
        <w:t xml:space="preserve"> </w:t>
      </w:r>
      <w:r w:rsidRPr="00B15BCB">
        <w:t>бюджета</w:t>
      </w:r>
      <w:r w:rsidR="00C877CA">
        <w:t xml:space="preserve"> Кондинского </w:t>
      </w:r>
      <w:r w:rsidRPr="00B15BCB">
        <w:t>района,</w:t>
      </w:r>
      <w:r w:rsidR="00C877CA">
        <w:t xml:space="preserve"> </w:t>
      </w:r>
      <w:r w:rsidRPr="00B15BCB">
        <w:t>в</w:t>
      </w:r>
      <w:r w:rsidR="00C877CA">
        <w:t xml:space="preserve"> </w:t>
      </w:r>
      <w:r w:rsidRPr="00B15BCB">
        <w:t>том</w:t>
      </w:r>
      <w:r w:rsidR="00C877CA">
        <w:t xml:space="preserve"> </w:t>
      </w:r>
      <w:r w:rsidRPr="00B15BCB">
        <w:t>числе</w:t>
      </w:r>
      <w:r w:rsidR="00C877CA">
        <w:t xml:space="preserve"> </w:t>
      </w:r>
      <w:r w:rsidRPr="00B15BCB">
        <w:t>в</w:t>
      </w:r>
      <w:r w:rsidR="00C877CA">
        <w:t xml:space="preserve"> </w:t>
      </w:r>
      <w:r w:rsidRPr="00B15BCB">
        <w:t>бюджетном</w:t>
      </w:r>
      <w:r w:rsidR="00C877CA">
        <w:t xml:space="preserve"> </w:t>
      </w:r>
      <w:r w:rsidRPr="00B15BCB">
        <w:t>секторе;</w:t>
      </w:r>
    </w:p>
    <w:p w:rsidR="00776BB1" w:rsidRPr="00B15BCB" w:rsidRDefault="00776BB1" w:rsidP="00B15BCB">
      <w:pPr>
        <w:ind w:firstLine="709"/>
        <w:jc w:val="both"/>
      </w:pPr>
      <w:r w:rsidRPr="00B15BCB">
        <w:t>увеличение</w:t>
      </w:r>
      <w:r w:rsidR="00C877CA">
        <w:t xml:space="preserve"> </w:t>
      </w:r>
      <w:r w:rsidRPr="00B15BCB">
        <w:t>собственных</w:t>
      </w:r>
      <w:r w:rsidR="00C877CA">
        <w:t xml:space="preserve"> </w:t>
      </w:r>
      <w:r w:rsidRPr="00B15BCB">
        <w:t>налоговых</w:t>
      </w:r>
      <w:r w:rsidR="00C877CA">
        <w:t xml:space="preserve"> </w:t>
      </w:r>
      <w:r w:rsidRPr="00B15BCB">
        <w:t>доходов</w:t>
      </w:r>
      <w:r w:rsidR="00C877CA">
        <w:t xml:space="preserve"> </w:t>
      </w:r>
      <w:r w:rsidRPr="00B15BCB">
        <w:t>путем</w:t>
      </w:r>
      <w:r w:rsidR="00C877CA">
        <w:t xml:space="preserve"> </w:t>
      </w:r>
      <w:r w:rsidRPr="00B15BCB">
        <w:t>принятия</w:t>
      </w:r>
      <w:r w:rsidR="00C877CA">
        <w:t xml:space="preserve"> </w:t>
      </w:r>
      <w:r w:rsidRPr="00B15BCB">
        <w:t>дополнительных</w:t>
      </w:r>
      <w:r w:rsidR="00C877CA">
        <w:t xml:space="preserve"> </w:t>
      </w:r>
      <w:r w:rsidRPr="00B15BCB">
        <w:t>мер</w:t>
      </w:r>
      <w:r w:rsidR="00C877CA">
        <w:t xml:space="preserve"> </w:t>
      </w:r>
      <w:r w:rsidRPr="00B15BCB">
        <w:t>по</w:t>
      </w:r>
      <w:r w:rsidR="00C877CA">
        <w:t xml:space="preserve"> </w:t>
      </w:r>
      <w:r w:rsidRPr="00B15BCB">
        <w:t>мобилизации</w:t>
      </w:r>
      <w:r w:rsidR="00C877CA">
        <w:t xml:space="preserve"> </w:t>
      </w:r>
      <w:r w:rsidRPr="00B15BCB">
        <w:t>доходов</w:t>
      </w:r>
      <w:r w:rsidR="00C877CA">
        <w:t xml:space="preserve"> </w:t>
      </w:r>
      <w:r w:rsidRPr="00B15BCB">
        <w:t>в</w:t>
      </w:r>
      <w:r w:rsidR="00C877CA">
        <w:t xml:space="preserve"> </w:t>
      </w:r>
      <w:r w:rsidRPr="00B15BCB">
        <w:t>бюджет</w:t>
      </w:r>
      <w:r w:rsidR="00C877CA">
        <w:t xml:space="preserve"> Кондинского </w:t>
      </w:r>
      <w:r w:rsidRPr="00B15BCB">
        <w:t>района;</w:t>
      </w:r>
    </w:p>
    <w:p w:rsidR="00776BB1" w:rsidRPr="00B15BCB" w:rsidRDefault="00776BB1" w:rsidP="00B15BCB">
      <w:pPr>
        <w:ind w:firstLine="709"/>
        <w:jc w:val="both"/>
      </w:pPr>
      <w:r w:rsidRPr="00B15BCB">
        <w:t>повышение</w:t>
      </w:r>
      <w:r w:rsidR="00C877CA">
        <w:t xml:space="preserve"> </w:t>
      </w:r>
      <w:r w:rsidRPr="00B15BCB">
        <w:t>инвестиционной</w:t>
      </w:r>
      <w:r w:rsidR="00C877CA">
        <w:t xml:space="preserve"> </w:t>
      </w:r>
      <w:r w:rsidRPr="00B15BCB">
        <w:t>привлекательности</w:t>
      </w:r>
      <w:r w:rsidR="00C877CA">
        <w:t xml:space="preserve"> </w:t>
      </w:r>
      <w:r w:rsidRPr="00B15BCB">
        <w:t>Кондинского</w:t>
      </w:r>
      <w:r w:rsidR="00C877CA">
        <w:t xml:space="preserve"> </w:t>
      </w:r>
      <w:r w:rsidRPr="00B15BCB">
        <w:t>района;</w:t>
      </w:r>
    </w:p>
    <w:p w:rsidR="00776BB1" w:rsidRPr="00B15BCB" w:rsidRDefault="00776BB1" w:rsidP="00B15BCB">
      <w:pPr>
        <w:ind w:firstLine="709"/>
        <w:jc w:val="both"/>
      </w:pPr>
      <w:r w:rsidRPr="00B15BCB">
        <w:t>создание</w:t>
      </w:r>
      <w:r w:rsidR="00C877CA">
        <w:t xml:space="preserve"> </w:t>
      </w:r>
      <w:r w:rsidRPr="00B15BCB">
        <w:t>условий</w:t>
      </w:r>
      <w:r w:rsidR="00C877CA">
        <w:t xml:space="preserve"> </w:t>
      </w:r>
      <w:r w:rsidRPr="00B15BCB">
        <w:t>для</w:t>
      </w:r>
      <w:r w:rsidR="00C877CA">
        <w:t xml:space="preserve"> </w:t>
      </w:r>
      <w:r w:rsidRPr="00B15BCB">
        <w:t>занятости</w:t>
      </w:r>
      <w:r w:rsidR="00C877CA">
        <w:t xml:space="preserve"> </w:t>
      </w:r>
      <w:r w:rsidRPr="00B15BCB">
        <w:t>трудоспособного</w:t>
      </w:r>
      <w:r w:rsidR="00C877CA">
        <w:t xml:space="preserve"> </w:t>
      </w:r>
      <w:r w:rsidRPr="00B15BCB">
        <w:t>населения</w:t>
      </w:r>
      <w:r w:rsidR="00C877CA">
        <w:t xml:space="preserve"> </w:t>
      </w:r>
      <w:r w:rsidRPr="00B15BCB">
        <w:t>района.</w:t>
      </w:r>
    </w:p>
    <w:p w:rsidR="00776BB1" w:rsidRPr="00B15BCB" w:rsidRDefault="00776BB1" w:rsidP="00C877CA">
      <w:pPr>
        <w:jc w:val="center"/>
      </w:pPr>
    </w:p>
    <w:p w:rsidR="00C877CA" w:rsidRDefault="00C877CA" w:rsidP="00C877CA">
      <w:pPr>
        <w:jc w:val="center"/>
        <w:rPr>
          <w:lang w:eastAsia="x-none"/>
        </w:rPr>
      </w:pPr>
      <w:bookmarkStart w:id="1" w:name="_Toc45784566"/>
      <w:r>
        <w:rPr>
          <w:lang w:eastAsia="x-none"/>
        </w:rPr>
        <w:t>О</w:t>
      </w:r>
      <w:r w:rsidRPr="00B15BCB">
        <w:rPr>
          <w:lang w:val="x-none" w:eastAsia="x-none"/>
        </w:rPr>
        <w:t>бщая</w:t>
      </w:r>
      <w:r>
        <w:rPr>
          <w:lang w:val="x-none" w:eastAsia="x-none"/>
        </w:rPr>
        <w:t xml:space="preserve"> </w:t>
      </w:r>
      <w:r w:rsidRPr="00B15BCB">
        <w:rPr>
          <w:lang w:val="x-none" w:eastAsia="x-none"/>
        </w:rPr>
        <w:t>оценка</w:t>
      </w:r>
      <w:r>
        <w:rPr>
          <w:lang w:val="x-none" w:eastAsia="x-none"/>
        </w:rPr>
        <w:t xml:space="preserve"> </w:t>
      </w:r>
      <w:r w:rsidRPr="00B15BCB">
        <w:rPr>
          <w:lang w:val="x-none" w:eastAsia="x-none"/>
        </w:rPr>
        <w:t>социально-экономической</w:t>
      </w:r>
      <w:r>
        <w:rPr>
          <w:lang w:val="x-none" w:eastAsia="x-none"/>
        </w:rPr>
        <w:t xml:space="preserve"> </w:t>
      </w:r>
      <w:r w:rsidRPr="00B15BCB">
        <w:rPr>
          <w:lang w:val="x-none" w:eastAsia="x-none"/>
        </w:rPr>
        <w:t>ситуации</w:t>
      </w:r>
      <w:r>
        <w:rPr>
          <w:lang w:val="x-none" w:eastAsia="x-none"/>
        </w:rPr>
        <w:t xml:space="preserve"> </w:t>
      </w:r>
    </w:p>
    <w:p w:rsidR="00776BB1" w:rsidRPr="00B15BCB" w:rsidRDefault="00C877CA" w:rsidP="00C877CA">
      <w:pPr>
        <w:jc w:val="center"/>
        <w:rPr>
          <w:lang w:val="x-none" w:eastAsia="x-none"/>
        </w:rPr>
      </w:pPr>
      <w:r w:rsidRPr="00B15BCB">
        <w:rPr>
          <w:lang w:val="x-none" w:eastAsia="x-none"/>
        </w:rPr>
        <w:t>в</w:t>
      </w:r>
      <w:r>
        <w:rPr>
          <w:lang w:val="x-none" w:eastAsia="x-none"/>
        </w:rPr>
        <w:t xml:space="preserve"> </w:t>
      </w:r>
      <w:r>
        <w:rPr>
          <w:lang w:eastAsia="x-none"/>
        </w:rPr>
        <w:t>К</w:t>
      </w:r>
      <w:r w:rsidRPr="00B15BCB">
        <w:rPr>
          <w:lang w:val="x-none" w:eastAsia="x-none"/>
        </w:rPr>
        <w:t>ондинском</w:t>
      </w:r>
      <w:r>
        <w:rPr>
          <w:lang w:val="x-none" w:eastAsia="x-none"/>
        </w:rPr>
        <w:t xml:space="preserve"> </w:t>
      </w:r>
      <w:r w:rsidRPr="00B15BCB">
        <w:rPr>
          <w:lang w:val="x-none" w:eastAsia="x-none"/>
        </w:rPr>
        <w:t>районе</w:t>
      </w:r>
      <w:r>
        <w:rPr>
          <w:lang w:val="x-none" w:eastAsia="x-none"/>
        </w:rPr>
        <w:t xml:space="preserve"> </w:t>
      </w:r>
      <w:r w:rsidRPr="00B15BCB">
        <w:rPr>
          <w:lang w:val="x-none" w:eastAsia="x-none"/>
        </w:rPr>
        <w:t>за</w:t>
      </w:r>
      <w:r>
        <w:rPr>
          <w:lang w:val="x-none" w:eastAsia="x-none"/>
        </w:rPr>
        <w:t xml:space="preserve"> </w:t>
      </w:r>
      <w:r w:rsidRPr="00B15BCB">
        <w:rPr>
          <w:lang w:val="x-none" w:eastAsia="x-none"/>
        </w:rPr>
        <w:t>отчетный</w:t>
      </w:r>
      <w:r>
        <w:rPr>
          <w:lang w:val="x-none" w:eastAsia="x-none"/>
        </w:rPr>
        <w:t xml:space="preserve"> </w:t>
      </w:r>
      <w:r w:rsidRPr="00B15BCB">
        <w:rPr>
          <w:lang w:val="x-none" w:eastAsia="x-none"/>
        </w:rPr>
        <w:t>год</w:t>
      </w:r>
      <w:bookmarkEnd w:id="1"/>
    </w:p>
    <w:p w:rsidR="00776BB1" w:rsidRPr="00B15BCB" w:rsidRDefault="00776BB1" w:rsidP="00C877CA">
      <w:pPr>
        <w:jc w:val="both"/>
        <w:rPr>
          <w:iCs/>
        </w:rPr>
      </w:pPr>
    </w:p>
    <w:p w:rsidR="00776BB1" w:rsidRPr="00B15BCB" w:rsidRDefault="00776BB1" w:rsidP="00C877CA">
      <w:pPr>
        <w:ind w:firstLine="708"/>
        <w:jc w:val="both"/>
        <w:rPr>
          <w:bCs/>
          <w:lang w:val="x-none" w:eastAsia="x-none"/>
        </w:rPr>
      </w:pPr>
      <w:bookmarkStart w:id="2" w:name="_Toc45784567"/>
      <w:r w:rsidRPr="00B15BCB">
        <w:rPr>
          <w:bCs/>
          <w:lang w:val="x-none" w:eastAsia="x-none"/>
        </w:rPr>
        <w:t>Основные</w:t>
      </w:r>
      <w:r w:rsidR="00C877CA">
        <w:rPr>
          <w:bCs/>
          <w:lang w:val="x-none" w:eastAsia="x-none"/>
        </w:rPr>
        <w:t xml:space="preserve"> </w:t>
      </w:r>
      <w:r w:rsidRPr="00B15BCB">
        <w:rPr>
          <w:bCs/>
          <w:lang w:val="x-none" w:eastAsia="x-none"/>
        </w:rPr>
        <w:t>результаты</w:t>
      </w:r>
      <w:r w:rsidR="00C877CA">
        <w:rPr>
          <w:bCs/>
          <w:lang w:val="x-none" w:eastAsia="x-none"/>
        </w:rPr>
        <w:t xml:space="preserve"> </w:t>
      </w:r>
      <w:r w:rsidRPr="00B15BCB">
        <w:rPr>
          <w:bCs/>
          <w:lang w:val="x-none" w:eastAsia="x-none"/>
        </w:rPr>
        <w:t>экономического</w:t>
      </w:r>
      <w:r w:rsidR="00C877CA">
        <w:rPr>
          <w:bCs/>
          <w:lang w:val="x-none" w:eastAsia="x-none"/>
        </w:rPr>
        <w:t xml:space="preserve"> </w:t>
      </w:r>
      <w:r w:rsidRPr="00B15BCB">
        <w:rPr>
          <w:bCs/>
          <w:lang w:val="x-none" w:eastAsia="x-none"/>
        </w:rPr>
        <w:t>развития</w:t>
      </w:r>
      <w:r w:rsidR="00C877CA">
        <w:rPr>
          <w:bCs/>
          <w:lang w:val="x-none" w:eastAsia="x-none"/>
        </w:rPr>
        <w:t xml:space="preserve"> </w:t>
      </w:r>
      <w:r w:rsidRPr="00B15BCB">
        <w:rPr>
          <w:bCs/>
          <w:lang w:val="x-none" w:eastAsia="x-none"/>
        </w:rPr>
        <w:t>муниципального</w:t>
      </w:r>
      <w:r w:rsidR="00C877CA">
        <w:rPr>
          <w:bCs/>
          <w:lang w:val="x-none" w:eastAsia="x-none"/>
        </w:rPr>
        <w:t xml:space="preserve"> </w:t>
      </w:r>
      <w:r w:rsidRPr="00B15BCB">
        <w:rPr>
          <w:bCs/>
          <w:lang w:val="x-none" w:eastAsia="x-none"/>
        </w:rPr>
        <w:t>образования</w:t>
      </w:r>
      <w:r w:rsidR="00C877CA">
        <w:rPr>
          <w:bCs/>
          <w:lang w:val="x-none" w:eastAsia="x-none"/>
        </w:rPr>
        <w:t xml:space="preserve"> </w:t>
      </w:r>
      <w:r w:rsidR="00C877CA">
        <w:rPr>
          <w:bCs/>
          <w:lang w:eastAsia="x-none"/>
        </w:rPr>
        <w:br/>
      </w:r>
      <w:r w:rsidRPr="00B15BCB">
        <w:rPr>
          <w:bCs/>
          <w:lang w:val="x-none" w:eastAsia="x-none"/>
        </w:rPr>
        <w:t>за</w:t>
      </w:r>
      <w:r w:rsidR="00C877CA">
        <w:rPr>
          <w:bCs/>
          <w:lang w:val="x-none" w:eastAsia="x-none"/>
        </w:rPr>
        <w:t xml:space="preserve"> </w:t>
      </w:r>
      <w:r w:rsidRPr="00B15BCB">
        <w:rPr>
          <w:bCs/>
          <w:lang w:val="x-none" w:eastAsia="x-none"/>
        </w:rPr>
        <w:t>202</w:t>
      </w:r>
      <w:r w:rsidRPr="00B15BCB">
        <w:rPr>
          <w:bCs/>
          <w:lang w:eastAsia="x-none"/>
        </w:rPr>
        <w:t>2</w:t>
      </w:r>
      <w:r w:rsidR="00C877CA">
        <w:rPr>
          <w:bCs/>
          <w:lang w:val="x-none" w:eastAsia="x-none"/>
        </w:rPr>
        <w:t xml:space="preserve"> </w:t>
      </w:r>
      <w:r w:rsidRPr="00B15BCB">
        <w:rPr>
          <w:bCs/>
          <w:lang w:val="x-none" w:eastAsia="x-none"/>
        </w:rPr>
        <w:t>год:</w:t>
      </w:r>
    </w:p>
    <w:p w:rsidR="00776BB1" w:rsidRPr="00B15BCB" w:rsidRDefault="00C877CA" w:rsidP="00C877CA">
      <w:pPr>
        <w:ind w:firstLine="708"/>
        <w:jc w:val="both"/>
        <w:rPr>
          <w:lang w:val="x-none" w:eastAsia="x-none"/>
        </w:rPr>
      </w:pPr>
      <w:r>
        <w:rPr>
          <w:lang w:eastAsia="x-none"/>
        </w:rPr>
        <w:t>у</w:t>
      </w:r>
      <w:r w:rsidR="00776BB1" w:rsidRPr="00B15BCB">
        <w:rPr>
          <w:lang w:eastAsia="x-none"/>
        </w:rPr>
        <w:t>величение</w:t>
      </w:r>
      <w:r>
        <w:rPr>
          <w:lang w:val="x-none" w:eastAsia="x-none"/>
        </w:rPr>
        <w:t xml:space="preserve"> </w:t>
      </w:r>
      <w:r w:rsidR="00776BB1" w:rsidRPr="00B15BCB">
        <w:rPr>
          <w:lang w:val="x-none" w:eastAsia="x-none"/>
        </w:rPr>
        <w:t>объ</w:t>
      </w:r>
      <w:r w:rsidR="00420407" w:rsidRPr="00B15BCB">
        <w:rPr>
          <w:lang w:val="x-none" w:eastAsia="x-none"/>
        </w:rPr>
        <w:t>е</w:t>
      </w:r>
      <w:r w:rsidR="00776BB1" w:rsidRPr="00B15BCB">
        <w:rPr>
          <w:lang w:val="x-none" w:eastAsia="x-none"/>
        </w:rPr>
        <w:t>ма</w:t>
      </w:r>
      <w:r>
        <w:rPr>
          <w:lang w:val="x-none" w:eastAsia="x-none"/>
        </w:rPr>
        <w:t xml:space="preserve"> </w:t>
      </w:r>
      <w:r w:rsidR="00776BB1" w:rsidRPr="00B15BCB">
        <w:rPr>
          <w:lang w:val="x-none" w:eastAsia="x-none"/>
        </w:rPr>
        <w:t>отгруженных</w:t>
      </w:r>
      <w:r>
        <w:rPr>
          <w:lang w:val="x-none" w:eastAsia="x-none"/>
        </w:rPr>
        <w:t xml:space="preserve"> </w:t>
      </w:r>
      <w:r w:rsidR="00776BB1" w:rsidRPr="00B15BCB">
        <w:rPr>
          <w:lang w:val="x-none" w:eastAsia="x-none"/>
        </w:rPr>
        <w:t>товаров</w:t>
      </w:r>
      <w:r>
        <w:rPr>
          <w:lang w:val="x-none" w:eastAsia="x-none"/>
        </w:rPr>
        <w:t xml:space="preserve"> </w:t>
      </w:r>
      <w:r w:rsidR="00776BB1" w:rsidRPr="00B15BCB">
        <w:rPr>
          <w:lang w:val="x-none" w:eastAsia="x-none"/>
        </w:rPr>
        <w:t>собственного</w:t>
      </w:r>
      <w:r>
        <w:rPr>
          <w:lang w:val="x-none" w:eastAsia="x-none"/>
        </w:rPr>
        <w:t xml:space="preserve"> </w:t>
      </w:r>
      <w:r w:rsidR="00776BB1" w:rsidRPr="00B15BCB">
        <w:rPr>
          <w:lang w:val="x-none" w:eastAsia="x-none"/>
        </w:rPr>
        <w:t>производства</w:t>
      </w:r>
      <w:r>
        <w:rPr>
          <w:lang w:val="x-none" w:eastAsia="x-none"/>
        </w:rPr>
        <w:t xml:space="preserve"> </w:t>
      </w:r>
      <w:r w:rsidR="00776BB1" w:rsidRPr="00B15BCB">
        <w:rPr>
          <w:lang w:val="x-none" w:eastAsia="x-none"/>
        </w:rPr>
        <w:t>в</w:t>
      </w:r>
      <w:r>
        <w:rPr>
          <w:lang w:val="x-none" w:eastAsia="x-none"/>
        </w:rPr>
        <w:t xml:space="preserve"> </w:t>
      </w:r>
      <w:r w:rsidR="00776BB1" w:rsidRPr="00B15BCB">
        <w:rPr>
          <w:lang w:val="x-none" w:eastAsia="x-none"/>
        </w:rPr>
        <w:t>сопоставимых</w:t>
      </w:r>
      <w:r>
        <w:rPr>
          <w:lang w:val="x-none" w:eastAsia="x-none"/>
        </w:rPr>
        <w:t xml:space="preserve"> </w:t>
      </w:r>
      <w:r w:rsidR="00776BB1" w:rsidRPr="00B15BCB">
        <w:rPr>
          <w:lang w:val="x-none" w:eastAsia="x-none"/>
        </w:rPr>
        <w:t>ценах</w:t>
      </w:r>
      <w:r>
        <w:rPr>
          <w:lang w:val="x-none" w:eastAsia="x-none"/>
        </w:rPr>
        <w:t xml:space="preserve"> </w:t>
      </w:r>
      <w:r w:rsidR="00776BB1" w:rsidRPr="00B15BCB">
        <w:rPr>
          <w:lang w:val="x-none" w:eastAsia="x-none"/>
        </w:rPr>
        <w:t>на</w:t>
      </w:r>
      <w:r>
        <w:rPr>
          <w:lang w:val="x-none" w:eastAsia="x-none"/>
        </w:rPr>
        <w:t xml:space="preserve"> </w:t>
      </w:r>
      <w:r w:rsidR="00776BB1" w:rsidRPr="00B15BCB">
        <w:rPr>
          <w:lang w:eastAsia="x-none"/>
        </w:rPr>
        <w:t>15</w:t>
      </w:r>
      <w:r w:rsidR="00776BB1" w:rsidRPr="00B15BCB">
        <w:rPr>
          <w:lang w:val="x-none" w:eastAsia="x-none"/>
        </w:rPr>
        <w:t>%;</w:t>
      </w:r>
    </w:p>
    <w:p w:rsidR="00776BB1" w:rsidRPr="00B15BCB" w:rsidRDefault="00C877CA" w:rsidP="00C877CA">
      <w:pPr>
        <w:ind w:firstLine="708"/>
        <w:jc w:val="both"/>
        <w:rPr>
          <w:bCs/>
          <w:lang w:val="x-none" w:eastAsia="x-none"/>
        </w:rPr>
      </w:pPr>
      <w:r>
        <w:rPr>
          <w:bCs/>
          <w:lang w:eastAsia="x-none"/>
        </w:rPr>
        <w:t>у</w:t>
      </w:r>
      <w:r w:rsidR="00776BB1" w:rsidRPr="00B15BCB">
        <w:rPr>
          <w:bCs/>
          <w:lang w:eastAsia="x-none"/>
        </w:rPr>
        <w:t>величение</w:t>
      </w:r>
      <w:r>
        <w:rPr>
          <w:bCs/>
          <w:lang w:val="x-none" w:eastAsia="x-none"/>
        </w:rPr>
        <w:t xml:space="preserve"> </w:t>
      </w:r>
      <w:r w:rsidR="00776BB1" w:rsidRPr="00B15BCB">
        <w:rPr>
          <w:bCs/>
          <w:lang w:val="x-none" w:eastAsia="x-none"/>
        </w:rPr>
        <w:t>объ</w:t>
      </w:r>
      <w:r w:rsidR="00420407" w:rsidRPr="00B15BCB">
        <w:rPr>
          <w:bCs/>
          <w:lang w:val="x-none" w:eastAsia="x-none"/>
        </w:rPr>
        <w:t>е</w:t>
      </w:r>
      <w:r w:rsidR="00776BB1" w:rsidRPr="00B15BCB">
        <w:rPr>
          <w:bCs/>
          <w:lang w:val="x-none" w:eastAsia="x-none"/>
        </w:rPr>
        <w:t>ма</w:t>
      </w:r>
      <w:r>
        <w:rPr>
          <w:bCs/>
          <w:lang w:val="x-none" w:eastAsia="x-none"/>
        </w:rPr>
        <w:t xml:space="preserve"> </w:t>
      </w:r>
      <w:r w:rsidR="00776BB1" w:rsidRPr="00B15BCB">
        <w:rPr>
          <w:bCs/>
          <w:lang w:val="x-none" w:eastAsia="x-none"/>
        </w:rPr>
        <w:t>инвестиций</w:t>
      </w:r>
      <w:r>
        <w:rPr>
          <w:bCs/>
          <w:lang w:val="x-none" w:eastAsia="x-none"/>
        </w:rPr>
        <w:t xml:space="preserve"> </w:t>
      </w:r>
      <w:r w:rsidR="00776BB1" w:rsidRPr="00B15BCB">
        <w:rPr>
          <w:bCs/>
          <w:lang w:val="x-none" w:eastAsia="x-none"/>
        </w:rPr>
        <w:t>в</w:t>
      </w:r>
      <w:r>
        <w:rPr>
          <w:bCs/>
          <w:lang w:val="x-none" w:eastAsia="x-none"/>
        </w:rPr>
        <w:t xml:space="preserve"> </w:t>
      </w:r>
      <w:r w:rsidR="00776BB1" w:rsidRPr="00B15BCB">
        <w:rPr>
          <w:bCs/>
          <w:lang w:val="x-none" w:eastAsia="x-none"/>
        </w:rPr>
        <w:t>основной</w:t>
      </w:r>
      <w:r>
        <w:rPr>
          <w:bCs/>
          <w:lang w:val="x-none" w:eastAsia="x-none"/>
        </w:rPr>
        <w:t xml:space="preserve"> </w:t>
      </w:r>
      <w:r w:rsidR="00776BB1" w:rsidRPr="00B15BCB">
        <w:rPr>
          <w:bCs/>
          <w:lang w:val="x-none" w:eastAsia="x-none"/>
        </w:rPr>
        <w:t>капитал</w:t>
      </w:r>
      <w:r>
        <w:rPr>
          <w:bCs/>
          <w:lang w:val="x-none" w:eastAsia="x-none"/>
        </w:rPr>
        <w:t xml:space="preserve"> </w:t>
      </w:r>
      <w:r w:rsidR="00776BB1" w:rsidRPr="00B15BCB">
        <w:rPr>
          <w:bCs/>
          <w:lang w:val="x-none" w:eastAsia="x-none"/>
        </w:rPr>
        <w:t>в</w:t>
      </w:r>
      <w:r>
        <w:rPr>
          <w:bCs/>
          <w:lang w:val="x-none" w:eastAsia="x-none"/>
        </w:rPr>
        <w:t xml:space="preserve"> </w:t>
      </w:r>
      <w:r w:rsidR="00776BB1" w:rsidRPr="00B15BCB">
        <w:rPr>
          <w:bCs/>
          <w:lang w:val="x-none" w:eastAsia="x-none"/>
        </w:rPr>
        <w:t>сопоставимых</w:t>
      </w:r>
      <w:r>
        <w:rPr>
          <w:bCs/>
          <w:lang w:val="x-none" w:eastAsia="x-none"/>
        </w:rPr>
        <w:t xml:space="preserve"> </w:t>
      </w:r>
      <w:r w:rsidR="00776BB1" w:rsidRPr="00B15BCB">
        <w:rPr>
          <w:bCs/>
          <w:lang w:val="x-none" w:eastAsia="x-none"/>
        </w:rPr>
        <w:t>ценах</w:t>
      </w:r>
      <w:r>
        <w:rPr>
          <w:bCs/>
          <w:lang w:val="x-none" w:eastAsia="x-none"/>
        </w:rPr>
        <w:t xml:space="preserve"> </w:t>
      </w:r>
      <w:r w:rsidR="00776BB1" w:rsidRPr="00B15BCB">
        <w:rPr>
          <w:bCs/>
          <w:lang w:val="x-none" w:eastAsia="x-none"/>
        </w:rPr>
        <w:t>на</w:t>
      </w:r>
      <w:r>
        <w:rPr>
          <w:bCs/>
          <w:lang w:val="x-none" w:eastAsia="x-none"/>
        </w:rPr>
        <w:t xml:space="preserve"> </w:t>
      </w:r>
      <w:r w:rsidR="00776BB1" w:rsidRPr="00B15BCB">
        <w:rPr>
          <w:bCs/>
          <w:lang w:eastAsia="x-none"/>
        </w:rPr>
        <w:t>17%</w:t>
      </w:r>
      <w:r w:rsidR="00776BB1" w:rsidRPr="00B15BCB">
        <w:rPr>
          <w:bCs/>
          <w:lang w:val="x-none" w:eastAsia="x-none"/>
        </w:rPr>
        <w:t>;</w:t>
      </w:r>
    </w:p>
    <w:p w:rsidR="00776BB1" w:rsidRPr="00B15BCB" w:rsidRDefault="00C877CA" w:rsidP="00C877CA">
      <w:pPr>
        <w:ind w:firstLine="708"/>
        <w:jc w:val="both"/>
        <w:rPr>
          <w:bCs/>
          <w:lang w:val="x-none" w:eastAsia="x-none"/>
        </w:rPr>
      </w:pPr>
      <w:r>
        <w:rPr>
          <w:bCs/>
          <w:lang w:eastAsia="x-none"/>
        </w:rPr>
        <w:lastRenderedPageBreak/>
        <w:t>у</w:t>
      </w:r>
      <w:r w:rsidR="00776BB1" w:rsidRPr="00B15BCB">
        <w:rPr>
          <w:bCs/>
          <w:lang w:val="x-none" w:eastAsia="x-none"/>
        </w:rPr>
        <w:t>величение</w:t>
      </w:r>
      <w:r>
        <w:rPr>
          <w:bCs/>
          <w:lang w:val="x-none" w:eastAsia="x-none"/>
        </w:rPr>
        <w:t xml:space="preserve"> </w:t>
      </w:r>
      <w:r w:rsidR="00776BB1" w:rsidRPr="00B15BCB">
        <w:rPr>
          <w:bCs/>
          <w:lang w:val="x-none" w:eastAsia="x-none"/>
        </w:rPr>
        <w:t>заработной</w:t>
      </w:r>
      <w:r>
        <w:rPr>
          <w:bCs/>
          <w:lang w:val="x-none" w:eastAsia="x-none"/>
        </w:rPr>
        <w:t xml:space="preserve"> </w:t>
      </w:r>
      <w:r w:rsidR="00776BB1" w:rsidRPr="00B15BCB">
        <w:rPr>
          <w:bCs/>
          <w:lang w:val="x-none" w:eastAsia="x-none"/>
        </w:rPr>
        <w:t>платы</w:t>
      </w:r>
      <w:r>
        <w:rPr>
          <w:bCs/>
          <w:lang w:val="x-none" w:eastAsia="x-none"/>
        </w:rPr>
        <w:t xml:space="preserve"> </w:t>
      </w:r>
      <w:r w:rsidR="00776BB1" w:rsidRPr="00B15BCB">
        <w:rPr>
          <w:bCs/>
          <w:lang w:val="x-none" w:eastAsia="x-none"/>
        </w:rPr>
        <w:t>на</w:t>
      </w:r>
      <w:r>
        <w:rPr>
          <w:bCs/>
          <w:lang w:val="x-none" w:eastAsia="x-none"/>
        </w:rPr>
        <w:t xml:space="preserve"> </w:t>
      </w:r>
      <w:r w:rsidR="00776BB1" w:rsidRPr="00B15BCB">
        <w:rPr>
          <w:bCs/>
          <w:lang w:eastAsia="x-none"/>
        </w:rPr>
        <w:t>11</w:t>
      </w:r>
      <w:r w:rsidR="00776BB1" w:rsidRPr="00B15BCB">
        <w:rPr>
          <w:bCs/>
          <w:lang w:val="x-none" w:eastAsia="x-none"/>
        </w:rPr>
        <w:t>%;</w:t>
      </w:r>
    </w:p>
    <w:p w:rsidR="00776BB1" w:rsidRPr="00B15BCB" w:rsidRDefault="00C877CA" w:rsidP="00C877CA">
      <w:pPr>
        <w:ind w:firstLine="708"/>
        <w:jc w:val="both"/>
        <w:rPr>
          <w:bCs/>
          <w:lang w:val="x-none" w:eastAsia="x-none"/>
        </w:rPr>
      </w:pPr>
      <w:r>
        <w:rPr>
          <w:bCs/>
          <w:lang w:eastAsia="x-none"/>
        </w:rPr>
        <w:t>у</w:t>
      </w:r>
      <w:r w:rsidR="00776BB1" w:rsidRPr="00B15BCB">
        <w:rPr>
          <w:bCs/>
          <w:lang w:val="x-none" w:eastAsia="x-none"/>
        </w:rPr>
        <w:t>величение</w:t>
      </w:r>
      <w:r>
        <w:rPr>
          <w:bCs/>
          <w:lang w:val="x-none" w:eastAsia="x-none"/>
        </w:rPr>
        <w:t xml:space="preserve"> </w:t>
      </w:r>
      <w:r w:rsidR="00776BB1" w:rsidRPr="00B15BCB">
        <w:rPr>
          <w:bCs/>
          <w:lang w:val="x-none" w:eastAsia="x-none"/>
        </w:rPr>
        <w:t>обеспеченности</w:t>
      </w:r>
      <w:r>
        <w:rPr>
          <w:bCs/>
          <w:lang w:val="x-none" w:eastAsia="x-none"/>
        </w:rPr>
        <w:t xml:space="preserve"> </w:t>
      </w:r>
      <w:r w:rsidR="00776BB1" w:rsidRPr="00B15BCB">
        <w:rPr>
          <w:bCs/>
          <w:lang w:val="x-none" w:eastAsia="x-none"/>
        </w:rPr>
        <w:t>жильем</w:t>
      </w:r>
      <w:r>
        <w:rPr>
          <w:bCs/>
          <w:lang w:val="x-none" w:eastAsia="x-none"/>
        </w:rPr>
        <w:t xml:space="preserve"> </w:t>
      </w:r>
      <w:r w:rsidR="00776BB1" w:rsidRPr="00B15BCB">
        <w:rPr>
          <w:bCs/>
          <w:lang w:val="x-none" w:eastAsia="x-none"/>
        </w:rPr>
        <w:t>населения</w:t>
      </w:r>
      <w:r>
        <w:rPr>
          <w:bCs/>
          <w:lang w:val="x-none" w:eastAsia="x-none"/>
        </w:rPr>
        <w:t xml:space="preserve"> </w:t>
      </w:r>
      <w:r w:rsidR="00776BB1" w:rsidRPr="00B15BCB">
        <w:rPr>
          <w:bCs/>
          <w:lang w:val="x-none" w:eastAsia="x-none"/>
        </w:rPr>
        <w:t>на</w:t>
      </w:r>
      <w:r>
        <w:rPr>
          <w:bCs/>
          <w:lang w:val="x-none" w:eastAsia="x-none"/>
        </w:rPr>
        <w:t xml:space="preserve"> </w:t>
      </w:r>
      <w:r w:rsidR="00776BB1" w:rsidRPr="00B15BCB">
        <w:rPr>
          <w:bCs/>
          <w:lang w:eastAsia="x-none"/>
        </w:rPr>
        <w:t>0,3</w:t>
      </w:r>
      <w:r w:rsidR="00776BB1" w:rsidRPr="00B15BCB">
        <w:rPr>
          <w:bCs/>
          <w:lang w:val="x-none" w:eastAsia="x-none"/>
        </w:rPr>
        <w:t>%;</w:t>
      </w:r>
    </w:p>
    <w:p w:rsidR="00776BB1" w:rsidRPr="00B15BCB" w:rsidRDefault="00C877CA" w:rsidP="00C877CA">
      <w:pPr>
        <w:ind w:firstLine="708"/>
        <w:jc w:val="both"/>
        <w:rPr>
          <w:lang w:val="x-none" w:eastAsia="x-none"/>
        </w:rPr>
      </w:pPr>
      <w:r>
        <w:rPr>
          <w:bCs/>
          <w:lang w:eastAsia="x-none"/>
        </w:rPr>
        <w:t>у</w:t>
      </w:r>
      <w:r w:rsidR="00776BB1" w:rsidRPr="00B15BCB">
        <w:rPr>
          <w:bCs/>
          <w:lang w:val="x-none" w:eastAsia="x-none"/>
        </w:rPr>
        <w:t>величение</w:t>
      </w:r>
      <w:r>
        <w:rPr>
          <w:bCs/>
          <w:lang w:val="x-none" w:eastAsia="x-none"/>
        </w:rPr>
        <w:t xml:space="preserve"> </w:t>
      </w:r>
      <w:r w:rsidR="00776BB1" w:rsidRPr="00B15BCB">
        <w:rPr>
          <w:bCs/>
          <w:lang w:val="x-none" w:eastAsia="x-none"/>
        </w:rPr>
        <w:t>среднего</w:t>
      </w:r>
      <w:r>
        <w:rPr>
          <w:bCs/>
          <w:lang w:val="x-none" w:eastAsia="x-none"/>
        </w:rPr>
        <w:t xml:space="preserve"> </w:t>
      </w:r>
      <w:r w:rsidR="00776BB1" w:rsidRPr="00B15BCB">
        <w:rPr>
          <w:bCs/>
          <w:lang w:val="x-none" w:eastAsia="x-none"/>
        </w:rPr>
        <w:t>размера</w:t>
      </w:r>
      <w:r>
        <w:rPr>
          <w:bCs/>
          <w:lang w:val="x-none" w:eastAsia="x-none"/>
        </w:rPr>
        <w:t xml:space="preserve"> </w:t>
      </w:r>
      <w:r w:rsidR="00776BB1" w:rsidRPr="00B15BCB">
        <w:rPr>
          <w:bCs/>
          <w:lang w:val="x-none" w:eastAsia="x-none"/>
        </w:rPr>
        <w:t>назначенных</w:t>
      </w:r>
      <w:r>
        <w:rPr>
          <w:bCs/>
          <w:lang w:val="x-none" w:eastAsia="x-none"/>
        </w:rPr>
        <w:t xml:space="preserve"> </w:t>
      </w:r>
      <w:r w:rsidR="00776BB1" w:rsidRPr="00B15BCB">
        <w:rPr>
          <w:bCs/>
          <w:lang w:val="x-none" w:eastAsia="x-none"/>
        </w:rPr>
        <w:t>пенсий</w:t>
      </w:r>
      <w:r>
        <w:rPr>
          <w:bCs/>
          <w:lang w:val="x-none" w:eastAsia="x-none"/>
        </w:rPr>
        <w:t xml:space="preserve"> </w:t>
      </w:r>
      <w:r w:rsidR="00776BB1" w:rsidRPr="00B15BCB">
        <w:rPr>
          <w:bCs/>
          <w:lang w:val="x-none" w:eastAsia="x-none"/>
        </w:rPr>
        <w:t>на</w:t>
      </w:r>
      <w:r>
        <w:rPr>
          <w:bCs/>
          <w:lang w:val="x-none" w:eastAsia="x-none"/>
        </w:rPr>
        <w:t xml:space="preserve"> </w:t>
      </w:r>
      <w:r w:rsidR="00776BB1" w:rsidRPr="00B15BCB">
        <w:rPr>
          <w:bCs/>
          <w:lang w:eastAsia="x-none"/>
        </w:rPr>
        <w:t>14</w:t>
      </w:r>
      <w:r w:rsidR="00776BB1" w:rsidRPr="00B15BCB">
        <w:rPr>
          <w:bCs/>
          <w:lang w:val="x-none" w:eastAsia="x-none"/>
        </w:rPr>
        <w:t>%</w:t>
      </w:r>
      <w:r w:rsidR="00776BB1" w:rsidRPr="00B15BCB">
        <w:rPr>
          <w:lang w:val="x-none" w:eastAsia="x-none"/>
        </w:rPr>
        <w:t>.</w:t>
      </w:r>
    </w:p>
    <w:p w:rsidR="00776BB1" w:rsidRPr="00B15BCB" w:rsidRDefault="00776BB1" w:rsidP="00C877CA">
      <w:pPr>
        <w:ind w:firstLine="708"/>
        <w:jc w:val="both"/>
        <w:rPr>
          <w:lang w:val="x-none" w:eastAsia="x-none"/>
        </w:rPr>
      </w:pPr>
      <w:r w:rsidRPr="00B15BCB">
        <w:rPr>
          <w:lang w:val="x-none" w:eastAsia="x-none"/>
        </w:rPr>
        <w:t>Численность</w:t>
      </w:r>
      <w:r w:rsidR="00C877CA">
        <w:rPr>
          <w:lang w:val="x-none" w:eastAsia="x-none"/>
        </w:rPr>
        <w:t xml:space="preserve"> </w:t>
      </w:r>
      <w:r w:rsidRPr="00B15BCB">
        <w:rPr>
          <w:lang w:val="x-none" w:eastAsia="x-none"/>
        </w:rPr>
        <w:t>постоянно</w:t>
      </w:r>
      <w:r w:rsidR="00C877CA">
        <w:rPr>
          <w:lang w:val="x-none" w:eastAsia="x-none"/>
        </w:rPr>
        <w:t xml:space="preserve">го </w:t>
      </w:r>
      <w:r w:rsidRPr="00B15BCB">
        <w:rPr>
          <w:lang w:val="x-none" w:eastAsia="x-none"/>
        </w:rPr>
        <w:t>населения</w:t>
      </w:r>
      <w:r w:rsidR="00C877CA">
        <w:rPr>
          <w:lang w:val="x-none" w:eastAsia="x-none"/>
        </w:rPr>
        <w:t xml:space="preserve"> </w:t>
      </w:r>
      <w:r w:rsidRPr="00B15BCB">
        <w:rPr>
          <w:lang w:val="x-none" w:eastAsia="x-none"/>
        </w:rPr>
        <w:t>по</w:t>
      </w:r>
      <w:r w:rsidR="00C877CA">
        <w:rPr>
          <w:lang w:val="x-none" w:eastAsia="x-none"/>
        </w:rPr>
        <w:t xml:space="preserve"> </w:t>
      </w:r>
      <w:r w:rsidRPr="00B15BCB">
        <w:rPr>
          <w:lang w:val="x-none" w:eastAsia="x-none"/>
        </w:rPr>
        <w:t>официальным</w:t>
      </w:r>
      <w:r w:rsidR="00C877CA">
        <w:rPr>
          <w:lang w:val="x-none" w:eastAsia="x-none"/>
        </w:rPr>
        <w:t xml:space="preserve"> </w:t>
      </w:r>
      <w:r w:rsidRPr="00B15BCB">
        <w:rPr>
          <w:lang w:val="x-none" w:eastAsia="x-none"/>
        </w:rPr>
        <w:t>данным</w:t>
      </w:r>
      <w:r w:rsidR="00C877CA">
        <w:rPr>
          <w:lang w:val="x-none" w:eastAsia="x-none"/>
        </w:rPr>
        <w:t xml:space="preserve"> </w:t>
      </w:r>
      <w:r w:rsidRPr="00B15BCB">
        <w:rPr>
          <w:lang w:val="x-none" w:eastAsia="x-none"/>
        </w:rPr>
        <w:t>органов</w:t>
      </w:r>
      <w:r w:rsidR="00C877CA">
        <w:rPr>
          <w:lang w:val="x-none" w:eastAsia="x-none"/>
        </w:rPr>
        <w:t xml:space="preserve"> </w:t>
      </w:r>
      <w:r w:rsidRPr="00B15BCB">
        <w:rPr>
          <w:lang w:val="x-none" w:eastAsia="x-none"/>
        </w:rPr>
        <w:t>государственной</w:t>
      </w:r>
      <w:r w:rsidR="00C877CA">
        <w:rPr>
          <w:lang w:val="x-none" w:eastAsia="x-none"/>
        </w:rPr>
        <w:t xml:space="preserve"> </w:t>
      </w:r>
      <w:r w:rsidRPr="00B15BCB">
        <w:rPr>
          <w:lang w:val="x-none" w:eastAsia="x-none"/>
        </w:rPr>
        <w:t>статистики</w:t>
      </w:r>
      <w:r w:rsidR="00C877CA">
        <w:rPr>
          <w:lang w:val="x-none" w:eastAsia="x-none"/>
        </w:rPr>
        <w:t xml:space="preserve"> </w:t>
      </w:r>
      <w:r w:rsidRPr="00B15BCB">
        <w:rPr>
          <w:lang w:val="x-none" w:eastAsia="x-none"/>
        </w:rPr>
        <w:t>за</w:t>
      </w:r>
      <w:r w:rsidR="00C877CA">
        <w:rPr>
          <w:lang w:val="x-none" w:eastAsia="x-none"/>
        </w:rPr>
        <w:t xml:space="preserve"> </w:t>
      </w:r>
      <w:r w:rsidRPr="00B15BCB">
        <w:rPr>
          <w:lang w:val="x-none" w:eastAsia="x-none"/>
        </w:rPr>
        <w:t>202</w:t>
      </w:r>
      <w:r w:rsidRPr="00B15BCB">
        <w:rPr>
          <w:lang w:eastAsia="x-none"/>
        </w:rPr>
        <w:t>2</w:t>
      </w:r>
      <w:r w:rsidR="00C877CA">
        <w:rPr>
          <w:lang w:val="x-none" w:eastAsia="x-none"/>
        </w:rPr>
        <w:t xml:space="preserve"> </w:t>
      </w:r>
      <w:r w:rsidRPr="00B15BCB">
        <w:rPr>
          <w:lang w:val="x-none" w:eastAsia="x-none"/>
        </w:rPr>
        <w:t>год</w:t>
      </w:r>
      <w:r w:rsidR="00C877CA">
        <w:rPr>
          <w:lang w:val="x-none" w:eastAsia="x-none"/>
        </w:rPr>
        <w:t xml:space="preserve"> </w:t>
      </w:r>
      <w:r w:rsidRPr="00B15BCB">
        <w:rPr>
          <w:lang w:val="x-none" w:eastAsia="x-none"/>
        </w:rPr>
        <w:t>составила</w:t>
      </w:r>
      <w:r w:rsidR="00C877CA">
        <w:rPr>
          <w:lang w:val="x-none" w:eastAsia="x-none"/>
        </w:rPr>
        <w:t xml:space="preserve"> </w:t>
      </w:r>
      <w:r w:rsidRPr="00B15BCB">
        <w:rPr>
          <w:lang w:val="x-none" w:eastAsia="x-none"/>
        </w:rPr>
        <w:t>30,</w:t>
      </w:r>
      <w:r w:rsidRPr="00B15BCB">
        <w:rPr>
          <w:lang w:eastAsia="x-none"/>
        </w:rPr>
        <w:t>585</w:t>
      </w:r>
      <w:r w:rsidR="00C877CA">
        <w:rPr>
          <w:lang w:val="x-none" w:eastAsia="x-none"/>
        </w:rPr>
        <w:t xml:space="preserve"> </w:t>
      </w:r>
      <w:r w:rsidRPr="00B15BCB">
        <w:rPr>
          <w:lang w:val="x-none" w:eastAsia="x-none"/>
        </w:rPr>
        <w:t>тыс.</w:t>
      </w:r>
      <w:r w:rsidR="00C877CA">
        <w:rPr>
          <w:lang w:val="x-none" w:eastAsia="x-none"/>
        </w:rPr>
        <w:t xml:space="preserve"> </w:t>
      </w:r>
      <w:r w:rsidRPr="00B15BCB">
        <w:rPr>
          <w:lang w:val="x-none" w:eastAsia="x-none"/>
        </w:rPr>
        <w:t>человек</w:t>
      </w:r>
      <w:r w:rsidR="00C877CA">
        <w:rPr>
          <w:lang w:val="x-none" w:eastAsia="x-none"/>
        </w:rPr>
        <w:t xml:space="preserve"> </w:t>
      </w:r>
      <w:r w:rsidRPr="00B15BCB">
        <w:rPr>
          <w:lang w:val="x-none" w:eastAsia="x-none"/>
        </w:rPr>
        <w:t>или</w:t>
      </w:r>
      <w:r w:rsidR="00C877CA">
        <w:rPr>
          <w:lang w:val="x-none" w:eastAsia="x-none"/>
        </w:rPr>
        <w:t xml:space="preserve"> </w:t>
      </w:r>
      <w:r w:rsidRPr="00B15BCB">
        <w:rPr>
          <w:lang w:eastAsia="x-none"/>
        </w:rPr>
        <w:t>100</w:t>
      </w:r>
      <w:r w:rsidRPr="00B15BCB">
        <w:rPr>
          <w:lang w:val="x-none" w:eastAsia="x-none"/>
        </w:rPr>
        <w:t>,</w:t>
      </w:r>
      <w:r w:rsidRPr="00B15BCB">
        <w:rPr>
          <w:lang w:eastAsia="x-none"/>
        </w:rPr>
        <w:t>4</w:t>
      </w:r>
      <w:r w:rsidRPr="00B15BCB">
        <w:rPr>
          <w:lang w:val="x-none" w:eastAsia="x-none"/>
        </w:rPr>
        <w:t>%</w:t>
      </w:r>
      <w:r w:rsidR="00C877CA">
        <w:rPr>
          <w:lang w:val="x-none" w:eastAsia="x-none"/>
        </w:rPr>
        <w:t xml:space="preserve"> </w:t>
      </w:r>
      <w:r w:rsidRPr="00B15BCB">
        <w:rPr>
          <w:lang w:val="x-none" w:eastAsia="x-none"/>
        </w:rPr>
        <w:t>к</w:t>
      </w:r>
      <w:r w:rsidR="00C877CA">
        <w:rPr>
          <w:lang w:val="x-none" w:eastAsia="x-none"/>
        </w:rPr>
        <w:t xml:space="preserve"> </w:t>
      </w:r>
      <w:r w:rsidRPr="00B15BCB">
        <w:rPr>
          <w:lang w:val="x-none" w:eastAsia="x-none"/>
        </w:rPr>
        <w:t>уровню</w:t>
      </w:r>
      <w:r w:rsidR="00C877CA">
        <w:rPr>
          <w:lang w:val="x-none" w:eastAsia="x-none"/>
        </w:rPr>
        <w:t xml:space="preserve"> </w:t>
      </w:r>
      <w:r w:rsidRPr="00B15BCB">
        <w:rPr>
          <w:lang w:val="x-none" w:eastAsia="x-none"/>
        </w:rPr>
        <w:t>прошлого</w:t>
      </w:r>
      <w:r w:rsidR="00C877CA">
        <w:rPr>
          <w:lang w:val="x-none" w:eastAsia="x-none"/>
        </w:rPr>
        <w:t xml:space="preserve"> </w:t>
      </w:r>
      <w:r w:rsidRPr="00B15BCB">
        <w:rPr>
          <w:lang w:val="x-none" w:eastAsia="x-none"/>
        </w:rPr>
        <w:t>года.</w:t>
      </w:r>
    </w:p>
    <w:p w:rsidR="00776BB1" w:rsidRPr="00B15BCB" w:rsidRDefault="00776BB1" w:rsidP="00C877CA">
      <w:pPr>
        <w:suppressAutoHyphens/>
        <w:ind w:firstLine="708"/>
        <w:jc w:val="both"/>
        <w:rPr>
          <w:bCs/>
        </w:rPr>
      </w:pPr>
      <w:r w:rsidRPr="00B15BCB">
        <w:rPr>
          <w:bCs/>
        </w:rPr>
        <w:t>Объем</w:t>
      </w:r>
      <w:r w:rsidR="00C877CA">
        <w:rPr>
          <w:bCs/>
        </w:rPr>
        <w:t xml:space="preserve"> </w:t>
      </w:r>
      <w:r w:rsidRPr="00B15BCB">
        <w:rPr>
          <w:bCs/>
        </w:rPr>
        <w:t>отгруженных</w:t>
      </w:r>
      <w:r w:rsidR="00C877CA">
        <w:rPr>
          <w:bCs/>
        </w:rPr>
        <w:t xml:space="preserve"> </w:t>
      </w:r>
      <w:r w:rsidRPr="00B15BCB">
        <w:rPr>
          <w:bCs/>
        </w:rPr>
        <w:t>товаров</w:t>
      </w:r>
      <w:r w:rsidR="00C877CA">
        <w:rPr>
          <w:bCs/>
        </w:rPr>
        <w:t xml:space="preserve"> </w:t>
      </w:r>
      <w:r w:rsidRPr="00B15BCB">
        <w:rPr>
          <w:bCs/>
        </w:rPr>
        <w:t>собственного</w:t>
      </w:r>
      <w:r w:rsidR="00C877CA">
        <w:rPr>
          <w:bCs/>
        </w:rPr>
        <w:t xml:space="preserve"> </w:t>
      </w:r>
      <w:r w:rsidRPr="00B15BCB">
        <w:rPr>
          <w:bCs/>
        </w:rPr>
        <w:t>производства</w:t>
      </w:r>
      <w:r w:rsidR="00C877CA">
        <w:rPr>
          <w:bCs/>
        </w:rPr>
        <w:t xml:space="preserve"> </w:t>
      </w:r>
      <w:r w:rsidRPr="00B15BCB">
        <w:rPr>
          <w:bCs/>
        </w:rPr>
        <w:t>по</w:t>
      </w:r>
      <w:r w:rsidR="00C877CA">
        <w:rPr>
          <w:bCs/>
        </w:rPr>
        <w:t xml:space="preserve"> </w:t>
      </w:r>
      <w:r w:rsidRPr="00B15BCB">
        <w:rPr>
          <w:bCs/>
        </w:rPr>
        <w:t>крупным</w:t>
      </w:r>
      <w:r w:rsidR="00C877CA">
        <w:rPr>
          <w:bCs/>
        </w:rPr>
        <w:t xml:space="preserve"> </w:t>
      </w:r>
      <w:r w:rsidR="00F4080F">
        <w:rPr>
          <w:bCs/>
        </w:rPr>
        <w:br/>
      </w:r>
      <w:r w:rsidRPr="00B15BCB">
        <w:rPr>
          <w:bCs/>
        </w:rPr>
        <w:t>и</w:t>
      </w:r>
      <w:r w:rsidR="00C877CA">
        <w:rPr>
          <w:bCs/>
        </w:rPr>
        <w:t xml:space="preserve"> </w:t>
      </w:r>
      <w:r w:rsidRPr="00B15BCB">
        <w:rPr>
          <w:bCs/>
        </w:rPr>
        <w:t>средним</w:t>
      </w:r>
      <w:r w:rsidR="00C877CA">
        <w:rPr>
          <w:bCs/>
        </w:rPr>
        <w:t xml:space="preserve"> </w:t>
      </w:r>
      <w:r w:rsidRPr="00B15BCB">
        <w:rPr>
          <w:bCs/>
        </w:rPr>
        <w:t>предприятиям</w:t>
      </w:r>
      <w:r w:rsidR="00C877CA">
        <w:rPr>
          <w:bCs/>
        </w:rPr>
        <w:t xml:space="preserve"> </w:t>
      </w:r>
      <w:r w:rsidRPr="00B15BCB">
        <w:rPr>
          <w:bCs/>
        </w:rPr>
        <w:t>Кондинского</w:t>
      </w:r>
      <w:r w:rsidR="00C877CA">
        <w:rPr>
          <w:bCs/>
        </w:rPr>
        <w:t xml:space="preserve"> </w:t>
      </w:r>
      <w:r w:rsidRPr="00B15BCB">
        <w:rPr>
          <w:bCs/>
        </w:rPr>
        <w:t>района</w:t>
      </w:r>
      <w:r w:rsidR="00C877CA">
        <w:rPr>
          <w:bCs/>
        </w:rPr>
        <w:t xml:space="preserve"> </w:t>
      </w:r>
      <w:r w:rsidRPr="00B15BCB">
        <w:rPr>
          <w:bCs/>
        </w:rPr>
        <w:t>за</w:t>
      </w:r>
      <w:r w:rsidR="00C877CA">
        <w:rPr>
          <w:bCs/>
        </w:rPr>
        <w:t xml:space="preserve"> </w:t>
      </w:r>
      <w:r w:rsidRPr="00B15BCB">
        <w:rPr>
          <w:bCs/>
        </w:rPr>
        <w:t>2022</w:t>
      </w:r>
      <w:r w:rsidR="00C877CA">
        <w:rPr>
          <w:bCs/>
        </w:rPr>
        <w:t xml:space="preserve"> </w:t>
      </w:r>
      <w:r w:rsidRPr="00B15BCB">
        <w:rPr>
          <w:bCs/>
        </w:rPr>
        <w:t>год</w:t>
      </w:r>
      <w:r w:rsidR="00C877CA">
        <w:rPr>
          <w:bCs/>
        </w:rPr>
        <w:t xml:space="preserve"> </w:t>
      </w:r>
      <w:r w:rsidRPr="00B15BCB">
        <w:rPr>
          <w:bCs/>
        </w:rPr>
        <w:t>в</w:t>
      </w:r>
      <w:r w:rsidR="00C877CA">
        <w:rPr>
          <w:bCs/>
        </w:rPr>
        <w:t xml:space="preserve"> </w:t>
      </w:r>
      <w:r w:rsidRPr="00B15BCB">
        <w:rPr>
          <w:bCs/>
        </w:rPr>
        <w:t>действующих</w:t>
      </w:r>
      <w:r w:rsidR="00C877CA">
        <w:rPr>
          <w:bCs/>
        </w:rPr>
        <w:t xml:space="preserve"> </w:t>
      </w:r>
      <w:r w:rsidRPr="00B15BCB">
        <w:rPr>
          <w:bCs/>
        </w:rPr>
        <w:t>ценах</w:t>
      </w:r>
      <w:r w:rsidR="00C877CA">
        <w:rPr>
          <w:bCs/>
        </w:rPr>
        <w:t xml:space="preserve"> </w:t>
      </w:r>
      <w:r w:rsidRPr="00B15BCB">
        <w:rPr>
          <w:bCs/>
        </w:rPr>
        <w:t>составил</w:t>
      </w:r>
      <w:r w:rsidR="00C877CA">
        <w:rPr>
          <w:bCs/>
        </w:rPr>
        <w:t xml:space="preserve"> </w:t>
      </w:r>
      <w:r w:rsidR="00F4080F">
        <w:rPr>
          <w:bCs/>
        </w:rPr>
        <w:br/>
      </w:r>
      <w:r w:rsidRPr="00B15BCB">
        <w:rPr>
          <w:bCs/>
        </w:rPr>
        <w:t>276</w:t>
      </w:r>
      <w:r w:rsidR="00C877CA">
        <w:rPr>
          <w:bCs/>
        </w:rPr>
        <w:t xml:space="preserve"> </w:t>
      </w:r>
      <w:r w:rsidRPr="00B15BCB">
        <w:rPr>
          <w:bCs/>
        </w:rPr>
        <w:t>795,5</w:t>
      </w:r>
      <w:r w:rsidR="00C877CA">
        <w:rPr>
          <w:bCs/>
        </w:rPr>
        <w:t xml:space="preserve"> </w:t>
      </w:r>
      <w:r w:rsidR="00672C93" w:rsidRPr="00B15BCB">
        <w:rPr>
          <w:bCs/>
        </w:rPr>
        <w:t>млн</w:t>
      </w:r>
      <w:r w:rsidR="00C877CA">
        <w:rPr>
          <w:bCs/>
        </w:rPr>
        <w:t xml:space="preserve"> </w:t>
      </w:r>
      <w:r w:rsidR="00003B08" w:rsidRPr="00B15BCB">
        <w:rPr>
          <w:bCs/>
        </w:rPr>
        <w:t>рублей</w:t>
      </w:r>
      <w:r w:rsidR="00C877CA">
        <w:rPr>
          <w:bCs/>
        </w:rPr>
        <w:t xml:space="preserve"> </w:t>
      </w:r>
      <w:r w:rsidR="00F4080F">
        <w:rPr>
          <w:bCs/>
        </w:rPr>
        <w:t>(</w:t>
      </w:r>
      <w:r w:rsidRPr="00B15BCB">
        <w:rPr>
          <w:bCs/>
        </w:rPr>
        <w:t>115%</w:t>
      </w:r>
      <w:r w:rsidR="00F4080F">
        <w:rPr>
          <w:bCs/>
        </w:rPr>
        <w:t>)</w:t>
      </w:r>
      <w:r w:rsidR="00C877CA">
        <w:rPr>
          <w:bCs/>
        </w:rPr>
        <w:t xml:space="preserve"> </w:t>
      </w:r>
      <w:r w:rsidRPr="00B15BCB">
        <w:rPr>
          <w:bCs/>
        </w:rPr>
        <w:t>в</w:t>
      </w:r>
      <w:r w:rsidR="00C877CA">
        <w:rPr>
          <w:bCs/>
        </w:rPr>
        <w:t xml:space="preserve"> </w:t>
      </w:r>
      <w:r w:rsidRPr="00B15BCB">
        <w:rPr>
          <w:bCs/>
        </w:rPr>
        <w:t>сравнении</w:t>
      </w:r>
      <w:r w:rsidR="00C877CA">
        <w:rPr>
          <w:bCs/>
        </w:rPr>
        <w:t xml:space="preserve"> </w:t>
      </w:r>
      <w:r w:rsidRPr="00B15BCB">
        <w:rPr>
          <w:bCs/>
        </w:rPr>
        <w:t>с</w:t>
      </w:r>
      <w:r w:rsidR="00C877CA">
        <w:rPr>
          <w:bCs/>
        </w:rPr>
        <w:t xml:space="preserve"> </w:t>
      </w:r>
      <w:r w:rsidRPr="00B15BCB">
        <w:rPr>
          <w:bCs/>
        </w:rPr>
        <w:t>прошлым</w:t>
      </w:r>
      <w:r w:rsidR="00C877CA">
        <w:rPr>
          <w:bCs/>
        </w:rPr>
        <w:t xml:space="preserve"> </w:t>
      </w:r>
      <w:r w:rsidRPr="00B15BCB">
        <w:rPr>
          <w:bCs/>
        </w:rPr>
        <w:t>годом</w:t>
      </w:r>
      <w:r w:rsidR="00C877CA">
        <w:rPr>
          <w:bCs/>
        </w:rPr>
        <w:t xml:space="preserve"> </w:t>
      </w:r>
      <w:r w:rsidRPr="00B15BCB">
        <w:rPr>
          <w:bCs/>
        </w:rPr>
        <w:t>в</w:t>
      </w:r>
      <w:r w:rsidR="00C877CA">
        <w:rPr>
          <w:bCs/>
        </w:rPr>
        <w:t xml:space="preserve"> </w:t>
      </w:r>
      <w:r w:rsidRPr="00B15BCB">
        <w:rPr>
          <w:bCs/>
        </w:rPr>
        <w:t>сопоставимых</w:t>
      </w:r>
      <w:r w:rsidR="00C877CA">
        <w:rPr>
          <w:bCs/>
        </w:rPr>
        <w:t xml:space="preserve"> </w:t>
      </w:r>
      <w:r w:rsidRPr="00B15BCB">
        <w:rPr>
          <w:bCs/>
        </w:rPr>
        <w:t>ценах,</w:t>
      </w:r>
      <w:r w:rsidR="00C877CA">
        <w:rPr>
          <w:bCs/>
        </w:rPr>
        <w:t xml:space="preserve"> </w:t>
      </w:r>
      <w:r w:rsidRPr="00B15BCB">
        <w:rPr>
          <w:bCs/>
        </w:rPr>
        <w:t>добыча</w:t>
      </w:r>
      <w:r w:rsidR="00C877CA">
        <w:rPr>
          <w:bCs/>
        </w:rPr>
        <w:t xml:space="preserve"> </w:t>
      </w:r>
      <w:r w:rsidRPr="00B15BCB">
        <w:rPr>
          <w:bCs/>
        </w:rPr>
        <w:t>полезных</w:t>
      </w:r>
      <w:r w:rsidR="00C877CA">
        <w:rPr>
          <w:bCs/>
        </w:rPr>
        <w:t xml:space="preserve"> </w:t>
      </w:r>
      <w:r w:rsidRPr="00B15BCB">
        <w:rPr>
          <w:bCs/>
        </w:rPr>
        <w:t>ископаемых</w:t>
      </w:r>
      <w:r w:rsidR="00C877CA">
        <w:rPr>
          <w:bCs/>
        </w:rPr>
        <w:t xml:space="preserve"> </w:t>
      </w:r>
      <w:r w:rsidR="00F4080F">
        <w:rPr>
          <w:bCs/>
        </w:rPr>
        <w:t>-</w:t>
      </w:r>
      <w:r w:rsidR="00C877CA">
        <w:rPr>
          <w:bCs/>
        </w:rPr>
        <w:t xml:space="preserve"> </w:t>
      </w:r>
      <w:r w:rsidRPr="00B15BCB">
        <w:rPr>
          <w:bCs/>
        </w:rPr>
        <w:t>275</w:t>
      </w:r>
      <w:r w:rsidR="00C877CA">
        <w:rPr>
          <w:bCs/>
        </w:rPr>
        <w:t xml:space="preserve"> </w:t>
      </w:r>
      <w:r w:rsidRPr="00B15BCB">
        <w:rPr>
          <w:bCs/>
        </w:rPr>
        <w:t>864,0</w:t>
      </w:r>
      <w:r w:rsidR="00C877CA">
        <w:rPr>
          <w:bCs/>
        </w:rPr>
        <w:t xml:space="preserve"> </w:t>
      </w:r>
      <w:r w:rsidR="00672C93" w:rsidRPr="00B15BCB">
        <w:rPr>
          <w:bCs/>
        </w:rPr>
        <w:t>млн</w:t>
      </w:r>
      <w:r w:rsidR="00C877CA">
        <w:rPr>
          <w:bCs/>
        </w:rPr>
        <w:t xml:space="preserve"> </w:t>
      </w:r>
      <w:r w:rsidR="00003B08" w:rsidRPr="00B15BCB">
        <w:rPr>
          <w:bCs/>
        </w:rPr>
        <w:t>рублей</w:t>
      </w:r>
      <w:r w:rsidR="00C877CA">
        <w:rPr>
          <w:bCs/>
        </w:rPr>
        <w:t xml:space="preserve"> </w:t>
      </w:r>
      <w:r w:rsidRPr="00B15BCB">
        <w:rPr>
          <w:bCs/>
        </w:rPr>
        <w:t>(110%),</w:t>
      </w:r>
      <w:r w:rsidR="00C877CA">
        <w:rPr>
          <w:bCs/>
        </w:rPr>
        <w:t xml:space="preserve"> </w:t>
      </w:r>
      <w:r w:rsidRPr="00B15BCB">
        <w:rPr>
          <w:bCs/>
        </w:rPr>
        <w:t>обрабатывающие</w:t>
      </w:r>
      <w:r w:rsidR="00C877CA">
        <w:rPr>
          <w:bCs/>
        </w:rPr>
        <w:t xml:space="preserve"> </w:t>
      </w:r>
      <w:r w:rsidRPr="00B15BCB">
        <w:rPr>
          <w:bCs/>
        </w:rPr>
        <w:t>производства</w:t>
      </w:r>
      <w:r w:rsidR="00C877CA">
        <w:rPr>
          <w:bCs/>
        </w:rPr>
        <w:t xml:space="preserve"> </w:t>
      </w:r>
      <w:r w:rsidR="00F4080F">
        <w:rPr>
          <w:bCs/>
        </w:rPr>
        <w:t>-</w:t>
      </w:r>
      <w:r w:rsidR="00C877CA">
        <w:rPr>
          <w:bCs/>
        </w:rPr>
        <w:t xml:space="preserve"> </w:t>
      </w:r>
      <w:r w:rsidR="00F4080F">
        <w:rPr>
          <w:bCs/>
        </w:rPr>
        <w:br/>
      </w:r>
      <w:r w:rsidRPr="00B15BCB">
        <w:rPr>
          <w:bCs/>
        </w:rPr>
        <w:t>332,8</w:t>
      </w:r>
      <w:r w:rsidR="00C877CA">
        <w:rPr>
          <w:bCs/>
        </w:rPr>
        <w:t xml:space="preserve"> </w:t>
      </w:r>
      <w:r w:rsidR="00672C93" w:rsidRPr="00B15BCB">
        <w:rPr>
          <w:bCs/>
        </w:rPr>
        <w:t>млн</w:t>
      </w:r>
      <w:r w:rsidR="00C877CA">
        <w:rPr>
          <w:bCs/>
        </w:rPr>
        <w:t xml:space="preserve"> </w:t>
      </w:r>
      <w:r w:rsidR="00003B08" w:rsidRPr="00B15BCB">
        <w:rPr>
          <w:bCs/>
        </w:rPr>
        <w:t>рублей</w:t>
      </w:r>
      <w:r w:rsidR="00C877CA">
        <w:rPr>
          <w:bCs/>
        </w:rPr>
        <w:t xml:space="preserve"> </w:t>
      </w:r>
      <w:r w:rsidRPr="00B15BCB">
        <w:rPr>
          <w:bCs/>
        </w:rPr>
        <w:t>(106%),</w:t>
      </w:r>
      <w:r w:rsidR="00C877CA">
        <w:rPr>
          <w:bCs/>
        </w:rPr>
        <w:t xml:space="preserve"> </w:t>
      </w:r>
      <w:r w:rsidRPr="00B15BCB">
        <w:rPr>
          <w:bCs/>
        </w:rPr>
        <w:t>п</w:t>
      </w:r>
      <w:r w:rsidRPr="00B15BCB">
        <w:t>роизводство,</w:t>
      </w:r>
      <w:r w:rsidR="00C877CA">
        <w:t xml:space="preserve"> </w:t>
      </w:r>
      <w:r w:rsidRPr="00B15BCB">
        <w:t>передача</w:t>
      </w:r>
      <w:r w:rsidR="00C877CA">
        <w:t xml:space="preserve"> </w:t>
      </w:r>
      <w:r w:rsidRPr="00B15BCB">
        <w:t>и</w:t>
      </w:r>
      <w:r w:rsidR="00C877CA">
        <w:t xml:space="preserve"> </w:t>
      </w:r>
      <w:r w:rsidRPr="00B15BCB">
        <w:t>распределение</w:t>
      </w:r>
      <w:r w:rsidR="00C877CA">
        <w:t xml:space="preserve"> </w:t>
      </w:r>
      <w:r w:rsidRPr="00B15BCB">
        <w:t>электроэнергии,</w:t>
      </w:r>
      <w:r w:rsidR="00C877CA">
        <w:t xml:space="preserve"> </w:t>
      </w:r>
      <w:r w:rsidRPr="00B15BCB">
        <w:t>газа</w:t>
      </w:r>
      <w:r w:rsidR="00C877CA">
        <w:t xml:space="preserve"> </w:t>
      </w:r>
      <w:r w:rsidRPr="00B15BCB">
        <w:t>и</w:t>
      </w:r>
      <w:r w:rsidR="00C877CA">
        <w:t xml:space="preserve"> </w:t>
      </w:r>
      <w:r w:rsidRPr="00B15BCB">
        <w:t>воды</w:t>
      </w:r>
      <w:r w:rsidR="00C877CA">
        <w:t xml:space="preserve"> </w:t>
      </w:r>
      <w:r w:rsidR="00F4080F">
        <w:t>-</w:t>
      </w:r>
      <w:r w:rsidR="00C877CA">
        <w:t xml:space="preserve"> </w:t>
      </w:r>
      <w:r w:rsidRPr="00B15BCB">
        <w:t>568,7</w:t>
      </w:r>
      <w:r w:rsidR="00C877CA">
        <w:t xml:space="preserve"> </w:t>
      </w:r>
      <w:r w:rsidR="00672C93" w:rsidRPr="00B15BCB">
        <w:t>млн</w:t>
      </w:r>
      <w:r w:rsidR="00C877CA">
        <w:t xml:space="preserve"> </w:t>
      </w:r>
      <w:r w:rsidR="00003B08" w:rsidRPr="00B15BCB">
        <w:t>рублей</w:t>
      </w:r>
      <w:r w:rsidR="00C877CA">
        <w:t xml:space="preserve"> </w:t>
      </w:r>
      <w:r w:rsidRPr="00B15BCB">
        <w:t>(117%),</w:t>
      </w:r>
      <w:r w:rsidR="00C877CA">
        <w:t xml:space="preserve"> </w:t>
      </w:r>
      <w:r w:rsidRPr="00B15BCB">
        <w:t>в</w:t>
      </w:r>
      <w:r w:rsidRPr="00B15BCB">
        <w:rPr>
          <w:color w:val="000000"/>
        </w:rPr>
        <w:t>одоснабжение;</w:t>
      </w:r>
      <w:r w:rsidR="00C877CA">
        <w:rPr>
          <w:color w:val="000000"/>
        </w:rPr>
        <w:t xml:space="preserve"> </w:t>
      </w:r>
      <w:r w:rsidRPr="00B15BCB">
        <w:rPr>
          <w:color w:val="000000"/>
        </w:rPr>
        <w:t>водоотведение,</w:t>
      </w:r>
      <w:r w:rsidR="00C877CA">
        <w:rPr>
          <w:color w:val="000000"/>
        </w:rPr>
        <w:t xml:space="preserve"> </w:t>
      </w:r>
      <w:r w:rsidRPr="00B15BCB">
        <w:rPr>
          <w:color w:val="000000"/>
        </w:rPr>
        <w:t>организация</w:t>
      </w:r>
      <w:r w:rsidR="00C877CA">
        <w:rPr>
          <w:color w:val="000000"/>
        </w:rPr>
        <w:t xml:space="preserve"> </w:t>
      </w:r>
      <w:r w:rsidRPr="00B15BCB">
        <w:rPr>
          <w:color w:val="000000"/>
        </w:rPr>
        <w:t>сбора</w:t>
      </w:r>
      <w:r w:rsidR="00C877CA">
        <w:rPr>
          <w:color w:val="000000"/>
        </w:rPr>
        <w:t xml:space="preserve"> </w:t>
      </w:r>
      <w:r w:rsidRPr="00B15BCB">
        <w:rPr>
          <w:color w:val="000000"/>
        </w:rPr>
        <w:t>и</w:t>
      </w:r>
      <w:r w:rsidR="00C877CA">
        <w:rPr>
          <w:color w:val="000000"/>
        </w:rPr>
        <w:t xml:space="preserve"> </w:t>
      </w:r>
      <w:r w:rsidRPr="00B15BCB">
        <w:rPr>
          <w:color w:val="000000"/>
        </w:rPr>
        <w:t>утилизации</w:t>
      </w:r>
      <w:r w:rsidR="00C877CA">
        <w:rPr>
          <w:color w:val="000000"/>
        </w:rPr>
        <w:t xml:space="preserve"> </w:t>
      </w:r>
      <w:r w:rsidRPr="00B15BCB">
        <w:rPr>
          <w:color w:val="000000"/>
        </w:rPr>
        <w:t>отходов</w:t>
      </w:r>
      <w:r w:rsidR="00C877CA">
        <w:rPr>
          <w:color w:val="000000"/>
        </w:rPr>
        <w:t xml:space="preserve"> </w:t>
      </w:r>
      <w:r w:rsidR="00F4080F">
        <w:rPr>
          <w:color w:val="000000"/>
        </w:rPr>
        <w:t>-</w:t>
      </w:r>
      <w:r w:rsidR="00C877CA">
        <w:rPr>
          <w:color w:val="000000"/>
        </w:rPr>
        <w:t xml:space="preserve"> </w:t>
      </w:r>
      <w:r w:rsidRPr="00B15BCB">
        <w:rPr>
          <w:color w:val="000000"/>
        </w:rPr>
        <w:t>30,0</w:t>
      </w:r>
      <w:r w:rsidR="00C877CA">
        <w:rPr>
          <w:color w:val="000000"/>
        </w:rPr>
        <w:t xml:space="preserve"> </w:t>
      </w:r>
      <w:r w:rsidR="00672C93" w:rsidRPr="00B15BCB">
        <w:rPr>
          <w:color w:val="000000"/>
        </w:rPr>
        <w:t>млн</w:t>
      </w:r>
      <w:r w:rsidR="00C877CA">
        <w:rPr>
          <w:color w:val="000000"/>
        </w:rPr>
        <w:t xml:space="preserve"> </w:t>
      </w:r>
      <w:r w:rsidR="00003B08" w:rsidRPr="00B15BCB">
        <w:rPr>
          <w:color w:val="000000"/>
        </w:rPr>
        <w:t>рублей</w:t>
      </w:r>
      <w:r w:rsidR="00C877CA">
        <w:rPr>
          <w:color w:val="000000"/>
        </w:rPr>
        <w:t xml:space="preserve"> </w:t>
      </w:r>
      <w:r w:rsidRPr="00B15BCB">
        <w:rPr>
          <w:color w:val="000000"/>
        </w:rPr>
        <w:t>(88%).</w:t>
      </w:r>
    </w:p>
    <w:p w:rsidR="00776BB1" w:rsidRPr="00B15BCB" w:rsidRDefault="00776BB1" w:rsidP="00C877CA">
      <w:pPr>
        <w:ind w:firstLine="708"/>
        <w:jc w:val="both"/>
      </w:pPr>
      <w:r w:rsidRPr="00B15BCB">
        <w:t>Производство</w:t>
      </w:r>
      <w:r w:rsidR="00C877CA">
        <w:t xml:space="preserve"> </w:t>
      </w:r>
      <w:r w:rsidRPr="00B15BCB">
        <w:t>основных</w:t>
      </w:r>
      <w:r w:rsidR="00C877CA">
        <w:t xml:space="preserve"> </w:t>
      </w:r>
      <w:r w:rsidRPr="00B15BCB">
        <w:t>видов</w:t>
      </w:r>
      <w:r w:rsidR="00C877CA">
        <w:t xml:space="preserve"> </w:t>
      </w:r>
      <w:r w:rsidRPr="00B15BCB">
        <w:t>промышленной</w:t>
      </w:r>
      <w:r w:rsidR="00C877CA">
        <w:t xml:space="preserve"> </w:t>
      </w:r>
      <w:r w:rsidRPr="00B15BCB">
        <w:t>продукции</w:t>
      </w:r>
      <w:r w:rsidR="00C877CA">
        <w:t xml:space="preserve"> </w:t>
      </w:r>
      <w:r w:rsidRPr="00B15BCB">
        <w:t>в</w:t>
      </w:r>
      <w:r w:rsidR="00C877CA">
        <w:t xml:space="preserve"> </w:t>
      </w:r>
      <w:r w:rsidRPr="00B15BCB">
        <w:t>отчетном</w:t>
      </w:r>
      <w:r w:rsidR="00C877CA">
        <w:t xml:space="preserve"> </w:t>
      </w:r>
      <w:r w:rsidRPr="00B15BCB">
        <w:t>периоде</w:t>
      </w:r>
      <w:r w:rsidR="00C877CA">
        <w:rPr>
          <w:bCs/>
        </w:rPr>
        <w:t xml:space="preserve"> </w:t>
      </w:r>
      <w:r w:rsidR="00754566">
        <w:rPr>
          <w:bCs/>
        </w:rPr>
        <w:br/>
      </w:r>
      <w:r w:rsidRPr="00B15BCB">
        <w:rPr>
          <w:bCs/>
        </w:rPr>
        <w:t>в</w:t>
      </w:r>
      <w:r w:rsidR="00C877CA">
        <w:rPr>
          <w:bCs/>
        </w:rPr>
        <w:t xml:space="preserve"> </w:t>
      </w:r>
      <w:r w:rsidRPr="00B15BCB">
        <w:rPr>
          <w:bCs/>
        </w:rPr>
        <w:t>сравнении</w:t>
      </w:r>
      <w:r w:rsidR="00C877CA">
        <w:rPr>
          <w:bCs/>
        </w:rPr>
        <w:t xml:space="preserve"> </w:t>
      </w:r>
      <w:r w:rsidRPr="00B15BCB">
        <w:rPr>
          <w:bCs/>
        </w:rPr>
        <w:t>с</w:t>
      </w:r>
      <w:r w:rsidR="00C877CA">
        <w:rPr>
          <w:bCs/>
        </w:rPr>
        <w:t xml:space="preserve"> </w:t>
      </w:r>
      <w:r w:rsidRPr="00B15BCB">
        <w:rPr>
          <w:bCs/>
        </w:rPr>
        <w:t>прошлым</w:t>
      </w:r>
      <w:r w:rsidR="00C877CA">
        <w:rPr>
          <w:bCs/>
        </w:rPr>
        <w:t xml:space="preserve"> </w:t>
      </w:r>
      <w:r w:rsidRPr="00B15BCB">
        <w:rPr>
          <w:bCs/>
        </w:rPr>
        <w:t>годом</w:t>
      </w:r>
      <w:r w:rsidRPr="00B15BCB">
        <w:t>:</w:t>
      </w:r>
    </w:p>
    <w:p w:rsidR="00776BB1" w:rsidRPr="00B15BCB" w:rsidRDefault="00776BB1" w:rsidP="00C877CA">
      <w:pPr>
        <w:ind w:firstLine="708"/>
        <w:jc w:val="both"/>
      </w:pPr>
      <w:r w:rsidRPr="00B15BCB">
        <w:t>производство</w:t>
      </w:r>
      <w:r w:rsidR="00C877CA">
        <w:t xml:space="preserve"> </w:t>
      </w:r>
      <w:r w:rsidRPr="00B15BCB">
        <w:t>деловой</w:t>
      </w:r>
      <w:r w:rsidR="00C877CA">
        <w:t xml:space="preserve"> </w:t>
      </w:r>
      <w:r w:rsidRPr="00B15BCB">
        <w:t>древесины</w:t>
      </w:r>
      <w:r w:rsidR="00C877CA">
        <w:t xml:space="preserve"> </w:t>
      </w:r>
      <w:r w:rsidR="00754566">
        <w:t>-</w:t>
      </w:r>
      <w:r w:rsidR="00C877CA">
        <w:t xml:space="preserve"> </w:t>
      </w:r>
      <w:r w:rsidRPr="00B15BCB">
        <w:t>68</w:t>
      </w:r>
      <w:r w:rsidR="00C877CA">
        <w:t xml:space="preserve"> </w:t>
      </w:r>
      <w:r w:rsidRPr="00B15BCB">
        <w:t>тыс.</w:t>
      </w:r>
      <w:r w:rsidR="00C877CA">
        <w:t xml:space="preserve"> </w:t>
      </w:r>
      <w:r w:rsidRPr="00B15BCB">
        <w:t>куб.</w:t>
      </w:r>
      <w:r w:rsidR="00754566">
        <w:t xml:space="preserve"> </w:t>
      </w:r>
      <w:r w:rsidRPr="00B15BCB">
        <w:t>м</w:t>
      </w:r>
      <w:r w:rsidR="00C877CA">
        <w:t xml:space="preserve"> </w:t>
      </w:r>
      <w:r w:rsidR="00754566">
        <w:t>(</w:t>
      </w:r>
      <w:r w:rsidRPr="00B15BCB">
        <w:t>101%</w:t>
      </w:r>
      <w:r w:rsidR="00754566">
        <w:t>)</w:t>
      </w:r>
      <w:r w:rsidRPr="00B15BCB">
        <w:t>;</w:t>
      </w:r>
    </w:p>
    <w:p w:rsidR="00776BB1" w:rsidRPr="00B15BCB" w:rsidRDefault="00776BB1" w:rsidP="00C877CA">
      <w:pPr>
        <w:ind w:firstLine="708"/>
        <w:jc w:val="both"/>
      </w:pPr>
      <w:r w:rsidRPr="00B15BCB">
        <w:t>производство</w:t>
      </w:r>
      <w:r w:rsidR="00C877CA">
        <w:t xml:space="preserve"> </w:t>
      </w:r>
      <w:r w:rsidRPr="00B15BCB">
        <w:t>пиломатериала</w:t>
      </w:r>
      <w:r w:rsidR="00C877CA">
        <w:t xml:space="preserve"> </w:t>
      </w:r>
      <w:r w:rsidR="00754566">
        <w:t>-</w:t>
      </w:r>
      <w:r w:rsidR="00C877CA">
        <w:t xml:space="preserve"> </w:t>
      </w:r>
      <w:r w:rsidRPr="00B15BCB">
        <w:t>10</w:t>
      </w:r>
      <w:r w:rsidR="00C877CA">
        <w:t xml:space="preserve"> </w:t>
      </w:r>
      <w:r w:rsidRPr="00B15BCB">
        <w:t>тыс.</w:t>
      </w:r>
      <w:r w:rsidR="00C877CA">
        <w:t xml:space="preserve"> </w:t>
      </w:r>
      <w:r w:rsidRPr="00B15BCB">
        <w:t>куб.</w:t>
      </w:r>
      <w:r w:rsidR="00754566">
        <w:t xml:space="preserve"> </w:t>
      </w:r>
      <w:r w:rsidRPr="00B15BCB">
        <w:t>м</w:t>
      </w:r>
      <w:r w:rsidR="00C877CA">
        <w:t xml:space="preserve"> </w:t>
      </w:r>
      <w:r w:rsidRPr="00B15BCB">
        <w:t>(83%);</w:t>
      </w:r>
    </w:p>
    <w:p w:rsidR="00776BB1" w:rsidRPr="00B15BCB" w:rsidRDefault="00776BB1" w:rsidP="00C877CA">
      <w:pPr>
        <w:ind w:firstLine="708"/>
        <w:jc w:val="both"/>
      </w:pPr>
      <w:r w:rsidRPr="00B15BCB">
        <w:t>производство</w:t>
      </w:r>
      <w:r w:rsidR="00C877CA">
        <w:t xml:space="preserve"> </w:t>
      </w:r>
      <w:r w:rsidRPr="00B15BCB">
        <w:t>хлеба</w:t>
      </w:r>
      <w:r w:rsidR="00C877CA">
        <w:t xml:space="preserve"> </w:t>
      </w:r>
      <w:r w:rsidRPr="00B15BCB">
        <w:t>и</w:t>
      </w:r>
      <w:r w:rsidR="00C877CA">
        <w:t xml:space="preserve"> </w:t>
      </w:r>
      <w:r w:rsidRPr="00B15BCB">
        <w:t>хлебобулочных</w:t>
      </w:r>
      <w:r w:rsidR="00C877CA">
        <w:t xml:space="preserve"> </w:t>
      </w:r>
      <w:r w:rsidRPr="00B15BCB">
        <w:t>изделий</w:t>
      </w:r>
      <w:r w:rsidR="00C877CA">
        <w:t xml:space="preserve"> </w:t>
      </w:r>
      <w:r w:rsidR="00754566">
        <w:t>-</w:t>
      </w:r>
      <w:r w:rsidR="00C877CA">
        <w:t xml:space="preserve"> </w:t>
      </w:r>
      <w:r w:rsidRPr="00B15BCB">
        <w:t>1</w:t>
      </w:r>
      <w:r w:rsidR="00C877CA">
        <w:t xml:space="preserve"> </w:t>
      </w:r>
      <w:r w:rsidRPr="00B15BCB">
        <w:t>121,1</w:t>
      </w:r>
      <w:r w:rsidR="00C877CA">
        <w:t xml:space="preserve"> </w:t>
      </w:r>
      <w:r w:rsidRPr="00B15BCB">
        <w:t>тонн</w:t>
      </w:r>
      <w:r w:rsidR="00C877CA">
        <w:t xml:space="preserve"> </w:t>
      </w:r>
      <w:r w:rsidRPr="00B15BCB">
        <w:t>(99%);</w:t>
      </w:r>
    </w:p>
    <w:p w:rsidR="00776BB1" w:rsidRPr="00B15BCB" w:rsidRDefault="00776BB1" w:rsidP="00C877CA">
      <w:pPr>
        <w:ind w:firstLine="708"/>
        <w:jc w:val="both"/>
      </w:pPr>
      <w:r w:rsidRPr="00B15BCB">
        <w:t>улов</w:t>
      </w:r>
      <w:r w:rsidR="00C877CA">
        <w:t xml:space="preserve"> </w:t>
      </w:r>
      <w:r w:rsidRPr="00B15BCB">
        <w:t>рыбы</w:t>
      </w:r>
      <w:r w:rsidR="00C877CA">
        <w:t xml:space="preserve"> </w:t>
      </w:r>
      <w:r w:rsidR="00754566">
        <w:t>-</w:t>
      </w:r>
      <w:r w:rsidR="00C877CA">
        <w:t xml:space="preserve"> </w:t>
      </w:r>
      <w:r w:rsidRPr="00B15BCB">
        <w:t>581</w:t>
      </w:r>
      <w:r w:rsidRPr="00B15BCB">
        <w:rPr>
          <w:bCs/>
        </w:rPr>
        <w:t>,1</w:t>
      </w:r>
      <w:r w:rsidR="00C877CA">
        <w:t xml:space="preserve"> </w:t>
      </w:r>
      <w:r w:rsidRPr="00B15BCB">
        <w:t>тонн</w:t>
      </w:r>
      <w:r w:rsidR="00C877CA">
        <w:t xml:space="preserve"> </w:t>
      </w:r>
      <w:r w:rsidR="00754566">
        <w:t>(</w:t>
      </w:r>
      <w:r w:rsidRPr="00B15BCB">
        <w:t>72%</w:t>
      </w:r>
      <w:r w:rsidR="00754566">
        <w:t>)</w:t>
      </w:r>
      <w:r w:rsidRPr="00B15BCB">
        <w:t>.</w:t>
      </w:r>
    </w:p>
    <w:p w:rsidR="00776BB1" w:rsidRPr="00B15BCB" w:rsidRDefault="00776BB1" w:rsidP="00C877CA">
      <w:pPr>
        <w:ind w:firstLine="708"/>
        <w:jc w:val="both"/>
        <w:rPr>
          <w:bCs/>
        </w:rPr>
      </w:pPr>
      <w:r w:rsidRPr="00B15BCB">
        <w:t>Сельское</w:t>
      </w:r>
      <w:r w:rsidR="00C877CA">
        <w:t xml:space="preserve"> </w:t>
      </w:r>
      <w:r w:rsidRPr="00B15BCB">
        <w:t>хозяйство.</w:t>
      </w:r>
      <w:r w:rsidR="00C877CA">
        <w:t xml:space="preserve"> </w:t>
      </w:r>
      <w:r w:rsidRPr="00B15BCB">
        <w:rPr>
          <w:bCs/>
        </w:rPr>
        <w:t>Поголовье</w:t>
      </w:r>
      <w:r w:rsidR="00C877CA">
        <w:rPr>
          <w:bCs/>
        </w:rPr>
        <w:t xml:space="preserve"> </w:t>
      </w:r>
      <w:r w:rsidRPr="00B15BCB">
        <w:rPr>
          <w:bCs/>
        </w:rPr>
        <w:t>крупнорогатого</w:t>
      </w:r>
      <w:r w:rsidR="00C877CA">
        <w:rPr>
          <w:bCs/>
        </w:rPr>
        <w:t xml:space="preserve"> </w:t>
      </w:r>
      <w:r w:rsidRPr="00B15BCB">
        <w:rPr>
          <w:bCs/>
        </w:rPr>
        <w:t>скота</w:t>
      </w:r>
      <w:r w:rsidR="00C877CA">
        <w:rPr>
          <w:bCs/>
        </w:rPr>
        <w:t xml:space="preserve"> </w:t>
      </w:r>
      <w:r w:rsidRPr="00B15BCB">
        <w:rPr>
          <w:bCs/>
        </w:rPr>
        <w:t>(с</w:t>
      </w:r>
      <w:r w:rsidR="00C877CA">
        <w:rPr>
          <w:bCs/>
        </w:rPr>
        <w:t xml:space="preserve"> </w:t>
      </w:r>
      <w:r w:rsidRPr="00B15BCB">
        <w:rPr>
          <w:bCs/>
        </w:rPr>
        <w:t>уч</w:t>
      </w:r>
      <w:r w:rsidR="00420407" w:rsidRPr="00B15BCB">
        <w:rPr>
          <w:bCs/>
        </w:rPr>
        <w:t>е</w:t>
      </w:r>
      <w:r w:rsidRPr="00B15BCB">
        <w:rPr>
          <w:bCs/>
        </w:rPr>
        <w:t>том</w:t>
      </w:r>
      <w:r w:rsidR="00C877CA">
        <w:rPr>
          <w:bCs/>
        </w:rPr>
        <w:t xml:space="preserve"> </w:t>
      </w:r>
      <w:r w:rsidR="00754566">
        <w:rPr>
          <w:bCs/>
        </w:rPr>
        <w:t>крестьянского (фермерского) хозяйства</w:t>
      </w:r>
      <w:r w:rsidR="00C877CA">
        <w:rPr>
          <w:bCs/>
        </w:rPr>
        <w:t xml:space="preserve"> </w:t>
      </w:r>
      <w:r w:rsidRPr="00B15BCB">
        <w:rPr>
          <w:bCs/>
        </w:rPr>
        <w:t>и</w:t>
      </w:r>
      <w:r w:rsidR="00C877CA">
        <w:rPr>
          <w:bCs/>
        </w:rPr>
        <w:t xml:space="preserve"> </w:t>
      </w:r>
      <w:r w:rsidR="00754566">
        <w:rPr>
          <w:bCs/>
        </w:rPr>
        <w:t>сельскохозяйственного</w:t>
      </w:r>
      <w:r w:rsidR="00754566" w:rsidRPr="00754566">
        <w:rPr>
          <w:bCs/>
        </w:rPr>
        <w:t xml:space="preserve"> производственн</w:t>
      </w:r>
      <w:r w:rsidR="00754566">
        <w:rPr>
          <w:bCs/>
        </w:rPr>
        <w:t>ого</w:t>
      </w:r>
      <w:r w:rsidR="00754566" w:rsidRPr="00754566">
        <w:rPr>
          <w:bCs/>
        </w:rPr>
        <w:t xml:space="preserve"> кооператив</w:t>
      </w:r>
      <w:r w:rsidR="00754566">
        <w:rPr>
          <w:bCs/>
        </w:rPr>
        <w:t>а</w:t>
      </w:r>
      <w:r w:rsidRPr="00B15BCB">
        <w:rPr>
          <w:bCs/>
        </w:rPr>
        <w:t>)</w:t>
      </w:r>
      <w:r w:rsidR="00C877CA">
        <w:rPr>
          <w:bCs/>
        </w:rPr>
        <w:t xml:space="preserve"> </w:t>
      </w:r>
      <w:r w:rsidRPr="00B15BCB">
        <w:rPr>
          <w:bCs/>
        </w:rPr>
        <w:t>составило</w:t>
      </w:r>
      <w:r w:rsidR="00C877CA">
        <w:rPr>
          <w:bCs/>
        </w:rPr>
        <w:t xml:space="preserve"> </w:t>
      </w:r>
      <w:r w:rsidRPr="00B15BCB">
        <w:rPr>
          <w:bCs/>
        </w:rPr>
        <w:t>1</w:t>
      </w:r>
      <w:r w:rsidR="00C877CA">
        <w:rPr>
          <w:bCs/>
        </w:rPr>
        <w:t xml:space="preserve"> </w:t>
      </w:r>
      <w:r w:rsidRPr="00B15BCB">
        <w:rPr>
          <w:bCs/>
        </w:rPr>
        <w:t>145</w:t>
      </w:r>
      <w:r w:rsidR="00C877CA">
        <w:rPr>
          <w:bCs/>
        </w:rPr>
        <w:t xml:space="preserve"> </w:t>
      </w:r>
      <w:r w:rsidR="00754566">
        <w:rPr>
          <w:bCs/>
        </w:rPr>
        <w:t>голов</w:t>
      </w:r>
      <w:r w:rsidR="00C877CA">
        <w:rPr>
          <w:bCs/>
        </w:rPr>
        <w:t xml:space="preserve"> </w:t>
      </w:r>
      <w:r w:rsidRPr="00B15BCB">
        <w:rPr>
          <w:bCs/>
        </w:rPr>
        <w:t>(105%</w:t>
      </w:r>
      <w:r w:rsidR="00C877CA">
        <w:rPr>
          <w:bCs/>
        </w:rPr>
        <w:t xml:space="preserve"> </w:t>
      </w:r>
      <w:r w:rsidRPr="00B15BCB">
        <w:rPr>
          <w:bCs/>
        </w:rPr>
        <w:t>к</w:t>
      </w:r>
      <w:r w:rsidR="00C877CA">
        <w:rPr>
          <w:bCs/>
        </w:rPr>
        <w:t xml:space="preserve"> </w:t>
      </w:r>
      <w:r w:rsidRPr="00B15BCB">
        <w:rPr>
          <w:bCs/>
        </w:rPr>
        <w:t>уровню</w:t>
      </w:r>
      <w:r w:rsidR="00C877CA">
        <w:rPr>
          <w:bCs/>
        </w:rPr>
        <w:t xml:space="preserve"> </w:t>
      </w:r>
      <w:r w:rsidRPr="00B15BCB">
        <w:rPr>
          <w:bCs/>
        </w:rPr>
        <w:t>2021</w:t>
      </w:r>
      <w:r w:rsidR="00C877CA">
        <w:rPr>
          <w:bCs/>
        </w:rPr>
        <w:t xml:space="preserve"> </w:t>
      </w:r>
      <w:r w:rsidRPr="00B15BCB">
        <w:rPr>
          <w:bCs/>
        </w:rPr>
        <w:t>года),</w:t>
      </w:r>
      <w:r w:rsidR="00C877CA">
        <w:rPr>
          <w:bCs/>
        </w:rPr>
        <w:t xml:space="preserve"> </w:t>
      </w:r>
      <w:r w:rsidRPr="00B15BCB">
        <w:rPr>
          <w:bCs/>
        </w:rPr>
        <w:t>в</w:t>
      </w:r>
      <w:r w:rsidR="00C877CA">
        <w:rPr>
          <w:bCs/>
        </w:rPr>
        <w:t xml:space="preserve"> </w:t>
      </w:r>
      <w:r w:rsidRPr="00B15BCB">
        <w:rPr>
          <w:bCs/>
        </w:rPr>
        <w:t>том</w:t>
      </w:r>
      <w:r w:rsidR="00C877CA">
        <w:rPr>
          <w:bCs/>
        </w:rPr>
        <w:t xml:space="preserve"> </w:t>
      </w:r>
      <w:r w:rsidRPr="00B15BCB">
        <w:rPr>
          <w:bCs/>
        </w:rPr>
        <w:t>числе</w:t>
      </w:r>
      <w:r w:rsidR="00C877CA">
        <w:rPr>
          <w:bCs/>
        </w:rPr>
        <w:t xml:space="preserve"> </w:t>
      </w:r>
      <w:r w:rsidRPr="00B15BCB">
        <w:rPr>
          <w:bCs/>
        </w:rPr>
        <w:t>коров</w:t>
      </w:r>
      <w:r w:rsidR="00C877CA">
        <w:rPr>
          <w:bCs/>
        </w:rPr>
        <w:t xml:space="preserve"> </w:t>
      </w:r>
      <w:r w:rsidRPr="00B15BCB">
        <w:rPr>
          <w:bCs/>
        </w:rPr>
        <w:t>610</w:t>
      </w:r>
      <w:r w:rsidR="00C877CA">
        <w:rPr>
          <w:bCs/>
        </w:rPr>
        <w:t xml:space="preserve"> </w:t>
      </w:r>
      <w:r w:rsidRPr="00B15BCB">
        <w:rPr>
          <w:bCs/>
        </w:rPr>
        <w:t>голов</w:t>
      </w:r>
      <w:r w:rsidR="00C877CA">
        <w:rPr>
          <w:bCs/>
        </w:rPr>
        <w:t xml:space="preserve"> </w:t>
      </w:r>
      <w:r w:rsidRPr="00B15BCB">
        <w:rPr>
          <w:bCs/>
        </w:rPr>
        <w:t>(130%</w:t>
      </w:r>
      <w:r w:rsidR="00C877CA">
        <w:rPr>
          <w:bCs/>
        </w:rPr>
        <w:t xml:space="preserve"> </w:t>
      </w:r>
      <w:r w:rsidR="00754566">
        <w:rPr>
          <w:bCs/>
        </w:rPr>
        <w:br/>
      </w:r>
      <w:r w:rsidRPr="00B15BCB">
        <w:rPr>
          <w:bCs/>
        </w:rPr>
        <w:t>к</w:t>
      </w:r>
      <w:r w:rsidR="00C877CA">
        <w:rPr>
          <w:bCs/>
        </w:rPr>
        <w:t xml:space="preserve"> </w:t>
      </w:r>
      <w:r w:rsidRPr="00B15BCB">
        <w:rPr>
          <w:bCs/>
        </w:rPr>
        <w:t>уровню</w:t>
      </w:r>
      <w:r w:rsidR="00C877CA">
        <w:rPr>
          <w:bCs/>
        </w:rPr>
        <w:t xml:space="preserve"> </w:t>
      </w:r>
      <w:r w:rsidRPr="00B15BCB">
        <w:rPr>
          <w:bCs/>
        </w:rPr>
        <w:t>2021</w:t>
      </w:r>
      <w:r w:rsidR="00C877CA">
        <w:rPr>
          <w:bCs/>
        </w:rPr>
        <w:t xml:space="preserve"> </w:t>
      </w:r>
      <w:r w:rsidRPr="00B15BCB">
        <w:rPr>
          <w:bCs/>
        </w:rPr>
        <w:t>года).</w:t>
      </w:r>
      <w:r w:rsidR="00C877CA">
        <w:rPr>
          <w:bCs/>
        </w:rPr>
        <w:t xml:space="preserve"> </w:t>
      </w:r>
      <w:r w:rsidRPr="00B15BCB">
        <w:rPr>
          <w:bCs/>
        </w:rPr>
        <w:t>Увеличение</w:t>
      </w:r>
      <w:r w:rsidR="00C877CA">
        <w:rPr>
          <w:bCs/>
        </w:rPr>
        <w:t xml:space="preserve"> </w:t>
      </w:r>
      <w:r w:rsidRPr="00B15BCB">
        <w:rPr>
          <w:bCs/>
        </w:rPr>
        <w:t>поголовья</w:t>
      </w:r>
      <w:r w:rsidR="00C877CA">
        <w:rPr>
          <w:bCs/>
        </w:rPr>
        <w:t xml:space="preserve"> </w:t>
      </w:r>
      <w:r w:rsidRPr="00B15BCB">
        <w:rPr>
          <w:bCs/>
        </w:rPr>
        <w:t>связано</w:t>
      </w:r>
      <w:r w:rsidR="00C877CA">
        <w:rPr>
          <w:bCs/>
        </w:rPr>
        <w:t xml:space="preserve"> </w:t>
      </w:r>
      <w:r w:rsidRPr="00B15BCB">
        <w:rPr>
          <w:bCs/>
        </w:rPr>
        <w:t>с</w:t>
      </w:r>
      <w:r w:rsidR="00C877CA">
        <w:rPr>
          <w:bCs/>
        </w:rPr>
        <w:t xml:space="preserve"> </w:t>
      </w:r>
      <w:r w:rsidRPr="00B15BCB">
        <w:rPr>
          <w:bCs/>
        </w:rPr>
        <w:t>включением</w:t>
      </w:r>
      <w:r w:rsidR="00C877CA">
        <w:rPr>
          <w:bCs/>
        </w:rPr>
        <w:t xml:space="preserve"> </w:t>
      </w:r>
      <w:r w:rsidRPr="00B15BCB">
        <w:rPr>
          <w:bCs/>
        </w:rPr>
        <w:t>в</w:t>
      </w:r>
      <w:r w:rsidR="00C877CA">
        <w:rPr>
          <w:bCs/>
        </w:rPr>
        <w:t xml:space="preserve"> </w:t>
      </w:r>
      <w:r w:rsidRPr="00B15BCB">
        <w:rPr>
          <w:bCs/>
        </w:rPr>
        <w:t>отчет</w:t>
      </w:r>
      <w:r w:rsidR="00C877CA">
        <w:rPr>
          <w:bCs/>
        </w:rPr>
        <w:t xml:space="preserve"> </w:t>
      </w:r>
      <w:r w:rsidRPr="00B15BCB">
        <w:rPr>
          <w:bCs/>
        </w:rPr>
        <w:t>поголовья</w:t>
      </w:r>
      <w:r w:rsidR="00C877CA">
        <w:rPr>
          <w:bCs/>
        </w:rPr>
        <w:t xml:space="preserve"> </w:t>
      </w:r>
      <w:r w:rsidRPr="00B15BCB">
        <w:rPr>
          <w:bCs/>
        </w:rPr>
        <w:t>граждан,</w:t>
      </w:r>
      <w:r w:rsidR="00C877CA">
        <w:rPr>
          <w:bCs/>
        </w:rPr>
        <w:t xml:space="preserve"> </w:t>
      </w:r>
      <w:r w:rsidRPr="00B15BCB">
        <w:rPr>
          <w:bCs/>
        </w:rPr>
        <w:t>ведущих</w:t>
      </w:r>
      <w:r w:rsidR="00C877CA">
        <w:rPr>
          <w:bCs/>
        </w:rPr>
        <w:t xml:space="preserve"> </w:t>
      </w:r>
      <w:r w:rsidRPr="00B15BCB">
        <w:rPr>
          <w:bCs/>
        </w:rPr>
        <w:t>личное</w:t>
      </w:r>
      <w:r w:rsidR="00C877CA">
        <w:rPr>
          <w:bCs/>
        </w:rPr>
        <w:t xml:space="preserve"> </w:t>
      </w:r>
      <w:r w:rsidRPr="00B15BCB">
        <w:rPr>
          <w:bCs/>
        </w:rPr>
        <w:t>подсобное</w:t>
      </w:r>
      <w:r w:rsidR="00C877CA">
        <w:rPr>
          <w:bCs/>
        </w:rPr>
        <w:t xml:space="preserve"> </w:t>
      </w:r>
      <w:r w:rsidRPr="00B15BCB">
        <w:rPr>
          <w:bCs/>
        </w:rPr>
        <w:t>хозяйство.</w:t>
      </w:r>
    </w:p>
    <w:p w:rsidR="00776BB1" w:rsidRPr="00B15BCB" w:rsidRDefault="00776BB1" w:rsidP="00C877CA">
      <w:pPr>
        <w:autoSpaceDE w:val="0"/>
        <w:autoSpaceDN w:val="0"/>
        <w:adjustRightInd w:val="0"/>
        <w:ind w:firstLine="708"/>
        <w:jc w:val="both"/>
      </w:pPr>
      <w:r w:rsidRPr="00B15BCB">
        <w:t>Валовой</w:t>
      </w:r>
      <w:r w:rsidR="00C877CA">
        <w:t xml:space="preserve"> </w:t>
      </w:r>
      <w:r w:rsidRPr="00B15BCB">
        <w:t>надой</w:t>
      </w:r>
      <w:r w:rsidR="00C877CA">
        <w:t xml:space="preserve"> </w:t>
      </w:r>
      <w:r w:rsidRPr="00B15BCB">
        <w:t>молока</w:t>
      </w:r>
      <w:r w:rsidR="00C877CA">
        <w:t xml:space="preserve"> </w:t>
      </w:r>
      <w:r w:rsidRPr="00B15BCB">
        <w:t>за</w:t>
      </w:r>
      <w:r w:rsidR="00C877CA">
        <w:t xml:space="preserve"> </w:t>
      </w:r>
      <w:r w:rsidRPr="00B15BCB">
        <w:t>2022</w:t>
      </w:r>
      <w:r w:rsidR="00C877CA">
        <w:t xml:space="preserve"> </w:t>
      </w:r>
      <w:r w:rsidRPr="00B15BCB">
        <w:t>год</w:t>
      </w:r>
      <w:r w:rsidR="00C877CA">
        <w:t xml:space="preserve"> </w:t>
      </w:r>
      <w:r w:rsidRPr="00B15BCB">
        <w:t>получен</w:t>
      </w:r>
      <w:r w:rsidR="00C877CA">
        <w:t xml:space="preserve"> </w:t>
      </w:r>
      <w:r w:rsidRPr="00B15BCB">
        <w:t>в</w:t>
      </w:r>
      <w:r w:rsidR="00C877CA">
        <w:t xml:space="preserve"> </w:t>
      </w:r>
      <w:r w:rsidRPr="00B15BCB">
        <w:t>объеме</w:t>
      </w:r>
      <w:r w:rsidR="00C877CA">
        <w:t xml:space="preserve"> </w:t>
      </w:r>
      <w:r w:rsidRPr="00B15BCB">
        <w:t>1</w:t>
      </w:r>
      <w:r w:rsidR="00C877CA">
        <w:t xml:space="preserve"> </w:t>
      </w:r>
      <w:r w:rsidRPr="00B15BCB">
        <w:t>959</w:t>
      </w:r>
      <w:r w:rsidR="00C877CA">
        <w:t xml:space="preserve"> </w:t>
      </w:r>
      <w:r w:rsidRPr="00B15BCB">
        <w:t>тонн</w:t>
      </w:r>
      <w:r w:rsidR="00C877CA">
        <w:t xml:space="preserve"> </w:t>
      </w:r>
      <w:r w:rsidRPr="00B15BCB">
        <w:t>(102%</w:t>
      </w:r>
      <w:r w:rsidR="00C877CA">
        <w:t xml:space="preserve"> </w:t>
      </w:r>
      <w:r w:rsidRPr="00B15BCB">
        <w:t>к</w:t>
      </w:r>
      <w:r w:rsidR="00C877CA">
        <w:t xml:space="preserve"> </w:t>
      </w:r>
      <w:r w:rsidRPr="00B15BCB">
        <w:t>уровню</w:t>
      </w:r>
      <w:r w:rsidR="00C877CA">
        <w:t xml:space="preserve"> </w:t>
      </w:r>
      <w:r w:rsidRPr="00B15BCB">
        <w:t>прошлого</w:t>
      </w:r>
      <w:r w:rsidR="00C877CA">
        <w:t xml:space="preserve"> </w:t>
      </w:r>
      <w:r w:rsidRPr="00B15BCB">
        <w:t>года</w:t>
      </w:r>
      <w:r w:rsidR="00C877CA">
        <w:t xml:space="preserve"> </w:t>
      </w:r>
      <w:r w:rsidRPr="00B15BCB">
        <w:t>(1</w:t>
      </w:r>
      <w:r w:rsidR="00C877CA">
        <w:t xml:space="preserve"> </w:t>
      </w:r>
      <w:r w:rsidRPr="00B15BCB">
        <w:t>926</w:t>
      </w:r>
      <w:r w:rsidR="00C877CA">
        <w:t xml:space="preserve"> </w:t>
      </w:r>
      <w:r w:rsidRPr="00B15BCB">
        <w:t>тонн)).</w:t>
      </w:r>
    </w:p>
    <w:p w:rsidR="00776BB1" w:rsidRPr="00B15BCB" w:rsidRDefault="00776BB1" w:rsidP="00C877CA">
      <w:pPr>
        <w:ind w:firstLine="708"/>
        <w:jc w:val="both"/>
      </w:pPr>
      <w:r w:rsidRPr="00B15BCB">
        <w:t>Объем</w:t>
      </w:r>
      <w:r w:rsidR="00C877CA">
        <w:t xml:space="preserve"> </w:t>
      </w:r>
      <w:r w:rsidRPr="00B15BCB">
        <w:t>инвестиций</w:t>
      </w:r>
      <w:r w:rsidR="00C877CA">
        <w:t xml:space="preserve"> </w:t>
      </w:r>
      <w:r w:rsidRPr="00B15BCB">
        <w:t>в</w:t>
      </w:r>
      <w:r w:rsidR="00C877CA">
        <w:t xml:space="preserve"> </w:t>
      </w:r>
      <w:r w:rsidRPr="00B15BCB">
        <w:t>основной</w:t>
      </w:r>
      <w:r w:rsidR="00C877CA">
        <w:t xml:space="preserve"> </w:t>
      </w:r>
      <w:r w:rsidRPr="00B15BCB">
        <w:t>капитал</w:t>
      </w:r>
      <w:r w:rsidR="00C877CA">
        <w:t xml:space="preserve"> </w:t>
      </w:r>
      <w:r w:rsidRPr="00B15BCB">
        <w:t>за</w:t>
      </w:r>
      <w:r w:rsidR="00C877CA">
        <w:t xml:space="preserve"> </w:t>
      </w:r>
      <w:r w:rsidRPr="00B15BCB">
        <w:t>2022</w:t>
      </w:r>
      <w:r w:rsidR="00C877CA">
        <w:t xml:space="preserve"> </w:t>
      </w:r>
      <w:r w:rsidRPr="00B15BCB">
        <w:t>год</w:t>
      </w:r>
      <w:r w:rsidR="00C877CA">
        <w:t xml:space="preserve"> </w:t>
      </w:r>
      <w:r w:rsidRPr="00B15BCB">
        <w:t>составил</w:t>
      </w:r>
      <w:r w:rsidR="00C877CA">
        <w:t xml:space="preserve"> </w:t>
      </w:r>
      <w:r w:rsidRPr="00B15BCB">
        <w:t>64</w:t>
      </w:r>
      <w:r w:rsidR="00C877CA">
        <w:t xml:space="preserve"> </w:t>
      </w:r>
      <w:r w:rsidRPr="00B15BCB">
        <w:t>830,81</w:t>
      </w:r>
      <w:r w:rsidR="00C877CA">
        <w:t xml:space="preserve"> </w:t>
      </w:r>
      <w:r w:rsidR="00672C93" w:rsidRPr="00B15BCB">
        <w:t>млн</w:t>
      </w:r>
      <w:r w:rsidR="00C877CA">
        <w:t xml:space="preserve"> </w:t>
      </w:r>
      <w:r w:rsidR="00003B08" w:rsidRPr="00B15BCB">
        <w:t>рублей</w:t>
      </w:r>
      <w:r w:rsidR="00C877CA">
        <w:t xml:space="preserve"> </w:t>
      </w:r>
      <w:r w:rsidR="00754566">
        <w:t>(</w:t>
      </w:r>
      <w:r w:rsidRPr="00B15BCB">
        <w:t>117%</w:t>
      </w:r>
      <w:r w:rsidR="00754566">
        <w:t>)</w:t>
      </w:r>
      <w:r w:rsidR="00C877CA">
        <w:t xml:space="preserve"> </w:t>
      </w:r>
      <w:r w:rsidRPr="00B15BCB">
        <w:t>в</w:t>
      </w:r>
      <w:r w:rsidR="00C877CA">
        <w:t xml:space="preserve"> </w:t>
      </w:r>
      <w:r w:rsidRPr="00B15BCB">
        <w:t>сопоставимых</w:t>
      </w:r>
      <w:r w:rsidR="00C877CA">
        <w:t xml:space="preserve"> </w:t>
      </w:r>
      <w:r w:rsidRPr="00B15BCB">
        <w:t>ценах</w:t>
      </w:r>
      <w:r w:rsidR="00C877CA">
        <w:t xml:space="preserve"> </w:t>
      </w:r>
      <w:r w:rsidRPr="00B15BCB">
        <w:t>к</w:t>
      </w:r>
      <w:r w:rsidR="00C877CA">
        <w:t xml:space="preserve"> </w:t>
      </w:r>
      <w:r w:rsidRPr="00B15BCB">
        <w:t>уровню</w:t>
      </w:r>
      <w:r w:rsidR="00C877CA">
        <w:t xml:space="preserve"> </w:t>
      </w:r>
      <w:r w:rsidRPr="00B15BCB">
        <w:t>предыдущего</w:t>
      </w:r>
      <w:r w:rsidR="00C877CA">
        <w:t xml:space="preserve"> </w:t>
      </w:r>
      <w:r w:rsidRPr="00B15BCB">
        <w:t>года.</w:t>
      </w:r>
    </w:p>
    <w:p w:rsidR="00776BB1" w:rsidRPr="00B15BCB" w:rsidRDefault="00776BB1" w:rsidP="00C877CA">
      <w:pPr>
        <w:ind w:firstLine="708"/>
        <w:jc w:val="both"/>
      </w:pPr>
      <w:r w:rsidRPr="00B15BCB">
        <w:t>Ввод</w:t>
      </w:r>
      <w:r w:rsidR="00C877CA">
        <w:t xml:space="preserve"> </w:t>
      </w:r>
      <w:r w:rsidRPr="00B15BCB">
        <w:t>жилья</w:t>
      </w:r>
      <w:r w:rsidR="00C877CA">
        <w:t xml:space="preserve"> </w:t>
      </w:r>
      <w:r w:rsidRPr="00B15BCB">
        <w:t>составил</w:t>
      </w:r>
      <w:r w:rsidR="00C877CA">
        <w:t xml:space="preserve"> </w:t>
      </w:r>
      <w:r w:rsidRPr="00B15BCB">
        <w:t>14,0</w:t>
      </w:r>
      <w:r w:rsidR="00C877CA">
        <w:t xml:space="preserve"> </w:t>
      </w:r>
      <w:r w:rsidRPr="00B15BCB">
        <w:t>тыс.</w:t>
      </w:r>
      <w:r w:rsidR="00754566">
        <w:t xml:space="preserve"> </w:t>
      </w:r>
      <w:r w:rsidRPr="00B15BCB">
        <w:t>кв.</w:t>
      </w:r>
      <w:r w:rsidR="00754566">
        <w:t xml:space="preserve"> м</w:t>
      </w:r>
      <w:r w:rsidRPr="00B15BCB">
        <w:t>,</w:t>
      </w:r>
      <w:r w:rsidR="00C877CA">
        <w:t xml:space="preserve"> </w:t>
      </w:r>
      <w:r w:rsidRPr="00B15BCB">
        <w:t>что</w:t>
      </w:r>
      <w:r w:rsidR="00C877CA">
        <w:t xml:space="preserve"> </w:t>
      </w:r>
      <w:r w:rsidRPr="00B15BCB">
        <w:t>на</w:t>
      </w:r>
      <w:r w:rsidR="00C877CA">
        <w:t xml:space="preserve"> </w:t>
      </w:r>
      <w:r w:rsidRPr="00B15BCB">
        <w:t>11%</w:t>
      </w:r>
      <w:r w:rsidR="00C877CA">
        <w:t xml:space="preserve"> </w:t>
      </w:r>
      <w:r w:rsidRPr="00B15BCB">
        <w:t>ниже</w:t>
      </w:r>
      <w:r w:rsidR="00C877CA">
        <w:t xml:space="preserve"> </w:t>
      </w:r>
      <w:r w:rsidRPr="00B15BCB">
        <w:t>показателя</w:t>
      </w:r>
      <w:r w:rsidR="00C877CA">
        <w:t xml:space="preserve"> </w:t>
      </w:r>
      <w:r w:rsidRPr="00B15BCB">
        <w:t>2021</w:t>
      </w:r>
      <w:r w:rsidR="00C877CA">
        <w:t xml:space="preserve"> </w:t>
      </w:r>
      <w:r w:rsidRPr="00B15BCB">
        <w:t>года.</w:t>
      </w:r>
      <w:r w:rsidR="00C877CA">
        <w:t xml:space="preserve"> </w:t>
      </w:r>
      <w:r w:rsidRPr="00B15BCB">
        <w:t>Обеспеченность</w:t>
      </w:r>
      <w:r w:rsidR="00C877CA">
        <w:t xml:space="preserve"> </w:t>
      </w:r>
      <w:r w:rsidRPr="00B15BCB">
        <w:t>жильем</w:t>
      </w:r>
      <w:r w:rsidR="00C877CA">
        <w:t xml:space="preserve"> </w:t>
      </w:r>
      <w:r w:rsidRPr="00B15BCB">
        <w:t>на</w:t>
      </w:r>
      <w:r w:rsidR="00C877CA">
        <w:t xml:space="preserve"> </w:t>
      </w:r>
      <w:r w:rsidRPr="00B15BCB">
        <w:t>одного</w:t>
      </w:r>
      <w:r w:rsidR="00C877CA">
        <w:t xml:space="preserve"> </w:t>
      </w:r>
      <w:r w:rsidRPr="00B15BCB">
        <w:t>жителя</w:t>
      </w:r>
      <w:r w:rsidR="00C877CA">
        <w:t xml:space="preserve"> </w:t>
      </w:r>
      <w:r w:rsidR="00754566">
        <w:t xml:space="preserve">Кондинского </w:t>
      </w:r>
      <w:r w:rsidRPr="00B15BCB">
        <w:t>района</w:t>
      </w:r>
      <w:r w:rsidR="00C877CA">
        <w:t xml:space="preserve"> </w:t>
      </w:r>
      <w:r w:rsidRPr="00B15BCB">
        <w:t>увеличилась</w:t>
      </w:r>
      <w:r w:rsidR="00C877CA">
        <w:t xml:space="preserve"> </w:t>
      </w:r>
      <w:r w:rsidRPr="00B15BCB">
        <w:t>на</w:t>
      </w:r>
      <w:r w:rsidR="00C877CA">
        <w:t xml:space="preserve"> </w:t>
      </w:r>
      <w:r w:rsidRPr="00B15BCB">
        <w:t>0,3%</w:t>
      </w:r>
      <w:r w:rsidR="00C877CA">
        <w:t xml:space="preserve"> </w:t>
      </w:r>
      <w:r w:rsidR="00754566">
        <w:br/>
      </w:r>
      <w:r w:rsidRPr="00B15BCB">
        <w:t>и</w:t>
      </w:r>
      <w:r w:rsidR="00C877CA">
        <w:t xml:space="preserve"> </w:t>
      </w:r>
      <w:r w:rsidRPr="00B15BCB">
        <w:t>составила</w:t>
      </w:r>
      <w:r w:rsidR="00C877CA">
        <w:t xml:space="preserve"> </w:t>
      </w:r>
      <w:r w:rsidRPr="00B15BCB">
        <w:t>30</w:t>
      </w:r>
      <w:r w:rsidR="00C877CA">
        <w:t xml:space="preserve"> </w:t>
      </w:r>
      <w:r w:rsidRPr="00B15BCB">
        <w:t>кв.</w:t>
      </w:r>
      <w:r w:rsidR="00754566">
        <w:t xml:space="preserve"> </w:t>
      </w:r>
      <w:r w:rsidRPr="00B15BCB">
        <w:t>м.</w:t>
      </w:r>
      <w:r w:rsidR="00C877CA">
        <w:t xml:space="preserve"> </w:t>
      </w:r>
    </w:p>
    <w:p w:rsidR="00776BB1" w:rsidRPr="00B15BCB" w:rsidRDefault="00776BB1" w:rsidP="00C877CA">
      <w:pPr>
        <w:ind w:firstLine="708"/>
        <w:jc w:val="both"/>
        <w:rPr>
          <w:iCs/>
        </w:rPr>
      </w:pPr>
      <w:r w:rsidRPr="00B15BCB">
        <w:t>Перевезено</w:t>
      </w:r>
      <w:r w:rsidR="00C877CA">
        <w:t xml:space="preserve"> </w:t>
      </w:r>
      <w:r w:rsidRPr="00B15BCB">
        <w:t>пассажиров</w:t>
      </w:r>
      <w:r w:rsidR="00C877CA">
        <w:t xml:space="preserve"> </w:t>
      </w:r>
      <w:r w:rsidRPr="00B15BCB">
        <w:t>всеми</w:t>
      </w:r>
      <w:r w:rsidR="00C877CA">
        <w:t xml:space="preserve"> </w:t>
      </w:r>
      <w:r w:rsidRPr="00B15BCB">
        <w:t>видами</w:t>
      </w:r>
      <w:r w:rsidR="00C877CA">
        <w:t xml:space="preserve"> </w:t>
      </w:r>
      <w:r w:rsidRPr="00B15BCB">
        <w:t>транспорта</w:t>
      </w:r>
      <w:r w:rsidR="00C877CA">
        <w:t xml:space="preserve"> </w:t>
      </w:r>
      <w:r w:rsidRPr="00B15BCB">
        <w:t>261,2</w:t>
      </w:r>
      <w:r w:rsidR="00C877CA">
        <w:t xml:space="preserve"> </w:t>
      </w:r>
      <w:r w:rsidRPr="00B15BCB">
        <w:t>тыс.</w:t>
      </w:r>
      <w:r w:rsidR="00C877CA">
        <w:t xml:space="preserve"> </w:t>
      </w:r>
      <w:r w:rsidRPr="00B15BCB">
        <w:t>человек</w:t>
      </w:r>
      <w:r w:rsidR="00C877CA">
        <w:t xml:space="preserve"> </w:t>
      </w:r>
      <w:r w:rsidR="00754566">
        <w:t>(</w:t>
      </w:r>
      <w:r w:rsidRPr="00B15BCB">
        <w:t>123%</w:t>
      </w:r>
      <w:r w:rsidR="00754566">
        <w:t>)</w:t>
      </w:r>
      <w:r w:rsidR="00754566">
        <w:br/>
      </w:r>
      <w:r w:rsidRPr="00B15BCB">
        <w:t>в</w:t>
      </w:r>
      <w:r w:rsidR="00C877CA">
        <w:t xml:space="preserve"> </w:t>
      </w:r>
      <w:r w:rsidRPr="00B15BCB">
        <w:t>сравнении</w:t>
      </w:r>
      <w:r w:rsidR="00C877CA">
        <w:t xml:space="preserve"> </w:t>
      </w:r>
      <w:r w:rsidRPr="00B15BCB">
        <w:t>с</w:t>
      </w:r>
      <w:r w:rsidR="00C877CA">
        <w:t xml:space="preserve"> </w:t>
      </w:r>
      <w:r w:rsidRPr="00B15BCB">
        <w:t>прошлым</w:t>
      </w:r>
      <w:r w:rsidR="00C877CA">
        <w:t xml:space="preserve"> </w:t>
      </w:r>
      <w:r w:rsidRPr="00B15BCB">
        <w:t>годом.</w:t>
      </w:r>
      <w:r w:rsidR="00C877CA">
        <w:rPr>
          <w:bCs/>
        </w:rPr>
        <w:t xml:space="preserve"> </w:t>
      </w:r>
      <w:r w:rsidRPr="00B15BCB">
        <w:rPr>
          <w:bCs/>
        </w:rPr>
        <w:t>Автомобильный</w:t>
      </w:r>
      <w:r w:rsidR="00C877CA">
        <w:rPr>
          <w:bCs/>
        </w:rPr>
        <w:t xml:space="preserve"> </w:t>
      </w:r>
      <w:r w:rsidRPr="00B15BCB">
        <w:rPr>
          <w:bCs/>
        </w:rPr>
        <w:t>транспорт</w:t>
      </w:r>
      <w:r w:rsidR="00C877CA">
        <w:rPr>
          <w:bCs/>
        </w:rPr>
        <w:t xml:space="preserve"> </w:t>
      </w:r>
      <w:r w:rsidRPr="00B15BCB">
        <w:rPr>
          <w:bCs/>
        </w:rPr>
        <w:t>играет</w:t>
      </w:r>
      <w:r w:rsidR="00C877CA">
        <w:rPr>
          <w:bCs/>
        </w:rPr>
        <w:t xml:space="preserve"> </w:t>
      </w:r>
      <w:r w:rsidRPr="00B15BCB">
        <w:rPr>
          <w:bCs/>
        </w:rPr>
        <w:t>важную</w:t>
      </w:r>
      <w:r w:rsidR="00C877CA">
        <w:rPr>
          <w:bCs/>
        </w:rPr>
        <w:t xml:space="preserve"> </w:t>
      </w:r>
      <w:r w:rsidRPr="00B15BCB">
        <w:rPr>
          <w:bCs/>
        </w:rPr>
        <w:t>роль</w:t>
      </w:r>
      <w:r w:rsidR="00C877CA">
        <w:rPr>
          <w:bCs/>
        </w:rPr>
        <w:t xml:space="preserve"> </w:t>
      </w:r>
      <w:r w:rsidRPr="00B15BCB">
        <w:rPr>
          <w:bCs/>
        </w:rPr>
        <w:t>в</w:t>
      </w:r>
      <w:r w:rsidR="00C877CA">
        <w:rPr>
          <w:bCs/>
        </w:rPr>
        <w:t xml:space="preserve"> </w:t>
      </w:r>
      <w:r w:rsidRPr="00B15BCB">
        <w:rPr>
          <w:bCs/>
        </w:rPr>
        <w:t>социально-экономическом</w:t>
      </w:r>
      <w:r w:rsidR="00C877CA">
        <w:rPr>
          <w:bCs/>
        </w:rPr>
        <w:t xml:space="preserve"> </w:t>
      </w:r>
      <w:r w:rsidRPr="00B15BCB">
        <w:rPr>
          <w:bCs/>
        </w:rPr>
        <w:t>развитии</w:t>
      </w:r>
      <w:r w:rsidR="00C877CA">
        <w:rPr>
          <w:bCs/>
        </w:rPr>
        <w:t xml:space="preserve"> </w:t>
      </w:r>
      <w:r w:rsidR="003171E7">
        <w:rPr>
          <w:bCs/>
        </w:rPr>
        <w:t xml:space="preserve">Кондинского </w:t>
      </w:r>
      <w:r w:rsidRPr="00B15BCB">
        <w:rPr>
          <w:bCs/>
        </w:rPr>
        <w:t>района.</w:t>
      </w:r>
      <w:r w:rsidR="00C877CA">
        <w:rPr>
          <w:bCs/>
        </w:rPr>
        <w:t xml:space="preserve"> </w:t>
      </w:r>
      <w:r w:rsidRPr="00B15BCB">
        <w:rPr>
          <w:bCs/>
        </w:rPr>
        <w:t>На</w:t>
      </w:r>
      <w:r w:rsidR="00C877CA">
        <w:rPr>
          <w:bCs/>
        </w:rPr>
        <w:t xml:space="preserve"> </w:t>
      </w:r>
      <w:r w:rsidRPr="00B15BCB">
        <w:rPr>
          <w:bCs/>
        </w:rPr>
        <w:t>долю</w:t>
      </w:r>
      <w:r w:rsidR="00C877CA">
        <w:rPr>
          <w:bCs/>
        </w:rPr>
        <w:t xml:space="preserve"> </w:t>
      </w:r>
      <w:r w:rsidRPr="00B15BCB">
        <w:rPr>
          <w:bCs/>
        </w:rPr>
        <w:t>автомобильного</w:t>
      </w:r>
      <w:r w:rsidR="00C877CA">
        <w:rPr>
          <w:bCs/>
        </w:rPr>
        <w:t xml:space="preserve"> </w:t>
      </w:r>
      <w:r w:rsidRPr="00B15BCB">
        <w:rPr>
          <w:bCs/>
        </w:rPr>
        <w:t>транспорта</w:t>
      </w:r>
      <w:r w:rsidR="00C877CA">
        <w:rPr>
          <w:bCs/>
        </w:rPr>
        <w:t xml:space="preserve"> </w:t>
      </w:r>
      <w:r w:rsidRPr="00B15BCB">
        <w:rPr>
          <w:bCs/>
        </w:rPr>
        <w:t>приходится</w:t>
      </w:r>
      <w:r w:rsidR="00C877CA">
        <w:rPr>
          <w:bCs/>
        </w:rPr>
        <w:t xml:space="preserve"> </w:t>
      </w:r>
      <w:r w:rsidRPr="00B15BCB">
        <w:rPr>
          <w:bCs/>
        </w:rPr>
        <w:t>89%</w:t>
      </w:r>
      <w:r w:rsidR="00C877CA">
        <w:rPr>
          <w:bCs/>
        </w:rPr>
        <w:t xml:space="preserve"> </w:t>
      </w:r>
      <w:r w:rsidRPr="00B15BCB">
        <w:rPr>
          <w:bCs/>
        </w:rPr>
        <w:t>всех</w:t>
      </w:r>
      <w:r w:rsidR="00C877CA">
        <w:rPr>
          <w:bCs/>
        </w:rPr>
        <w:t xml:space="preserve"> </w:t>
      </w:r>
      <w:r w:rsidRPr="00B15BCB">
        <w:rPr>
          <w:bCs/>
        </w:rPr>
        <w:t>пассажирских</w:t>
      </w:r>
      <w:r w:rsidR="00C877CA">
        <w:rPr>
          <w:bCs/>
        </w:rPr>
        <w:t xml:space="preserve"> </w:t>
      </w:r>
      <w:r w:rsidRPr="00B15BCB">
        <w:rPr>
          <w:bCs/>
        </w:rPr>
        <w:t>перевозок</w:t>
      </w:r>
      <w:r w:rsidRPr="00B15BCB">
        <w:t>,</w:t>
      </w:r>
      <w:r w:rsidR="00C877CA">
        <w:t xml:space="preserve"> </w:t>
      </w:r>
      <w:r w:rsidRPr="00B15BCB">
        <w:t>всего</w:t>
      </w:r>
      <w:r w:rsidR="00C877CA">
        <w:t xml:space="preserve"> </w:t>
      </w:r>
      <w:r w:rsidRPr="00B15BCB">
        <w:t>с</w:t>
      </w:r>
      <w:r w:rsidR="00C877CA">
        <w:t xml:space="preserve"> </w:t>
      </w:r>
      <w:r w:rsidRPr="00B15BCB">
        <w:t>начала</w:t>
      </w:r>
      <w:r w:rsidR="00C877CA">
        <w:t xml:space="preserve"> </w:t>
      </w:r>
      <w:r w:rsidRPr="00B15BCB">
        <w:t>года</w:t>
      </w:r>
      <w:r w:rsidR="00C877CA">
        <w:t xml:space="preserve"> </w:t>
      </w:r>
      <w:r w:rsidRPr="00B15BCB">
        <w:t>перевезено</w:t>
      </w:r>
      <w:r w:rsidR="00C877CA">
        <w:t xml:space="preserve"> </w:t>
      </w:r>
      <w:r w:rsidRPr="00B15BCB">
        <w:t>автомобильным</w:t>
      </w:r>
      <w:r w:rsidR="00C877CA">
        <w:t xml:space="preserve"> </w:t>
      </w:r>
      <w:r w:rsidRPr="00B15BCB">
        <w:t>транспортом</w:t>
      </w:r>
      <w:r w:rsidR="00C877CA">
        <w:t xml:space="preserve"> </w:t>
      </w:r>
      <w:r w:rsidRPr="00B15BCB">
        <w:t>232,0</w:t>
      </w:r>
      <w:r w:rsidR="00C877CA">
        <w:t xml:space="preserve"> </w:t>
      </w:r>
      <w:r w:rsidRPr="00B15BCB">
        <w:t>тыс.</w:t>
      </w:r>
      <w:r w:rsidR="00C877CA">
        <w:t xml:space="preserve"> </w:t>
      </w:r>
      <w:r w:rsidR="00984934" w:rsidRPr="00B15BCB">
        <w:t>человек</w:t>
      </w:r>
    </w:p>
    <w:p w:rsidR="00776BB1" w:rsidRPr="00B15BCB" w:rsidRDefault="00776BB1" w:rsidP="00C877CA">
      <w:pPr>
        <w:overflowPunct w:val="0"/>
        <w:autoSpaceDE w:val="0"/>
        <w:autoSpaceDN w:val="0"/>
        <w:adjustRightInd w:val="0"/>
        <w:ind w:firstLine="708"/>
        <w:jc w:val="both"/>
        <w:textAlignment w:val="baseline"/>
      </w:pPr>
      <w:r w:rsidRPr="00B15BCB">
        <w:t>Номинальные</w:t>
      </w:r>
      <w:r w:rsidR="00C877CA">
        <w:t xml:space="preserve"> </w:t>
      </w:r>
      <w:r w:rsidRPr="00B15BCB">
        <w:t>денежные</w:t>
      </w:r>
      <w:r w:rsidR="00C877CA">
        <w:t xml:space="preserve"> </w:t>
      </w:r>
      <w:r w:rsidRPr="00B15BCB">
        <w:t>доходы</w:t>
      </w:r>
      <w:r w:rsidR="00C877CA">
        <w:t xml:space="preserve"> </w:t>
      </w:r>
      <w:r w:rsidRPr="00B15BCB">
        <w:t>в</w:t>
      </w:r>
      <w:r w:rsidR="00C877CA">
        <w:t xml:space="preserve"> </w:t>
      </w:r>
      <w:r w:rsidRPr="00B15BCB">
        <w:t>расчете</w:t>
      </w:r>
      <w:r w:rsidR="00C877CA">
        <w:t xml:space="preserve"> </w:t>
      </w:r>
      <w:r w:rsidRPr="00B15BCB">
        <w:t>на</w:t>
      </w:r>
      <w:r w:rsidR="00C877CA">
        <w:t xml:space="preserve"> </w:t>
      </w:r>
      <w:r w:rsidR="003171E7">
        <w:t>1</w:t>
      </w:r>
      <w:r w:rsidR="00C877CA">
        <w:t xml:space="preserve"> </w:t>
      </w:r>
      <w:r w:rsidRPr="00B15BCB">
        <w:t>жителя</w:t>
      </w:r>
      <w:r w:rsidR="00C877CA">
        <w:t xml:space="preserve"> </w:t>
      </w:r>
      <w:r w:rsidRPr="00B15BCB">
        <w:t>за</w:t>
      </w:r>
      <w:r w:rsidR="00C877CA">
        <w:t xml:space="preserve"> </w:t>
      </w:r>
      <w:r w:rsidRPr="00B15BCB">
        <w:t>2022</w:t>
      </w:r>
      <w:r w:rsidR="00C877CA">
        <w:t xml:space="preserve"> </w:t>
      </w:r>
      <w:r w:rsidRPr="00B15BCB">
        <w:t>год</w:t>
      </w:r>
      <w:r w:rsidR="00C877CA">
        <w:t xml:space="preserve"> </w:t>
      </w:r>
      <w:r w:rsidRPr="00B15BCB">
        <w:t>составили</w:t>
      </w:r>
      <w:r w:rsidR="00C877CA">
        <w:t xml:space="preserve"> </w:t>
      </w:r>
      <w:r w:rsidR="00E15A79">
        <w:br/>
      </w:r>
      <w:r w:rsidRPr="00B15BCB">
        <w:t>49</w:t>
      </w:r>
      <w:r w:rsidR="00E15A79">
        <w:t xml:space="preserve"> </w:t>
      </w:r>
      <w:r w:rsidRPr="00B15BCB">
        <w:t>552</w:t>
      </w:r>
      <w:r w:rsidR="00C877CA">
        <w:rPr>
          <w:iCs/>
        </w:rPr>
        <w:t xml:space="preserve"> </w:t>
      </w:r>
      <w:r w:rsidR="00E15A79">
        <w:rPr>
          <w:iCs/>
        </w:rPr>
        <w:t>рубля</w:t>
      </w:r>
      <w:r w:rsidR="00C877CA">
        <w:rPr>
          <w:iCs/>
        </w:rPr>
        <w:t xml:space="preserve"> </w:t>
      </w:r>
      <w:r w:rsidRPr="00B15BCB">
        <w:rPr>
          <w:iCs/>
        </w:rPr>
        <w:t>в</w:t>
      </w:r>
      <w:r w:rsidR="00C877CA">
        <w:rPr>
          <w:iCs/>
        </w:rPr>
        <w:t xml:space="preserve"> </w:t>
      </w:r>
      <w:r w:rsidRPr="00B15BCB">
        <w:rPr>
          <w:iCs/>
        </w:rPr>
        <w:t>месяц</w:t>
      </w:r>
      <w:r w:rsidR="00C877CA">
        <w:t xml:space="preserve"> </w:t>
      </w:r>
      <w:r w:rsidRPr="00B15BCB">
        <w:t>и</w:t>
      </w:r>
      <w:r w:rsidR="00C877CA">
        <w:t xml:space="preserve"> </w:t>
      </w:r>
      <w:r w:rsidRPr="00B15BCB">
        <w:t>увеличились</w:t>
      </w:r>
      <w:r w:rsidR="00C877CA">
        <w:t xml:space="preserve"> </w:t>
      </w:r>
      <w:r w:rsidRPr="00B15BCB">
        <w:t>на</w:t>
      </w:r>
      <w:r w:rsidR="00C877CA">
        <w:t xml:space="preserve"> </w:t>
      </w:r>
      <w:r w:rsidRPr="00B15BCB">
        <w:t>9</w:t>
      </w:r>
      <w:r w:rsidRPr="00B15BCB">
        <w:rPr>
          <w:iCs/>
        </w:rPr>
        <w:t>%</w:t>
      </w:r>
      <w:r w:rsidR="00C877CA">
        <w:t xml:space="preserve"> </w:t>
      </w:r>
      <w:r w:rsidRPr="00B15BCB">
        <w:t>по</w:t>
      </w:r>
      <w:r w:rsidR="00C877CA">
        <w:t xml:space="preserve"> </w:t>
      </w:r>
      <w:r w:rsidRPr="00B15BCB">
        <w:t>сравнению</w:t>
      </w:r>
      <w:r w:rsidR="00C877CA">
        <w:t xml:space="preserve"> </w:t>
      </w:r>
      <w:r w:rsidRPr="00B15BCB">
        <w:t>с</w:t>
      </w:r>
      <w:r w:rsidR="00C877CA">
        <w:t xml:space="preserve"> </w:t>
      </w:r>
      <w:r w:rsidRPr="00B15BCB">
        <w:t>2021</w:t>
      </w:r>
      <w:r w:rsidR="00C877CA">
        <w:t xml:space="preserve"> </w:t>
      </w:r>
      <w:r w:rsidRPr="00B15BCB">
        <w:t>годом</w:t>
      </w:r>
      <w:r w:rsidR="00C877CA">
        <w:t xml:space="preserve"> </w:t>
      </w:r>
      <w:r w:rsidRPr="00B15BCB">
        <w:t>за</w:t>
      </w:r>
      <w:r w:rsidR="00C877CA">
        <w:t xml:space="preserve"> </w:t>
      </w:r>
      <w:r w:rsidRPr="00B15BCB">
        <w:t>счет</w:t>
      </w:r>
      <w:r w:rsidR="00C877CA">
        <w:t xml:space="preserve"> </w:t>
      </w:r>
      <w:r w:rsidRPr="00B15BCB">
        <w:t>роста</w:t>
      </w:r>
      <w:r w:rsidR="00C877CA">
        <w:t xml:space="preserve"> </w:t>
      </w:r>
      <w:r w:rsidRPr="00B15BCB">
        <w:t>фонда</w:t>
      </w:r>
      <w:r w:rsidR="00C877CA">
        <w:t xml:space="preserve"> </w:t>
      </w:r>
      <w:r w:rsidRPr="00B15BCB">
        <w:t>оплаты</w:t>
      </w:r>
      <w:r w:rsidR="00C877CA">
        <w:t xml:space="preserve"> </w:t>
      </w:r>
      <w:r w:rsidRPr="00B15BCB">
        <w:t>труда</w:t>
      </w:r>
      <w:r w:rsidR="00C877CA">
        <w:t xml:space="preserve"> </w:t>
      </w:r>
      <w:r w:rsidRPr="00B15BCB">
        <w:t>и</w:t>
      </w:r>
      <w:r w:rsidR="00C877CA">
        <w:t xml:space="preserve"> </w:t>
      </w:r>
      <w:r w:rsidRPr="00B15BCB">
        <w:t>социальных</w:t>
      </w:r>
      <w:r w:rsidR="00C877CA">
        <w:t xml:space="preserve"> </w:t>
      </w:r>
      <w:r w:rsidRPr="00B15BCB">
        <w:t>трансфертов.</w:t>
      </w:r>
    </w:p>
    <w:p w:rsidR="00776BB1" w:rsidRPr="00B15BCB" w:rsidRDefault="00776BB1" w:rsidP="00C877CA">
      <w:pPr>
        <w:suppressAutoHyphens/>
        <w:ind w:firstLine="708"/>
        <w:jc w:val="both"/>
        <w:rPr>
          <w:bCs/>
        </w:rPr>
      </w:pPr>
      <w:r w:rsidRPr="00B15BCB">
        <w:rPr>
          <w:bCs/>
        </w:rPr>
        <w:t>Среднемесячная</w:t>
      </w:r>
      <w:r w:rsidR="00C877CA">
        <w:rPr>
          <w:bCs/>
        </w:rPr>
        <w:t xml:space="preserve"> </w:t>
      </w:r>
      <w:r w:rsidRPr="00B15BCB">
        <w:rPr>
          <w:bCs/>
        </w:rPr>
        <w:t>заработная</w:t>
      </w:r>
      <w:r w:rsidR="00C877CA">
        <w:rPr>
          <w:bCs/>
        </w:rPr>
        <w:t xml:space="preserve"> </w:t>
      </w:r>
      <w:r w:rsidRPr="00B15BCB">
        <w:rPr>
          <w:bCs/>
        </w:rPr>
        <w:t>плата</w:t>
      </w:r>
      <w:r w:rsidR="00C877CA">
        <w:rPr>
          <w:bCs/>
        </w:rPr>
        <w:t xml:space="preserve"> </w:t>
      </w:r>
      <w:r w:rsidRPr="00B15BCB">
        <w:rPr>
          <w:bCs/>
        </w:rPr>
        <w:t>по</w:t>
      </w:r>
      <w:r w:rsidR="00C877CA">
        <w:rPr>
          <w:bCs/>
        </w:rPr>
        <w:t xml:space="preserve"> </w:t>
      </w:r>
      <w:r w:rsidRPr="00B15BCB">
        <w:rPr>
          <w:bCs/>
        </w:rPr>
        <w:t>крупным</w:t>
      </w:r>
      <w:r w:rsidR="00C877CA">
        <w:rPr>
          <w:bCs/>
        </w:rPr>
        <w:t xml:space="preserve"> </w:t>
      </w:r>
      <w:r w:rsidRPr="00B15BCB">
        <w:rPr>
          <w:bCs/>
        </w:rPr>
        <w:t>и</w:t>
      </w:r>
      <w:r w:rsidR="00C877CA">
        <w:rPr>
          <w:bCs/>
        </w:rPr>
        <w:t xml:space="preserve"> </w:t>
      </w:r>
      <w:r w:rsidRPr="00B15BCB">
        <w:rPr>
          <w:bCs/>
        </w:rPr>
        <w:t>средним</w:t>
      </w:r>
      <w:r w:rsidR="00C877CA">
        <w:rPr>
          <w:bCs/>
        </w:rPr>
        <w:t xml:space="preserve"> </w:t>
      </w:r>
      <w:r w:rsidRPr="00B15BCB">
        <w:rPr>
          <w:bCs/>
        </w:rPr>
        <w:t>предприятиям</w:t>
      </w:r>
      <w:r w:rsidR="00C877CA">
        <w:rPr>
          <w:bCs/>
        </w:rPr>
        <w:t xml:space="preserve"> </w:t>
      </w:r>
      <w:r w:rsidR="00E15A79">
        <w:rPr>
          <w:bCs/>
        </w:rPr>
        <w:t xml:space="preserve">Кондинского </w:t>
      </w:r>
      <w:r w:rsidRPr="00B15BCB">
        <w:rPr>
          <w:bCs/>
        </w:rPr>
        <w:t>района</w:t>
      </w:r>
      <w:r w:rsidR="00C877CA">
        <w:rPr>
          <w:bCs/>
        </w:rPr>
        <w:t xml:space="preserve"> </w:t>
      </w:r>
      <w:r w:rsidRPr="00B15BCB">
        <w:rPr>
          <w:bCs/>
        </w:rPr>
        <w:t>(по</w:t>
      </w:r>
      <w:r w:rsidR="00C877CA">
        <w:rPr>
          <w:bCs/>
        </w:rPr>
        <w:t xml:space="preserve"> </w:t>
      </w:r>
      <w:r w:rsidRPr="00B15BCB">
        <w:rPr>
          <w:bCs/>
        </w:rPr>
        <w:t>данным</w:t>
      </w:r>
      <w:r w:rsidR="00C877CA">
        <w:rPr>
          <w:bCs/>
        </w:rPr>
        <w:t xml:space="preserve"> </w:t>
      </w:r>
      <w:r w:rsidRPr="00B15BCB">
        <w:rPr>
          <w:bCs/>
        </w:rPr>
        <w:t>органов</w:t>
      </w:r>
      <w:r w:rsidR="00C877CA">
        <w:rPr>
          <w:bCs/>
        </w:rPr>
        <w:t xml:space="preserve"> </w:t>
      </w:r>
      <w:r w:rsidRPr="00B15BCB">
        <w:rPr>
          <w:bCs/>
        </w:rPr>
        <w:t>статистики)</w:t>
      </w:r>
      <w:r w:rsidR="00C877CA">
        <w:rPr>
          <w:bCs/>
        </w:rPr>
        <w:t xml:space="preserve"> </w:t>
      </w:r>
      <w:r w:rsidRPr="00B15BCB">
        <w:rPr>
          <w:bCs/>
        </w:rPr>
        <w:t>увеличилась</w:t>
      </w:r>
      <w:r w:rsidR="00C877CA">
        <w:rPr>
          <w:bCs/>
        </w:rPr>
        <w:t xml:space="preserve"> </w:t>
      </w:r>
      <w:r w:rsidRPr="00B15BCB">
        <w:rPr>
          <w:bCs/>
        </w:rPr>
        <w:t>на</w:t>
      </w:r>
      <w:r w:rsidR="00C877CA">
        <w:rPr>
          <w:bCs/>
        </w:rPr>
        <w:t xml:space="preserve"> </w:t>
      </w:r>
      <w:r w:rsidRPr="00B15BCB">
        <w:rPr>
          <w:bCs/>
        </w:rPr>
        <w:t>11%</w:t>
      </w:r>
      <w:r w:rsidR="00C877CA">
        <w:rPr>
          <w:bCs/>
        </w:rPr>
        <w:t xml:space="preserve"> </w:t>
      </w:r>
      <w:r w:rsidRPr="00B15BCB">
        <w:rPr>
          <w:bCs/>
        </w:rPr>
        <w:t>по</w:t>
      </w:r>
      <w:r w:rsidR="00C877CA">
        <w:rPr>
          <w:bCs/>
        </w:rPr>
        <w:t xml:space="preserve"> </w:t>
      </w:r>
      <w:r w:rsidRPr="00B15BCB">
        <w:rPr>
          <w:bCs/>
        </w:rPr>
        <w:t>сравнению</w:t>
      </w:r>
      <w:r w:rsidR="00C877CA">
        <w:rPr>
          <w:bCs/>
        </w:rPr>
        <w:t xml:space="preserve"> </w:t>
      </w:r>
      <w:r w:rsidRPr="00B15BCB">
        <w:rPr>
          <w:bCs/>
        </w:rPr>
        <w:t>с</w:t>
      </w:r>
      <w:r w:rsidR="00C877CA">
        <w:rPr>
          <w:bCs/>
        </w:rPr>
        <w:t xml:space="preserve"> </w:t>
      </w:r>
      <w:r w:rsidRPr="00B15BCB">
        <w:rPr>
          <w:bCs/>
        </w:rPr>
        <w:t>2021</w:t>
      </w:r>
      <w:r w:rsidR="00C877CA">
        <w:rPr>
          <w:bCs/>
        </w:rPr>
        <w:t xml:space="preserve"> </w:t>
      </w:r>
      <w:r w:rsidRPr="00B15BCB">
        <w:rPr>
          <w:bCs/>
        </w:rPr>
        <w:t>годом</w:t>
      </w:r>
      <w:r w:rsidR="00C877CA">
        <w:rPr>
          <w:bCs/>
        </w:rPr>
        <w:t xml:space="preserve"> </w:t>
      </w:r>
      <w:r w:rsidR="00E15A79">
        <w:rPr>
          <w:bCs/>
        </w:rPr>
        <w:br/>
      </w:r>
      <w:r w:rsidRPr="00B15BCB">
        <w:rPr>
          <w:bCs/>
        </w:rPr>
        <w:t>и</w:t>
      </w:r>
      <w:r w:rsidR="00C877CA">
        <w:rPr>
          <w:bCs/>
        </w:rPr>
        <w:t xml:space="preserve"> </w:t>
      </w:r>
      <w:r w:rsidRPr="00B15BCB">
        <w:rPr>
          <w:bCs/>
        </w:rPr>
        <w:t>составила</w:t>
      </w:r>
      <w:r w:rsidR="00C877CA">
        <w:rPr>
          <w:bCs/>
        </w:rPr>
        <w:t xml:space="preserve"> </w:t>
      </w:r>
      <w:r w:rsidRPr="00B15BCB">
        <w:rPr>
          <w:bCs/>
        </w:rPr>
        <w:t>88</w:t>
      </w:r>
      <w:r w:rsidR="00E15A79">
        <w:rPr>
          <w:bCs/>
        </w:rPr>
        <w:t xml:space="preserve"> </w:t>
      </w:r>
      <w:r w:rsidRPr="00B15BCB">
        <w:rPr>
          <w:bCs/>
        </w:rPr>
        <w:t>670,4</w:t>
      </w:r>
      <w:r w:rsidR="00C877CA">
        <w:rPr>
          <w:bCs/>
        </w:rPr>
        <w:t xml:space="preserve"> </w:t>
      </w:r>
      <w:r w:rsidR="00003B08" w:rsidRPr="00B15BCB">
        <w:rPr>
          <w:bCs/>
        </w:rPr>
        <w:t>рублей</w:t>
      </w:r>
    </w:p>
    <w:p w:rsidR="00776BB1" w:rsidRPr="00B15BCB" w:rsidRDefault="00776BB1" w:rsidP="00C877CA">
      <w:pPr>
        <w:overflowPunct w:val="0"/>
        <w:autoSpaceDE w:val="0"/>
        <w:autoSpaceDN w:val="0"/>
        <w:adjustRightInd w:val="0"/>
        <w:ind w:firstLine="708"/>
        <w:jc w:val="both"/>
        <w:textAlignment w:val="baseline"/>
      </w:pPr>
      <w:r w:rsidRPr="00B15BCB">
        <w:rPr>
          <w:bCs/>
        </w:rPr>
        <w:t>Средний</w:t>
      </w:r>
      <w:r w:rsidR="00C877CA">
        <w:rPr>
          <w:bCs/>
        </w:rPr>
        <w:t xml:space="preserve"> </w:t>
      </w:r>
      <w:r w:rsidRPr="00B15BCB">
        <w:rPr>
          <w:bCs/>
        </w:rPr>
        <w:t>размер</w:t>
      </w:r>
      <w:r w:rsidR="00C877CA">
        <w:rPr>
          <w:bCs/>
        </w:rPr>
        <w:t xml:space="preserve"> </w:t>
      </w:r>
      <w:r w:rsidRPr="00B15BCB">
        <w:rPr>
          <w:bCs/>
        </w:rPr>
        <w:t>назначенной</w:t>
      </w:r>
      <w:r w:rsidR="00C877CA">
        <w:rPr>
          <w:bCs/>
        </w:rPr>
        <w:t xml:space="preserve"> </w:t>
      </w:r>
      <w:r w:rsidRPr="00B15BCB">
        <w:rPr>
          <w:bCs/>
        </w:rPr>
        <w:t>пенсии</w:t>
      </w:r>
      <w:r w:rsidR="00C877CA">
        <w:rPr>
          <w:bCs/>
        </w:rPr>
        <w:t xml:space="preserve"> </w:t>
      </w:r>
      <w:r w:rsidRPr="00B15BCB">
        <w:rPr>
          <w:bCs/>
        </w:rPr>
        <w:t>на</w:t>
      </w:r>
      <w:r w:rsidR="00C877CA">
        <w:rPr>
          <w:bCs/>
        </w:rPr>
        <w:t xml:space="preserve"> </w:t>
      </w:r>
      <w:r w:rsidRPr="00B15BCB">
        <w:rPr>
          <w:bCs/>
        </w:rPr>
        <w:t>конец</w:t>
      </w:r>
      <w:r w:rsidR="00C877CA">
        <w:rPr>
          <w:bCs/>
        </w:rPr>
        <w:t xml:space="preserve"> </w:t>
      </w:r>
      <w:r w:rsidRPr="00B15BCB">
        <w:rPr>
          <w:bCs/>
        </w:rPr>
        <w:t>отч</w:t>
      </w:r>
      <w:r w:rsidR="00420407" w:rsidRPr="00B15BCB">
        <w:rPr>
          <w:bCs/>
        </w:rPr>
        <w:t>е</w:t>
      </w:r>
      <w:r w:rsidRPr="00B15BCB">
        <w:rPr>
          <w:bCs/>
        </w:rPr>
        <w:t>тного</w:t>
      </w:r>
      <w:r w:rsidR="00C877CA">
        <w:rPr>
          <w:bCs/>
        </w:rPr>
        <w:t xml:space="preserve"> </w:t>
      </w:r>
      <w:r w:rsidRPr="00B15BCB">
        <w:rPr>
          <w:bCs/>
        </w:rPr>
        <w:t>периода</w:t>
      </w:r>
      <w:r w:rsidR="00C877CA">
        <w:rPr>
          <w:bCs/>
        </w:rPr>
        <w:t xml:space="preserve"> </w:t>
      </w:r>
      <w:r w:rsidRPr="00B15BCB">
        <w:rPr>
          <w:bCs/>
        </w:rPr>
        <w:t>составил</w:t>
      </w:r>
      <w:r w:rsidR="00C877CA">
        <w:rPr>
          <w:bCs/>
        </w:rPr>
        <w:t xml:space="preserve"> </w:t>
      </w:r>
      <w:r w:rsidR="00E15A79">
        <w:rPr>
          <w:bCs/>
        </w:rPr>
        <w:br/>
      </w:r>
      <w:r w:rsidRPr="00B15BCB">
        <w:rPr>
          <w:bCs/>
        </w:rPr>
        <w:t>24</w:t>
      </w:r>
      <w:r w:rsidR="00C877CA">
        <w:rPr>
          <w:bCs/>
        </w:rPr>
        <w:t xml:space="preserve"> </w:t>
      </w:r>
      <w:r w:rsidRPr="00B15BCB">
        <w:rPr>
          <w:bCs/>
        </w:rPr>
        <w:t>025,8</w:t>
      </w:r>
      <w:r w:rsidR="00C877CA">
        <w:rPr>
          <w:bCs/>
        </w:rPr>
        <w:t xml:space="preserve"> </w:t>
      </w:r>
      <w:r w:rsidR="00003B08" w:rsidRPr="00B15BCB">
        <w:rPr>
          <w:bCs/>
        </w:rPr>
        <w:t>рублей</w:t>
      </w:r>
      <w:r w:rsidR="00C877CA">
        <w:rPr>
          <w:bCs/>
        </w:rPr>
        <w:t xml:space="preserve"> </w:t>
      </w:r>
      <w:r w:rsidRPr="00B15BCB">
        <w:rPr>
          <w:bCs/>
        </w:rPr>
        <w:t>(114%),</w:t>
      </w:r>
      <w:r w:rsidR="00C877CA">
        <w:rPr>
          <w:bCs/>
        </w:rPr>
        <w:t xml:space="preserve"> </w:t>
      </w:r>
      <w:r w:rsidRPr="00B15BCB">
        <w:rPr>
          <w:bCs/>
        </w:rPr>
        <w:t>в</w:t>
      </w:r>
      <w:r w:rsidR="00C877CA">
        <w:rPr>
          <w:bCs/>
        </w:rPr>
        <w:t xml:space="preserve"> </w:t>
      </w:r>
      <w:r w:rsidRPr="00B15BCB">
        <w:rPr>
          <w:bCs/>
        </w:rPr>
        <w:t>том</w:t>
      </w:r>
      <w:r w:rsidR="00C877CA">
        <w:rPr>
          <w:bCs/>
        </w:rPr>
        <w:t xml:space="preserve"> </w:t>
      </w:r>
      <w:r w:rsidRPr="00B15BCB">
        <w:rPr>
          <w:bCs/>
        </w:rPr>
        <w:t>числе</w:t>
      </w:r>
      <w:r w:rsidR="00C877CA">
        <w:rPr>
          <w:bCs/>
        </w:rPr>
        <w:t xml:space="preserve"> </w:t>
      </w:r>
      <w:r w:rsidRPr="00B15BCB">
        <w:rPr>
          <w:bCs/>
        </w:rPr>
        <w:t>по</w:t>
      </w:r>
      <w:r w:rsidR="00C877CA">
        <w:rPr>
          <w:bCs/>
        </w:rPr>
        <w:t xml:space="preserve"> </w:t>
      </w:r>
      <w:r w:rsidRPr="00B15BCB">
        <w:rPr>
          <w:bCs/>
        </w:rPr>
        <w:t>старости</w:t>
      </w:r>
      <w:r w:rsidR="00C877CA">
        <w:rPr>
          <w:bCs/>
        </w:rPr>
        <w:t xml:space="preserve"> </w:t>
      </w:r>
      <w:r w:rsidRPr="00B15BCB">
        <w:rPr>
          <w:bCs/>
        </w:rPr>
        <w:t>25</w:t>
      </w:r>
      <w:r w:rsidR="00C877CA">
        <w:rPr>
          <w:bCs/>
        </w:rPr>
        <w:t xml:space="preserve"> </w:t>
      </w:r>
      <w:r w:rsidRPr="00B15BCB">
        <w:rPr>
          <w:bCs/>
        </w:rPr>
        <w:t>668,5</w:t>
      </w:r>
      <w:r w:rsidR="00C877CA">
        <w:rPr>
          <w:bCs/>
        </w:rPr>
        <w:t xml:space="preserve"> </w:t>
      </w:r>
      <w:r w:rsidR="00003B08" w:rsidRPr="00B15BCB">
        <w:rPr>
          <w:bCs/>
        </w:rPr>
        <w:t>рублей</w:t>
      </w:r>
      <w:r w:rsidR="00C877CA">
        <w:rPr>
          <w:bCs/>
        </w:rPr>
        <w:t xml:space="preserve"> </w:t>
      </w:r>
      <w:r w:rsidRPr="00B15BCB">
        <w:rPr>
          <w:bCs/>
        </w:rPr>
        <w:t>(114%).</w:t>
      </w:r>
      <w:r w:rsidR="00C877CA">
        <w:rPr>
          <w:bCs/>
          <w:color w:val="0000FF"/>
        </w:rPr>
        <w:t xml:space="preserve"> </w:t>
      </w:r>
      <w:r w:rsidRPr="00B15BCB">
        <w:rPr>
          <w:bCs/>
        </w:rPr>
        <w:t>Соотношение</w:t>
      </w:r>
      <w:r w:rsidR="00C877CA">
        <w:rPr>
          <w:bCs/>
        </w:rPr>
        <w:t xml:space="preserve"> </w:t>
      </w:r>
      <w:r w:rsidRPr="00B15BCB">
        <w:rPr>
          <w:bCs/>
        </w:rPr>
        <w:t>среднемесячного</w:t>
      </w:r>
      <w:r w:rsidR="00C877CA">
        <w:rPr>
          <w:bCs/>
        </w:rPr>
        <w:t xml:space="preserve"> </w:t>
      </w:r>
      <w:r w:rsidRPr="00B15BCB">
        <w:rPr>
          <w:bCs/>
        </w:rPr>
        <w:t>дохода</w:t>
      </w:r>
      <w:r w:rsidR="00C877CA">
        <w:rPr>
          <w:bCs/>
        </w:rPr>
        <w:t xml:space="preserve"> </w:t>
      </w:r>
      <w:r w:rsidRPr="00B15BCB">
        <w:rPr>
          <w:bCs/>
        </w:rPr>
        <w:t>пенсионера</w:t>
      </w:r>
      <w:r w:rsidR="00C877CA">
        <w:rPr>
          <w:bCs/>
        </w:rPr>
        <w:t xml:space="preserve"> </w:t>
      </w:r>
      <w:r w:rsidRPr="00B15BCB">
        <w:rPr>
          <w:bCs/>
        </w:rPr>
        <w:t>и</w:t>
      </w:r>
      <w:r w:rsidR="00C877CA">
        <w:rPr>
          <w:bCs/>
        </w:rPr>
        <w:t xml:space="preserve"> </w:t>
      </w:r>
      <w:r w:rsidRPr="00B15BCB">
        <w:rPr>
          <w:bCs/>
        </w:rPr>
        <w:t>прожиточного</w:t>
      </w:r>
      <w:r w:rsidR="00C877CA">
        <w:rPr>
          <w:bCs/>
        </w:rPr>
        <w:t xml:space="preserve"> </w:t>
      </w:r>
      <w:r w:rsidRPr="00B15BCB">
        <w:rPr>
          <w:bCs/>
        </w:rPr>
        <w:t>минимума</w:t>
      </w:r>
      <w:r w:rsidR="00C877CA">
        <w:rPr>
          <w:bCs/>
        </w:rPr>
        <w:t xml:space="preserve"> </w:t>
      </w:r>
      <w:r w:rsidRPr="00B15BCB">
        <w:rPr>
          <w:bCs/>
        </w:rPr>
        <w:t>пенсионера</w:t>
      </w:r>
      <w:r w:rsidR="00C877CA">
        <w:rPr>
          <w:bCs/>
        </w:rPr>
        <w:t xml:space="preserve"> </w:t>
      </w:r>
      <w:r w:rsidRPr="00B15BCB">
        <w:rPr>
          <w:bCs/>
        </w:rPr>
        <w:t>составляет</w:t>
      </w:r>
      <w:r w:rsidR="00C877CA">
        <w:rPr>
          <w:bCs/>
        </w:rPr>
        <w:t xml:space="preserve"> </w:t>
      </w:r>
      <w:r w:rsidRPr="00B15BCB">
        <w:rPr>
          <w:bCs/>
        </w:rPr>
        <w:t>142%.</w:t>
      </w:r>
    </w:p>
    <w:p w:rsidR="00776BB1" w:rsidRPr="00B15BCB" w:rsidRDefault="00776BB1" w:rsidP="00C877CA">
      <w:pPr>
        <w:ind w:firstLine="708"/>
        <w:jc w:val="both"/>
        <w:rPr>
          <w:bCs/>
          <w:lang w:val="x-none" w:eastAsia="x-none"/>
        </w:rPr>
      </w:pPr>
      <w:r w:rsidRPr="00B15BCB">
        <w:rPr>
          <w:lang w:val="x-none" w:eastAsia="x-none"/>
        </w:rPr>
        <w:t>Уровень</w:t>
      </w:r>
      <w:r w:rsidR="00C877CA">
        <w:rPr>
          <w:lang w:val="x-none" w:eastAsia="x-none"/>
        </w:rPr>
        <w:t xml:space="preserve"> </w:t>
      </w:r>
      <w:r w:rsidRPr="00B15BCB">
        <w:rPr>
          <w:lang w:val="x-none" w:eastAsia="x-none"/>
        </w:rPr>
        <w:t>регистрируемой</w:t>
      </w:r>
      <w:r w:rsidR="00C877CA">
        <w:rPr>
          <w:lang w:val="x-none" w:eastAsia="x-none"/>
        </w:rPr>
        <w:t xml:space="preserve"> </w:t>
      </w:r>
      <w:r w:rsidRPr="00B15BCB">
        <w:rPr>
          <w:lang w:val="x-none" w:eastAsia="x-none"/>
        </w:rPr>
        <w:t>безработицы</w:t>
      </w:r>
      <w:r w:rsidR="00C877CA">
        <w:rPr>
          <w:lang w:val="x-none" w:eastAsia="x-none"/>
        </w:rPr>
        <w:t xml:space="preserve"> </w:t>
      </w:r>
      <w:r w:rsidRPr="00B15BCB">
        <w:rPr>
          <w:lang w:val="x-none" w:eastAsia="x-none"/>
        </w:rPr>
        <w:t>по</w:t>
      </w:r>
      <w:r w:rsidR="00C877CA">
        <w:rPr>
          <w:lang w:val="x-none" w:eastAsia="x-none"/>
        </w:rPr>
        <w:t xml:space="preserve"> </w:t>
      </w:r>
      <w:r w:rsidRPr="00B15BCB">
        <w:rPr>
          <w:lang w:val="x-none" w:eastAsia="x-none"/>
        </w:rPr>
        <w:t>состоянию</w:t>
      </w:r>
      <w:r w:rsidR="00C877CA">
        <w:rPr>
          <w:lang w:val="x-none" w:eastAsia="x-none"/>
        </w:rPr>
        <w:t xml:space="preserve"> </w:t>
      </w:r>
      <w:r w:rsidRPr="00B15BCB">
        <w:rPr>
          <w:lang w:val="x-none" w:eastAsia="x-none"/>
        </w:rPr>
        <w:t>на</w:t>
      </w:r>
      <w:r w:rsidR="00C877CA">
        <w:rPr>
          <w:lang w:val="x-none" w:eastAsia="x-none"/>
        </w:rPr>
        <w:t xml:space="preserve"> </w:t>
      </w:r>
      <w:r w:rsidRPr="00B15BCB">
        <w:rPr>
          <w:lang w:val="x-none" w:eastAsia="x-none"/>
        </w:rPr>
        <w:t>01</w:t>
      </w:r>
      <w:r w:rsidR="00E15A79">
        <w:rPr>
          <w:lang w:eastAsia="x-none"/>
        </w:rPr>
        <w:t xml:space="preserve"> января </w:t>
      </w:r>
      <w:r w:rsidRPr="00B15BCB">
        <w:rPr>
          <w:lang w:val="x-none" w:eastAsia="x-none"/>
        </w:rPr>
        <w:t>20</w:t>
      </w:r>
      <w:r w:rsidRPr="00B15BCB">
        <w:rPr>
          <w:lang w:eastAsia="x-none"/>
        </w:rPr>
        <w:t>23</w:t>
      </w:r>
      <w:r w:rsidR="00C877CA">
        <w:rPr>
          <w:lang w:val="x-none" w:eastAsia="x-none"/>
        </w:rPr>
        <w:t xml:space="preserve"> </w:t>
      </w:r>
      <w:r w:rsidR="00E15A79">
        <w:rPr>
          <w:lang w:eastAsia="x-none"/>
        </w:rPr>
        <w:t xml:space="preserve">года </w:t>
      </w:r>
      <w:r w:rsidRPr="00B15BCB">
        <w:rPr>
          <w:lang w:val="x-none" w:eastAsia="x-none"/>
        </w:rPr>
        <w:t>составил</w:t>
      </w:r>
      <w:r w:rsidR="00C877CA">
        <w:rPr>
          <w:lang w:val="x-none" w:eastAsia="x-none"/>
        </w:rPr>
        <w:t xml:space="preserve"> </w:t>
      </w:r>
      <w:r w:rsidRPr="00B15BCB">
        <w:rPr>
          <w:lang w:eastAsia="x-none"/>
        </w:rPr>
        <w:t>2</w:t>
      </w:r>
      <w:r w:rsidRPr="00B15BCB">
        <w:rPr>
          <w:lang w:val="x-none" w:eastAsia="x-none"/>
        </w:rPr>
        <w:t>,</w:t>
      </w:r>
      <w:r w:rsidRPr="00B15BCB">
        <w:rPr>
          <w:lang w:eastAsia="x-none"/>
        </w:rPr>
        <w:t>22</w:t>
      </w:r>
      <w:r w:rsidRPr="00B15BCB">
        <w:rPr>
          <w:lang w:val="x-none" w:eastAsia="x-none"/>
        </w:rPr>
        <w:t>%</w:t>
      </w:r>
      <w:r w:rsidR="00C877CA">
        <w:rPr>
          <w:lang w:val="x-none" w:eastAsia="x-none"/>
        </w:rPr>
        <w:t xml:space="preserve"> </w:t>
      </w:r>
      <w:r w:rsidRPr="00B15BCB">
        <w:rPr>
          <w:lang w:val="x-none" w:eastAsia="x-none"/>
        </w:rPr>
        <w:t>и</w:t>
      </w:r>
      <w:r w:rsidR="00C877CA">
        <w:rPr>
          <w:lang w:val="x-none" w:eastAsia="x-none"/>
        </w:rPr>
        <w:t xml:space="preserve"> </w:t>
      </w:r>
      <w:r w:rsidRPr="00B15BCB">
        <w:rPr>
          <w:lang w:eastAsia="x-none"/>
        </w:rPr>
        <w:t>увеличился</w:t>
      </w:r>
      <w:r w:rsidR="00C877CA">
        <w:rPr>
          <w:lang w:val="x-none" w:eastAsia="x-none"/>
        </w:rPr>
        <w:t xml:space="preserve"> </w:t>
      </w:r>
      <w:r w:rsidRPr="00B15BCB">
        <w:rPr>
          <w:lang w:val="x-none" w:eastAsia="x-none"/>
        </w:rPr>
        <w:t>по</w:t>
      </w:r>
      <w:r w:rsidR="00C877CA">
        <w:rPr>
          <w:lang w:val="x-none" w:eastAsia="x-none"/>
        </w:rPr>
        <w:t xml:space="preserve"> </w:t>
      </w:r>
      <w:r w:rsidRPr="00B15BCB">
        <w:rPr>
          <w:lang w:val="x-none" w:eastAsia="x-none"/>
        </w:rPr>
        <w:t>сравнению</w:t>
      </w:r>
      <w:r w:rsidR="00C877CA">
        <w:rPr>
          <w:lang w:val="x-none" w:eastAsia="x-none"/>
        </w:rPr>
        <w:t xml:space="preserve"> </w:t>
      </w:r>
      <w:r w:rsidRPr="00B15BCB">
        <w:rPr>
          <w:lang w:val="x-none" w:eastAsia="x-none"/>
        </w:rPr>
        <w:t>с</w:t>
      </w:r>
      <w:r w:rsidR="00C877CA">
        <w:rPr>
          <w:lang w:val="x-none" w:eastAsia="x-none"/>
        </w:rPr>
        <w:t xml:space="preserve"> </w:t>
      </w:r>
      <w:r w:rsidRPr="00B15BCB">
        <w:rPr>
          <w:lang w:val="x-none" w:eastAsia="x-none"/>
        </w:rPr>
        <w:t>20</w:t>
      </w:r>
      <w:r w:rsidRPr="00B15BCB">
        <w:rPr>
          <w:lang w:eastAsia="x-none"/>
        </w:rPr>
        <w:t>21</w:t>
      </w:r>
      <w:r w:rsidR="00C877CA">
        <w:rPr>
          <w:lang w:val="x-none" w:eastAsia="x-none"/>
        </w:rPr>
        <w:t xml:space="preserve"> </w:t>
      </w:r>
      <w:r w:rsidRPr="00B15BCB">
        <w:rPr>
          <w:lang w:val="x-none" w:eastAsia="x-none"/>
        </w:rPr>
        <w:t>год</w:t>
      </w:r>
      <w:r w:rsidRPr="00B15BCB">
        <w:rPr>
          <w:lang w:eastAsia="x-none"/>
        </w:rPr>
        <w:t>ом</w:t>
      </w:r>
      <w:r w:rsidR="00C877CA">
        <w:rPr>
          <w:lang w:val="x-none" w:eastAsia="x-none"/>
        </w:rPr>
        <w:t xml:space="preserve"> </w:t>
      </w:r>
      <w:r w:rsidRPr="00B15BCB">
        <w:rPr>
          <w:lang w:val="x-none" w:eastAsia="x-none"/>
        </w:rPr>
        <w:t>на</w:t>
      </w:r>
      <w:r w:rsidR="00C877CA">
        <w:rPr>
          <w:lang w:val="x-none" w:eastAsia="x-none"/>
        </w:rPr>
        <w:t xml:space="preserve"> </w:t>
      </w:r>
      <w:r w:rsidRPr="00B15BCB">
        <w:rPr>
          <w:lang w:eastAsia="x-none"/>
        </w:rPr>
        <w:t>0</w:t>
      </w:r>
      <w:r w:rsidRPr="00B15BCB">
        <w:rPr>
          <w:lang w:val="x-none" w:eastAsia="x-none"/>
        </w:rPr>
        <w:t>,</w:t>
      </w:r>
      <w:r w:rsidRPr="00B15BCB">
        <w:rPr>
          <w:lang w:eastAsia="x-none"/>
        </w:rPr>
        <w:t>08</w:t>
      </w:r>
      <w:r w:rsidR="00C877CA">
        <w:rPr>
          <w:lang w:val="x-none" w:eastAsia="x-none"/>
        </w:rPr>
        <w:t xml:space="preserve"> </w:t>
      </w:r>
      <w:r w:rsidR="00E15A79" w:rsidRPr="00E15A79">
        <w:rPr>
          <w:lang w:val="x-none" w:eastAsia="x-none"/>
        </w:rPr>
        <w:t>процентны</w:t>
      </w:r>
      <w:r w:rsidR="00E15A79">
        <w:rPr>
          <w:lang w:eastAsia="x-none"/>
        </w:rPr>
        <w:t>х</w:t>
      </w:r>
      <w:r w:rsidR="00E15A79" w:rsidRPr="00E15A79">
        <w:rPr>
          <w:lang w:val="x-none" w:eastAsia="x-none"/>
        </w:rPr>
        <w:t xml:space="preserve"> пункт</w:t>
      </w:r>
      <w:r w:rsidR="00E15A79">
        <w:rPr>
          <w:lang w:eastAsia="x-none"/>
        </w:rPr>
        <w:t>а</w:t>
      </w:r>
      <w:r w:rsidR="00E15A79" w:rsidRPr="00E15A79">
        <w:rPr>
          <w:lang w:val="x-none" w:eastAsia="x-none"/>
        </w:rPr>
        <w:t xml:space="preserve"> </w:t>
      </w:r>
      <w:r w:rsidR="00706A75">
        <w:rPr>
          <w:lang w:eastAsia="x-none"/>
        </w:rPr>
        <w:t xml:space="preserve">(далее - п.п.) </w:t>
      </w:r>
      <w:r w:rsidR="00706A75">
        <w:rPr>
          <w:lang w:eastAsia="x-none"/>
        </w:rPr>
        <w:br/>
      </w:r>
      <w:r w:rsidRPr="00B15BCB">
        <w:rPr>
          <w:lang w:val="x-none" w:eastAsia="x-none"/>
        </w:rPr>
        <w:t>(на</w:t>
      </w:r>
      <w:r w:rsidR="00C877CA">
        <w:rPr>
          <w:lang w:val="x-none" w:eastAsia="x-none"/>
        </w:rPr>
        <w:t xml:space="preserve"> </w:t>
      </w:r>
      <w:r w:rsidRPr="00B15BCB">
        <w:rPr>
          <w:lang w:val="x-none" w:eastAsia="x-none"/>
        </w:rPr>
        <w:t>01</w:t>
      </w:r>
      <w:r w:rsidR="00E15A79">
        <w:rPr>
          <w:lang w:eastAsia="x-none"/>
        </w:rPr>
        <w:t xml:space="preserve"> января </w:t>
      </w:r>
      <w:r w:rsidRPr="00B15BCB">
        <w:rPr>
          <w:lang w:val="x-none" w:eastAsia="x-none"/>
        </w:rPr>
        <w:t>20</w:t>
      </w:r>
      <w:r w:rsidRPr="00B15BCB">
        <w:rPr>
          <w:lang w:eastAsia="x-none"/>
        </w:rPr>
        <w:t>22</w:t>
      </w:r>
      <w:r w:rsidR="00C877CA">
        <w:rPr>
          <w:lang w:val="x-none" w:eastAsia="x-none"/>
        </w:rPr>
        <w:t xml:space="preserve"> </w:t>
      </w:r>
      <w:r w:rsidR="00E15A79">
        <w:rPr>
          <w:lang w:eastAsia="x-none"/>
        </w:rPr>
        <w:t>года -</w:t>
      </w:r>
      <w:r w:rsidR="00C877CA">
        <w:rPr>
          <w:lang w:val="x-none" w:eastAsia="x-none"/>
        </w:rPr>
        <w:t xml:space="preserve"> </w:t>
      </w:r>
      <w:r w:rsidRPr="00B15BCB">
        <w:rPr>
          <w:lang w:eastAsia="x-none"/>
        </w:rPr>
        <w:t>2</w:t>
      </w:r>
      <w:r w:rsidRPr="00B15BCB">
        <w:rPr>
          <w:lang w:val="x-none" w:eastAsia="x-none"/>
        </w:rPr>
        <w:t>,</w:t>
      </w:r>
      <w:r w:rsidRPr="00B15BCB">
        <w:rPr>
          <w:lang w:eastAsia="x-none"/>
        </w:rPr>
        <w:t>14</w:t>
      </w:r>
      <w:r w:rsidRPr="00B15BCB">
        <w:rPr>
          <w:lang w:val="x-none" w:eastAsia="x-none"/>
        </w:rPr>
        <w:t>%)</w:t>
      </w:r>
      <w:r w:rsidRPr="00B15BCB">
        <w:rPr>
          <w:lang w:eastAsia="x-none"/>
        </w:rPr>
        <w:t>.</w:t>
      </w:r>
    </w:p>
    <w:p w:rsidR="00776BB1" w:rsidRPr="00B15BCB" w:rsidRDefault="00776BB1" w:rsidP="00C877CA">
      <w:pPr>
        <w:ind w:firstLine="708"/>
        <w:jc w:val="both"/>
      </w:pPr>
      <w:r w:rsidRPr="00B15BCB">
        <w:t>Доходы</w:t>
      </w:r>
      <w:r w:rsidR="00C877CA">
        <w:t xml:space="preserve"> </w:t>
      </w:r>
      <w:r w:rsidRPr="00B15BCB">
        <w:t>консолидированного</w:t>
      </w:r>
      <w:r w:rsidR="00C877CA">
        <w:t xml:space="preserve"> </w:t>
      </w:r>
      <w:r w:rsidRPr="00B15BCB">
        <w:t>бюджета</w:t>
      </w:r>
      <w:r w:rsidR="00C877CA">
        <w:t xml:space="preserve"> </w:t>
      </w:r>
      <w:r w:rsidRPr="00B15BCB">
        <w:t>Кондинского</w:t>
      </w:r>
      <w:r w:rsidR="00C877CA">
        <w:t xml:space="preserve"> </w:t>
      </w:r>
      <w:r w:rsidRPr="00B15BCB">
        <w:t>района</w:t>
      </w:r>
      <w:r w:rsidR="00C877CA">
        <w:t xml:space="preserve"> </w:t>
      </w:r>
      <w:r w:rsidRPr="00B15BCB">
        <w:t>за</w:t>
      </w:r>
      <w:r w:rsidR="00C877CA">
        <w:t xml:space="preserve"> </w:t>
      </w:r>
      <w:r w:rsidRPr="00B15BCB">
        <w:t>2022</w:t>
      </w:r>
      <w:r w:rsidR="00C877CA">
        <w:t xml:space="preserve"> </w:t>
      </w:r>
      <w:r w:rsidRPr="00B15BCB">
        <w:t>год</w:t>
      </w:r>
      <w:r w:rsidR="00C877CA">
        <w:t xml:space="preserve"> </w:t>
      </w:r>
      <w:r w:rsidRPr="00B15BCB">
        <w:t>составили</w:t>
      </w:r>
      <w:r w:rsidR="00C877CA">
        <w:t xml:space="preserve"> </w:t>
      </w:r>
      <w:r w:rsidR="00E15A79">
        <w:br/>
      </w:r>
      <w:r w:rsidRPr="00B15BCB">
        <w:t>5</w:t>
      </w:r>
      <w:r w:rsidR="00C877CA">
        <w:t xml:space="preserve"> </w:t>
      </w:r>
      <w:r w:rsidRPr="00B15BCB">
        <w:t>100,7</w:t>
      </w:r>
      <w:r w:rsidR="00C877CA">
        <w:t xml:space="preserve"> </w:t>
      </w:r>
      <w:r w:rsidR="00672C93" w:rsidRPr="00B15BCB">
        <w:t>млн</w:t>
      </w:r>
      <w:r w:rsidR="00C877CA">
        <w:t xml:space="preserve"> </w:t>
      </w:r>
      <w:r w:rsidRPr="00B15BCB">
        <w:t>рублей</w:t>
      </w:r>
      <w:r w:rsidR="00C877CA">
        <w:t xml:space="preserve"> </w:t>
      </w:r>
      <w:r w:rsidR="00E15A79">
        <w:t>(</w:t>
      </w:r>
      <w:r w:rsidRPr="00B15BCB">
        <w:t>106%</w:t>
      </w:r>
      <w:r w:rsidR="00E15A79">
        <w:t>)</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2021</w:t>
      </w:r>
      <w:r w:rsidR="00C877CA">
        <w:t xml:space="preserve"> </w:t>
      </w:r>
      <w:r w:rsidRPr="00B15BCB">
        <w:t>годом.</w:t>
      </w:r>
    </w:p>
    <w:p w:rsidR="00776BB1" w:rsidRPr="00B15BCB" w:rsidRDefault="00776BB1" w:rsidP="00C877CA">
      <w:pPr>
        <w:ind w:firstLine="708"/>
        <w:jc w:val="both"/>
      </w:pPr>
      <w:r w:rsidRPr="00B15BCB">
        <w:lastRenderedPageBreak/>
        <w:t>Расходы</w:t>
      </w:r>
      <w:r w:rsidR="00C877CA">
        <w:t xml:space="preserve"> </w:t>
      </w:r>
      <w:r w:rsidRPr="00B15BCB">
        <w:t>консолидированного</w:t>
      </w:r>
      <w:r w:rsidR="00C877CA">
        <w:t xml:space="preserve"> </w:t>
      </w:r>
      <w:r w:rsidRPr="00B15BCB">
        <w:t>бюджета</w:t>
      </w:r>
      <w:r w:rsidR="00C877CA">
        <w:t xml:space="preserve"> </w:t>
      </w:r>
      <w:r w:rsidRPr="00B15BCB">
        <w:t>муниципального</w:t>
      </w:r>
      <w:r w:rsidR="00C877CA">
        <w:t xml:space="preserve"> </w:t>
      </w:r>
      <w:r w:rsidRPr="00B15BCB">
        <w:t>образования</w:t>
      </w:r>
      <w:r w:rsidR="00C877CA">
        <w:t xml:space="preserve"> </w:t>
      </w:r>
      <w:r w:rsidRPr="00B15BCB">
        <w:t>Кондинский</w:t>
      </w:r>
      <w:r w:rsidR="00C877CA">
        <w:t xml:space="preserve"> </w:t>
      </w:r>
      <w:r w:rsidRPr="00B15BCB">
        <w:t>район</w:t>
      </w:r>
      <w:r w:rsidR="00C877CA">
        <w:t xml:space="preserve"> </w:t>
      </w:r>
      <w:r w:rsidRPr="00B15BCB">
        <w:t>составили</w:t>
      </w:r>
      <w:r w:rsidR="00C877CA">
        <w:t xml:space="preserve"> </w:t>
      </w:r>
      <w:r w:rsidRPr="00B15BCB">
        <w:t>5</w:t>
      </w:r>
      <w:r w:rsidR="00C877CA">
        <w:t xml:space="preserve"> </w:t>
      </w:r>
      <w:r w:rsidRPr="00B15BCB">
        <w:t>383,6</w:t>
      </w:r>
      <w:r w:rsidR="00C877CA">
        <w:t xml:space="preserve"> </w:t>
      </w:r>
      <w:r w:rsidR="00672C93" w:rsidRPr="00B15BCB">
        <w:t>млн</w:t>
      </w:r>
      <w:r w:rsidR="00C877CA">
        <w:t xml:space="preserve"> </w:t>
      </w:r>
      <w:r w:rsidRPr="00B15BCB">
        <w:t>рублей</w:t>
      </w:r>
      <w:r w:rsidR="00C877CA">
        <w:t xml:space="preserve"> </w:t>
      </w:r>
      <w:r w:rsidRPr="00B15BCB">
        <w:t>и</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показателем</w:t>
      </w:r>
      <w:r w:rsidR="00C877CA">
        <w:t xml:space="preserve"> </w:t>
      </w:r>
      <w:r w:rsidRPr="00B15BCB">
        <w:t>2021</w:t>
      </w:r>
      <w:r w:rsidR="00C877CA">
        <w:t xml:space="preserve"> </w:t>
      </w:r>
      <w:r w:rsidRPr="00B15BCB">
        <w:t>года</w:t>
      </w:r>
      <w:r w:rsidR="00C877CA">
        <w:t xml:space="preserve"> </w:t>
      </w:r>
      <w:r w:rsidRPr="00B15BCB">
        <w:t>увеличились</w:t>
      </w:r>
      <w:r w:rsidR="00C877CA">
        <w:t xml:space="preserve"> </w:t>
      </w:r>
      <w:r w:rsidR="00E15A79">
        <w:br/>
      </w:r>
      <w:r w:rsidRPr="00B15BCB">
        <w:t>на</w:t>
      </w:r>
      <w:r w:rsidR="00C877CA">
        <w:t xml:space="preserve"> </w:t>
      </w:r>
      <w:r w:rsidRPr="00B15BCB">
        <w:t>10%.</w:t>
      </w:r>
    </w:p>
    <w:p w:rsidR="00776BB1" w:rsidRPr="00B15BCB" w:rsidRDefault="00776BB1" w:rsidP="00C877CA">
      <w:pPr>
        <w:ind w:firstLine="708"/>
        <w:jc w:val="both"/>
      </w:pPr>
      <w:r w:rsidRPr="00B15BCB">
        <w:t>Сеть</w:t>
      </w:r>
      <w:r w:rsidR="00C877CA">
        <w:t xml:space="preserve"> </w:t>
      </w:r>
      <w:r w:rsidRPr="00B15BCB">
        <w:t>учреждений</w:t>
      </w:r>
      <w:r w:rsidR="00C877CA">
        <w:t xml:space="preserve"> </w:t>
      </w:r>
      <w:r w:rsidRPr="00B15BCB">
        <w:t>образования</w:t>
      </w:r>
      <w:r w:rsidR="00C877CA">
        <w:t xml:space="preserve"> </w:t>
      </w:r>
      <w:r w:rsidRPr="00B15BCB">
        <w:t>Кондинского</w:t>
      </w:r>
      <w:r w:rsidR="00C877CA">
        <w:t xml:space="preserve"> </w:t>
      </w:r>
      <w:r w:rsidRPr="00B15BCB">
        <w:t>района</w:t>
      </w:r>
      <w:r w:rsidR="00C877CA">
        <w:t xml:space="preserve"> </w:t>
      </w:r>
      <w:r w:rsidRPr="00147074">
        <w:t>представлена</w:t>
      </w:r>
      <w:r w:rsidR="00C877CA" w:rsidRPr="00147074">
        <w:t xml:space="preserve"> </w:t>
      </w:r>
      <w:r w:rsidRPr="00147074">
        <w:t>29</w:t>
      </w:r>
      <w:r w:rsidR="00C877CA" w:rsidRPr="00147074">
        <w:t xml:space="preserve"> </w:t>
      </w:r>
      <w:r w:rsidRPr="00147074">
        <w:t>учреждениями</w:t>
      </w:r>
      <w:r w:rsidR="00C877CA">
        <w:t xml:space="preserve"> </w:t>
      </w:r>
      <w:r w:rsidRPr="00B15BCB">
        <w:t>(100%</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прошлым</w:t>
      </w:r>
      <w:r w:rsidR="00C877CA">
        <w:t xml:space="preserve"> </w:t>
      </w:r>
      <w:r w:rsidRPr="00B15BCB">
        <w:t>годом),</w:t>
      </w:r>
      <w:r w:rsidR="00C877CA">
        <w:t xml:space="preserve"> </w:t>
      </w:r>
      <w:r w:rsidRPr="00B15BCB">
        <w:t>которые</w:t>
      </w:r>
      <w:r w:rsidR="00C877CA">
        <w:t xml:space="preserve"> </w:t>
      </w:r>
      <w:r w:rsidRPr="00B15BCB">
        <w:t>посещают</w:t>
      </w:r>
      <w:r w:rsidR="00C877CA">
        <w:t xml:space="preserve"> </w:t>
      </w:r>
      <w:r w:rsidRPr="00B15BCB">
        <w:t>6</w:t>
      </w:r>
      <w:r w:rsidR="00C877CA">
        <w:t xml:space="preserve"> </w:t>
      </w:r>
      <w:r w:rsidRPr="00B15BCB">
        <w:t>012</w:t>
      </w:r>
      <w:r w:rsidR="00C877CA">
        <w:t xml:space="preserve"> </w:t>
      </w:r>
      <w:r w:rsidRPr="00B15BCB">
        <w:t>обучающихся</w:t>
      </w:r>
      <w:r w:rsidR="00C877CA">
        <w:t xml:space="preserve"> </w:t>
      </w:r>
      <w:r w:rsidRPr="00B15BCB">
        <w:t>(с</w:t>
      </w:r>
      <w:r w:rsidR="00C877CA">
        <w:t xml:space="preserve"> </w:t>
      </w:r>
      <w:r w:rsidRPr="00B15BCB">
        <w:t>уч</w:t>
      </w:r>
      <w:r w:rsidR="00420407" w:rsidRPr="00B15BCB">
        <w:t>е</w:t>
      </w:r>
      <w:r w:rsidRPr="00B15BCB">
        <w:t>том</w:t>
      </w:r>
      <w:r w:rsidR="00C877CA">
        <w:t xml:space="preserve"> </w:t>
      </w:r>
      <w:r w:rsidRPr="00B15BCB">
        <w:t>воспитанников)</w:t>
      </w:r>
      <w:r w:rsidR="00C877CA">
        <w:t xml:space="preserve"> </w:t>
      </w:r>
      <w:r w:rsidRPr="00B15BCB">
        <w:t>(98%).</w:t>
      </w:r>
      <w:r w:rsidR="00C877CA">
        <w:t xml:space="preserve"> </w:t>
      </w:r>
      <w:r w:rsidRPr="00B15BCB">
        <w:t>Расходы</w:t>
      </w:r>
      <w:r w:rsidR="00C877CA">
        <w:t xml:space="preserve"> </w:t>
      </w:r>
      <w:r w:rsidRPr="00B15BCB">
        <w:t>на</w:t>
      </w:r>
      <w:r w:rsidR="00C877CA">
        <w:t xml:space="preserve"> </w:t>
      </w:r>
      <w:r w:rsidRPr="00B15BCB">
        <w:t>одного</w:t>
      </w:r>
      <w:r w:rsidR="00C877CA">
        <w:t xml:space="preserve"> </w:t>
      </w:r>
      <w:r w:rsidRPr="00B15BCB">
        <w:t>ученика</w:t>
      </w:r>
      <w:r w:rsidR="00C877CA">
        <w:t xml:space="preserve"> </w:t>
      </w:r>
      <w:r w:rsidRPr="00B15BCB">
        <w:t>(воспитанника)</w:t>
      </w:r>
      <w:r w:rsidR="00C877CA">
        <w:t xml:space="preserve">  </w:t>
      </w:r>
      <w:r w:rsidRPr="00B15BCB">
        <w:t>составили</w:t>
      </w:r>
      <w:r w:rsidR="00C877CA">
        <w:t xml:space="preserve"> </w:t>
      </w:r>
      <w:r w:rsidRPr="00B15BCB">
        <w:t>в</w:t>
      </w:r>
      <w:r w:rsidR="00C877CA">
        <w:t xml:space="preserve"> </w:t>
      </w:r>
      <w:r w:rsidRPr="00B15BCB">
        <w:t>дошкольном</w:t>
      </w:r>
      <w:r w:rsidR="00C877CA">
        <w:t xml:space="preserve"> </w:t>
      </w:r>
      <w:r w:rsidRPr="00B15BCB">
        <w:t>образовании</w:t>
      </w:r>
      <w:r w:rsidR="00C877CA">
        <w:t xml:space="preserve"> </w:t>
      </w:r>
      <w:r w:rsidRPr="00B15BCB">
        <w:t>28,9</w:t>
      </w:r>
      <w:r w:rsidR="00C877CA">
        <w:t xml:space="preserve"> </w:t>
      </w:r>
      <w:r w:rsidRPr="00B15BCB">
        <w:t>тыс.</w:t>
      </w:r>
      <w:r w:rsidR="00C877CA">
        <w:t xml:space="preserve"> </w:t>
      </w:r>
      <w:r w:rsidR="00003B08" w:rsidRPr="00B15BCB">
        <w:t>рублей</w:t>
      </w:r>
      <w:r w:rsidR="00C877CA">
        <w:t xml:space="preserve"> </w:t>
      </w:r>
      <w:r w:rsidRPr="00B15BCB">
        <w:t>и</w:t>
      </w:r>
      <w:r w:rsidR="00C877CA">
        <w:t xml:space="preserve"> </w:t>
      </w:r>
      <w:r w:rsidRPr="00B15BCB">
        <w:t>увеличились</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прошлым</w:t>
      </w:r>
      <w:r w:rsidR="00C877CA">
        <w:t xml:space="preserve"> </w:t>
      </w:r>
      <w:r w:rsidRPr="00B15BCB">
        <w:t>годом</w:t>
      </w:r>
      <w:r w:rsidR="00C877CA">
        <w:t xml:space="preserve"> </w:t>
      </w:r>
      <w:r w:rsidRPr="00B15BCB">
        <w:t>на</w:t>
      </w:r>
      <w:r w:rsidR="00C877CA">
        <w:t xml:space="preserve"> </w:t>
      </w:r>
      <w:r w:rsidRPr="00B15BCB">
        <w:t>2%,</w:t>
      </w:r>
      <w:r w:rsidR="00C877CA">
        <w:t xml:space="preserve"> </w:t>
      </w:r>
      <w:r w:rsidRPr="00B15BCB">
        <w:t>в</w:t>
      </w:r>
      <w:r w:rsidR="00C877CA">
        <w:t xml:space="preserve"> </w:t>
      </w:r>
      <w:r w:rsidRPr="00B15BCB">
        <w:t>общем</w:t>
      </w:r>
      <w:r w:rsidR="00C877CA">
        <w:t xml:space="preserve"> </w:t>
      </w:r>
      <w:r w:rsidRPr="00B15BCB">
        <w:t>образовании</w:t>
      </w:r>
      <w:r w:rsidR="00C877CA">
        <w:t xml:space="preserve"> </w:t>
      </w:r>
      <w:r w:rsidRPr="00B15BCB">
        <w:t>26,6</w:t>
      </w:r>
      <w:r w:rsidR="00C877CA">
        <w:t xml:space="preserve"> </w:t>
      </w:r>
      <w:r w:rsidRPr="00B15BCB">
        <w:t>тыс.</w:t>
      </w:r>
      <w:r w:rsidR="00C877CA">
        <w:t xml:space="preserve"> </w:t>
      </w:r>
      <w:r w:rsidR="00003B08" w:rsidRPr="00B15BCB">
        <w:t>рублей</w:t>
      </w:r>
      <w:r w:rsidR="00C877CA">
        <w:t xml:space="preserve"> </w:t>
      </w:r>
      <w:r w:rsidRPr="00B15BCB">
        <w:t>и</w:t>
      </w:r>
      <w:r w:rsidR="00C877CA">
        <w:t xml:space="preserve"> </w:t>
      </w:r>
      <w:r w:rsidRPr="00B15BCB">
        <w:t>увеличились</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2021</w:t>
      </w:r>
      <w:r w:rsidR="00C877CA">
        <w:t xml:space="preserve"> </w:t>
      </w:r>
      <w:r w:rsidRPr="00B15BCB">
        <w:t>годом</w:t>
      </w:r>
      <w:r w:rsidR="00C877CA">
        <w:t xml:space="preserve"> </w:t>
      </w:r>
      <w:r w:rsidRPr="00B15BCB">
        <w:t>на</w:t>
      </w:r>
      <w:r w:rsidR="00C877CA">
        <w:t xml:space="preserve"> </w:t>
      </w:r>
      <w:r w:rsidRPr="00B15BCB">
        <w:t>7%.</w:t>
      </w:r>
    </w:p>
    <w:p w:rsidR="00776BB1" w:rsidRPr="00B15BCB" w:rsidRDefault="00776BB1" w:rsidP="00C877CA">
      <w:pPr>
        <w:suppressAutoHyphens/>
        <w:ind w:firstLine="708"/>
        <w:jc w:val="both"/>
        <w:rPr>
          <w:lang w:val="x-none" w:eastAsia="x-none"/>
        </w:rPr>
      </w:pPr>
      <w:r w:rsidRPr="00B15BCB">
        <w:t>Объем</w:t>
      </w:r>
      <w:r w:rsidR="00C877CA">
        <w:t xml:space="preserve"> </w:t>
      </w:r>
      <w:r w:rsidRPr="00B15BCB">
        <w:t>финансирования</w:t>
      </w:r>
      <w:r w:rsidR="00C877CA">
        <w:t xml:space="preserve"> </w:t>
      </w:r>
      <w:r w:rsidRPr="00B15BCB">
        <w:t>отрасли</w:t>
      </w:r>
      <w:r w:rsidR="00C877CA">
        <w:t xml:space="preserve"> </w:t>
      </w:r>
      <w:r w:rsidRPr="00B15BCB">
        <w:t>«Культура</w:t>
      </w:r>
      <w:r w:rsidR="00C877CA">
        <w:t xml:space="preserve"> </w:t>
      </w:r>
      <w:r w:rsidRPr="00B15BCB">
        <w:t>и</w:t>
      </w:r>
      <w:r w:rsidR="00C877CA">
        <w:t xml:space="preserve"> </w:t>
      </w:r>
      <w:r w:rsidRPr="00B15BCB">
        <w:t>искусство»</w:t>
      </w:r>
      <w:r w:rsidR="00C877CA">
        <w:t xml:space="preserve"> </w:t>
      </w:r>
      <w:r w:rsidRPr="00B15BCB">
        <w:t>в</w:t>
      </w:r>
      <w:r w:rsidR="00C877CA">
        <w:rPr>
          <w:color w:val="FF0000"/>
        </w:rPr>
        <w:t xml:space="preserve"> </w:t>
      </w:r>
      <w:r w:rsidRPr="00B15BCB">
        <w:t>расчете</w:t>
      </w:r>
      <w:r w:rsidR="00C877CA">
        <w:t xml:space="preserve"> </w:t>
      </w:r>
      <w:r w:rsidRPr="00B15BCB">
        <w:t>на</w:t>
      </w:r>
      <w:r w:rsidR="00C877CA">
        <w:t xml:space="preserve"> </w:t>
      </w:r>
      <w:r w:rsidR="00147074">
        <w:t>1</w:t>
      </w:r>
      <w:r w:rsidR="00C877CA">
        <w:t xml:space="preserve"> </w:t>
      </w:r>
      <w:r w:rsidRPr="00B15BCB">
        <w:t>жителя</w:t>
      </w:r>
      <w:r w:rsidR="00C877CA">
        <w:t xml:space="preserve"> </w:t>
      </w:r>
      <w:r w:rsidRPr="00B15BCB">
        <w:t>составил</w:t>
      </w:r>
      <w:r w:rsidR="00C877CA">
        <w:t xml:space="preserve"> </w:t>
      </w:r>
      <w:r w:rsidRPr="00B15BCB">
        <w:t>11,7</w:t>
      </w:r>
      <w:r w:rsidR="00C877CA">
        <w:t xml:space="preserve"> </w:t>
      </w:r>
      <w:r w:rsidRPr="00B15BCB">
        <w:t>тыс.</w:t>
      </w:r>
      <w:r w:rsidR="00C877CA">
        <w:t xml:space="preserve"> </w:t>
      </w:r>
      <w:r w:rsidR="00003B08" w:rsidRPr="00B15BCB">
        <w:t>рублей</w:t>
      </w:r>
      <w:r w:rsidR="00C877CA">
        <w:t xml:space="preserve"> </w:t>
      </w:r>
      <w:r w:rsidR="00147074">
        <w:t>(</w:t>
      </w:r>
      <w:r w:rsidRPr="00B15BCB">
        <w:t>109%</w:t>
      </w:r>
      <w:r w:rsidR="00147074">
        <w:t>)</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прошлым</w:t>
      </w:r>
      <w:r w:rsidR="00C877CA">
        <w:t xml:space="preserve"> </w:t>
      </w:r>
      <w:r w:rsidRPr="00B15BCB">
        <w:t>годом.</w:t>
      </w:r>
      <w:r w:rsidR="00C877CA">
        <w:t xml:space="preserve"> </w:t>
      </w:r>
      <w:r w:rsidRPr="00B15BCB">
        <w:t>Всего</w:t>
      </w:r>
      <w:r w:rsidR="00C877CA">
        <w:t xml:space="preserve"> </w:t>
      </w:r>
      <w:r w:rsidRPr="00B15BCB">
        <w:t>за</w:t>
      </w:r>
      <w:r w:rsidR="00C877CA">
        <w:t xml:space="preserve"> </w:t>
      </w:r>
      <w:r w:rsidRPr="00B15BCB">
        <w:t>отчетный</w:t>
      </w:r>
      <w:r w:rsidR="00C877CA">
        <w:t xml:space="preserve"> </w:t>
      </w:r>
      <w:r w:rsidRPr="00B15BCB">
        <w:t>период</w:t>
      </w:r>
      <w:r w:rsidR="00C877CA">
        <w:t xml:space="preserve"> </w:t>
      </w:r>
      <w:r w:rsidR="0052696A">
        <w:br/>
      </w:r>
      <w:r w:rsidRPr="00B15BCB">
        <w:t>в</w:t>
      </w:r>
      <w:r w:rsidR="00C877CA">
        <w:t xml:space="preserve"> </w:t>
      </w:r>
      <w:r w:rsidRPr="00B15BCB">
        <w:t>учреждениях</w:t>
      </w:r>
      <w:r w:rsidR="00C877CA">
        <w:t xml:space="preserve"> </w:t>
      </w:r>
      <w:r w:rsidRPr="00B15BCB">
        <w:t>культуры</w:t>
      </w:r>
      <w:r w:rsidR="00C877CA">
        <w:t xml:space="preserve"> </w:t>
      </w:r>
      <w:r w:rsidRPr="00B15BCB">
        <w:t>досугового</w:t>
      </w:r>
      <w:r w:rsidR="00C877CA">
        <w:t xml:space="preserve"> </w:t>
      </w:r>
      <w:r w:rsidRPr="00B15BCB">
        <w:t>типа</w:t>
      </w:r>
      <w:r w:rsidR="00C877CA">
        <w:t xml:space="preserve"> </w:t>
      </w:r>
      <w:r w:rsidRPr="00B15BCB">
        <w:t>проведено</w:t>
      </w:r>
      <w:r w:rsidR="00C877CA">
        <w:t xml:space="preserve"> </w:t>
      </w:r>
      <w:r w:rsidRPr="00B15BCB">
        <w:t>6</w:t>
      </w:r>
      <w:r w:rsidR="00C877CA">
        <w:t xml:space="preserve"> </w:t>
      </w:r>
      <w:r w:rsidRPr="00B15BCB">
        <w:t>905</w:t>
      </w:r>
      <w:r w:rsidR="00C877CA">
        <w:t xml:space="preserve"> </w:t>
      </w:r>
      <w:r w:rsidRPr="00B15BCB">
        <w:t>мероприятий</w:t>
      </w:r>
      <w:r w:rsidR="00C877CA">
        <w:t xml:space="preserve"> </w:t>
      </w:r>
      <w:r w:rsidRPr="00B15BCB">
        <w:t>(108%</w:t>
      </w:r>
      <w:r w:rsidR="00C877CA">
        <w:t xml:space="preserve"> </w:t>
      </w:r>
      <w:r w:rsidRPr="00B15BCB">
        <w:t>к</w:t>
      </w:r>
      <w:r w:rsidR="00C877CA">
        <w:t xml:space="preserve"> </w:t>
      </w:r>
      <w:r w:rsidRPr="00B15BCB">
        <w:t>уровню</w:t>
      </w:r>
      <w:r w:rsidR="00C877CA">
        <w:t xml:space="preserve"> </w:t>
      </w:r>
      <w:r w:rsidRPr="00B15BCB">
        <w:t>прошлого</w:t>
      </w:r>
      <w:r w:rsidR="00C877CA">
        <w:t xml:space="preserve"> </w:t>
      </w:r>
      <w:r w:rsidRPr="00B15BCB">
        <w:t>года),</w:t>
      </w:r>
      <w:r w:rsidR="00C877CA">
        <w:t xml:space="preserve"> </w:t>
      </w:r>
      <w:r w:rsidRPr="00B15BCB">
        <w:t>из</w:t>
      </w:r>
      <w:r w:rsidR="00C877CA">
        <w:t xml:space="preserve"> </w:t>
      </w:r>
      <w:r w:rsidRPr="00B15BCB">
        <w:t>них</w:t>
      </w:r>
      <w:r w:rsidR="00C877CA">
        <w:t xml:space="preserve"> </w:t>
      </w:r>
      <w:r w:rsidRPr="00B15BCB">
        <w:t>3</w:t>
      </w:r>
      <w:r w:rsidR="00C877CA">
        <w:t xml:space="preserve"> </w:t>
      </w:r>
      <w:r w:rsidRPr="00B15BCB">
        <w:t>225</w:t>
      </w:r>
      <w:r w:rsidR="00C877CA">
        <w:t xml:space="preserve"> </w:t>
      </w:r>
      <w:r w:rsidRPr="00B15BCB">
        <w:t>мероприятий</w:t>
      </w:r>
      <w:r w:rsidR="00C877CA">
        <w:t xml:space="preserve"> </w:t>
      </w:r>
      <w:r w:rsidRPr="00B15BCB">
        <w:t>для</w:t>
      </w:r>
      <w:r w:rsidR="00C877CA">
        <w:t xml:space="preserve"> </w:t>
      </w:r>
      <w:r w:rsidRPr="00B15BCB">
        <w:t>детей</w:t>
      </w:r>
      <w:r w:rsidR="00C877CA">
        <w:t xml:space="preserve"> </w:t>
      </w:r>
      <w:r w:rsidRPr="00B15BCB">
        <w:t>(124%).</w:t>
      </w:r>
      <w:r w:rsidR="00C877CA">
        <w:rPr>
          <w:lang w:val="x-none" w:eastAsia="x-none"/>
        </w:rPr>
        <w:t xml:space="preserve"> </w:t>
      </w:r>
      <w:r w:rsidRPr="00B15BCB">
        <w:rPr>
          <w:lang w:val="x-none" w:eastAsia="x-none"/>
        </w:rPr>
        <w:t>Из</w:t>
      </w:r>
      <w:r w:rsidR="00C877CA">
        <w:rPr>
          <w:lang w:val="x-none" w:eastAsia="x-none"/>
        </w:rPr>
        <w:t xml:space="preserve"> </w:t>
      </w:r>
      <w:r w:rsidRPr="00B15BCB">
        <w:rPr>
          <w:lang w:val="x-none" w:eastAsia="x-none"/>
        </w:rPr>
        <w:t>общего</w:t>
      </w:r>
      <w:r w:rsidR="00C877CA">
        <w:rPr>
          <w:lang w:val="x-none" w:eastAsia="x-none"/>
        </w:rPr>
        <w:t xml:space="preserve"> </w:t>
      </w:r>
      <w:r w:rsidRPr="00B15BCB">
        <w:rPr>
          <w:lang w:val="x-none" w:eastAsia="x-none"/>
        </w:rPr>
        <w:t>числа</w:t>
      </w:r>
      <w:r w:rsidR="00C877CA">
        <w:rPr>
          <w:lang w:val="x-none" w:eastAsia="x-none"/>
        </w:rPr>
        <w:t xml:space="preserve"> </w:t>
      </w:r>
      <w:r w:rsidRPr="00B15BCB">
        <w:rPr>
          <w:lang w:val="x-none" w:eastAsia="x-none"/>
        </w:rPr>
        <w:t>мероприятий,</w:t>
      </w:r>
      <w:r w:rsidR="00C877CA">
        <w:rPr>
          <w:lang w:val="x-none" w:eastAsia="x-none"/>
        </w:rPr>
        <w:t xml:space="preserve"> </w:t>
      </w:r>
      <w:r w:rsidRPr="00B15BCB">
        <w:rPr>
          <w:lang w:val="x-none" w:eastAsia="x-none"/>
        </w:rPr>
        <w:t>на</w:t>
      </w:r>
      <w:r w:rsidR="00C877CA">
        <w:rPr>
          <w:lang w:val="x-none" w:eastAsia="x-none"/>
        </w:rPr>
        <w:t xml:space="preserve"> </w:t>
      </w:r>
      <w:r w:rsidRPr="00B15BCB">
        <w:rPr>
          <w:lang w:val="x-none" w:eastAsia="x-none"/>
        </w:rPr>
        <w:t>платной</w:t>
      </w:r>
      <w:r w:rsidR="00C877CA">
        <w:rPr>
          <w:lang w:val="x-none" w:eastAsia="x-none"/>
        </w:rPr>
        <w:t xml:space="preserve"> </w:t>
      </w:r>
      <w:r w:rsidRPr="00B15BCB">
        <w:rPr>
          <w:lang w:val="x-none" w:eastAsia="x-none"/>
        </w:rPr>
        <w:t>основе</w:t>
      </w:r>
      <w:r w:rsidR="00C877CA">
        <w:rPr>
          <w:lang w:val="x-none" w:eastAsia="x-none"/>
        </w:rPr>
        <w:t xml:space="preserve">  </w:t>
      </w:r>
      <w:r w:rsidRPr="00B15BCB">
        <w:rPr>
          <w:lang w:val="x-none" w:eastAsia="x-none"/>
        </w:rPr>
        <w:t>проведено</w:t>
      </w:r>
      <w:r w:rsidR="00C877CA">
        <w:rPr>
          <w:lang w:val="x-none" w:eastAsia="x-none"/>
        </w:rPr>
        <w:t xml:space="preserve"> </w:t>
      </w:r>
      <w:r w:rsidRPr="00B15BCB">
        <w:rPr>
          <w:lang w:eastAsia="x-none"/>
        </w:rPr>
        <w:t>1</w:t>
      </w:r>
      <w:r w:rsidR="00C877CA">
        <w:rPr>
          <w:lang w:eastAsia="x-none"/>
        </w:rPr>
        <w:t xml:space="preserve"> </w:t>
      </w:r>
      <w:r w:rsidRPr="00B15BCB">
        <w:rPr>
          <w:lang w:eastAsia="x-none"/>
        </w:rPr>
        <w:t>341</w:t>
      </w:r>
      <w:r w:rsidR="00C877CA">
        <w:rPr>
          <w:lang w:val="x-none" w:eastAsia="x-none"/>
        </w:rPr>
        <w:t xml:space="preserve"> </w:t>
      </w:r>
      <w:r w:rsidRPr="00B15BCB">
        <w:rPr>
          <w:lang w:val="x-none" w:eastAsia="x-none"/>
        </w:rPr>
        <w:t>(</w:t>
      </w:r>
      <w:r w:rsidRPr="00B15BCB">
        <w:rPr>
          <w:lang w:eastAsia="x-none"/>
        </w:rPr>
        <w:t>112</w:t>
      </w:r>
      <w:r w:rsidRPr="00B15BCB">
        <w:rPr>
          <w:lang w:val="x-none" w:eastAsia="x-none"/>
        </w:rPr>
        <w:t>%</w:t>
      </w:r>
      <w:r w:rsidR="00C877CA">
        <w:rPr>
          <w:lang w:eastAsia="x-none"/>
        </w:rPr>
        <w:t xml:space="preserve"> </w:t>
      </w:r>
      <w:r w:rsidRPr="00B15BCB">
        <w:rPr>
          <w:lang w:eastAsia="x-none"/>
        </w:rPr>
        <w:t>к</w:t>
      </w:r>
      <w:r w:rsidR="00C877CA">
        <w:rPr>
          <w:lang w:eastAsia="x-none"/>
        </w:rPr>
        <w:t xml:space="preserve"> </w:t>
      </w:r>
      <w:r w:rsidRPr="00B15BCB">
        <w:rPr>
          <w:lang w:eastAsia="x-none"/>
        </w:rPr>
        <w:t>уровню</w:t>
      </w:r>
      <w:r w:rsidR="00C877CA">
        <w:rPr>
          <w:lang w:eastAsia="x-none"/>
        </w:rPr>
        <w:t xml:space="preserve"> </w:t>
      </w:r>
      <w:r w:rsidRPr="00B15BCB">
        <w:rPr>
          <w:lang w:eastAsia="x-none"/>
        </w:rPr>
        <w:t>2021</w:t>
      </w:r>
      <w:r w:rsidR="00C877CA">
        <w:rPr>
          <w:lang w:eastAsia="x-none"/>
        </w:rPr>
        <w:t xml:space="preserve"> </w:t>
      </w:r>
      <w:r w:rsidRPr="00B15BCB">
        <w:rPr>
          <w:lang w:eastAsia="x-none"/>
        </w:rPr>
        <w:t>года</w:t>
      </w:r>
      <w:r w:rsidRPr="00B15BCB">
        <w:rPr>
          <w:lang w:val="x-none" w:eastAsia="x-none"/>
        </w:rPr>
        <w:t>).</w:t>
      </w:r>
      <w:r w:rsidR="00C877CA">
        <w:rPr>
          <w:lang w:val="x-none" w:eastAsia="x-none"/>
        </w:rPr>
        <w:t xml:space="preserve"> </w:t>
      </w:r>
      <w:r w:rsidRPr="00B15BCB">
        <w:rPr>
          <w:lang w:val="x-none" w:eastAsia="x-none"/>
        </w:rPr>
        <w:t>Общее</w:t>
      </w:r>
      <w:r w:rsidR="00C877CA">
        <w:rPr>
          <w:lang w:val="x-none" w:eastAsia="x-none"/>
        </w:rPr>
        <w:t xml:space="preserve"> </w:t>
      </w:r>
      <w:r w:rsidRPr="00B15BCB">
        <w:rPr>
          <w:lang w:val="x-none" w:eastAsia="x-none"/>
        </w:rPr>
        <w:t>количество</w:t>
      </w:r>
      <w:r w:rsidR="00C877CA">
        <w:rPr>
          <w:lang w:val="x-none" w:eastAsia="x-none"/>
        </w:rPr>
        <w:t xml:space="preserve"> </w:t>
      </w:r>
      <w:r w:rsidRPr="00B15BCB">
        <w:rPr>
          <w:lang w:val="x-none" w:eastAsia="x-none"/>
        </w:rPr>
        <w:t>посетителей</w:t>
      </w:r>
      <w:r w:rsidR="00C877CA">
        <w:rPr>
          <w:lang w:val="x-none" w:eastAsia="x-none"/>
        </w:rPr>
        <w:t xml:space="preserve"> </w:t>
      </w:r>
      <w:r w:rsidRPr="00B15BCB">
        <w:rPr>
          <w:lang w:val="x-none" w:eastAsia="x-none"/>
        </w:rPr>
        <w:t>платных</w:t>
      </w:r>
      <w:r w:rsidR="00C877CA">
        <w:rPr>
          <w:lang w:val="x-none" w:eastAsia="x-none"/>
        </w:rPr>
        <w:t xml:space="preserve"> </w:t>
      </w:r>
      <w:r w:rsidRPr="00B15BCB">
        <w:rPr>
          <w:lang w:val="x-none" w:eastAsia="x-none"/>
        </w:rPr>
        <w:t>мероприятий</w:t>
      </w:r>
      <w:r w:rsidR="00C877CA">
        <w:rPr>
          <w:lang w:val="x-none" w:eastAsia="x-none"/>
        </w:rPr>
        <w:t xml:space="preserve"> </w:t>
      </w:r>
      <w:r w:rsidRPr="00B15BCB">
        <w:rPr>
          <w:lang w:val="x-none" w:eastAsia="x-none"/>
        </w:rPr>
        <w:t>составило</w:t>
      </w:r>
      <w:r w:rsidR="00C877CA">
        <w:rPr>
          <w:lang w:val="x-none" w:eastAsia="x-none"/>
        </w:rPr>
        <w:t xml:space="preserve"> </w:t>
      </w:r>
      <w:r w:rsidRPr="00B15BCB">
        <w:rPr>
          <w:lang w:eastAsia="x-none"/>
        </w:rPr>
        <w:t>35</w:t>
      </w:r>
      <w:r w:rsidR="00C877CA">
        <w:rPr>
          <w:lang w:eastAsia="x-none"/>
        </w:rPr>
        <w:t xml:space="preserve"> </w:t>
      </w:r>
      <w:r w:rsidRPr="00B15BCB">
        <w:rPr>
          <w:lang w:eastAsia="x-none"/>
        </w:rPr>
        <w:t>679</w:t>
      </w:r>
      <w:r w:rsidR="00C877CA">
        <w:rPr>
          <w:lang w:val="x-none" w:eastAsia="x-none"/>
        </w:rPr>
        <w:t xml:space="preserve"> </w:t>
      </w:r>
      <w:r w:rsidR="00984934" w:rsidRPr="00B15BCB">
        <w:rPr>
          <w:lang w:val="x-none" w:eastAsia="x-none"/>
        </w:rPr>
        <w:t>человек</w:t>
      </w:r>
      <w:r w:rsidR="00C877CA">
        <w:rPr>
          <w:lang w:val="x-none" w:eastAsia="x-none"/>
        </w:rPr>
        <w:t xml:space="preserve"> </w:t>
      </w:r>
      <w:r w:rsidRPr="00B15BCB">
        <w:rPr>
          <w:lang w:val="x-none" w:eastAsia="x-none"/>
        </w:rPr>
        <w:t>(</w:t>
      </w:r>
      <w:r w:rsidRPr="00B15BCB">
        <w:rPr>
          <w:lang w:eastAsia="x-none"/>
        </w:rPr>
        <w:t>142</w:t>
      </w:r>
      <w:r w:rsidRPr="00B15BCB">
        <w:rPr>
          <w:lang w:val="x-none" w:eastAsia="x-none"/>
        </w:rPr>
        <w:t>%).</w:t>
      </w:r>
      <w:r w:rsidR="00C877CA">
        <w:rPr>
          <w:lang w:val="x-none" w:eastAsia="x-none"/>
        </w:rPr>
        <w:t xml:space="preserve"> </w:t>
      </w:r>
      <w:r w:rsidRPr="00B15BCB">
        <w:rPr>
          <w:lang w:val="x-none" w:eastAsia="x-none"/>
        </w:rPr>
        <w:t>Доход</w:t>
      </w:r>
      <w:r w:rsidR="00C877CA">
        <w:rPr>
          <w:lang w:val="x-none" w:eastAsia="x-none"/>
        </w:rPr>
        <w:t xml:space="preserve"> </w:t>
      </w:r>
      <w:r w:rsidRPr="00B15BCB">
        <w:rPr>
          <w:lang w:val="x-none" w:eastAsia="x-none"/>
        </w:rPr>
        <w:t>от</w:t>
      </w:r>
      <w:r w:rsidR="00C877CA">
        <w:rPr>
          <w:lang w:val="x-none" w:eastAsia="x-none"/>
        </w:rPr>
        <w:t xml:space="preserve"> </w:t>
      </w:r>
      <w:r w:rsidRPr="00B15BCB">
        <w:rPr>
          <w:lang w:val="x-none" w:eastAsia="x-none"/>
        </w:rPr>
        <w:t>предпринимательской</w:t>
      </w:r>
      <w:r w:rsidR="00C877CA">
        <w:rPr>
          <w:lang w:val="x-none" w:eastAsia="x-none"/>
        </w:rPr>
        <w:t xml:space="preserve"> </w:t>
      </w:r>
      <w:r w:rsidRPr="00B15BCB">
        <w:rPr>
          <w:lang w:val="x-none" w:eastAsia="x-none"/>
        </w:rPr>
        <w:t>деятельности</w:t>
      </w:r>
      <w:r w:rsidR="00C877CA">
        <w:rPr>
          <w:lang w:val="x-none" w:eastAsia="x-none"/>
        </w:rPr>
        <w:t xml:space="preserve"> </w:t>
      </w:r>
      <w:r w:rsidRPr="00B15BCB">
        <w:rPr>
          <w:lang w:val="x-none" w:eastAsia="x-none"/>
        </w:rPr>
        <w:t>составил</w:t>
      </w:r>
      <w:r w:rsidR="00C877CA">
        <w:rPr>
          <w:lang w:val="x-none" w:eastAsia="x-none"/>
        </w:rPr>
        <w:t xml:space="preserve"> </w:t>
      </w:r>
      <w:r w:rsidRPr="00B15BCB">
        <w:rPr>
          <w:lang w:eastAsia="x-none"/>
        </w:rPr>
        <w:t>6</w:t>
      </w:r>
      <w:r w:rsidR="00C877CA">
        <w:rPr>
          <w:lang w:eastAsia="x-none"/>
        </w:rPr>
        <w:t xml:space="preserve"> </w:t>
      </w:r>
      <w:r w:rsidRPr="00B15BCB">
        <w:rPr>
          <w:lang w:eastAsia="x-none"/>
        </w:rPr>
        <w:t>538,6</w:t>
      </w:r>
      <w:r w:rsidR="00C877CA">
        <w:rPr>
          <w:lang w:val="x-none" w:eastAsia="x-none"/>
        </w:rPr>
        <w:t xml:space="preserve"> </w:t>
      </w:r>
      <w:r w:rsidRPr="00B15BCB">
        <w:rPr>
          <w:lang w:val="x-none" w:eastAsia="x-none"/>
        </w:rPr>
        <w:t>тыс.</w:t>
      </w:r>
      <w:r w:rsidR="00C877CA">
        <w:rPr>
          <w:lang w:val="x-none" w:eastAsia="x-none"/>
        </w:rPr>
        <w:t xml:space="preserve"> </w:t>
      </w:r>
      <w:r w:rsidR="00003B08" w:rsidRPr="00B15BCB">
        <w:rPr>
          <w:lang w:val="x-none" w:eastAsia="x-none"/>
        </w:rPr>
        <w:t>рублей</w:t>
      </w:r>
      <w:r w:rsidR="00C877CA">
        <w:rPr>
          <w:lang w:val="x-none" w:eastAsia="x-none"/>
        </w:rPr>
        <w:t xml:space="preserve"> </w:t>
      </w:r>
      <w:r w:rsidRPr="00B15BCB">
        <w:rPr>
          <w:lang w:val="x-none" w:eastAsia="x-none"/>
        </w:rPr>
        <w:t>в</w:t>
      </w:r>
      <w:r w:rsidR="00C877CA">
        <w:rPr>
          <w:lang w:val="x-none" w:eastAsia="x-none"/>
        </w:rPr>
        <w:t xml:space="preserve"> </w:t>
      </w:r>
      <w:r w:rsidRPr="00B15BCB">
        <w:rPr>
          <w:lang w:val="x-none" w:eastAsia="x-none"/>
        </w:rPr>
        <w:t>сравнении</w:t>
      </w:r>
      <w:r w:rsidR="00C877CA">
        <w:rPr>
          <w:lang w:val="x-none" w:eastAsia="x-none"/>
        </w:rPr>
        <w:t xml:space="preserve"> </w:t>
      </w:r>
      <w:r w:rsidRPr="00B15BCB">
        <w:rPr>
          <w:lang w:val="x-none" w:eastAsia="x-none"/>
        </w:rPr>
        <w:t>с</w:t>
      </w:r>
      <w:r w:rsidR="00C877CA">
        <w:rPr>
          <w:lang w:val="x-none" w:eastAsia="x-none"/>
        </w:rPr>
        <w:t xml:space="preserve"> </w:t>
      </w:r>
      <w:r w:rsidRPr="00B15BCB">
        <w:rPr>
          <w:lang w:val="x-none" w:eastAsia="x-none"/>
        </w:rPr>
        <w:t>прошл</w:t>
      </w:r>
      <w:r w:rsidRPr="00B15BCB">
        <w:rPr>
          <w:lang w:eastAsia="x-none"/>
        </w:rPr>
        <w:t>ым</w:t>
      </w:r>
      <w:r w:rsidR="00C877CA">
        <w:rPr>
          <w:lang w:val="x-none" w:eastAsia="x-none"/>
        </w:rPr>
        <w:t xml:space="preserve"> </w:t>
      </w:r>
      <w:r w:rsidRPr="00B15BCB">
        <w:rPr>
          <w:lang w:val="x-none" w:eastAsia="x-none"/>
        </w:rPr>
        <w:t>год</w:t>
      </w:r>
      <w:r w:rsidRPr="00B15BCB">
        <w:rPr>
          <w:lang w:eastAsia="x-none"/>
        </w:rPr>
        <w:t>ом</w:t>
      </w:r>
      <w:r w:rsidR="00C877CA">
        <w:rPr>
          <w:lang w:val="x-none" w:eastAsia="x-none"/>
        </w:rPr>
        <w:t xml:space="preserve"> </w:t>
      </w:r>
      <w:r w:rsidRPr="00B15BCB">
        <w:rPr>
          <w:lang w:eastAsia="x-none"/>
        </w:rPr>
        <w:t>увеличился</w:t>
      </w:r>
      <w:r w:rsidR="00C877CA">
        <w:rPr>
          <w:lang w:eastAsia="x-none"/>
        </w:rPr>
        <w:t xml:space="preserve"> </w:t>
      </w:r>
      <w:r w:rsidRPr="00B15BCB">
        <w:rPr>
          <w:lang w:val="x-none" w:eastAsia="x-none"/>
        </w:rPr>
        <w:t>на</w:t>
      </w:r>
      <w:r w:rsidR="00C877CA">
        <w:rPr>
          <w:lang w:val="x-none" w:eastAsia="x-none"/>
        </w:rPr>
        <w:t xml:space="preserve"> </w:t>
      </w:r>
      <w:r w:rsidRPr="00B15BCB">
        <w:rPr>
          <w:lang w:eastAsia="x-none"/>
        </w:rPr>
        <w:t>55</w:t>
      </w:r>
      <w:r w:rsidRPr="00B15BCB">
        <w:rPr>
          <w:lang w:val="x-none" w:eastAsia="x-none"/>
        </w:rPr>
        <w:t>%.</w:t>
      </w:r>
    </w:p>
    <w:p w:rsidR="0052696A" w:rsidRDefault="00776BB1" w:rsidP="00C877CA">
      <w:pPr>
        <w:suppressAutoHyphens/>
        <w:ind w:firstLine="708"/>
        <w:jc w:val="both"/>
        <w:rPr>
          <w:lang w:eastAsia="x-none"/>
        </w:rPr>
      </w:pPr>
      <w:r w:rsidRPr="00B15BCB">
        <w:rPr>
          <w:lang w:val="x-none" w:eastAsia="x-none"/>
        </w:rPr>
        <w:t>Сеть</w:t>
      </w:r>
      <w:r w:rsidR="00C877CA">
        <w:rPr>
          <w:lang w:val="x-none" w:eastAsia="x-none"/>
        </w:rPr>
        <w:t xml:space="preserve"> </w:t>
      </w:r>
      <w:r w:rsidRPr="00B15BCB">
        <w:rPr>
          <w:lang w:val="x-none" w:eastAsia="x-none"/>
        </w:rPr>
        <w:t>учреждений</w:t>
      </w:r>
      <w:r w:rsidR="00C877CA">
        <w:rPr>
          <w:lang w:val="x-none" w:eastAsia="x-none"/>
        </w:rPr>
        <w:t xml:space="preserve"> </w:t>
      </w:r>
      <w:r w:rsidRPr="00B15BCB">
        <w:rPr>
          <w:lang w:val="x-none" w:eastAsia="x-none"/>
        </w:rPr>
        <w:t>физической</w:t>
      </w:r>
      <w:r w:rsidR="00C877CA">
        <w:rPr>
          <w:lang w:val="x-none" w:eastAsia="x-none"/>
        </w:rPr>
        <w:t xml:space="preserve"> </w:t>
      </w:r>
      <w:r w:rsidRPr="00B15BCB">
        <w:rPr>
          <w:lang w:val="x-none" w:eastAsia="x-none"/>
        </w:rPr>
        <w:t>культуры</w:t>
      </w:r>
      <w:r w:rsidR="00C877CA">
        <w:rPr>
          <w:lang w:val="x-none" w:eastAsia="x-none"/>
        </w:rPr>
        <w:t xml:space="preserve"> </w:t>
      </w:r>
      <w:r w:rsidRPr="00B15BCB">
        <w:rPr>
          <w:lang w:val="x-none" w:eastAsia="x-none"/>
        </w:rPr>
        <w:t>и</w:t>
      </w:r>
      <w:r w:rsidR="00C877CA">
        <w:rPr>
          <w:lang w:val="x-none" w:eastAsia="x-none"/>
        </w:rPr>
        <w:t xml:space="preserve"> </w:t>
      </w:r>
      <w:r w:rsidRPr="00B15BCB">
        <w:rPr>
          <w:lang w:val="x-none" w:eastAsia="x-none"/>
        </w:rPr>
        <w:t>спорта</w:t>
      </w:r>
      <w:r w:rsidR="00C877CA">
        <w:rPr>
          <w:lang w:val="x-none" w:eastAsia="x-none"/>
        </w:rPr>
        <w:t xml:space="preserve"> </w:t>
      </w:r>
      <w:r w:rsidRPr="00B15BCB">
        <w:rPr>
          <w:lang w:val="x-none" w:eastAsia="x-none"/>
        </w:rPr>
        <w:t>в</w:t>
      </w:r>
      <w:r w:rsidR="00C877CA">
        <w:rPr>
          <w:lang w:val="x-none" w:eastAsia="x-none"/>
        </w:rPr>
        <w:t xml:space="preserve"> </w:t>
      </w:r>
      <w:r w:rsidR="0052696A">
        <w:rPr>
          <w:lang w:eastAsia="x-none"/>
        </w:rPr>
        <w:t xml:space="preserve">Кондинском </w:t>
      </w:r>
      <w:r w:rsidRPr="00B15BCB">
        <w:rPr>
          <w:lang w:val="x-none" w:eastAsia="x-none"/>
        </w:rPr>
        <w:t>районе</w:t>
      </w:r>
      <w:r w:rsidR="00C877CA">
        <w:rPr>
          <w:lang w:val="x-none" w:eastAsia="x-none"/>
        </w:rPr>
        <w:t xml:space="preserve"> </w:t>
      </w:r>
      <w:r w:rsidRPr="00B15BCB">
        <w:rPr>
          <w:lang w:val="x-none" w:eastAsia="x-none"/>
        </w:rPr>
        <w:t>представлена</w:t>
      </w:r>
      <w:r w:rsidR="00C877CA">
        <w:rPr>
          <w:lang w:val="x-none" w:eastAsia="x-none"/>
        </w:rPr>
        <w:t xml:space="preserve"> </w:t>
      </w:r>
      <w:r w:rsidRPr="00B15BCB">
        <w:rPr>
          <w:lang w:eastAsia="x-none"/>
        </w:rPr>
        <w:t>98</w:t>
      </w:r>
      <w:r w:rsidR="00C877CA">
        <w:rPr>
          <w:lang w:val="x-none" w:eastAsia="x-none"/>
        </w:rPr>
        <w:t xml:space="preserve"> </w:t>
      </w:r>
      <w:r w:rsidRPr="00B15BCB">
        <w:rPr>
          <w:lang w:val="x-none" w:eastAsia="x-none"/>
        </w:rPr>
        <w:t>объект</w:t>
      </w:r>
      <w:r w:rsidRPr="00B15BCB">
        <w:rPr>
          <w:lang w:eastAsia="x-none"/>
        </w:rPr>
        <w:t>ами</w:t>
      </w:r>
      <w:r w:rsidR="00C877CA">
        <w:rPr>
          <w:lang w:eastAsia="x-none"/>
        </w:rPr>
        <w:t xml:space="preserve"> </w:t>
      </w:r>
      <w:r w:rsidRPr="00B15BCB">
        <w:rPr>
          <w:lang w:eastAsia="x-none"/>
        </w:rPr>
        <w:t>(103%</w:t>
      </w:r>
      <w:r w:rsidR="00C877CA">
        <w:rPr>
          <w:lang w:eastAsia="x-none"/>
        </w:rPr>
        <w:t xml:space="preserve"> </w:t>
      </w:r>
      <w:r w:rsidRPr="00B15BCB">
        <w:rPr>
          <w:lang w:eastAsia="x-none"/>
        </w:rPr>
        <w:t>к</w:t>
      </w:r>
      <w:r w:rsidR="00C877CA">
        <w:rPr>
          <w:lang w:eastAsia="x-none"/>
        </w:rPr>
        <w:t xml:space="preserve"> </w:t>
      </w:r>
      <w:r w:rsidRPr="00B15BCB">
        <w:rPr>
          <w:lang w:eastAsia="x-none"/>
        </w:rPr>
        <w:t>уровню</w:t>
      </w:r>
      <w:r w:rsidR="00C877CA">
        <w:rPr>
          <w:lang w:eastAsia="x-none"/>
        </w:rPr>
        <w:t xml:space="preserve"> </w:t>
      </w:r>
      <w:r w:rsidRPr="00B15BCB">
        <w:rPr>
          <w:lang w:eastAsia="x-none"/>
        </w:rPr>
        <w:t>2021</w:t>
      </w:r>
      <w:r w:rsidR="00C877CA">
        <w:rPr>
          <w:lang w:eastAsia="x-none"/>
        </w:rPr>
        <w:t xml:space="preserve"> </w:t>
      </w:r>
      <w:r w:rsidRPr="00B15BCB">
        <w:rPr>
          <w:lang w:eastAsia="x-none"/>
        </w:rPr>
        <w:t>года)</w:t>
      </w:r>
      <w:r w:rsidRPr="00B15BCB">
        <w:rPr>
          <w:lang w:val="x-none" w:eastAsia="x-none"/>
        </w:rPr>
        <w:t>,</w:t>
      </w:r>
      <w:r w:rsidR="00C877CA">
        <w:rPr>
          <w:lang w:val="x-none" w:eastAsia="x-none"/>
        </w:rPr>
        <w:t xml:space="preserve"> </w:t>
      </w:r>
      <w:r w:rsidRPr="00B15BCB">
        <w:rPr>
          <w:lang w:val="x-none" w:eastAsia="x-none"/>
        </w:rPr>
        <w:t>в</w:t>
      </w:r>
      <w:r w:rsidR="00C877CA">
        <w:rPr>
          <w:lang w:val="x-none" w:eastAsia="x-none"/>
        </w:rPr>
        <w:t xml:space="preserve"> </w:t>
      </w:r>
      <w:r w:rsidRPr="00B15BCB">
        <w:rPr>
          <w:lang w:val="x-none" w:eastAsia="x-none"/>
        </w:rPr>
        <w:t>том</w:t>
      </w:r>
      <w:r w:rsidR="00C877CA">
        <w:rPr>
          <w:lang w:val="x-none" w:eastAsia="x-none"/>
        </w:rPr>
        <w:t xml:space="preserve"> </w:t>
      </w:r>
      <w:r w:rsidRPr="00B15BCB">
        <w:rPr>
          <w:lang w:val="x-none" w:eastAsia="x-none"/>
        </w:rPr>
        <w:t>числе:</w:t>
      </w:r>
      <w:r w:rsidR="00C877CA">
        <w:rPr>
          <w:lang w:val="x-none" w:eastAsia="x-none"/>
        </w:rPr>
        <w:t xml:space="preserve">  </w:t>
      </w:r>
    </w:p>
    <w:p w:rsidR="0052696A" w:rsidRPr="0052696A" w:rsidRDefault="00776BB1" w:rsidP="00C877CA">
      <w:pPr>
        <w:suppressAutoHyphens/>
        <w:ind w:firstLine="708"/>
        <w:jc w:val="both"/>
        <w:rPr>
          <w:lang w:eastAsia="x-none"/>
        </w:rPr>
      </w:pPr>
      <w:r w:rsidRPr="00B15BCB">
        <w:rPr>
          <w:lang w:val="x-none" w:eastAsia="x-none"/>
        </w:rPr>
        <w:t>3</w:t>
      </w:r>
      <w:r w:rsidRPr="00B15BCB">
        <w:rPr>
          <w:lang w:eastAsia="x-none"/>
        </w:rPr>
        <w:t>5</w:t>
      </w:r>
      <w:r w:rsidR="00C877CA">
        <w:rPr>
          <w:lang w:val="x-none" w:eastAsia="x-none"/>
        </w:rPr>
        <w:t xml:space="preserve"> </w:t>
      </w:r>
      <w:r w:rsidRPr="00B15BCB">
        <w:rPr>
          <w:lang w:val="x-none" w:eastAsia="x-none"/>
        </w:rPr>
        <w:t>спортивных</w:t>
      </w:r>
      <w:r w:rsidR="00C877CA">
        <w:rPr>
          <w:lang w:val="x-none" w:eastAsia="x-none"/>
        </w:rPr>
        <w:t xml:space="preserve"> </w:t>
      </w:r>
      <w:r w:rsidRPr="00B15BCB">
        <w:rPr>
          <w:lang w:val="x-none" w:eastAsia="x-none"/>
        </w:rPr>
        <w:t>зал</w:t>
      </w:r>
      <w:r w:rsidRPr="00B15BCB">
        <w:rPr>
          <w:lang w:eastAsia="x-none"/>
        </w:rPr>
        <w:t>ов</w:t>
      </w:r>
      <w:r w:rsidR="00C877CA">
        <w:rPr>
          <w:lang w:eastAsia="x-none"/>
        </w:rPr>
        <w:t xml:space="preserve"> </w:t>
      </w:r>
      <w:r w:rsidRPr="00B15BCB">
        <w:rPr>
          <w:lang w:eastAsia="x-none"/>
        </w:rPr>
        <w:t>(109%)</w:t>
      </w:r>
      <w:r w:rsidR="0052696A">
        <w:rPr>
          <w:lang w:eastAsia="x-none"/>
        </w:rPr>
        <w:t>;</w:t>
      </w:r>
    </w:p>
    <w:p w:rsidR="0052696A" w:rsidRDefault="00776BB1" w:rsidP="00C877CA">
      <w:pPr>
        <w:suppressAutoHyphens/>
        <w:ind w:firstLine="708"/>
        <w:jc w:val="both"/>
        <w:rPr>
          <w:lang w:eastAsia="x-none"/>
        </w:rPr>
      </w:pPr>
      <w:r w:rsidRPr="00B15BCB">
        <w:rPr>
          <w:lang w:eastAsia="x-none"/>
        </w:rPr>
        <w:t>3</w:t>
      </w:r>
      <w:r w:rsidR="00C877CA">
        <w:rPr>
          <w:lang w:val="x-none" w:eastAsia="x-none"/>
        </w:rPr>
        <w:t xml:space="preserve"> </w:t>
      </w:r>
      <w:r w:rsidRPr="00B15BCB">
        <w:rPr>
          <w:lang w:val="x-none" w:eastAsia="x-none"/>
        </w:rPr>
        <w:t>лыжные</w:t>
      </w:r>
      <w:r w:rsidR="00C877CA">
        <w:rPr>
          <w:lang w:val="x-none" w:eastAsia="x-none"/>
        </w:rPr>
        <w:t xml:space="preserve"> </w:t>
      </w:r>
      <w:r w:rsidRPr="00B15BCB">
        <w:rPr>
          <w:lang w:val="x-none" w:eastAsia="x-none"/>
        </w:rPr>
        <w:t>базы</w:t>
      </w:r>
      <w:r w:rsidR="00C877CA">
        <w:rPr>
          <w:lang w:eastAsia="x-none"/>
        </w:rPr>
        <w:t xml:space="preserve"> </w:t>
      </w:r>
      <w:r w:rsidRPr="00B15BCB">
        <w:rPr>
          <w:lang w:eastAsia="x-none"/>
        </w:rPr>
        <w:t>(100%)</w:t>
      </w:r>
      <w:r w:rsidR="0052696A">
        <w:rPr>
          <w:lang w:eastAsia="x-none"/>
        </w:rPr>
        <w:t>;</w:t>
      </w:r>
      <w:r w:rsidR="00C877CA">
        <w:rPr>
          <w:lang w:val="x-none" w:eastAsia="x-none"/>
        </w:rPr>
        <w:t xml:space="preserve"> </w:t>
      </w:r>
    </w:p>
    <w:p w:rsidR="0052696A" w:rsidRDefault="00776BB1" w:rsidP="00C877CA">
      <w:pPr>
        <w:suppressAutoHyphens/>
        <w:ind w:firstLine="708"/>
        <w:jc w:val="both"/>
        <w:rPr>
          <w:lang w:eastAsia="x-none"/>
        </w:rPr>
      </w:pPr>
      <w:r w:rsidRPr="00B15BCB">
        <w:rPr>
          <w:lang w:val="x-none" w:eastAsia="x-none"/>
        </w:rPr>
        <w:t>3</w:t>
      </w:r>
      <w:r w:rsidR="00C877CA">
        <w:rPr>
          <w:lang w:val="x-none" w:eastAsia="x-none"/>
        </w:rPr>
        <w:t xml:space="preserve"> </w:t>
      </w:r>
      <w:r w:rsidRPr="00B15BCB">
        <w:rPr>
          <w:lang w:val="x-none" w:eastAsia="x-none"/>
        </w:rPr>
        <w:t>стрелковых</w:t>
      </w:r>
      <w:r w:rsidR="00C877CA">
        <w:rPr>
          <w:lang w:val="x-none" w:eastAsia="x-none"/>
        </w:rPr>
        <w:t xml:space="preserve"> </w:t>
      </w:r>
      <w:r w:rsidRPr="00B15BCB">
        <w:rPr>
          <w:lang w:val="x-none" w:eastAsia="x-none"/>
        </w:rPr>
        <w:t>тира</w:t>
      </w:r>
      <w:r w:rsidR="00C877CA">
        <w:rPr>
          <w:lang w:eastAsia="x-none"/>
        </w:rPr>
        <w:t xml:space="preserve"> </w:t>
      </w:r>
      <w:r w:rsidRPr="00B15BCB">
        <w:rPr>
          <w:lang w:eastAsia="x-none"/>
        </w:rPr>
        <w:t>(100%)</w:t>
      </w:r>
      <w:r w:rsidR="0052696A">
        <w:rPr>
          <w:lang w:eastAsia="x-none"/>
        </w:rPr>
        <w:t>;</w:t>
      </w:r>
      <w:r w:rsidR="00C877CA">
        <w:rPr>
          <w:lang w:val="x-none" w:eastAsia="x-none"/>
        </w:rPr>
        <w:t xml:space="preserve"> </w:t>
      </w:r>
    </w:p>
    <w:p w:rsidR="0052696A" w:rsidRDefault="00776BB1" w:rsidP="00C877CA">
      <w:pPr>
        <w:suppressAutoHyphens/>
        <w:ind w:firstLine="708"/>
        <w:jc w:val="both"/>
        <w:rPr>
          <w:lang w:eastAsia="x-none"/>
        </w:rPr>
      </w:pPr>
      <w:r w:rsidRPr="00B15BCB">
        <w:rPr>
          <w:lang w:eastAsia="x-none"/>
        </w:rPr>
        <w:t>47</w:t>
      </w:r>
      <w:r w:rsidR="00C877CA">
        <w:rPr>
          <w:lang w:val="x-none" w:eastAsia="x-none"/>
        </w:rPr>
        <w:t xml:space="preserve"> </w:t>
      </w:r>
      <w:r w:rsidRPr="00B15BCB">
        <w:rPr>
          <w:lang w:val="x-none" w:eastAsia="x-none"/>
        </w:rPr>
        <w:t>плоскостн</w:t>
      </w:r>
      <w:r w:rsidRPr="00B15BCB">
        <w:rPr>
          <w:lang w:eastAsia="x-none"/>
        </w:rPr>
        <w:t>ых</w:t>
      </w:r>
      <w:r w:rsidR="00C877CA">
        <w:rPr>
          <w:lang w:val="x-none" w:eastAsia="x-none"/>
        </w:rPr>
        <w:t xml:space="preserve"> </w:t>
      </w:r>
      <w:r w:rsidRPr="00B15BCB">
        <w:rPr>
          <w:lang w:val="x-none" w:eastAsia="x-none"/>
        </w:rPr>
        <w:t>спортивн</w:t>
      </w:r>
      <w:r w:rsidRPr="00B15BCB">
        <w:rPr>
          <w:lang w:eastAsia="x-none"/>
        </w:rPr>
        <w:t>ых</w:t>
      </w:r>
      <w:r w:rsidR="00C877CA">
        <w:rPr>
          <w:lang w:val="x-none" w:eastAsia="x-none"/>
        </w:rPr>
        <w:t xml:space="preserve"> </w:t>
      </w:r>
      <w:r w:rsidRPr="00B15BCB">
        <w:rPr>
          <w:lang w:val="x-none" w:eastAsia="x-none"/>
        </w:rPr>
        <w:t>сооружени</w:t>
      </w:r>
      <w:r w:rsidRPr="00B15BCB">
        <w:rPr>
          <w:lang w:eastAsia="x-none"/>
        </w:rPr>
        <w:t>й</w:t>
      </w:r>
      <w:r w:rsidR="00C877CA">
        <w:rPr>
          <w:lang w:eastAsia="x-none"/>
        </w:rPr>
        <w:t xml:space="preserve"> </w:t>
      </w:r>
      <w:r w:rsidRPr="00B15BCB">
        <w:rPr>
          <w:lang w:eastAsia="x-none"/>
        </w:rPr>
        <w:t>(102%)</w:t>
      </w:r>
      <w:r w:rsidR="0052696A">
        <w:rPr>
          <w:lang w:eastAsia="x-none"/>
        </w:rPr>
        <w:t>;</w:t>
      </w:r>
      <w:r w:rsidR="00C877CA">
        <w:rPr>
          <w:lang w:val="x-none" w:eastAsia="x-none"/>
        </w:rPr>
        <w:t xml:space="preserve"> </w:t>
      </w:r>
    </w:p>
    <w:p w:rsidR="0052696A" w:rsidRDefault="0052696A" w:rsidP="00C877CA">
      <w:pPr>
        <w:suppressAutoHyphens/>
        <w:ind w:firstLine="708"/>
        <w:jc w:val="both"/>
        <w:rPr>
          <w:lang w:eastAsia="x-none"/>
        </w:rPr>
      </w:pPr>
      <w:r>
        <w:rPr>
          <w:lang w:eastAsia="x-none"/>
        </w:rPr>
        <w:t>2 бассейна</w:t>
      </w:r>
      <w:r w:rsidR="00C877CA">
        <w:rPr>
          <w:lang w:eastAsia="x-none"/>
        </w:rPr>
        <w:t xml:space="preserve"> </w:t>
      </w:r>
      <w:r w:rsidR="00776BB1" w:rsidRPr="00B15BCB">
        <w:rPr>
          <w:lang w:eastAsia="x-none"/>
        </w:rPr>
        <w:t>(100%)</w:t>
      </w:r>
      <w:r>
        <w:rPr>
          <w:lang w:eastAsia="x-none"/>
        </w:rPr>
        <w:t>;</w:t>
      </w:r>
    </w:p>
    <w:p w:rsidR="0052696A" w:rsidRDefault="0052696A" w:rsidP="00C877CA">
      <w:pPr>
        <w:suppressAutoHyphens/>
        <w:ind w:firstLine="708"/>
        <w:jc w:val="both"/>
        <w:rPr>
          <w:lang w:eastAsia="x-none"/>
        </w:rPr>
      </w:pPr>
      <w:r>
        <w:rPr>
          <w:lang w:eastAsia="x-none"/>
        </w:rPr>
        <w:t xml:space="preserve">8 </w:t>
      </w:r>
      <w:r w:rsidR="00776BB1" w:rsidRPr="00B15BCB">
        <w:rPr>
          <w:lang w:val="x-none" w:eastAsia="x-none"/>
        </w:rPr>
        <w:t>други</w:t>
      </w:r>
      <w:r>
        <w:rPr>
          <w:lang w:eastAsia="x-none"/>
        </w:rPr>
        <w:t>х</w:t>
      </w:r>
      <w:r w:rsidR="00C877CA">
        <w:rPr>
          <w:lang w:val="x-none" w:eastAsia="x-none"/>
        </w:rPr>
        <w:t xml:space="preserve"> </w:t>
      </w:r>
      <w:r w:rsidR="00776BB1" w:rsidRPr="00B15BCB">
        <w:rPr>
          <w:lang w:val="x-none" w:eastAsia="x-none"/>
        </w:rPr>
        <w:t>спорт</w:t>
      </w:r>
      <w:r>
        <w:rPr>
          <w:lang w:eastAsia="x-none"/>
        </w:rPr>
        <w:t xml:space="preserve">ивных </w:t>
      </w:r>
      <w:r w:rsidR="00776BB1" w:rsidRPr="00B15BCB">
        <w:rPr>
          <w:lang w:val="x-none" w:eastAsia="x-none"/>
        </w:rPr>
        <w:t>сооружени</w:t>
      </w:r>
      <w:r>
        <w:rPr>
          <w:lang w:eastAsia="x-none"/>
        </w:rPr>
        <w:t xml:space="preserve">й </w:t>
      </w:r>
      <w:r w:rsidR="00776BB1" w:rsidRPr="00B15BCB">
        <w:rPr>
          <w:lang w:eastAsia="x-none"/>
        </w:rPr>
        <w:t>(89%)</w:t>
      </w:r>
      <w:r w:rsidR="00776BB1" w:rsidRPr="00B15BCB">
        <w:rPr>
          <w:lang w:val="x-none" w:eastAsia="x-none"/>
        </w:rPr>
        <w:t>.</w:t>
      </w:r>
      <w:r w:rsidR="00C877CA">
        <w:rPr>
          <w:lang w:val="x-none" w:eastAsia="x-none"/>
        </w:rPr>
        <w:t xml:space="preserve"> </w:t>
      </w:r>
    </w:p>
    <w:p w:rsidR="00776BB1" w:rsidRPr="00B15BCB" w:rsidRDefault="00776BB1" w:rsidP="00C877CA">
      <w:pPr>
        <w:suppressAutoHyphens/>
        <w:ind w:firstLine="708"/>
        <w:jc w:val="both"/>
      </w:pPr>
      <w:r w:rsidRPr="00B15BCB">
        <w:t>Единовременная</w:t>
      </w:r>
      <w:r w:rsidR="00C877CA">
        <w:t xml:space="preserve"> </w:t>
      </w:r>
      <w:r w:rsidRPr="00B15BCB">
        <w:t>пропускная</w:t>
      </w:r>
      <w:r w:rsidR="00C877CA">
        <w:t xml:space="preserve"> </w:t>
      </w:r>
      <w:r w:rsidRPr="00B15BCB">
        <w:t>способность</w:t>
      </w:r>
      <w:r w:rsidR="00C877CA">
        <w:t xml:space="preserve"> </w:t>
      </w:r>
      <w:r w:rsidRPr="00B15BCB">
        <w:t>существующей</w:t>
      </w:r>
      <w:r w:rsidR="00C877CA">
        <w:t xml:space="preserve"> </w:t>
      </w:r>
      <w:r w:rsidRPr="00B15BCB">
        <w:t>сети</w:t>
      </w:r>
      <w:r w:rsidR="00C877CA">
        <w:t xml:space="preserve"> </w:t>
      </w:r>
      <w:r w:rsidRPr="00B15BCB">
        <w:t>уменьшилась</w:t>
      </w:r>
      <w:r w:rsidR="00C877CA">
        <w:t xml:space="preserve"> </w:t>
      </w:r>
      <w:r w:rsidRPr="00B15BCB">
        <w:t>на</w:t>
      </w:r>
      <w:r w:rsidR="00C877CA">
        <w:t xml:space="preserve"> </w:t>
      </w:r>
      <w:r w:rsidRPr="00B15BCB">
        <w:t>3%</w:t>
      </w:r>
      <w:r w:rsidR="00C877CA">
        <w:t xml:space="preserve"> </w:t>
      </w:r>
      <w:r w:rsidRPr="00B15BCB">
        <w:t>и</w:t>
      </w:r>
      <w:r w:rsidR="00C877CA">
        <w:t xml:space="preserve"> </w:t>
      </w:r>
      <w:r w:rsidRPr="00B15BCB">
        <w:t>составила</w:t>
      </w:r>
      <w:r w:rsidR="00C877CA">
        <w:t xml:space="preserve"> </w:t>
      </w:r>
      <w:r w:rsidRPr="00B15BCB">
        <w:t>2,56</w:t>
      </w:r>
      <w:r w:rsidR="00C877CA">
        <w:t xml:space="preserve"> </w:t>
      </w:r>
      <w:r w:rsidRPr="00B15BCB">
        <w:t>тыс.</w:t>
      </w:r>
      <w:r w:rsidR="00C877CA">
        <w:t xml:space="preserve"> </w:t>
      </w:r>
      <w:r w:rsidR="00984934" w:rsidRPr="00B15BCB">
        <w:t>человек</w:t>
      </w:r>
    </w:p>
    <w:p w:rsidR="00776BB1" w:rsidRPr="00B15BCB" w:rsidRDefault="00776BB1" w:rsidP="00C877CA">
      <w:pPr>
        <w:ind w:firstLine="708"/>
        <w:jc w:val="both"/>
      </w:pPr>
      <w:r w:rsidRPr="00B15BCB">
        <w:rPr>
          <w:lang w:val="x-none" w:eastAsia="x-none"/>
        </w:rPr>
        <w:t>Количество</w:t>
      </w:r>
      <w:r w:rsidR="00C877CA">
        <w:rPr>
          <w:lang w:val="x-none" w:eastAsia="x-none"/>
        </w:rPr>
        <w:t xml:space="preserve"> </w:t>
      </w:r>
      <w:r w:rsidRPr="00B15BCB">
        <w:rPr>
          <w:lang w:val="x-none" w:eastAsia="x-none"/>
        </w:rPr>
        <w:t>лиц</w:t>
      </w:r>
      <w:r w:rsidRPr="00B15BCB">
        <w:rPr>
          <w:lang w:eastAsia="x-none"/>
        </w:rPr>
        <w:t>,</w:t>
      </w:r>
      <w:r w:rsidR="00C877CA">
        <w:rPr>
          <w:lang w:val="x-none" w:eastAsia="x-none"/>
        </w:rPr>
        <w:t xml:space="preserve"> </w:t>
      </w:r>
      <w:r w:rsidRPr="00B15BCB">
        <w:rPr>
          <w:lang w:val="x-none" w:eastAsia="x-none"/>
        </w:rPr>
        <w:t>занимающихся</w:t>
      </w:r>
      <w:r w:rsidR="00C877CA">
        <w:rPr>
          <w:lang w:val="x-none" w:eastAsia="x-none"/>
        </w:rPr>
        <w:t xml:space="preserve"> </w:t>
      </w:r>
      <w:r w:rsidRPr="00B15BCB">
        <w:rPr>
          <w:lang w:val="x-none" w:eastAsia="x-none"/>
        </w:rPr>
        <w:t>в</w:t>
      </w:r>
      <w:r w:rsidR="00C877CA">
        <w:rPr>
          <w:lang w:val="x-none" w:eastAsia="x-none"/>
        </w:rPr>
        <w:t xml:space="preserve"> </w:t>
      </w:r>
      <w:r w:rsidRPr="00B15BCB">
        <w:rPr>
          <w:lang w:val="x-none" w:eastAsia="x-none"/>
        </w:rPr>
        <w:t>спортивных</w:t>
      </w:r>
      <w:r w:rsidR="00C877CA">
        <w:rPr>
          <w:lang w:val="x-none" w:eastAsia="x-none"/>
        </w:rPr>
        <w:t xml:space="preserve"> </w:t>
      </w:r>
      <w:r w:rsidRPr="00B15BCB">
        <w:rPr>
          <w:lang w:val="x-none" w:eastAsia="x-none"/>
        </w:rPr>
        <w:t>секциях</w:t>
      </w:r>
      <w:r w:rsidR="00C877CA">
        <w:rPr>
          <w:lang w:val="x-none" w:eastAsia="x-none"/>
        </w:rPr>
        <w:t xml:space="preserve"> </w:t>
      </w:r>
      <w:r w:rsidRPr="00B15BCB">
        <w:rPr>
          <w:lang w:val="x-none" w:eastAsia="x-none"/>
        </w:rPr>
        <w:t>в</w:t>
      </w:r>
      <w:r w:rsidR="00C877CA">
        <w:rPr>
          <w:lang w:val="x-none" w:eastAsia="x-none"/>
        </w:rPr>
        <w:t xml:space="preserve"> </w:t>
      </w:r>
      <w:r w:rsidR="0052696A">
        <w:rPr>
          <w:lang w:eastAsia="x-none"/>
        </w:rPr>
        <w:t xml:space="preserve">Кондинском </w:t>
      </w:r>
      <w:r w:rsidRPr="00B15BCB">
        <w:rPr>
          <w:lang w:val="x-none" w:eastAsia="x-none"/>
        </w:rPr>
        <w:t>районе</w:t>
      </w:r>
      <w:r w:rsidRPr="00B15BCB">
        <w:rPr>
          <w:lang w:eastAsia="x-none"/>
        </w:rPr>
        <w:t>,</w:t>
      </w:r>
      <w:r w:rsidR="0052696A">
        <w:rPr>
          <w:lang w:eastAsia="x-none"/>
        </w:rPr>
        <w:br/>
      </w:r>
      <w:r w:rsidRPr="00B15BCB">
        <w:rPr>
          <w:lang w:val="x-none" w:eastAsia="x-none"/>
        </w:rPr>
        <w:t>в</w:t>
      </w:r>
      <w:r w:rsidR="00C877CA">
        <w:rPr>
          <w:lang w:val="x-none" w:eastAsia="x-none"/>
        </w:rPr>
        <w:t xml:space="preserve"> </w:t>
      </w:r>
      <w:r w:rsidRPr="00B15BCB">
        <w:rPr>
          <w:lang w:val="x-none" w:eastAsia="x-none"/>
        </w:rPr>
        <w:t>сравнении</w:t>
      </w:r>
      <w:r w:rsidR="00C877CA">
        <w:rPr>
          <w:lang w:val="x-none" w:eastAsia="x-none"/>
        </w:rPr>
        <w:t xml:space="preserve"> </w:t>
      </w:r>
      <w:r w:rsidRPr="00B15BCB">
        <w:rPr>
          <w:lang w:val="x-none" w:eastAsia="x-none"/>
        </w:rPr>
        <w:t>с</w:t>
      </w:r>
      <w:r w:rsidR="00C877CA">
        <w:rPr>
          <w:lang w:val="x-none" w:eastAsia="x-none"/>
        </w:rPr>
        <w:t xml:space="preserve"> </w:t>
      </w:r>
      <w:r w:rsidRPr="00B15BCB">
        <w:rPr>
          <w:lang w:eastAsia="x-none"/>
        </w:rPr>
        <w:t>2021</w:t>
      </w:r>
      <w:r w:rsidR="00C877CA">
        <w:rPr>
          <w:lang w:eastAsia="x-none"/>
        </w:rPr>
        <w:t xml:space="preserve"> </w:t>
      </w:r>
      <w:r w:rsidRPr="00B15BCB">
        <w:rPr>
          <w:lang w:eastAsia="x-none"/>
        </w:rPr>
        <w:t>годом</w:t>
      </w:r>
      <w:r w:rsidR="00C877CA">
        <w:rPr>
          <w:lang w:eastAsia="x-none"/>
        </w:rPr>
        <w:t xml:space="preserve"> </w:t>
      </w:r>
      <w:r w:rsidRPr="00B15BCB">
        <w:rPr>
          <w:lang w:eastAsia="x-none"/>
        </w:rPr>
        <w:t>увеличилось</w:t>
      </w:r>
      <w:r w:rsidR="00C877CA">
        <w:rPr>
          <w:lang w:val="x-none" w:eastAsia="x-none"/>
        </w:rPr>
        <w:t xml:space="preserve"> </w:t>
      </w:r>
      <w:r w:rsidRPr="00B15BCB">
        <w:rPr>
          <w:lang w:val="x-none" w:eastAsia="x-none"/>
        </w:rPr>
        <w:t>на</w:t>
      </w:r>
      <w:r w:rsidR="00C877CA">
        <w:rPr>
          <w:lang w:val="x-none" w:eastAsia="x-none"/>
        </w:rPr>
        <w:t xml:space="preserve"> </w:t>
      </w:r>
      <w:r w:rsidRPr="00B15BCB">
        <w:rPr>
          <w:lang w:eastAsia="x-none"/>
        </w:rPr>
        <w:t>1</w:t>
      </w:r>
      <w:r w:rsidRPr="00B15BCB">
        <w:rPr>
          <w:lang w:val="x-none" w:eastAsia="x-none"/>
        </w:rPr>
        <w:t>%</w:t>
      </w:r>
      <w:r w:rsidR="00C877CA">
        <w:rPr>
          <w:lang w:val="x-none" w:eastAsia="x-none"/>
        </w:rPr>
        <w:t xml:space="preserve"> </w:t>
      </w:r>
      <w:r w:rsidRPr="00B15BCB">
        <w:rPr>
          <w:lang w:val="x-none" w:eastAsia="x-none"/>
        </w:rPr>
        <w:t>и</w:t>
      </w:r>
      <w:r w:rsidR="00C877CA">
        <w:rPr>
          <w:lang w:val="x-none" w:eastAsia="x-none"/>
        </w:rPr>
        <w:t xml:space="preserve"> </w:t>
      </w:r>
      <w:r w:rsidRPr="00B15BCB">
        <w:rPr>
          <w:lang w:val="x-none" w:eastAsia="x-none"/>
        </w:rPr>
        <w:t>составило</w:t>
      </w:r>
      <w:r w:rsidR="00C877CA">
        <w:rPr>
          <w:lang w:val="x-none" w:eastAsia="x-none"/>
        </w:rPr>
        <w:t xml:space="preserve"> </w:t>
      </w:r>
      <w:r w:rsidRPr="00B15BCB">
        <w:rPr>
          <w:lang w:eastAsia="x-none"/>
        </w:rPr>
        <w:t>1</w:t>
      </w:r>
      <w:r w:rsidR="00C877CA">
        <w:rPr>
          <w:lang w:eastAsia="x-none"/>
        </w:rPr>
        <w:t xml:space="preserve"> </w:t>
      </w:r>
      <w:r w:rsidRPr="00B15BCB">
        <w:rPr>
          <w:lang w:eastAsia="x-none"/>
        </w:rPr>
        <w:t>804</w:t>
      </w:r>
      <w:r w:rsidR="00C877CA">
        <w:rPr>
          <w:lang w:val="x-none" w:eastAsia="x-none"/>
        </w:rPr>
        <w:t xml:space="preserve"> </w:t>
      </w:r>
      <w:r w:rsidR="00984934" w:rsidRPr="00B15BCB">
        <w:rPr>
          <w:lang w:val="x-none" w:eastAsia="x-none"/>
        </w:rPr>
        <w:t>человек</w:t>
      </w:r>
      <w:r w:rsidR="0052696A">
        <w:rPr>
          <w:lang w:eastAsia="x-none"/>
        </w:rPr>
        <w:t>а.</w:t>
      </w:r>
      <w:r w:rsidR="00C877CA">
        <w:rPr>
          <w:lang w:val="x-none" w:eastAsia="x-none"/>
        </w:rPr>
        <w:t xml:space="preserve"> </w:t>
      </w:r>
      <w:r w:rsidRPr="00B15BCB">
        <w:rPr>
          <w:lang w:val="x-none" w:eastAsia="x-none"/>
        </w:rPr>
        <w:t>За</w:t>
      </w:r>
      <w:r w:rsidR="00C877CA">
        <w:rPr>
          <w:lang w:val="x-none" w:eastAsia="x-none"/>
        </w:rPr>
        <w:t xml:space="preserve"> </w:t>
      </w:r>
      <w:r w:rsidRPr="00B15BCB">
        <w:rPr>
          <w:lang w:val="x-none" w:eastAsia="x-none"/>
        </w:rPr>
        <w:t>20</w:t>
      </w:r>
      <w:r w:rsidRPr="00B15BCB">
        <w:rPr>
          <w:lang w:eastAsia="x-none"/>
        </w:rPr>
        <w:t>22</w:t>
      </w:r>
      <w:r w:rsidR="00C877CA">
        <w:rPr>
          <w:lang w:val="x-none" w:eastAsia="x-none"/>
        </w:rPr>
        <w:t xml:space="preserve"> </w:t>
      </w:r>
      <w:r w:rsidRPr="00B15BCB">
        <w:rPr>
          <w:lang w:val="x-none" w:eastAsia="x-none"/>
        </w:rPr>
        <w:t>год</w:t>
      </w:r>
      <w:r w:rsidR="00C877CA">
        <w:rPr>
          <w:lang w:val="x-none" w:eastAsia="x-none"/>
        </w:rPr>
        <w:t xml:space="preserve"> </w:t>
      </w:r>
      <w:r w:rsidRPr="00B15BCB">
        <w:rPr>
          <w:lang w:eastAsia="x-none"/>
        </w:rPr>
        <w:t>спортсмены</w:t>
      </w:r>
      <w:r w:rsidR="00C877CA">
        <w:rPr>
          <w:lang w:eastAsia="x-none"/>
        </w:rPr>
        <w:t xml:space="preserve"> </w:t>
      </w:r>
      <w:r w:rsidRPr="00B15BCB">
        <w:rPr>
          <w:lang w:eastAsia="x-none"/>
        </w:rPr>
        <w:t>Кондинского</w:t>
      </w:r>
      <w:r w:rsidR="00C877CA">
        <w:rPr>
          <w:lang w:eastAsia="x-none"/>
        </w:rPr>
        <w:t xml:space="preserve"> </w:t>
      </w:r>
      <w:r w:rsidRPr="00B15BCB">
        <w:rPr>
          <w:lang w:eastAsia="x-none"/>
        </w:rPr>
        <w:t>района</w:t>
      </w:r>
      <w:r w:rsidR="00C877CA">
        <w:rPr>
          <w:lang w:eastAsia="x-none"/>
        </w:rPr>
        <w:t xml:space="preserve"> </w:t>
      </w:r>
      <w:r w:rsidRPr="00B15BCB">
        <w:rPr>
          <w:lang w:eastAsia="x-none"/>
        </w:rPr>
        <w:t>приняли</w:t>
      </w:r>
      <w:r w:rsidR="00C877CA">
        <w:rPr>
          <w:lang w:eastAsia="x-none"/>
        </w:rPr>
        <w:t xml:space="preserve"> </w:t>
      </w:r>
      <w:r w:rsidRPr="00B15BCB">
        <w:rPr>
          <w:lang w:eastAsia="x-none"/>
        </w:rPr>
        <w:t>участие</w:t>
      </w:r>
      <w:r w:rsidR="00C877CA">
        <w:rPr>
          <w:lang w:eastAsia="x-none"/>
        </w:rPr>
        <w:t xml:space="preserve"> </w:t>
      </w:r>
      <w:r w:rsidRPr="00B15BCB">
        <w:rPr>
          <w:lang w:eastAsia="x-none"/>
        </w:rPr>
        <w:t>в</w:t>
      </w:r>
      <w:r w:rsidR="00C877CA">
        <w:rPr>
          <w:lang w:eastAsia="x-none"/>
        </w:rPr>
        <w:t xml:space="preserve"> </w:t>
      </w:r>
      <w:r w:rsidRPr="00B15BCB">
        <w:rPr>
          <w:lang w:eastAsia="x-none"/>
        </w:rPr>
        <w:t>455</w:t>
      </w:r>
      <w:r w:rsidR="00C877CA">
        <w:rPr>
          <w:lang w:val="x-none" w:eastAsia="x-none"/>
        </w:rPr>
        <w:t xml:space="preserve"> </w:t>
      </w:r>
      <w:r w:rsidRPr="00B15BCB">
        <w:rPr>
          <w:lang w:val="x-none" w:eastAsia="x-none"/>
        </w:rPr>
        <w:t>спортивных</w:t>
      </w:r>
      <w:r w:rsidR="00C877CA">
        <w:rPr>
          <w:lang w:val="x-none" w:eastAsia="x-none"/>
        </w:rPr>
        <w:t xml:space="preserve"> </w:t>
      </w:r>
      <w:r w:rsidRPr="00B15BCB">
        <w:rPr>
          <w:lang w:val="x-none" w:eastAsia="x-none"/>
        </w:rPr>
        <w:t>мероприятия</w:t>
      </w:r>
      <w:r w:rsidRPr="00B15BCB">
        <w:rPr>
          <w:lang w:eastAsia="x-none"/>
        </w:rPr>
        <w:t>х</w:t>
      </w:r>
      <w:r w:rsidR="00C877CA">
        <w:rPr>
          <w:lang w:val="x-none" w:eastAsia="x-none"/>
        </w:rPr>
        <w:t xml:space="preserve"> </w:t>
      </w:r>
      <w:r w:rsidRPr="00B15BCB">
        <w:rPr>
          <w:lang w:val="x-none" w:eastAsia="x-none"/>
        </w:rPr>
        <w:t>(</w:t>
      </w:r>
      <w:r w:rsidRPr="00B15BCB">
        <w:rPr>
          <w:lang w:eastAsia="x-none"/>
        </w:rPr>
        <w:t>141</w:t>
      </w:r>
      <w:r w:rsidRPr="00B15BCB">
        <w:rPr>
          <w:lang w:val="x-none" w:eastAsia="x-none"/>
        </w:rPr>
        <w:t>%),</w:t>
      </w:r>
      <w:r w:rsidR="00C877CA">
        <w:rPr>
          <w:lang w:val="x-none" w:eastAsia="x-none"/>
        </w:rPr>
        <w:t xml:space="preserve"> </w:t>
      </w:r>
      <w:r w:rsidRPr="00B15BCB">
        <w:rPr>
          <w:lang w:val="x-none" w:eastAsia="x-none"/>
        </w:rPr>
        <w:t>общее</w:t>
      </w:r>
      <w:r w:rsidR="00C877CA">
        <w:rPr>
          <w:lang w:val="x-none" w:eastAsia="x-none"/>
        </w:rPr>
        <w:t xml:space="preserve"> </w:t>
      </w:r>
      <w:r w:rsidRPr="00B15BCB">
        <w:rPr>
          <w:lang w:val="x-none" w:eastAsia="x-none"/>
        </w:rPr>
        <w:t>количество</w:t>
      </w:r>
      <w:r w:rsidR="00C877CA">
        <w:rPr>
          <w:lang w:val="x-none" w:eastAsia="x-none"/>
        </w:rPr>
        <w:t xml:space="preserve"> </w:t>
      </w:r>
      <w:r w:rsidRPr="00B15BCB">
        <w:rPr>
          <w:lang w:val="x-none" w:eastAsia="x-none"/>
        </w:rPr>
        <w:t>участников</w:t>
      </w:r>
      <w:r w:rsidR="00C877CA">
        <w:rPr>
          <w:lang w:val="x-none" w:eastAsia="x-none"/>
        </w:rPr>
        <w:t xml:space="preserve"> </w:t>
      </w:r>
      <w:r w:rsidRPr="00B15BCB">
        <w:rPr>
          <w:lang w:val="x-none" w:eastAsia="x-none"/>
        </w:rPr>
        <w:t>составило</w:t>
      </w:r>
      <w:r w:rsidR="00C877CA">
        <w:rPr>
          <w:lang w:val="x-none" w:eastAsia="x-none"/>
        </w:rPr>
        <w:t xml:space="preserve"> </w:t>
      </w:r>
      <w:r w:rsidRPr="00B15BCB">
        <w:rPr>
          <w:lang w:eastAsia="x-none"/>
        </w:rPr>
        <w:t>более</w:t>
      </w:r>
      <w:r w:rsidR="00C877CA">
        <w:rPr>
          <w:lang w:val="x-none" w:eastAsia="x-none"/>
        </w:rPr>
        <w:t xml:space="preserve"> </w:t>
      </w:r>
      <w:r w:rsidRPr="00B15BCB">
        <w:rPr>
          <w:lang w:eastAsia="x-none"/>
        </w:rPr>
        <w:t>10,4</w:t>
      </w:r>
      <w:r w:rsidR="00C877CA">
        <w:rPr>
          <w:lang w:val="x-none" w:eastAsia="x-none"/>
        </w:rPr>
        <w:t xml:space="preserve"> </w:t>
      </w:r>
      <w:r w:rsidRPr="00B15BCB">
        <w:rPr>
          <w:lang w:val="x-none" w:eastAsia="x-none"/>
        </w:rPr>
        <w:t>тыс.</w:t>
      </w:r>
      <w:r w:rsidR="00C877CA">
        <w:rPr>
          <w:lang w:val="x-none" w:eastAsia="x-none"/>
        </w:rPr>
        <w:t xml:space="preserve"> </w:t>
      </w:r>
      <w:r w:rsidRPr="00B15BCB">
        <w:rPr>
          <w:lang w:val="x-none" w:eastAsia="x-none"/>
        </w:rPr>
        <w:t>человек</w:t>
      </w:r>
      <w:r w:rsidR="00C877CA">
        <w:rPr>
          <w:lang w:val="x-none" w:eastAsia="x-none"/>
        </w:rPr>
        <w:t xml:space="preserve"> </w:t>
      </w:r>
      <w:r w:rsidRPr="00B15BCB">
        <w:rPr>
          <w:lang w:val="x-none" w:eastAsia="x-none"/>
        </w:rPr>
        <w:t>(</w:t>
      </w:r>
      <w:r w:rsidRPr="00B15BCB">
        <w:rPr>
          <w:lang w:eastAsia="x-none"/>
        </w:rPr>
        <w:t>109</w:t>
      </w:r>
      <w:r w:rsidRPr="00B15BCB">
        <w:rPr>
          <w:lang w:val="x-none" w:eastAsia="x-none"/>
        </w:rPr>
        <w:t>%).</w:t>
      </w:r>
      <w:r w:rsidR="00C877CA">
        <w:rPr>
          <w:bCs/>
          <w:lang w:val="x-none" w:eastAsia="x-none"/>
        </w:rPr>
        <w:t xml:space="preserve"> </w:t>
      </w:r>
      <w:r w:rsidRPr="00B15BCB">
        <w:t>Общее</w:t>
      </w:r>
      <w:r w:rsidR="00C877CA">
        <w:t xml:space="preserve"> </w:t>
      </w:r>
      <w:r w:rsidRPr="00B15BCB">
        <w:t>количество</w:t>
      </w:r>
      <w:r w:rsidR="00C877CA">
        <w:t xml:space="preserve"> </w:t>
      </w:r>
      <w:r w:rsidRPr="00B15BCB">
        <w:t>полученных</w:t>
      </w:r>
      <w:r w:rsidR="00C877CA">
        <w:t xml:space="preserve"> </w:t>
      </w:r>
      <w:r w:rsidRPr="00B15BCB">
        <w:t>медалей</w:t>
      </w:r>
      <w:r w:rsidR="00C877CA">
        <w:t xml:space="preserve"> </w:t>
      </w:r>
      <w:r w:rsidRPr="00B15BCB">
        <w:t>составило</w:t>
      </w:r>
      <w:r w:rsidR="00C877CA">
        <w:t xml:space="preserve"> </w:t>
      </w:r>
      <w:r w:rsidRPr="00B15BCB">
        <w:t>436</w:t>
      </w:r>
      <w:r w:rsidR="00C877CA">
        <w:t xml:space="preserve"> </w:t>
      </w:r>
      <w:r w:rsidRPr="00B15BCB">
        <w:t>ед</w:t>
      </w:r>
      <w:r w:rsidR="0052696A">
        <w:t>иниц</w:t>
      </w:r>
      <w:r w:rsidRPr="00B15BCB">
        <w:t>,</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прошлым</w:t>
      </w:r>
      <w:r w:rsidR="00C877CA">
        <w:t xml:space="preserve"> </w:t>
      </w:r>
      <w:r w:rsidRPr="00B15BCB">
        <w:t>периодом</w:t>
      </w:r>
      <w:r w:rsidR="00C877CA">
        <w:t xml:space="preserve"> </w:t>
      </w:r>
      <w:r w:rsidRPr="00B15BCB">
        <w:t>увеличилось</w:t>
      </w:r>
      <w:r w:rsidR="00C877CA">
        <w:t xml:space="preserve"> </w:t>
      </w:r>
      <w:r w:rsidRPr="00B15BCB">
        <w:t>на</w:t>
      </w:r>
      <w:r w:rsidR="00C877CA">
        <w:t xml:space="preserve"> </w:t>
      </w:r>
      <w:r w:rsidRPr="00B15BCB">
        <w:t>69%.</w:t>
      </w:r>
      <w:r w:rsidR="00C877CA">
        <w:t xml:space="preserve"> </w:t>
      </w:r>
      <w:r w:rsidRPr="00B15BCB">
        <w:t>Доля</w:t>
      </w:r>
      <w:r w:rsidR="00C877CA">
        <w:t xml:space="preserve"> </w:t>
      </w:r>
      <w:r w:rsidRPr="00B15BCB">
        <w:t>золотых</w:t>
      </w:r>
      <w:r w:rsidR="00C877CA">
        <w:t xml:space="preserve"> </w:t>
      </w:r>
      <w:r w:rsidRPr="00B15BCB">
        <w:t>медалей,</w:t>
      </w:r>
      <w:r w:rsidR="00C877CA">
        <w:t xml:space="preserve"> </w:t>
      </w:r>
      <w:r w:rsidRPr="00B15BCB">
        <w:t>в</w:t>
      </w:r>
      <w:r w:rsidR="00C877CA">
        <w:t xml:space="preserve"> </w:t>
      </w:r>
      <w:r w:rsidRPr="00B15BCB">
        <w:t>общем</w:t>
      </w:r>
      <w:r w:rsidR="00C877CA">
        <w:t xml:space="preserve"> </w:t>
      </w:r>
      <w:r w:rsidRPr="00B15BCB">
        <w:t>объ</w:t>
      </w:r>
      <w:r w:rsidR="00420407" w:rsidRPr="00B15BCB">
        <w:t>е</w:t>
      </w:r>
      <w:r w:rsidRPr="00B15BCB">
        <w:t>ме</w:t>
      </w:r>
      <w:r w:rsidR="00C877CA">
        <w:t xml:space="preserve"> </w:t>
      </w:r>
      <w:r w:rsidRPr="00B15BCB">
        <w:t>заво</w:t>
      </w:r>
      <w:r w:rsidR="00420407" w:rsidRPr="00B15BCB">
        <w:t>е</w:t>
      </w:r>
      <w:r w:rsidRPr="00B15BCB">
        <w:t>ванных,</w:t>
      </w:r>
      <w:r w:rsidR="00C877CA">
        <w:t xml:space="preserve"> </w:t>
      </w:r>
      <w:r w:rsidRPr="00B15BCB">
        <w:t>составила</w:t>
      </w:r>
      <w:r w:rsidR="00C877CA">
        <w:t xml:space="preserve"> </w:t>
      </w:r>
      <w:r w:rsidRPr="00B15BCB">
        <w:t>39%.</w:t>
      </w:r>
    </w:p>
    <w:p w:rsidR="00776BB1" w:rsidRPr="00B15BCB" w:rsidRDefault="00776BB1" w:rsidP="00C877CA">
      <w:pPr>
        <w:ind w:firstLine="708"/>
        <w:jc w:val="both"/>
        <w:rPr>
          <w:color w:val="000000"/>
        </w:rPr>
      </w:pPr>
      <w:r w:rsidRPr="00B15BCB">
        <w:t>Криминальная</w:t>
      </w:r>
      <w:r w:rsidR="00C877CA">
        <w:t xml:space="preserve"> </w:t>
      </w:r>
      <w:r w:rsidRPr="00B15BCB">
        <w:t>обстановка.</w:t>
      </w:r>
      <w:r w:rsidR="00C877CA">
        <w:t xml:space="preserve"> </w:t>
      </w:r>
      <w:r w:rsidRPr="00B15BCB">
        <w:t>За</w:t>
      </w:r>
      <w:r w:rsidR="00C877CA">
        <w:t xml:space="preserve"> </w:t>
      </w:r>
      <w:r w:rsidRPr="00B15BCB">
        <w:t>2022</w:t>
      </w:r>
      <w:r w:rsidR="00C877CA">
        <w:t xml:space="preserve"> </w:t>
      </w:r>
      <w:r w:rsidRPr="00B15BCB">
        <w:t>год</w:t>
      </w:r>
      <w:r w:rsidR="00C877CA">
        <w:t xml:space="preserve"> </w:t>
      </w:r>
      <w:r w:rsidRPr="00B15BCB">
        <w:t>на</w:t>
      </w:r>
      <w:r w:rsidR="00C877CA">
        <w:t xml:space="preserve"> </w:t>
      </w:r>
      <w:r w:rsidRPr="00B15BCB">
        <w:t>территории</w:t>
      </w:r>
      <w:r w:rsidR="00C877CA">
        <w:t xml:space="preserve"> </w:t>
      </w:r>
      <w:r w:rsidRPr="00B15BCB">
        <w:t>Кондинского</w:t>
      </w:r>
      <w:r w:rsidR="00C877CA">
        <w:t xml:space="preserve"> </w:t>
      </w:r>
      <w:r w:rsidRPr="00B15BCB">
        <w:t>района</w:t>
      </w:r>
      <w:r w:rsidR="00C877CA">
        <w:t xml:space="preserve"> </w:t>
      </w:r>
      <w:r w:rsidRPr="00B15BCB">
        <w:t>зарегистрировано</w:t>
      </w:r>
      <w:r w:rsidR="00C877CA">
        <w:t xml:space="preserve"> </w:t>
      </w:r>
      <w:r w:rsidRPr="00B15BCB">
        <w:t>341</w:t>
      </w:r>
      <w:r w:rsidR="00C877CA">
        <w:t xml:space="preserve"> </w:t>
      </w:r>
      <w:r w:rsidRPr="00B15BCB">
        <w:t>преступное</w:t>
      </w:r>
      <w:r w:rsidR="00C877CA">
        <w:t xml:space="preserve"> </w:t>
      </w:r>
      <w:r w:rsidRPr="00B15BCB">
        <w:t>деяние</w:t>
      </w:r>
      <w:r w:rsidR="00C877CA">
        <w:t xml:space="preserve"> </w:t>
      </w:r>
      <w:r w:rsidRPr="00B15BCB">
        <w:t>(100%</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2021</w:t>
      </w:r>
      <w:r w:rsidR="00C877CA">
        <w:t xml:space="preserve"> </w:t>
      </w:r>
      <w:r w:rsidRPr="00B15BCB">
        <w:t>годом),</w:t>
      </w:r>
      <w:r w:rsidR="00C877CA">
        <w:t xml:space="preserve"> </w:t>
      </w:r>
      <w:r w:rsidRPr="00B15BCB">
        <w:t>из</w:t>
      </w:r>
      <w:r w:rsidR="00C877CA">
        <w:t xml:space="preserve"> </w:t>
      </w:r>
      <w:r w:rsidRPr="00B15BCB">
        <w:t>них</w:t>
      </w:r>
      <w:r w:rsidR="00C877CA">
        <w:t xml:space="preserve"> </w:t>
      </w:r>
      <w:r w:rsidRPr="00B15BCB">
        <w:t>несовершеннолетними</w:t>
      </w:r>
      <w:r w:rsidR="00C877CA">
        <w:t xml:space="preserve"> </w:t>
      </w:r>
      <w:r w:rsidRPr="00B15BCB">
        <w:t>и</w:t>
      </w:r>
      <w:r w:rsidR="00C877CA">
        <w:t xml:space="preserve"> </w:t>
      </w:r>
      <w:r w:rsidRPr="00B15BCB">
        <w:t>с</w:t>
      </w:r>
      <w:r w:rsidR="00C877CA">
        <w:t xml:space="preserve"> </w:t>
      </w:r>
      <w:r w:rsidRPr="00B15BCB">
        <w:t>их</w:t>
      </w:r>
      <w:r w:rsidR="00C877CA">
        <w:t xml:space="preserve"> </w:t>
      </w:r>
      <w:r w:rsidRPr="00B15BCB">
        <w:t>участием</w:t>
      </w:r>
      <w:r w:rsidR="00C877CA">
        <w:t xml:space="preserve"> </w:t>
      </w:r>
      <w:r w:rsidRPr="00B15BCB">
        <w:t>совершено</w:t>
      </w:r>
      <w:r w:rsidR="00C877CA">
        <w:t xml:space="preserve"> </w:t>
      </w:r>
      <w:r w:rsidRPr="00B15BCB">
        <w:t>4</w:t>
      </w:r>
      <w:r w:rsidR="00C877CA">
        <w:t xml:space="preserve"> </w:t>
      </w:r>
      <w:r w:rsidRPr="00B15BCB">
        <w:t>преступления</w:t>
      </w:r>
      <w:r w:rsidR="00C877CA">
        <w:t xml:space="preserve"> </w:t>
      </w:r>
      <w:r w:rsidRPr="00B15BCB">
        <w:t>(</w:t>
      </w:r>
      <w:r w:rsidR="0052696A">
        <w:t xml:space="preserve">в </w:t>
      </w:r>
      <w:r w:rsidRPr="00B15BCB">
        <w:t>2021</w:t>
      </w:r>
      <w:r w:rsidR="00C877CA">
        <w:t xml:space="preserve"> </w:t>
      </w:r>
      <w:r w:rsidR="0052696A">
        <w:t xml:space="preserve">году </w:t>
      </w:r>
      <w:r w:rsidRPr="00B15BCB">
        <w:t>-</w:t>
      </w:r>
      <w:r w:rsidR="00C877CA">
        <w:t xml:space="preserve"> </w:t>
      </w:r>
      <w:r w:rsidRPr="00B15BCB">
        <w:t>4).</w:t>
      </w:r>
      <w:r w:rsidR="00C877CA">
        <w:t xml:space="preserve"> </w:t>
      </w:r>
      <w:r w:rsidRPr="00B15BCB">
        <w:t>В</w:t>
      </w:r>
      <w:r w:rsidRPr="00B15BCB">
        <w:rPr>
          <w:color w:val="000000"/>
        </w:rPr>
        <w:t>месте</w:t>
      </w:r>
      <w:r w:rsidR="00C877CA">
        <w:rPr>
          <w:color w:val="000000"/>
        </w:rPr>
        <w:t xml:space="preserve"> </w:t>
      </w:r>
      <w:r w:rsidRPr="00B15BCB">
        <w:rPr>
          <w:color w:val="000000"/>
        </w:rPr>
        <w:t>с</w:t>
      </w:r>
      <w:r w:rsidR="00C877CA">
        <w:rPr>
          <w:color w:val="000000"/>
        </w:rPr>
        <w:t xml:space="preserve"> </w:t>
      </w:r>
      <w:r w:rsidRPr="00B15BCB">
        <w:rPr>
          <w:color w:val="000000"/>
        </w:rPr>
        <w:t>тем</w:t>
      </w:r>
      <w:r w:rsidR="00C877CA">
        <w:rPr>
          <w:color w:val="000000"/>
        </w:rPr>
        <w:t xml:space="preserve"> </w:t>
      </w:r>
      <w:r w:rsidRPr="00B15BCB">
        <w:rPr>
          <w:color w:val="000000"/>
        </w:rPr>
        <w:t>произошел</w:t>
      </w:r>
      <w:r w:rsidR="00C877CA">
        <w:rPr>
          <w:color w:val="000000"/>
        </w:rPr>
        <w:t xml:space="preserve"> </w:t>
      </w:r>
      <w:r w:rsidRPr="00B15BCB">
        <w:rPr>
          <w:color w:val="000000"/>
        </w:rPr>
        <w:t>рост</w:t>
      </w:r>
      <w:r w:rsidR="00C877CA">
        <w:rPr>
          <w:color w:val="000000"/>
        </w:rPr>
        <w:t xml:space="preserve"> </w:t>
      </w:r>
      <w:r w:rsidRPr="00B15BCB">
        <w:rPr>
          <w:color w:val="000000"/>
        </w:rPr>
        <w:t>числа</w:t>
      </w:r>
      <w:r w:rsidR="00C877CA">
        <w:rPr>
          <w:color w:val="000000"/>
        </w:rPr>
        <w:t xml:space="preserve"> </w:t>
      </w:r>
      <w:r w:rsidRPr="00B15BCB">
        <w:rPr>
          <w:color w:val="000000"/>
        </w:rPr>
        <w:t>тяжких</w:t>
      </w:r>
      <w:r w:rsidR="00C877CA">
        <w:rPr>
          <w:color w:val="000000"/>
        </w:rPr>
        <w:t xml:space="preserve"> </w:t>
      </w:r>
      <w:r w:rsidRPr="00B15BCB">
        <w:rPr>
          <w:color w:val="000000"/>
        </w:rPr>
        <w:t>и</w:t>
      </w:r>
      <w:r w:rsidR="00C877CA">
        <w:rPr>
          <w:color w:val="000000"/>
        </w:rPr>
        <w:t xml:space="preserve"> </w:t>
      </w:r>
      <w:r w:rsidRPr="00B15BCB">
        <w:rPr>
          <w:color w:val="000000"/>
        </w:rPr>
        <w:t>особо</w:t>
      </w:r>
      <w:r w:rsidR="00C877CA">
        <w:rPr>
          <w:color w:val="000000"/>
        </w:rPr>
        <w:t xml:space="preserve"> </w:t>
      </w:r>
      <w:r w:rsidRPr="00B15BCB">
        <w:rPr>
          <w:color w:val="000000"/>
        </w:rPr>
        <w:t>тяжких</w:t>
      </w:r>
      <w:r w:rsidR="00C877CA">
        <w:rPr>
          <w:color w:val="000000"/>
        </w:rPr>
        <w:t xml:space="preserve"> </w:t>
      </w:r>
      <w:r w:rsidRPr="00B15BCB">
        <w:rPr>
          <w:color w:val="000000"/>
        </w:rPr>
        <w:t>преступлений</w:t>
      </w:r>
      <w:r w:rsidR="00C877CA">
        <w:rPr>
          <w:color w:val="000000"/>
        </w:rPr>
        <w:t xml:space="preserve"> </w:t>
      </w:r>
      <w:r w:rsidRPr="00B15BCB">
        <w:rPr>
          <w:color w:val="000000"/>
        </w:rPr>
        <w:t>против</w:t>
      </w:r>
      <w:r w:rsidR="00C877CA">
        <w:rPr>
          <w:color w:val="000000"/>
        </w:rPr>
        <w:t xml:space="preserve"> </w:t>
      </w:r>
      <w:r w:rsidRPr="00B15BCB">
        <w:rPr>
          <w:color w:val="000000"/>
        </w:rPr>
        <w:t>личности</w:t>
      </w:r>
      <w:r w:rsidR="00C877CA">
        <w:rPr>
          <w:color w:val="000000"/>
        </w:rPr>
        <w:t xml:space="preserve"> </w:t>
      </w:r>
      <w:r w:rsidRPr="00B15BCB">
        <w:rPr>
          <w:color w:val="000000"/>
        </w:rPr>
        <w:t>с</w:t>
      </w:r>
      <w:r w:rsidR="00C877CA">
        <w:rPr>
          <w:color w:val="000000"/>
        </w:rPr>
        <w:t xml:space="preserve"> </w:t>
      </w:r>
      <w:r w:rsidRPr="00B15BCB">
        <w:rPr>
          <w:color w:val="000000"/>
        </w:rPr>
        <w:t>12</w:t>
      </w:r>
      <w:r w:rsidR="00C877CA">
        <w:rPr>
          <w:color w:val="000000"/>
        </w:rPr>
        <w:t xml:space="preserve"> </w:t>
      </w:r>
      <w:r w:rsidRPr="00B15BCB">
        <w:rPr>
          <w:color w:val="000000"/>
        </w:rPr>
        <w:t>до</w:t>
      </w:r>
      <w:r w:rsidR="00C877CA">
        <w:rPr>
          <w:color w:val="000000"/>
        </w:rPr>
        <w:t xml:space="preserve"> </w:t>
      </w:r>
      <w:r w:rsidRPr="00B15BCB">
        <w:rPr>
          <w:color w:val="000000"/>
        </w:rPr>
        <w:t>16.</w:t>
      </w:r>
    </w:p>
    <w:p w:rsidR="00776BB1" w:rsidRPr="00B15BCB" w:rsidRDefault="00776BB1" w:rsidP="00C877CA">
      <w:pPr>
        <w:ind w:firstLine="708"/>
        <w:jc w:val="both"/>
        <w:rPr>
          <w:color w:val="000000"/>
        </w:rPr>
      </w:pPr>
      <w:r w:rsidRPr="00B15BCB">
        <w:rPr>
          <w:color w:val="000000"/>
        </w:rPr>
        <w:t>Снизилась</w:t>
      </w:r>
      <w:r w:rsidR="00C877CA">
        <w:rPr>
          <w:color w:val="000000"/>
        </w:rPr>
        <w:t xml:space="preserve"> </w:t>
      </w:r>
      <w:r w:rsidRPr="00B15BCB">
        <w:rPr>
          <w:color w:val="000000"/>
        </w:rPr>
        <w:t>преступность</w:t>
      </w:r>
      <w:r w:rsidR="00C877CA">
        <w:rPr>
          <w:color w:val="000000"/>
        </w:rPr>
        <w:t xml:space="preserve"> </w:t>
      </w:r>
      <w:r w:rsidRPr="00B15BCB">
        <w:rPr>
          <w:color w:val="000000"/>
        </w:rPr>
        <w:t>в</w:t>
      </w:r>
      <w:r w:rsidR="00C877CA">
        <w:rPr>
          <w:color w:val="000000"/>
        </w:rPr>
        <w:t xml:space="preserve"> </w:t>
      </w:r>
      <w:r w:rsidRPr="00B15BCB">
        <w:rPr>
          <w:color w:val="000000"/>
        </w:rPr>
        <w:t>общественных</w:t>
      </w:r>
      <w:r w:rsidR="00C877CA">
        <w:rPr>
          <w:color w:val="000000"/>
        </w:rPr>
        <w:t xml:space="preserve"> </w:t>
      </w:r>
      <w:r w:rsidRPr="00B15BCB">
        <w:rPr>
          <w:color w:val="000000"/>
        </w:rPr>
        <w:t>местах</w:t>
      </w:r>
      <w:r w:rsidR="00C877CA">
        <w:rPr>
          <w:color w:val="000000"/>
        </w:rPr>
        <w:t xml:space="preserve"> </w:t>
      </w:r>
      <w:r w:rsidRPr="00B15BCB">
        <w:rPr>
          <w:color w:val="000000"/>
        </w:rPr>
        <w:t>на</w:t>
      </w:r>
      <w:r w:rsidR="00C877CA">
        <w:rPr>
          <w:color w:val="000000"/>
        </w:rPr>
        <w:t xml:space="preserve"> </w:t>
      </w:r>
      <w:r w:rsidRPr="00B15BCB">
        <w:rPr>
          <w:color w:val="000000"/>
        </w:rPr>
        <w:t>35%</w:t>
      </w:r>
      <w:r w:rsidR="00C877CA">
        <w:rPr>
          <w:color w:val="000000"/>
        </w:rPr>
        <w:t xml:space="preserve"> </w:t>
      </w:r>
      <w:r w:rsidRPr="00B15BCB">
        <w:rPr>
          <w:color w:val="000000"/>
        </w:rPr>
        <w:t>(с</w:t>
      </w:r>
      <w:r w:rsidR="00C877CA">
        <w:rPr>
          <w:color w:val="000000"/>
        </w:rPr>
        <w:t xml:space="preserve"> </w:t>
      </w:r>
      <w:r w:rsidRPr="00B15BCB">
        <w:rPr>
          <w:color w:val="000000"/>
        </w:rPr>
        <w:t>46</w:t>
      </w:r>
      <w:r w:rsidR="00C877CA">
        <w:rPr>
          <w:color w:val="000000"/>
        </w:rPr>
        <w:t xml:space="preserve"> </w:t>
      </w:r>
      <w:r w:rsidRPr="00B15BCB">
        <w:rPr>
          <w:color w:val="000000"/>
        </w:rPr>
        <w:t>до</w:t>
      </w:r>
      <w:r w:rsidR="00C877CA">
        <w:rPr>
          <w:color w:val="000000"/>
        </w:rPr>
        <w:t xml:space="preserve"> </w:t>
      </w:r>
      <w:r w:rsidRPr="00B15BCB">
        <w:rPr>
          <w:color w:val="000000"/>
        </w:rPr>
        <w:t>30),</w:t>
      </w:r>
      <w:r w:rsidR="00C877CA">
        <w:rPr>
          <w:color w:val="000000"/>
        </w:rPr>
        <w:t xml:space="preserve"> </w:t>
      </w:r>
      <w:r w:rsidRPr="00B15BCB">
        <w:rPr>
          <w:color w:val="000000"/>
        </w:rPr>
        <w:t>в</w:t>
      </w:r>
      <w:r w:rsidR="00C877CA">
        <w:rPr>
          <w:color w:val="000000"/>
        </w:rPr>
        <w:t xml:space="preserve"> </w:t>
      </w:r>
      <w:r w:rsidRPr="00B15BCB">
        <w:rPr>
          <w:color w:val="000000"/>
        </w:rPr>
        <w:t>том</w:t>
      </w:r>
      <w:r w:rsidR="00C877CA">
        <w:rPr>
          <w:color w:val="000000"/>
        </w:rPr>
        <w:t xml:space="preserve"> </w:t>
      </w:r>
      <w:r w:rsidRPr="00B15BCB">
        <w:rPr>
          <w:color w:val="000000"/>
        </w:rPr>
        <w:t>числе</w:t>
      </w:r>
      <w:r w:rsidR="00C877CA">
        <w:rPr>
          <w:color w:val="000000"/>
        </w:rPr>
        <w:t xml:space="preserve"> </w:t>
      </w:r>
      <w:r w:rsidR="0052696A">
        <w:rPr>
          <w:color w:val="000000"/>
        </w:rPr>
        <w:br/>
      </w:r>
      <w:r w:rsidRPr="00B15BCB">
        <w:rPr>
          <w:color w:val="000000"/>
        </w:rPr>
        <w:t>на</w:t>
      </w:r>
      <w:r w:rsidR="00C877CA">
        <w:rPr>
          <w:color w:val="000000"/>
        </w:rPr>
        <w:t xml:space="preserve"> </w:t>
      </w:r>
      <w:r w:rsidRPr="00B15BCB">
        <w:rPr>
          <w:color w:val="000000"/>
        </w:rPr>
        <w:t>улицах</w:t>
      </w:r>
      <w:r w:rsidR="00C877CA">
        <w:rPr>
          <w:color w:val="000000"/>
        </w:rPr>
        <w:t xml:space="preserve"> </w:t>
      </w:r>
      <w:r w:rsidRPr="00B15BCB">
        <w:rPr>
          <w:color w:val="000000"/>
        </w:rPr>
        <w:t>(снижение</w:t>
      </w:r>
      <w:r w:rsidR="00C877CA">
        <w:rPr>
          <w:color w:val="000000"/>
        </w:rPr>
        <w:t xml:space="preserve"> </w:t>
      </w:r>
      <w:r w:rsidRPr="00B15BCB">
        <w:rPr>
          <w:color w:val="000000"/>
        </w:rPr>
        <w:t>на</w:t>
      </w:r>
      <w:r w:rsidR="00C877CA">
        <w:rPr>
          <w:color w:val="000000"/>
        </w:rPr>
        <w:t xml:space="preserve"> </w:t>
      </w:r>
      <w:r w:rsidRPr="00B15BCB">
        <w:rPr>
          <w:color w:val="000000"/>
        </w:rPr>
        <w:t>41%,</w:t>
      </w:r>
      <w:r w:rsidR="00C877CA">
        <w:rPr>
          <w:color w:val="000000"/>
        </w:rPr>
        <w:t xml:space="preserve"> </w:t>
      </w:r>
      <w:r w:rsidRPr="00B15BCB">
        <w:rPr>
          <w:color w:val="000000"/>
        </w:rPr>
        <w:t>с</w:t>
      </w:r>
      <w:r w:rsidR="00C877CA">
        <w:rPr>
          <w:color w:val="000000"/>
        </w:rPr>
        <w:t xml:space="preserve"> </w:t>
      </w:r>
      <w:r w:rsidRPr="00B15BCB">
        <w:rPr>
          <w:color w:val="000000"/>
        </w:rPr>
        <w:t>44</w:t>
      </w:r>
      <w:r w:rsidR="00C877CA">
        <w:rPr>
          <w:color w:val="000000"/>
        </w:rPr>
        <w:t xml:space="preserve"> </w:t>
      </w:r>
      <w:r w:rsidRPr="00B15BCB">
        <w:rPr>
          <w:color w:val="000000"/>
        </w:rPr>
        <w:t>до</w:t>
      </w:r>
      <w:r w:rsidR="00C877CA">
        <w:rPr>
          <w:color w:val="000000"/>
        </w:rPr>
        <w:t xml:space="preserve"> </w:t>
      </w:r>
      <w:r w:rsidRPr="00B15BCB">
        <w:rPr>
          <w:color w:val="000000"/>
        </w:rPr>
        <w:t>26</w:t>
      </w:r>
      <w:r w:rsidR="00C877CA">
        <w:rPr>
          <w:color w:val="000000"/>
        </w:rPr>
        <w:t xml:space="preserve"> </w:t>
      </w:r>
      <w:r w:rsidRPr="00B15BCB">
        <w:rPr>
          <w:color w:val="000000"/>
        </w:rPr>
        <w:t>фактов).</w:t>
      </w:r>
    </w:p>
    <w:p w:rsidR="00776BB1" w:rsidRPr="00B15BCB" w:rsidRDefault="00776BB1" w:rsidP="00C877CA">
      <w:pPr>
        <w:ind w:firstLine="708"/>
        <w:jc w:val="both"/>
      </w:pPr>
      <w:r w:rsidRPr="00B15BCB">
        <w:t>По</w:t>
      </w:r>
      <w:r w:rsidR="00C877CA">
        <w:t xml:space="preserve"> </w:t>
      </w:r>
      <w:r w:rsidRPr="00B15BCB">
        <w:t>линии</w:t>
      </w:r>
      <w:r w:rsidR="00C877CA">
        <w:t xml:space="preserve"> </w:t>
      </w:r>
      <w:r w:rsidRPr="00B15BCB">
        <w:t>безопасности</w:t>
      </w:r>
      <w:r w:rsidR="00C877CA">
        <w:t xml:space="preserve"> </w:t>
      </w:r>
      <w:r w:rsidRPr="00B15BCB">
        <w:t>дорожного</w:t>
      </w:r>
      <w:r w:rsidR="00C877CA">
        <w:t xml:space="preserve"> </w:t>
      </w:r>
      <w:r w:rsidRPr="00B15BCB">
        <w:t>движения</w:t>
      </w:r>
      <w:r w:rsidR="00C877CA">
        <w:t xml:space="preserve"> </w:t>
      </w:r>
      <w:r w:rsidRPr="00B15BCB">
        <w:t>зарегистрировано</w:t>
      </w:r>
      <w:r w:rsidR="00C877CA">
        <w:t xml:space="preserve"> </w:t>
      </w:r>
      <w:r w:rsidRPr="00B15BCB">
        <w:t>31</w:t>
      </w:r>
      <w:r w:rsidR="00C877CA">
        <w:t xml:space="preserve"> </w:t>
      </w:r>
      <w:r w:rsidRPr="00B15BCB">
        <w:t>дорожно-транспортные</w:t>
      </w:r>
      <w:r w:rsidR="00C877CA">
        <w:t xml:space="preserve"> </w:t>
      </w:r>
      <w:r w:rsidRPr="00B15BCB">
        <w:t>происшествие,</w:t>
      </w:r>
      <w:r w:rsidR="00C877CA">
        <w:t xml:space="preserve"> </w:t>
      </w:r>
      <w:r w:rsidRPr="00B15BCB">
        <w:t>в</w:t>
      </w:r>
      <w:r w:rsidR="00C877CA">
        <w:t xml:space="preserve"> </w:t>
      </w:r>
      <w:r w:rsidRPr="00B15BCB">
        <w:t>которых</w:t>
      </w:r>
      <w:r w:rsidR="00C877CA">
        <w:t xml:space="preserve"> </w:t>
      </w:r>
      <w:r w:rsidRPr="00B15BCB">
        <w:t>получили</w:t>
      </w:r>
      <w:r w:rsidR="00C877CA">
        <w:t xml:space="preserve"> </w:t>
      </w:r>
      <w:r w:rsidRPr="00B15BCB">
        <w:t>ранения</w:t>
      </w:r>
      <w:r w:rsidR="00C877CA">
        <w:t xml:space="preserve"> </w:t>
      </w:r>
      <w:r w:rsidRPr="00B15BCB">
        <w:t>различной</w:t>
      </w:r>
      <w:r w:rsidR="00C877CA">
        <w:t xml:space="preserve"> </w:t>
      </w:r>
      <w:r w:rsidRPr="00B15BCB">
        <w:t>степени</w:t>
      </w:r>
      <w:r w:rsidR="00C877CA">
        <w:t xml:space="preserve"> </w:t>
      </w:r>
      <w:r w:rsidRPr="00B15BCB">
        <w:t>тяжести</w:t>
      </w:r>
      <w:r w:rsidR="00706A75">
        <w:br/>
      </w:r>
      <w:r w:rsidRPr="00B15BCB">
        <w:t>(</w:t>
      </w:r>
      <w:r w:rsidR="00706A75">
        <w:t xml:space="preserve">в </w:t>
      </w:r>
      <w:r w:rsidRPr="00B15BCB">
        <w:t>2021</w:t>
      </w:r>
      <w:r w:rsidR="00C877CA">
        <w:t xml:space="preserve"> </w:t>
      </w:r>
      <w:r w:rsidR="00706A75">
        <w:t>году -</w:t>
      </w:r>
      <w:r w:rsidR="00C877CA">
        <w:t xml:space="preserve"> </w:t>
      </w:r>
      <w:r w:rsidRPr="00B15BCB">
        <w:t>27),</w:t>
      </w:r>
      <w:r w:rsidR="00C877CA">
        <w:t xml:space="preserve"> </w:t>
      </w:r>
      <w:r w:rsidRPr="00B15BCB">
        <w:t>4</w:t>
      </w:r>
      <w:r w:rsidR="00C877CA">
        <w:t xml:space="preserve"> </w:t>
      </w:r>
      <w:r w:rsidR="00706A75" w:rsidRPr="00706A75">
        <w:t>дорожно-транспортн</w:t>
      </w:r>
      <w:r w:rsidR="00706A75">
        <w:t>ых</w:t>
      </w:r>
      <w:r w:rsidR="00706A75" w:rsidRPr="00706A75">
        <w:t xml:space="preserve"> происшестви</w:t>
      </w:r>
      <w:r w:rsidR="00706A75">
        <w:t>я</w:t>
      </w:r>
      <w:r w:rsidRPr="00B15BCB">
        <w:t>,</w:t>
      </w:r>
      <w:r w:rsidR="00C877CA">
        <w:t xml:space="preserve"> </w:t>
      </w:r>
      <w:r w:rsidRPr="00B15BCB">
        <w:t>в</w:t>
      </w:r>
      <w:r w:rsidR="00C877CA">
        <w:t xml:space="preserve"> </w:t>
      </w:r>
      <w:r w:rsidRPr="00B15BCB">
        <w:t>которых</w:t>
      </w:r>
      <w:r w:rsidR="00C877CA">
        <w:t xml:space="preserve"> </w:t>
      </w:r>
      <w:r w:rsidRPr="00B15BCB">
        <w:t>погибли</w:t>
      </w:r>
      <w:r w:rsidR="00C877CA">
        <w:t xml:space="preserve"> </w:t>
      </w:r>
      <w:r w:rsidRPr="00B15BCB">
        <w:t>или</w:t>
      </w:r>
      <w:r w:rsidR="00C877CA">
        <w:t xml:space="preserve"> </w:t>
      </w:r>
      <w:r w:rsidRPr="00B15BCB">
        <w:t>пострадали</w:t>
      </w:r>
      <w:r w:rsidR="00C877CA">
        <w:t xml:space="preserve"> </w:t>
      </w:r>
      <w:r w:rsidRPr="00B15BCB">
        <w:t>люди</w:t>
      </w:r>
      <w:r w:rsidR="00C877CA">
        <w:t xml:space="preserve"> </w:t>
      </w:r>
      <w:r w:rsidRPr="00B15BCB">
        <w:t>по</w:t>
      </w:r>
      <w:r w:rsidR="00C877CA">
        <w:t xml:space="preserve"> </w:t>
      </w:r>
      <w:r w:rsidRPr="00B15BCB">
        <w:t>вине</w:t>
      </w:r>
      <w:r w:rsidR="00C877CA">
        <w:t xml:space="preserve"> </w:t>
      </w:r>
      <w:r w:rsidRPr="00B15BCB">
        <w:t>водителей,</w:t>
      </w:r>
      <w:r w:rsidR="00C877CA">
        <w:t xml:space="preserve"> </w:t>
      </w:r>
      <w:r w:rsidRPr="00B15BCB">
        <w:t>находящихся</w:t>
      </w:r>
      <w:r w:rsidR="00C877CA">
        <w:t xml:space="preserve"> </w:t>
      </w:r>
      <w:r w:rsidRPr="00B15BCB">
        <w:t>в</w:t>
      </w:r>
      <w:r w:rsidR="00C877CA">
        <w:t xml:space="preserve"> </w:t>
      </w:r>
      <w:r w:rsidRPr="00B15BCB">
        <w:t>состоянии</w:t>
      </w:r>
      <w:r w:rsidR="00C877CA">
        <w:t xml:space="preserve"> </w:t>
      </w:r>
      <w:r w:rsidRPr="00B15BCB">
        <w:t>опьянения</w:t>
      </w:r>
      <w:r w:rsidR="00C877CA">
        <w:t xml:space="preserve"> </w:t>
      </w:r>
      <w:r w:rsidRPr="00B15BCB">
        <w:t>(</w:t>
      </w:r>
      <w:r w:rsidR="00706A75">
        <w:t xml:space="preserve">в </w:t>
      </w:r>
      <w:r w:rsidRPr="00B15BCB">
        <w:t>2021</w:t>
      </w:r>
      <w:r w:rsidR="00C877CA">
        <w:t xml:space="preserve"> </w:t>
      </w:r>
      <w:r w:rsidR="00706A75">
        <w:t>году -</w:t>
      </w:r>
      <w:r w:rsidR="00C877CA">
        <w:t xml:space="preserve"> </w:t>
      </w:r>
      <w:r w:rsidRPr="00B15BCB">
        <w:t>3).</w:t>
      </w:r>
    </w:p>
    <w:p w:rsidR="00776BB1" w:rsidRDefault="00776BB1" w:rsidP="00C877CA">
      <w:pPr>
        <w:ind w:firstLine="708"/>
        <w:jc w:val="both"/>
      </w:pPr>
      <w:r w:rsidRPr="00B15BCB">
        <w:t>В</w:t>
      </w:r>
      <w:r w:rsidR="00C877CA">
        <w:t xml:space="preserve"> </w:t>
      </w:r>
      <w:r w:rsidRPr="00B15BCB">
        <w:t>течение</w:t>
      </w:r>
      <w:r w:rsidR="00C877CA">
        <w:t xml:space="preserve"> </w:t>
      </w:r>
      <w:r w:rsidRPr="00B15BCB">
        <w:t>2022</w:t>
      </w:r>
      <w:r w:rsidR="00C877CA">
        <w:t xml:space="preserve"> </w:t>
      </w:r>
      <w:r w:rsidRPr="00B15BCB">
        <w:t>года</w:t>
      </w:r>
      <w:r w:rsidR="00C877CA">
        <w:t xml:space="preserve"> </w:t>
      </w:r>
      <w:r w:rsidRPr="00B15BCB">
        <w:t>на</w:t>
      </w:r>
      <w:r w:rsidR="00C877CA">
        <w:t xml:space="preserve"> </w:t>
      </w:r>
      <w:r w:rsidRPr="00B15BCB">
        <w:t>территории</w:t>
      </w:r>
      <w:r w:rsidR="00C877CA">
        <w:t xml:space="preserve"> </w:t>
      </w:r>
      <w:r w:rsidR="00706A75">
        <w:t xml:space="preserve">Кондинского </w:t>
      </w:r>
      <w:r w:rsidRPr="00B15BCB">
        <w:t>района</w:t>
      </w:r>
      <w:r w:rsidR="00C877CA">
        <w:t xml:space="preserve"> </w:t>
      </w:r>
      <w:r w:rsidRPr="00B15BCB">
        <w:t>зарегистрировано</w:t>
      </w:r>
      <w:r w:rsidR="00C877CA">
        <w:t xml:space="preserve"> </w:t>
      </w:r>
      <w:r w:rsidRPr="00B15BCB">
        <w:t>95</w:t>
      </w:r>
      <w:r w:rsidR="00C877CA">
        <w:t xml:space="preserve"> </w:t>
      </w:r>
      <w:r w:rsidRPr="00B15BCB">
        <w:t>пожаров</w:t>
      </w:r>
      <w:r w:rsidR="00C877CA">
        <w:t xml:space="preserve"> </w:t>
      </w:r>
      <w:r w:rsidRPr="00B15BCB">
        <w:t>(113%</w:t>
      </w:r>
      <w:r w:rsidR="00C877CA">
        <w:t xml:space="preserve"> </w:t>
      </w:r>
      <w:r w:rsidRPr="00B15BCB">
        <w:t>к</w:t>
      </w:r>
      <w:r w:rsidR="00C877CA">
        <w:t xml:space="preserve"> </w:t>
      </w:r>
      <w:r w:rsidRPr="00B15BCB">
        <w:t>уровню</w:t>
      </w:r>
      <w:r w:rsidR="00C877CA">
        <w:t xml:space="preserve"> </w:t>
      </w:r>
      <w:r w:rsidRPr="00B15BCB">
        <w:t>прошлого</w:t>
      </w:r>
      <w:r w:rsidR="00C877CA">
        <w:t xml:space="preserve"> </w:t>
      </w:r>
      <w:r w:rsidRPr="00B15BCB">
        <w:t>года)</w:t>
      </w:r>
      <w:r w:rsidR="00C877CA">
        <w:t xml:space="preserve"> </w:t>
      </w:r>
      <w:r w:rsidRPr="00B15BCB">
        <w:t>с</w:t>
      </w:r>
      <w:r w:rsidR="00C877CA">
        <w:t xml:space="preserve"> </w:t>
      </w:r>
      <w:r w:rsidRPr="00B15BCB">
        <w:t>имущественным</w:t>
      </w:r>
      <w:r w:rsidR="00C877CA">
        <w:t xml:space="preserve"> </w:t>
      </w:r>
      <w:r w:rsidRPr="00B15BCB">
        <w:t>ущербом</w:t>
      </w:r>
      <w:r w:rsidR="00C877CA">
        <w:t xml:space="preserve"> </w:t>
      </w:r>
      <w:r w:rsidRPr="00B15BCB">
        <w:t>651</w:t>
      </w:r>
      <w:r w:rsidR="00C877CA">
        <w:t xml:space="preserve"> </w:t>
      </w:r>
      <w:r w:rsidRPr="00B15BCB">
        <w:t>тыс.</w:t>
      </w:r>
      <w:r w:rsidR="00C877CA">
        <w:t xml:space="preserve"> </w:t>
      </w:r>
      <w:r w:rsidR="00003B08" w:rsidRPr="00B15BCB">
        <w:t>рублей</w:t>
      </w:r>
      <w:r w:rsidR="00C877CA">
        <w:t xml:space="preserve"> </w:t>
      </w:r>
      <w:r w:rsidRPr="00B15BCB">
        <w:t>(82%</w:t>
      </w:r>
      <w:r w:rsidR="00C877CA">
        <w:t xml:space="preserve"> </w:t>
      </w:r>
      <w:r w:rsidR="00706A75">
        <w:br/>
      </w:r>
      <w:r w:rsidRPr="00B15BCB">
        <w:t>к</w:t>
      </w:r>
      <w:r w:rsidR="00C877CA">
        <w:t xml:space="preserve"> </w:t>
      </w:r>
      <w:r w:rsidRPr="00B15BCB">
        <w:t>2021</w:t>
      </w:r>
      <w:r w:rsidR="00C877CA">
        <w:t xml:space="preserve"> </w:t>
      </w:r>
      <w:r w:rsidRPr="00B15BCB">
        <w:t>году).</w:t>
      </w:r>
      <w:r w:rsidR="00C877CA">
        <w:t xml:space="preserve"> </w:t>
      </w:r>
      <w:r w:rsidRPr="00B15BCB">
        <w:t>На</w:t>
      </w:r>
      <w:r w:rsidR="00C877CA">
        <w:t xml:space="preserve"> </w:t>
      </w:r>
      <w:r w:rsidRPr="00B15BCB">
        <w:t>пожарах</w:t>
      </w:r>
      <w:r w:rsidR="00C877CA">
        <w:t xml:space="preserve"> </w:t>
      </w:r>
      <w:r w:rsidRPr="00B15BCB">
        <w:t>погибло</w:t>
      </w:r>
      <w:r w:rsidR="00C877CA">
        <w:t xml:space="preserve"> </w:t>
      </w:r>
      <w:r w:rsidRPr="00B15BCB">
        <w:t>2</w:t>
      </w:r>
      <w:r w:rsidR="00C877CA">
        <w:t xml:space="preserve"> </w:t>
      </w:r>
      <w:r w:rsidRPr="00B15BCB">
        <w:t>человека</w:t>
      </w:r>
      <w:r w:rsidR="00C877CA">
        <w:t xml:space="preserve"> </w:t>
      </w:r>
      <w:r w:rsidRPr="00B15BCB">
        <w:t>(2021</w:t>
      </w:r>
      <w:r w:rsidR="00C877CA">
        <w:t xml:space="preserve"> </w:t>
      </w:r>
      <w:r w:rsidRPr="00B15BCB">
        <w:t>год</w:t>
      </w:r>
      <w:r w:rsidR="00C877CA">
        <w:t xml:space="preserve"> </w:t>
      </w:r>
      <w:r w:rsidR="00706A75">
        <w:t>-</w:t>
      </w:r>
      <w:r w:rsidR="00C877CA">
        <w:t xml:space="preserve"> </w:t>
      </w:r>
      <w:r w:rsidRPr="00B15BCB">
        <w:t>2).</w:t>
      </w:r>
    </w:p>
    <w:p w:rsidR="00706A75" w:rsidRPr="00B15BCB" w:rsidRDefault="00706A75" w:rsidP="00706A75"/>
    <w:p w:rsidR="00776BB1" w:rsidRDefault="00706A75" w:rsidP="00706A75">
      <w:pPr>
        <w:jc w:val="center"/>
      </w:pPr>
      <w:bookmarkStart w:id="3" w:name="_Toc107912688"/>
      <w:r>
        <w:t xml:space="preserve">1. </w:t>
      </w:r>
      <w:r w:rsidR="00776BB1" w:rsidRPr="00B15BCB">
        <w:t>Н</w:t>
      </w:r>
      <w:r w:rsidRPr="00B15BCB">
        <w:t>аселение</w:t>
      </w:r>
      <w:bookmarkEnd w:id="3"/>
    </w:p>
    <w:p w:rsidR="00706A75" w:rsidRPr="00B15BCB" w:rsidRDefault="00706A75" w:rsidP="00706A75">
      <w:pPr>
        <w:rPr>
          <w:lang w:val="x-none"/>
        </w:rPr>
      </w:pPr>
    </w:p>
    <w:p w:rsidR="00776BB1" w:rsidRDefault="00776BB1" w:rsidP="00C877CA">
      <w:pPr>
        <w:ind w:firstLine="708"/>
        <w:jc w:val="both"/>
      </w:pPr>
      <w:r w:rsidRPr="00B15BCB">
        <w:t>За</w:t>
      </w:r>
      <w:r w:rsidR="00C877CA">
        <w:t xml:space="preserve"> </w:t>
      </w:r>
      <w:r w:rsidRPr="00B15BCB">
        <w:t>2022</w:t>
      </w:r>
      <w:r w:rsidR="00C877CA">
        <w:t xml:space="preserve"> </w:t>
      </w:r>
      <w:r w:rsidRPr="00B15BCB">
        <w:t>год</w:t>
      </w:r>
      <w:r w:rsidR="00C877CA">
        <w:t xml:space="preserve"> </w:t>
      </w:r>
      <w:r w:rsidRPr="00B15BCB">
        <w:t>среднегодовая</w:t>
      </w:r>
      <w:r w:rsidR="00C877CA">
        <w:t xml:space="preserve"> </w:t>
      </w:r>
      <w:r w:rsidRPr="00B15BCB">
        <w:t>численность</w:t>
      </w:r>
      <w:r w:rsidR="00C877CA">
        <w:t xml:space="preserve"> </w:t>
      </w:r>
      <w:r w:rsidRPr="00B15BCB">
        <w:t>постоянного</w:t>
      </w:r>
      <w:r w:rsidR="00C877CA">
        <w:t xml:space="preserve"> </w:t>
      </w:r>
      <w:r w:rsidRPr="00B15BCB">
        <w:t>населения</w:t>
      </w:r>
      <w:r w:rsidR="00C877CA">
        <w:t xml:space="preserve"> </w:t>
      </w:r>
      <w:r w:rsidRPr="00B15BCB">
        <w:t>Кондинского</w:t>
      </w:r>
      <w:r w:rsidR="00C877CA">
        <w:t xml:space="preserve"> </w:t>
      </w:r>
      <w:r w:rsidRPr="00B15BCB">
        <w:t>района</w:t>
      </w:r>
      <w:r w:rsidR="00C877CA">
        <w:t xml:space="preserve"> </w:t>
      </w:r>
      <w:r w:rsidRPr="00B15BCB">
        <w:t>по</w:t>
      </w:r>
      <w:r w:rsidR="00C877CA">
        <w:t xml:space="preserve"> </w:t>
      </w:r>
      <w:r w:rsidRPr="00B15BCB">
        <w:t>официальным</w:t>
      </w:r>
      <w:r w:rsidR="00C877CA">
        <w:t xml:space="preserve"> </w:t>
      </w:r>
      <w:r w:rsidRPr="00B15BCB">
        <w:t>данным</w:t>
      </w:r>
      <w:r w:rsidR="00C877CA">
        <w:t xml:space="preserve"> </w:t>
      </w:r>
      <w:r w:rsidRPr="00B15BCB">
        <w:t>статистики</w:t>
      </w:r>
      <w:r w:rsidR="00C877CA">
        <w:t xml:space="preserve"> </w:t>
      </w:r>
      <w:r w:rsidRPr="00B15BCB">
        <w:t>составила</w:t>
      </w:r>
      <w:r w:rsidR="00C877CA">
        <w:t xml:space="preserve"> </w:t>
      </w:r>
      <w:r w:rsidRPr="00B15BCB">
        <w:t>30,585</w:t>
      </w:r>
      <w:r w:rsidR="00C877CA">
        <w:t xml:space="preserve"> </w:t>
      </w:r>
      <w:r w:rsidRPr="00B15BCB">
        <w:t>тыс.</w:t>
      </w:r>
      <w:r w:rsidR="00C877CA">
        <w:t xml:space="preserve"> </w:t>
      </w:r>
      <w:r w:rsidR="00984934" w:rsidRPr="00B15BCB">
        <w:t>человек</w:t>
      </w:r>
      <w:r w:rsidR="00706A75">
        <w:t>.</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прошлым</w:t>
      </w:r>
      <w:r w:rsidR="00C877CA">
        <w:t xml:space="preserve"> </w:t>
      </w:r>
      <w:r w:rsidRPr="00B15BCB">
        <w:t>годом</w:t>
      </w:r>
      <w:r w:rsidR="00C877CA">
        <w:t xml:space="preserve"> </w:t>
      </w:r>
      <w:r w:rsidRPr="00B15BCB">
        <w:t>увеличилась</w:t>
      </w:r>
      <w:r w:rsidR="00C877CA">
        <w:t xml:space="preserve"> </w:t>
      </w:r>
      <w:r w:rsidRPr="00B15BCB">
        <w:t>на</w:t>
      </w:r>
      <w:r w:rsidR="00C877CA">
        <w:t xml:space="preserve"> </w:t>
      </w:r>
      <w:r w:rsidRPr="00B15BCB">
        <w:t>0,4%.</w:t>
      </w:r>
      <w:r w:rsidR="00C877CA">
        <w:t xml:space="preserve"> </w:t>
      </w:r>
      <w:r w:rsidRPr="00B15BCB">
        <w:t>Увеличение</w:t>
      </w:r>
      <w:r w:rsidR="00C877CA">
        <w:t xml:space="preserve"> </w:t>
      </w:r>
      <w:r w:rsidRPr="00B15BCB">
        <w:t>численности</w:t>
      </w:r>
      <w:r w:rsidR="00C877CA">
        <w:t xml:space="preserve"> </w:t>
      </w:r>
      <w:r w:rsidRPr="00B15BCB">
        <w:t>постоянного</w:t>
      </w:r>
      <w:r w:rsidR="00C877CA">
        <w:t xml:space="preserve"> </w:t>
      </w:r>
      <w:r w:rsidRPr="00B15BCB">
        <w:t>населения</w:t>
      </w:r>
      <w:r w:rsidR="00C877CA">
        <w:t xml:space="preserve"> </w:t>
      </w:r>
      <w:r w:rsidRPr="00B15BCB">
        <w:t>единовременно</w:t>
      </w:r>
      <w:r w:rsidR="00C877CA">
        <w:t xml:space="preserve"> </w:t>
      </w:r>
      <w:r w:rsidRPr="00B15BCB">
        <w:t>связано</w:t>
      </w:r>
      <w:r w:rsidR="00C877CA">
        <w:t xml:space="preserve"> </w:t>
      </w:r>
      <w:r w:rsidRPr="00B15BCB">
        <w:t>с</w:t>
      </w:r>
      <w:r w:rsidR="00C877CA">
        <w:t xml:space="preserve"> </w:t>
      </w:r>
      <w:r w:rsidRPr="00B15BCB">
        <w:t>проведением</w:t>
      </w:r>
      <w:r w:rsidR="00C877CA">
        <w:t xml:space="preserve"> </w:t>
      </w:r>
      <w:r w:rsidRPr="00B15BCB">
        <w:t>Всероссийской</w:t>
      </w:r>
      <w:r w:rsidR="00C877CA">
        <w:t xml:space="preserve"> </w:t>
      </w:r>
      <w:r w:rsidRPr="00B15BCB">
        <w:t>переписи</w:t>
      </w:r>
      <w:r w:rsidR="00C877CA">
        <w:t xml:space="preserve"> </w:t>
      </w:r>
      <w:r w:rsidRPr="00B15BCB">
        <w:t>населения.</w:t>
      </w:r>
      <w:r w:rsidR="00C877CA">
        <w:t xml:space="preserve"> </w:t>
      </w:r>
      <w:r w:rsidRPr="00B15BCB">
        <w:t>За</w:t>
      </w:r>
      <w:r w:rsidR="00C877CA">
        <w:t xml:space="preserve"> </w:t>
      </w:r>
      <w:r w:rsidRPr="00B15BCB">
        <w:t>последние</w:t>
      </w:r>
      <w:r w:rsidR="00C877CA">
        <w:t xml:space="preserve"> </w:t>
      </w:r>
      <w:r w:rsidRPr="00B15BCB">
        <w:t>годы</w:t>
      </w:r>
      <w:r w:rsidR="00C877CA">
        <w:t xml:space="preserve"> </w:t>
      </w:r>
      <w:r w:rsidRPr="00B15BCB">
        <w:t>установилась</w:t>
      </w:r>
      <w:r w:rsidR="00C877CA">
        <w:t xml:space="preserve"> </w:t>
      </w:r>
      <w:r w:rsidRPr="00B15BCB">
        <w:lastRenderedPageBreak/>
        <w:t>устойчивая</w:t>
      </w:r>
      <w:r w:rsidR="00C877CA">
        <w:t xml:space="preserve"> </w:t>
      </w:r>
      <w:r w:rsidRPr="00B15BCB">
        <w:t>долгосрочная</w:t>
      </w:r>
      <w:r w:rsidR="00C877CA">
        <w:t xml:space="preserve"> </w:t>
      </w:r>
      <w:r w:rsidRPr="00B15BCB">
        <w:t>тенденция</w:t>
      </w:r>
      <w:r w:rsidR="00C877CA">
        <w:t xml:space="preserve"> </w:t>
      </w:r>
      <w:r w:rsidRPr="00B15BCB">
        <w:t>к</w:t>
      </w:r>
      <w:r w:rsidR="00C877CA">
        <w:t xml:space="preserve"> </w:t>
      </w:r>
      <w:r w:rsidRPr="00B15BCB">
        <w:t>снижению</w:t>
      </w:r>
      <w:r w:rsidR="00C877CA">
        <w:t xml:space="preserve"> </w:t>
      </w:r>
      <w:r w:rsidRPr="00B15BCB">
        <w:t>численности</w:t>
      </w:r>
      <w:r w:rsidR="00C877CA">
        <w:t xml:space="preserve"> </w:t>
      </w:r>
      <w:r w:rsidRPr="00B15BCB">
        <w:t>населения</w:t>
      </w:r>
      <w:r w:rsidR="00C877CA">
        <w:t xml:space="preserve"> </w:t>
      </w:r>
      <w:r w:rsidRPr="00B15BCB">
        <w:t>за</w:t>
      </w:r>
      <w:r w:rsidR="00C877CA">
        <w:t xml:space="preserve"> </w:t>
      </w:r>
      <w:r w:rsidRPr="00B15BCB">
        <w:t>счет</w:t>
      </w:r>
      <w:r w:rsidR="00C877CA">
        <w:t xml:space="preserve"> </w:t>
      </w:r>
      <w:r w:rsidRPr="00B15BCB">
        <w:t>миграционного</w:t>
      </w:r>
      <w:r w:rsidR="00C877CA">
        <w:t xml:space="preserve"> </w:t>
      </w:r>
      <w:r w:rsidRPr="00B15BCB">
        <w:t>оттока</w:t>
      </w:r>
      <w:r w:rsidR="00C877CA">
        <w:t xml:space="preserve"> </w:t>
      </w:r>
      <w:r w:rsidRPr="00B15BCB">
        <w:t>граждан,</w:t>
      </w:r>
      <w:r w:rsidR="00C877CA">
        <w:t xml:space="preserve"> </w:t>
      </w:r>
      <w:r w:rsidRPr="00B15BCB">
        <w:t>что</w:t>
      </w:r>
      <w:r w:rsidR="00C877CA">
        <w:t xml:space="preserve"> </w:t>
      </w:r>
      <w:r w:rsidRPr="00B15BCB">
        <w:t>обусловлено</w:t>
      </w:r>
      <w:r w:rsidR="00C877CA">
        <w:t xml:space="preserve"> </w:t>
      </w:r>
      <w:r w:rsidRPr="00B15BCB">
        <w:t>ограниченным</w:t>
      </w:r>
      <w:r w:rsidR="00C877CA">
        <w:t xml:space="preserve"> </w:t>
      </w:r>
      <w:r w:rsidRPr="00B15BCB">
        <w:t>рынком</w:t>
      </w:r>
      <w:r w:rsidR="00C877CA">
        <w:t xml:space="preserve"> </w:t>
      </w:r>
      <w:r w:rsidRPr="00B15BCB">
        <w:t>труда</w:t>
      </w:r>
      <w:r w:rsidR="00C877CA">
        <w:t xml:space="preserve"> </w:t>
      </w:r>
      <w:r w:rsidRPr="00B15BCB">
        <w:t>и</w:t>
      </w:r>
      <w:r w:rsidR="00C877CA">
        <w:t xml:space="preserve"> </w:t>
      </w:r>
      <w:r w:rsidRPr="00B15BCB">
        <w:t>низкой</w:t>
      </w:r>
      <w:r w:rsidR="00C877CA">
        <w:t xml:space="preserve"> </w:t>
      </w:r>
      <w:r w:rsidRPr="00B15BCB">
        <w:t>заработной</w:t>
      </w:r>
      <w:r w:rsidR="00C877CA">
        <w:t xml:space="preserve"> </w:t>
      </w:r>
      <w:r w:rsidRPr="00B15BCB">
        <w:t>платой</w:t>
      </w:r>
      <w:r w:rsidR="00C877CA">
        <w:t xml:space="preserve"> </w:t>
      </w:r>
      <w:r w:rsidRPr="00B15BCB">
        <w:t>(в</w:t>
      </w:r>
      <w:r w:rsidR="00C877CA">
        <w:t xml:space="preserve"> </w:t>
      </w:r>
      <w:r w:rsidRPr="00B15BCB">
        <w:t>сравнении</w:t>
      </w:r>
      <w:r w:rsidR="00C877CA">
        <w:t xml:space="preserve"> </w:t>
      </w:r>
      <w:r w:rsidRPr="00B15BCB">
        <w:t>с</w:t>
      </w:r>
      <w:r w:rsidR="00C877CA">
        <w:t xml:space="preserve"> </w:t>
      </w:r>
      <w:r w:rsidRPr="00B15BCB">
        <w:t>муниципальными</w:t>
      </w:r>
      <w:r w:rsidR="00C877CA">
        <w:t xml:space="preserve"> </w:t>
      </w:r>
      <w:r w:rsidRPr="00B15BCB">
        <w:t>образованиями</w:t>
      </w:r>
      <w:r w:rsidR="00C877CA">
        <w:t xml:space="preserve"> </w:t>
      </w:r>
      <w:r w:rsidR="00706A75">
        <w:t>Ханты-Мансийского автономного округа – Югры</w:t>
      </w:r>
      <w:r w:rsidRPr="00B15BCB">
        <w:t>).</w:t>
      </w:r>
      <w:r w:rsidR="00C877CA">
        <w:t xml:space="preserve"> </w:t>
      </w:r>
      <w:r w:rsidRPr="00B15BCB">
        <w:t>За</w:t>
      </w:r>
      <w:r w:rsidR="00C877CA">
        <w:t xml:space="preserve"> </w:t>
      </w:r>
      <w:r w:rsidRPr="00B15BCB">
        <w:t>2022</w:t>
      </w:r>
      <w:r w:rsidR="00C877CA">
        <w:t xml:space="preserve"> </w:t>
      </w:r>
      <w:r w:rsidRPr="00B15BCB">
        <w:t>год</w:t>
      </w:r>
      <w:r w:rsidR="00C877CA">
        <w:t xml:space="preserve"> </w:t>
      </w:r>
      <w:r w:rsidRPr="00B15BCB">
        <w:t>естественная</w:t>
      </w:r>
      <w:r w:rsidR="00C877CA">
        <w:t xml:space="preserve"> </w:t>
      </w:r>
      <w:r w:rsidRPr="00B15BCB">
        <w:t>убыль</w:t>
      </w:r>
      <w:r w:rsidR="00C877CA">
        <w:t xml:space="preserve"> </w:t>
      </w:r>
      <w:r w:rsidRPr="00B15BCB">
        <w:t>составила</w:t>
      </w:r>
      <w:r w:rsidR="00C877CA">
        <w:t xml:space="preserve"> </w:t>
      </w:r>
      <w:r w:rsidRPr="00B15BCB">
        <w:t>-160</w:t>
      </w:r>
      <w:r w:rsidR="00C877CA">
        <w:t xml:space="preserve"> </w:t>
      </w:r>
      <w:r w:rsidR="00984934" w:rsidRPr="00B15BCB">
        <w:t>человек</w:t>
      </w:r>
      <w:r w:rsidRPr="00B15BCB">
        <w:t>,</w:t>
      </w:r>
      <w:r w:rsidR="00C877CA">
        <w:t xml:space="preserve"> </w:t>
      </w:r>
      <w:r w:rsidRPr="00B15BCB">
        <w:t>миграционная</w:t>
      </w:r>
      <w:r w:rsidR="00C877CA">
        <w:t xml:space="preserve"> </w:t>
      </w:r>
      <w:r w:rsidRPr="00B15BCB">
        <w:t>убыль</w:t>
      </w:r>
      <w:r w:rsidR="00C877CA">
        <w:t xml:space="preserve"> </w:t>
      </w:r>
      <w:r w:rsidRPr="00B15BCB">
        <w:t>составила</w:t>
      </w:r>
      <w:r w:rsidR="00C877CA">
        <w:t xml:space="preserve"> </w:t>
      </w:r>
      <w:r w:rsidRPr="00B15BCB">
        <w:t>-20</w:t>
      </w:r>
      <w:r w:rsidR="00C877CA">
        <w:t xml:space="preserve"> </w:t>
      </w:r>
      <w:r w:rsidR="00984934" w:rsidRPr="00B15BCB">
        <w:t>человек</w:t>
      </w:r>
      <w:r w:rsidR="00706A75">
        <w:t>.</w:t>
      </w:r>
      <w:r w:rsidR="00C877CA">
        <w:t xml:space="preserve"> </w:t>
      </w:r>
      <w:r w:rsidRPr="00B15BCB">
        <w:t>Доля</w:t>
      </w:r>
      <w:r w:rsidR="00C877CA">
        <w:t xml:space="preserve"> </w:t>
      </w:r>
      <w:r w:rsidRPr="00B15BCB">
        <w:t>численности</w:t>
      </w:r>
      <w:r w:rsidR="00C877CA">
        <w:t xml:space="preserve"> </w:t>
      </w:r>
      <w:r w:rsidRPr="00B15BCB">
        <w:t>населения</w:t>
      </w:r>
      <w:r w:rsidR="00C877CA">
        <w:t xml:space="preserve"> </w:t>
      </w:r>
      <w:r w:rsidRPr="00B15BCB">
        <w:t>старше</w:t>
      </w:r>
      <w:r w:rsidR="00C877CA">
        <w:t xml:space="preserve"> </w:t>
      </w:r>
      <w:r w:rsidRPr="00B15BCB">
        <w:t>трудоспособного</w:t>
      </w:r>
      <w:r w:rsidR="00C877CA">
        <w:t xml:space="preserve"> </w:t>
      </w:r>
      <w:r w:rsidRPr="00B15BCB">
        <w:t>возраста</w:t>
      </w:r>
      <w:r w:rsidR="00C877CA">
        <w:t xml:space="preserve"> </w:t>
      </w:r>
      <w:r w:rsidRPr="00B15BCB">
        <w:t>снизилась</w:t>
      </w:r>
      <w:r w:rsidR="00C877CA">
        <w:t xml:space="preserve"> </w:t>
      </w:r>
      <w:r w:rsidRPr="00B15BCB">
        <w:t>с</w:t>
      </w:r>
      <w:r w:rsidR="00C877CA">
        <w:t xml:space="preserve"> </w:t>
      </w:r>
      <w:r w:rsidRPr="00B15BCB">
        <w:t>23,0%</w:t>
      </w:r>
      <w:r w:rsidR="00C877CA">
        <w:t xml:space="preserve"> </w:t>
      </w:r>
      <w:r w:rsidRPr="00B15BCB">
        <w:t>до</w:t>
      </w:r>
      <w:r w:rsidR="00C877CA">
        <w:t xml:space="preserve"> </w:t>
      </w:r>
      <w:r w:rsidRPr="00B15BCB">
        <w:t>21,6%</w:t>
      </w:r>
      <w:r w:rsidR="00C877CA">
        <w:t xml:space="preserve"> </w:t>
      </w:r>
      <w:r w:rsidRPr="00B15BCB">
        <w:t>(-1,4</w:t>
      </w:r>
      <w:r w:rsidR="00C877CA">
        <w:t xml:space="preserve"> </w:t>
      </w:r>
      <w:r w:rsidRPr="00B15BCB">
        <w:t>п.п.),</w:t>
      </w:r>
      <w:r w:rsidR="00C877CA">
        <w:t xml:space="preserve"> </w:t>
      </w:r>
      <w:r w:rsidRPr="00B15BCB">
        <w:t>доля</w:t>
      </w:r>
      <w:r w:rsidR="00C877CA">
        <w:t xml:space="preserve"> </w:t>
      </w:r>
      <w:r w:rsidRPr="00B15BCB">
        <w:t>численности</w:t>
      </w:r>
      <w:r w:rsidR="00C877CA">
        <w:t xml:space="preserve"> </w:t>
      </w:r>
      <w:r w:rsidRPr="00B15BCB">
        <w:t>населения</w:t>
      </w:r>
      <w:r w:rsidR="00C877CA">
        <w:t xml:space="preserve"> </w:t>
      </w:r>
      <w:r w:rsidRPr="00B15BCB">
        <w:t>трудоспособного</w:t>
      </w:r>
      <w:r w:rsidR="00C877CA">
        <w:t xml:space="preserve"> </w:t>
      </w:r>
      <w:r w:rsidRPr="00B15BCB">
        <w:t>возраста</w:t>
      </w:r>
      <w:r w:rsidR="00C877CA">
        <w:t xml:space="preserve"> </w:t>
      </w:r>
      <w:r w:rsidRPr="00B15BCB">
        <w:t>увеличилась</w:t>
      </w:r>
      <w:r w:rsidR="00C877CA">
        <w:t xml:space="preserve"> </w:t>
      </w:r>
      <w:r w:rsidRPr="00B15BCB">
        <w:t>с</w:t>
      </w:r>
      <w:r w:rsidR="00C877CA">
        <w:t xml:space="preserve"> </w:t>
      </w:r>
      <w:r w:rsidRPr="00B15BCB">
        <w:t>54,3%</w:t>
      </w:r>
      <w:r w:rsidR="00C877CA">
        <w:t xml:space="preserve"> </w:t>
      </w:r>
      <w:r w:rsidRPr="00B15BCB">
        <w:t>до</w:t>
      </w:r>
      <w:r w:rsidR="00C877CA">
        <w:t xml:space="preserve"> </w:t>
      </w:r>
      <w:r w:rsidRPr="00B15BCB">
        <w:t>54,7</w:t>
      </w:r>
      <w:r w:rsidR="00C877CA">
        <w:t xml:space="preserve"> </w:t>
      </w:r>
      <w:r w:rsidRPr="00B15BCB">
        <w:t>%</w:t>
      </w:r>
      <w:r w:rsidR="00C877CA">
        <w:t xml:space="preserve"> </w:t>
      </w:r>
      <w:r w:rsidRPr="00B15BCB">
        <w:t>(+0,4</w:t>
      </w:r>
      <w:r w:rsidR="00C877CA">
        <w:t xml:space="preserve"> </w:t>
      </w:r>
      <w:r w:rsidRPr="00B15BCB">
        <w:t>п.п.).</w:t>
      </w:r>
      <w:r w:rsidR="00C877CA">
        <w:t xml:space="preserve"> </w:t>
      </w:r>
      <w:r w:rsidRPr="00B15BCB">
        <w:t>Доля</w:t>
      </w:r>
      <w:r w:rsidR="00C877CA">
        <w:t xml:space="preserve"> </w:t>
      </w:r>
      <w:r w:rsidRPr="00B15BCB">
        <w:t>численности</w:t>
      </w:r>
      <w:r w:rsidR="00C877CA">
        <w:t xml:space="preserve"> </w:t>
      </w:r>
      <w:r w:rsidRPr="00B15BCB">
        <w:t>населения</w:t>
      </w:r>
      <w:r w:rsidR="00C877CA">
        <w:t xml:space="preserve"> </w:t>
      </w:r>
      <w:r w:rsidRPr="00B15BCB">
        <w:t>младше</w:t>
      </w:r>
      <w:r w:rsidR="00C877CA">
        <w:t xml:space="preserve"> </w:t>
      </w:r>
      <w:r w:rsidRPr="00B15BCB">
        <w:t>трудоспособного</w:t>
      </w:r>
      <w:r w:rsidR="00C877CA">
        <w:t xml:space="preserve"> </w:t>
      </w:r>
      <w:r w:rsidRPr="00B15BCB">
        <w:t>возраста</w:t>
      </w:r>
      <w:r w:rsidR="00C877CA">
        <w:t xml:space="preserve"> </w:t>
      </w:r>
      <w:r w:rsidRPr="00B15BCB">
        <w:t>увеличилась</w:t>
      </w:r>
      <w:r w:rsidR="00C877CA">
        <w:t xml:space="preserve"> </w:t>
      </w:r>
      <w:r w:rsidRPr="00B15BCB">
        <w:t>с</w:t>
      </w:r>
      <w:r w:rsidR="00C877CA">
        <w:t xml:space="preserve"> </w:t>
      </w:r>
      <w:r w:rsidRPr="00B15BCB">
        <w:t>23,1%</w:t>
      </w:r>
      <w:r w:rsidR="00C877CA">
        <w:t xml:space="preserve">  </w:t>
      </w:r>
      <w:r w:rsidRPr="00B15BCB">
        <w:t>до</w:t>
      </w:r>
      <w:r w:rsidR="00C877CA">
        <w:t xml:space="preserve"> </w:t>
      </w:r>
      <w:r w:rsidRPr="00B15BCB">
        <w:t>23,7%</w:t>
      </w:r>
      <w:r w:rsidR="00C877CA">
        <w:t xml:space="preserve"> </w:t>
      </w:r>
      <w:r w:rsidRPr="00B15BCB">
        <w:t>(+0,6</w:t>
      </w:r>
      <w:r w:rsidR="00C877CA">
        <w:t xml:space="preserve"> </w:t>
      </w:r>
      <w:r w:rsidRPr="00B15BCB">
        <w:t>п.п.).</w:t>
      </w:r>
    </w:p>
    <w:p w:rsidR="00706A75" w:rsidRPr="00B15BCB" w:rsidRDefault="00706A75" w:rsidP="00C877CA">
      <w:pPr>
        <w:ind w:firstLine="708"/>
        <w:jc w:val="both"/>
      </w:pPr>
    </w:p>
    <w:p w:rsidR="00776BB1" w:rsidRPr="00B15BCB" w:rsidRDefault="00776BB1" w:rsidP="00706A75">
      <w:pPr>
        <w:jc w:val="center"/>
      </w:pPr>
      <w:r w:rsidRPr="00B15BCB">
        <w:t>Среднегодовая</w:t>
      </w:r>
      <w:r w:rsidR="00C877CA">
        <w:t xml:space="preserve"> </w:t>
      </w:r>
      <w:r w:rsidRPr="00B15BCB">
        <w:t>численность</w:t>
      </w:r>
      <w:r w:rsidR="00C877CA">
        <w:t xml:space="preserve"> </w:t>
      </w:r>
      <w:r w:rsidRPr="00B15BCB">
        <w:t>постоянного</w:t>
      </w:r>
      <w:r w:rsidR="00C877CA">
        <w:t xml:space="preserve"> </w:t>
      </w:r>
      <w:r w:rsidRPr="00B15BCB">
        <w:t>населения</w:t>
      </w:r>
    </w:p>
    <w:p w:rsidR="00776BB1" w:rsidRPr="00B15BCB" w:rsidRDefault="00776BB1" w:rsidP="00706A75">
      <w:pPr>
        <w:jc w:val="center"/>
      </w:pPr>
      <w:r w:rsidRPr="00B15BCB">
        <w:t>Кондинского</w:t>
      </w:r>
      <w:r w:rsidR="00C877CA">
        <w:t xml:space="preserve"> </w:t>
      </w:r>
      <w:r w:rsidRPr="00B15BCB">
        <w:t>района,</w:t>
      </w:r>
      <w:r w:rsidR="00C877CA">
        <w:t xml:space="preserve"> </w:t>
      </w:r>
      <w:r w:rsidRPr="00B15BCB">
        <w:t>тыс.</w:t>
      </w:r>
      <w:r w:rsidR="00C877CA">
        <w:t xml:space="preserve"> </w:t>
      </w:r>
      <w:r w:rsidR="00984934" w:rsidRPr="00B15BCB">
        <w:t>человек</w:t>
      </w:r>
    </w:p>
    <w:p w:rsidR="00776BB1" w:rsidRPr="00D66CB4" w:rsidRDefault="007A334F" w:rsidP="00706A75">
      <w:pPr>
        <w:spacing w:line="276" w:lineRule="auto"/>
        <w:jc w:val="center"/>
        <w:rPr>
          <w:highlight w:val="yellow"/>
        </w:rPr>
      </w:pPr>
      <w:r>
        <w:rPr>
          <w:noProof/>
        </w:rPr>
        <w:drawing>
          <wp:inline distT="0" distB="0" distL="0" distR="0">
            <wp:extent cx="5854700" cy="199263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76BB1" w:rsidRPr="00706A75" w:rsidRDefault="00776BB1" w:rsidP="00706A75">
      <w:pPr>
        <w:ind w:firstLine="708"/>
        <w:jc w:val="both"/>
      </w:pPr>
      <w:r w:rsidRPr="00706A75">
        <w:t>В</w:t>
      </w:r>
      <w:r w:rsidR="00C877CA" w:rsidRPr="00706A75">
        <w:t xml:space="preserve"> </w:t>
      </w:r>
      <w:r w:rsidRPr="00706A75">
        <w:t>2023</w:t>
      </w:r>
      <w:r w:rsidR="00C877CA" w:rsidRPr="00706A75">
        <w:t xml:space="preserve"> </w:t>
      </w:r>
      <w:r w:rsidRPr="00706A75">
        <w:t>году</w:t>
      </w:r>
      <w:r w:rsidR="00C877CA" w:rsidRPr="00706A75">
        <w:t xml:space="preserve"> </w:t>
      </w:r>
      <w:r w:rsidRPr="00706A75">
        <w:t>оценивается</w:t>
      </w:r>
      <w:r w:rsidR="00C877CA" w:rsidRPr="00706A75">
        <w:t xml:space="preserve"> </w:t>
      </w:r>
      <w:r w:rsidRPr="00706A75">
        <w:t>сохранение</w:t>
      </w:r>
      <w:r w:rsidR="00C877CA" w:rsidRPr="00706A75">
        <w:t xml:space="preserve"> </w:t>
      </w:r>
      <w:r w:rsidRPr="00706A75">
        <w:t>сложившейся</w:t>
      </w:r>
      <w:r w:rsidR="00C877CA" w:rsidRPr="00706A75">
        <w:t xml:space="preserve"> </w:t>
      </w:r>
      <w:r w:rsidRPr="00706A75">
        <w:t>тенденции</w:t>
      </w:r>
      <w:r w:rsidR="00C877CA" w:rsidRPr="00706A75">
        <w:t xml:space="preserve"> </w:t>
      </w:r>
      <w:r w:rsidRPr="00706A75">
        <w:t>по</w:t>
      </w:r>
      <w:r w:rsidR="00C877CA" w:rsidRPr="00706A75">
        <w:t xml:space="preserve"> </w:t>
      </w:r>
      <w:r w:rsidRPr="00706A75">
        <w:t>снижению</w:t>
      </w:r>
      <w:r w:rsidR="00C877CA" w:rsidRPr="00706A75">
        <w:t xml:space="preserve"> </w:t>
      </w:r>
      <w:r w:rsidRPr="00706A75">
        <w:t>численности</w:t>
      </w:r>
      <w:r w:rsidR="00C877CA" w:rsidRPr="00706A75">
        <w:t xml:space="preserve"> </w:t>
      </w:r>
      <w:r w:rsidRPr="00706A75">
        <w:t>постоянного</w:t>
      </w:r>
      <w:r w:rsidR="00C877CA" w:rsidRPr="00706A75">
        <w:t xml:space="preserve"> </w:t>
      </w:r>
      <w:r w:rsidRPr="00706A75">
        <w:t>населения</w:t>
      </w:r>
      <w:r w:rsidR="00C877CA" w:rsidRPr="00706A75">
        <w:t xml:space="preserve"> </w:t>
      </w:r>
      <w:r w:rsidRPr="00706A75">
        <w:t>на</w:t>
      </w:r>
      <w:r w:rsidR="00C877CA" w:rsidRPr="00706A75">
        <w:t xml:space="preserve"> </w:t>
      </w:r>
      <w:r w:rsidRPr="00706A75">
        <w:t>-</w:t>
      </w:r>
      <w:r w:rsidR="00C877CA" w:rsidRPr="00706A75">
        <w:t xml:space="preserve"> </w:t>
      </w:r>
      <w:r w:rsidRPr="00706A75">
        <w:t>0,4%</w:t>
      </w:r>
      <w:r w:rsidR="00C877CA" w:rsidRPr="00706A75">
        <w:t xml:space="preserve"> </w:t>
      </w:r>
      <w:r w:rsidRPr="00706A75">
        <w:t>(30,470</w:t>
      </w:r>
      <w:r w:rsidR="00C877CA" w:rsidRPr="00706A75">
        <w:t xml:space="preserve"> </w:t>
      </w:r>
      <w:r w:rsidRPr="00706A75">
        <w:t>тыс.</w:t>
      </w:r>
      <w:r w:rsidR="00C877CA" w:rsidRPr="00706A75">
        <w:t xml:space="preserve"> </w:t>
      </w:r>
      <w:r w:rsidR="00984934" w:rsidRPr="00706A75">
        <w:t>человек</w:t>
      </w:r>
      <w:r w:rsidRPr="00706A75">
        <w:t>).</w:t>
      </w:r>
    </w:p>
    <w:p w:rsidR="00776BB1" w:rsidRPr="00706A75" w:rsidRDefault="00776BB1" w:rsidP="00706A75">
      <w:pPr>
        <w:ind w:firstLine="708"/>
        <w:jc w:val="both"/>
      </w:pPr>
      <w:r w:rsidRPr="00706A75">
        <w:t>На</w:t>
      </w:r>
      <w:r w:rsidR="00C877CA" w:rsidRPr="00706A75">
        <w:t xml:space="preserve"> </w:t>
      </w:r>
      <w:r w:rsidRPr="00706A75">
        <w:t>2024</w:t>
      </w:r>
      <w:r w:rsidR="00C877CA" w:rsidRPr="00706A75">
        <w:t xml:space="preserve"> </w:t>
      </w:r>
      <w:r w:rsidRPr="00706A75">
        <w:t>год</w:t>
      </w:r>
      <w:r w:rsidR="00C877CA" w:rsidRPr="00706A75">
        <w:t xml:space="preserve"> </w:t>
      </w:r>
      <w:r w:rsidRPr="00706A75">
        <w:t>прогнозируется</w:t>
      </w:r>
      <w:r w:rsidR="00C877CA" w:rsidRPr="00706A75">
        <w:t xml:space="preserve"> </w:t>
      </w:r>
      <w:r w:rsidRPr="00706A75">
        <w:t>по</w:t>
      </w:r>
      <w:r w:rsidR="00C877CA" w:rsidRPr="00706A75">
        <w:t xml:space="preserve"> </w:t>
      </w:r>
      <w:r w:rsidRPr="00706A75">
        <w:t>1</w:t>
      </w:r>
      <w:r w:rsidR="00C877CA" w:rsidRPr="00706A75">
        <w:t xml:space="preserve"> </w:t>
      </w:r>
      <w:r w:rsidRPr="00706A75">
        <w:t>варианту</w:t>
      </w:r>
      <w:r w:rsidR="00C877CA" w:rsidRPr="00706A75">
        <w:t xml:space="preserve"> </w:t>
      </w:r>
      <w:r w:rsidRPr="00706A75">
        <w:t>сохранение</w:t>
      </w:r>
      <w:r w:rsidR="00C877CA" w:rsidRPr="00706A75">
        <w:t xml:space="preserve"> </w:t>
      </w:r>
      <w:r w:rsidRPr="00706A75">
        <w:t>консервативной</w:t>
      </w:r>
      <w:r w:rsidR="00C877CA" w:rsidRPr="00706A75">
        <w:t xml:space="preserve"> </w:t>
      </w:r>
      <w:r w:rsidRPr="00706A75">
        <w:t>тенденции</w:t>
      </w:r>
      <w:r w:rsidR="00C877CA" w:rsidRPr="00706A75">
        <w:t xml:space="preserve"> </w:t>
      </w:r>
      <w:r w:rsidR="006E03DD">
        <w:br/>
      </w:r>
      <w:r w:rsidRPr="00706A75">
        <w:t>по</w:t>
      </w:r>
      <w:r w:rsidR="00C877CA" w:rsidRPr="00706A75">
        <w:t xml:space="preserve"> </w:t>
      </w:r>
      <w:r w:rsidRPr="00706A75">
        <w:t>снижению</w:t>
      </w:r>
      <w:r w:rsidR="00C877CA" w:rsidRPr="00706A75">
        <w:t xml:space="preserve"> </w:t>
      </w:r>
      <w:r w:rsidRPr="00706A75">
        <w:t>численности</w:t>
      </w:r>
      <w:r w:rsidR="00C877CA" w:rsidRPr="00706A75">
        <w:t xml:space="preserve"> </w:t>
      </w:r>
      <w:r w:rsidRPr="00706A75">
        <w:t>постоянного</w:t>
      </w:r>
      <w:r w:rsidR="00C877CA" w:rsidRPr="00706A75">
        <w:t xml:space="preserve"> </w:t>
      </w:r>
      <w:r w:rsidRPr="00706A75">
        <w:t>населения</w:t>
      </w:r>
      <w:r w:rsidR="00C877CA" w:rsidRPr="00706A75">
        <w:t xml:space="preserve"> </w:t>
      </w:r>
      <w:r w:rsidR="006E03DD">
        <w:t xml:space="preserve">Кондинского </w:t>
      </w:r>
      <w:r w:rsidRPr="00706A75">
        <w:t>района</w:t>
      </w:r>
      <w:r w:rsidR="00C877CA" w:rsidRPr="00706A75">
        <w:t xml:space="preserve"> </w:t>
      </w:r>
      <w:r w:rsidR="006E03DD">
        <w:t>-</w:t>
      </w:r>
      <w:r w:rsidR="00C877CA" w:rsidRPr="00706A75">
        <w:t xml:space="preserve"> </w:t>
      </w:r>
      <w:r w:rsidRPr="00706A75">
        <w:t>0,2%</w:t>
      </w:r>
      <w:r w:rsidR="006E03DD">
        <w:br/>
      </w:r>
      <w:r w:rsidRPr="00706A75">
        <w:t>(30,400</w:t>
      </w:r>
      <w:r w:rsidR="00C877CA" w:rsidRPr="00706A75">
        <w:t xml:space="preserve"> </w:t>
      </w:r>
      <w:r w:rsidRPr="00706A75">
        <w:t>тыс.</w:t>
      </w:r>
      <w:r w:rsidR="00C877CA" w:rsidRPr="00706A75">
        <w:t xml:space="preserve"> </w:t>
      </w:r>
      <w:r w:rsidR="00984934" w:rsidRPr="00706A75">
        <w:t>человек</w:t>
      </w:r>
      <w:r w:rsidRPr="00706A75">
        <w:t>),</w:t>
      </w:r>
      <w:r w:rsidR="00C877CA" w:rsidRPr="00706A75">
        <w:t xml:space="preserve"> </w:t>
      </w:r>
      <w:r w:rsidRPr="00706A75">
        <w:t>по</w:t>
      </w:r>
      <w:r w:rsidR="00C877CA" w:rsidRPr="00706A75">
        <w:t xml:space="preserve"> </w:t>
      </w:r>
      <w:r w:rsidRPr="00706A75">
        <w:t>2</w:t>
      </w:r>
      <w:r w:rsidR="00C877CA" w:rsidRPr="00706A75">
        <w:t xml:space="preserve"> </w:t>
      </w:r>
      <w:r w:rsidRPr="00706A75">
        <w:t>варианту</w:t>
      </w:r>
      <w:r w:rsidR="00C877CA" w:rsidRPr="00706A75">
        <w:t xml:space="preserve"> </w:t>
      </w:r>
      <w:r w:rsidR="006E03DD">
        <w:t>-</w:t>
      </w:r>
      <w:r w:rsidR="00C877CA" w:rsidRPr="00706A75">
        <w:t xml:space="preserve"> </w:t>
      </w:r>
      <w:r w:rsidRPr="00706A75">
        <w:t>сохранение</w:t>
      </w:r>
      <w:r w:rsidR="00C877CA" w:rsidRPr="00706A75">
        <w:t xml:space="preserve"> </w:t>
      </w:r>
      <w:r w:rsidRPr="00706A75">
        <w:t>численности</w:t>
      </w:r>
      <w:r w:rsidR="00C877CA" w:rsidRPr="00706A75">
        <w:t xml:space="preserve"> </w:t>
      </w:r>
      <w:r w:rsidRPr="00706A75">
        <w:t>населения</w:t>
      </w:r>
      <w:r w:rsidR="00C877CA" w:rsidRPr="00706A75">
        <w:t xml:space="preserve"> </w:t>
      </w:r>
      <w:r w:rsidRPr="00706A75">
        <w:t>с</w:t>
      </w:r>
      <w:r w:rsidR="00C877CA" w:rsidRPr="00706A75">
        <w:t xml:space="preserve"> </w:t>
      </w:r>
      <w:r w:rsidRPr="00706A75">
        <w:t>незначительным</w:t>
      </w:r>
      <w:r w:rsidR="00C877CA" w:rsidRPr="00706A75">
        <w:t xml:space="preserve"> </w:t>
      </w:r>
      <w:r w:rsidRPr="00706A75">
        <w:t>ростом</w:t>
      </w:r>
      <w:r w:rsidR="00C877CA" w:rsidRPr="00706A75">
        <w:t xml:space="preserve"> </w:t>
      </w:r>
      <w:r w:rsidRPr="00706A75">
        <w:t>+0,1%</w:t>
      </w:r>
      <w:r w:rsidR="00C877CA" w:rsidRPr="00706A75">
        <w:t xml:space="preserve"> </w:t>
      </w:r>
      <w:r w:rsidRPr="00706A75">
        <w:t>(30,510</w:t>
      </w:r>
      <w:r w:rsidR="00C877CA" w:rsidRPr="00706A75">
        <w:t xml:space="preserve"> </w:t>
      </w:r>
      <w:r w:rsidRPr="00706A75">
        <w:t>тыс.</w:t>
      </w:r>
      <w:r w:rsidR="00C877CA" w:rsidRPr="00706A75">
        <w:t xml:space="preserve"> </w:t>
      </w:r>
      <w:r w:rsidR="00984934" w:rsidRPr="00706A75">
        <w:t>человек</w:t>
      </w:r>
      <w:r w:rsidRPr="00706A75">
        <w:t>).</w:t>
      </w:r>
    </w:p>
    <w:p w:rsidR="00776BB1" w:rsidRPr="00706A75" w:rsidRDefault="00776BB1" w:rsidP="00706A75">
      <w:pPr>
        <w:ind w:firstLine="708"/>
        <w:jc w:val="both"/>
      </w:pPr>
      <w:r w:rsidRPr="00706A75">
        <w:t>В</w:t>
      </w:r>
      <w:r w:rsidR="00C877CA" w:rsidRPr="00706A75">
        <w:t xml:space="preserve"> </w:t>
      </w:r>
      <w:r w:rsidRPr="00706A75">
        <w:t>прогнозе</w:t>
      </w:r>
      <w:r w:rsidR="00C877CA" w:rsidRPr="00706A75">
        <w:t xml:space="preserve"> </w:t>
      </w:r>
      <w:r w:rsidRPr="00706A75">
        <w:t>на</w:t>
      </w:r>
      <w:r w:rsidR="00C877CA" w:rsidRPr="00706A75">
        <w:t xml:space="preserve"> </w:t>
      </w:r>
      <w:r w:rsidRPr="00706A75">
        <w:t>2024-2026</w:t>
      </w:r>
      <w:r w:rsidR="00C877CA" w:rsidRPr="00706A75">
        <w:t xml:space="preserve"> </w:t>
      </w:r>
      <w:r w:rsidRPr="00706A75">
        <w:t>годы</w:t>
      </w:r>
      <w:r w:rsidR="00C877CA" w:rsidRPr="00706A75">
        <w:t xml:space="preserve"> </w:t>
      </w:r>
      <w:r w:rsidRPr="00706A75">
        <w:t>предусмотрены</w:t>
      </w:r>
      <w:r w:rsidR="00C877CA" w:rsidRPr="00706A75">
        <w:t xml:space="preserve"> </w:t>
      </w:r>
      <w:r w:rsidR="006E03DD">
        <w:t>2</w:t>
      </w:r>
      <w:r w:rsidR="00C877CA" w:rsidRPr="00706A75">
        <w:t xml:space="preserve"> </w:t>
      </w:r>
      <w:r w:rsidRPr="00706A75">
        <w:t>варианта</w:t>
      </w:r>
      <w:r w:rsidR="00C877CA" w:rsidRPr="00706A75">
        <w:t xml:space="preserve"> </w:t>
      </w:r>
      <w:r w:rsidRPr="00706A75">
        <w:t>развития</w:t>
      </w:r>
      <w:r w:rsidR="00C877CA" w:rsidRPr="00706A75">
        <w:t xml:space="preserve"> </w:t>
      </w:r>
      <w:r w:rsidRPr="00706A75">
        <w:t>демографической</w:t>
      </w:r>
      <w:r w:rsidR="00C877CA" w:rsidRPr="00706A75">
        <w:t xml:space="preserve"> </w:t>
      </w:r>
      <w:r w:rsidRPr="00706A75">
        <w:t>ситуации</w:t>
      </w:r>
      <w:r w:rsidR="00C877CA" w:rsidRPr="00706A75">
        <w:t xml:space="preserve"> </w:t>
      </w:r>
      <w:r w:rsidRPr="00706A75">
        <w:t>в</w:t>
      </w:r>
      <w:r w:rsidR="00C877CA" w:rsidRPr="00706A75">
        <w:t xml:space="preserve"> </w:t>
      </w:r>
      <w:r w:rsidR="006E03DD">
        <w:t xml:space="preserve">Кондинском </w:t>
      </w:r>
      <w:r w:rsidRPr="00706A75">
        <w:t>районе.</w:t>
      </w:r>
    </w:p>
    <w:p w:rsidR="00776BB1" w:rsidRPr="00706A75" w:rsidRDefault="00776BB1" w:rsidP="00706A75">
      <w:pPr>
        <w:ind w:firstLine="708"/>
        <w:jc w:val="both"/>
      </w:pPr>
      <w:r w:rsidRPr="00706A75">
        <w:t>По</w:t>
      </w:r>
      <w:r w:rsidR="00C877CA" w:rsidRPr="00706A75">
        <w:t xml:space="preserve"> </w:t>
      </w:r>
      <w:r w:rsidRPr="00706A75">
        <w:t>первому</w:t>
      </w:r>
      <w:r w:rsidR="00C877CA" w:rsidRPr="00706A75">
        <w:t xml:space="preserve"> </w:t>
      </w:r>
      <w:r w:rsidRPr="00706A75">
        <w:t>варианту</w:t>
      </w:r>
      <w:r w:rsidR="00C877CA" w:rsidRPr="00706A75">
        <w:t xml:space="preserve"> </w:t>
      </w:r>
      <w:r w:rsidRPr="00706A75">
        <w:t>(консервативному</w:t>
      </w:r>
      <w:r w:rsidR="00C877CA" w:rsidRPr="00706A75">
        <w:t xml:space="preserve"> </w:t>
      </w:r>
      <w:r w:rsidRPr="00706A75">
        <w:t>сценарию)</w:t>
      </w:r>
      <w:r w:rsidR="00C877CA" w:rsidRPr="00706A75">
        <w:t xml:space="preserve"> </w:t>
      </w:r>
      <w:r w:rsidRPr="00706A75">
        <w:t>развития</w:t>
      </w:r>
      <w:r w:rsidR="00C877CA" w:rsidRPr="00706A75">
        <w:t xml:space="preserve"> </w:t>
      </w:r>
      <w:r w:rsidRPr="00706A75">
        <w:t>продолжится</w:t>
      </w:r>
      <w:r w:rsidR="00C877CA" w:rsidRPr="00706A75">
        <w:t xml:space="preserve"> </w:t>
      </w:r>
      <w:r w:rsidRPr="00706A75">
        <w:t>тенденция</w:t>
      </w:r>
      <w:r w:rsidR="00C877CA" w:rsidRPr="00706A75">
        <w:t xml:space="preserve"> </w:t>
      </w:r>
      <w:r w:rsidRPr="00706A75">
        <w:t>снижения</w:t>
      </w:r>
      <w:r w:rsidR="00C877CA" w:rsidRPr="00706A75">
        <w:t xml:space="preserve"> </w:t>
      </w:r>
      <w:r w:rsidRPr="00706A75">
        <w:t>численности</w:t>
      </w:r>
      <w:r w:rsidR="00C877CA" w:rsidRPr="00706A75">
        <w:t xml:space="preserve"> </w:t>
      </w:r>
      <w:r w:rsidRPr="00706A75">
        <w:t>постоянного</w:t>
      </w:r>
      <w:r w:rsidR="00C877CA" w:rsidRPr="00706A75">
        <w:t xml:space="preserve"> </w:t>
      </w:r>
      <w:r w:rsidRPr="00706A75">
        <w:t>населения</w:t>
      </w:r>
      <w:r w:rsidR="00C877CA" w:rsidRPr="00706A75">
        <w:t xml:space="preserve"> </w:t>
      </w:r>
      <w:r w:rsidR="006E03DD">
        <w:t xml:space="preserve">Кондинского </w:t>
      </w:r>
      <w:r w:rsidRPr="00706A75">
        <w:t>района.</w:t>
      </w:r>
    </w:p>
    <w:p w:rsidR="00776BB1" w:rsidRPr="00706A75" w:rsidRDefault="00776BB1" w:rsidP="00706A75">
      <w:pPr>
        <w:ind w:firstLine="708"/>
        <w:jc w:val="both"/>
      </w:pPr>
      <w:r w:rsidRPr="00706A75">
        <w:t>По</w:t>
      </w:r>
      <w:r w:rsidR="00C877CA" w:rsidRPr="00706A75">
        <w:t xml:space="preserve"> </w:t>
      </w:r>
      <w:r w:rsidRPr="00706A75">
        <w:t>второму</w:t>
      </w:r>
      <w:r w:rsidR="00C877CA" w:rsidRPr="00706A75">
        <w:t xml:space="preserve"> </w:t>
      </w:r>
      <w:r w:rsidRPr="00706A75">
        <w:t>варианту</w:t>
      </w:r>
      <w:r w:rsidR="00C877CA" w:rsidRPr="00706A75">
        <w:t xml:space="preserve"> </w:t>
      </w:r>
      <w:r w:rsidRPr="00706A75">
        <w:t>(базовому</w:t>
      </w:r>
      <w:r w:rsidR="00C877CA" w:rsidRPr="00706A75">
        <w:t xml:space="preserve"> </w:t>
      </w:r>
      <w:r w:rsidRPr="00706A75">
        <w:t>сценарию)</w:t>
      </w:r>
      <w:r w:rsidR="00C877CA" w:rsidRPr="00706A75">
        <w:t xml:space="preserve"> </w:t>
      </w:r>
      <w:r w:rsidRPr="00706A75">
        <w:t>развития</w:t>
      </w:r>
      <w:r w:rsidR="00C877CA" w:rsidRPr="00706A75">
        <w:t xml:space="preserve"> </w:t>
      </w:r>
      <w:r w:rsidRPr="00706A75">
        <w:t>демографической</w:t>
      </w:r>
      <w:r w:rsidR="00C877CA" w:rsidRPr="00706A75">
        <w:t xml:space="preserve"> </w:t>
      </w:r>
      <w:r w:rsidRPr="00706A75">
        <w:t>ситуации</w:t>
      </w:r>
      <w:r w:rsidR="00C877CA" w:rsidRPr="00706A75">
        <w:t xml:space="preserve"> </w:t>
      </w:r>
      <w:r w:rsidRPr="00706A75">
        <w:t>планируется</w:t>
      </w:r>
      <w:r w:rsidR="00C877CA" w:rsidRPr="00706A75">
        <w:t xml:space="preserve"> </w:t>
      </w:r>
      <w:r w:rsidRPr="00706A75">
        <w:t>сохранение</w:t>
      </w:r>
      <w:r w:rsidR="00C877CA" w:rsidRPr="00706A75">
        <w:t xml:space="preserve"> </w:t>
      </w:r>
      <w:r w:rsidRPr="00706A75">
        <w:t>и</w:t>
      </w:r>
      <w:r w:rsidR="00C877CA" w:rsidRPr="00706A75">
        <w:t xml:space="preserve"> </w:t>
      </w:r>
      <w:r w:rsidRPr="00706A75">
        <w:t>незначительное</w:t>
      </w:r>
      <w:r w:rsidR="00C877CA" w:rsidRPr="00706A75">
        <w:t xml:space="preserve"> </w:t>
      </w:r>
      <w:r w:rsidRPr="00706A75">
        <w:t>увеличение</w:t>
      </w:r>
      <w:r w:rsidR="00C877CA" w:rsidRPr="00706A75">
        <w:t xml:space="preserve"> </w:t>
      </w:r>
      <w:r w:rsidRPr="00706A75">
        <w:t>численности</w:t>
      </w:r>
      <w:r w:rsidR="00C877CA" w:rsidRPr="00706A75">
        <w:t xml:space="preserve"> </w:t>
      </w:r>
      <w:r w:rsidRPr="00706A75">
        <w:t>постоянного</w:t>
      </w:r>
      <w:r w:rsidR="00C877CA" w:rsidRPr="00706A75">
        <w:t xml:space="preserve"> </w:t>
      </w:r>
      <w:r w:rsidRPr="00706A75">
        <w:t>населения</w:t>
      </w:r>
      <w:r w:rsidR="00C877CA" w:rsidRPr="00706A75">
        <w:t xml:space="preserve"> </w:t>
      </w:r>
      <w:r w:rsidRPr="00706A75">
        <w:t>района</w:t>
      </w:r>
      <w:r w:rsidR="00C877CA" w:rsidRPr="00706A75">
        <w:t xml:space="preserve"> </w:t>
      </w:r>
      <w:r w:rsidRPr="00706A75">
        <w:t>в</w:t>
      </w:r>
      <w:r w:rsidR="00C877CA" w:rsidRPr="00706A75">
        <w:t xml:space="preserve"> </w:t>
      </w:r>
      <w:r w:rsidRPr="00706A75">
        <w:t>связи</w:t>
      </w:r>
      <w:r w:rsidR="00C877CA" w:rsidRPr="00706A75">
        <w:t xml:space="preserve"> </w:t>
      </w:r>
      <w:r w:rsidRPr="00706A75">
        <w:t>с</w:t>
      </w:r>
      <w:r w:rsidR="00C877CA" w:rsidRPr="00706A75">
        <w:t xml:space="preserve"> </w:t>
      </w:r>
      <w:r w:rsidRPr="00706A75">
        <w:t>восстановлением</w:t>
      </w:r>
      <w:r w:rsidR="00C877CA" w:rsidRPr="00706A75">
        <w:t xml:space="preserve"> </w:t>
      </w:r>
      <w:r w:rsidRPr="00706A75">
        <w:t>инвестиционной</w:t>
      </w:r>
      <w:r w:rsidR="00C877CA" w:rsidRPr="00706A75">
        <w:t xml:space="preserve"> </w:t>
      </w:r>
      <w:r w:rsidRPr="00706A75">
        <w:t>активности</w:t>
      </w:r>
      <w:r w:rsidR="00C877CA" w:rsidRPr="00706A75">
        <w:t xml:space="preserve"> </w:t>
      </w:r>
      <w:r w:rsidRPr="00706A75">
        <w:t>бизнеса</w:t>
      </w:r>
      <w:r w:rsidR="00C877CA" w:rsidRPr="00706A75">
        <w:t xml:space="preserve"> </w:t>
      </w:r>
      <w:r w:rsidRPr="00706A75">
        <w:t>в</w:t>
      </w:r>
      <w:r w:rsidR="00C877CA" w:rsidRPr="00706A75">
        <w:t xml:space="preserve"> </w:t>
      </w:r>
      <w:r w:rsidR="006E03DD">
        <w:t xml:space="preserve">Кондинском </w:t>
      </w:r>
      <w:r w:rsidRPr="00706A75">
        <w:t>районе,</w:t>
      </w:r>
      <w:r w:rsidR="00C877CA" w:rsidRPr="00706A75">
        <w:t xml:space="preserve"> </w:t>
      </w:r>
      <w:r w:rsidRPr="00706A75">
        <w:t>реализацией</w:t>
      </w:r>
      <w:r w:rsidR="00C877CA" w:rsidRPr="00706A75">
        <w:t xml:space="preserve"> </w:t>
      </w:r>
      <w:r w:rsidRPr="00706A75">
        <w:t>государственной</w:t>
      </w:r>
      <w:r w:rsidR="00C877CA" w:rsidRPr="00706A75">
        <w:t xml:space="preserve"> </w:t>
      </w:r>
      <w:r w:rsidRPr="00706A75">
        <w:t>программы</w:t>
      </w:r>
      <w:r w:rsidR="00C877CA" w:rsidRPr="00706A75">
        <w:t xml:space="preserve"> </w:t>
      </w:r>
      <w:r w:rsidRPr="00706A75">
        <w:t>переселения</w:t>
      </w:r>
      <w:r w:rsidR="00C877CA" w:rsidRPr="00706A75">
        <w:t xml:space="preserve"> </w:t>
      </w:r>
      <w:r w:rsidRPr="00706A75">
        <w:t>соотечественников,</w:t>
      </w:r>
      <w:r w:rsidR="00C877CA" w:rsidRPr="00706A75">
        <w:t xml:space="preserve"> </w:t>
      </w:r>
      <w:r w:rsidRPr="00706A75">
        <w:t>реализацией</w:t>
      </w:r>
      <w:r w:rsidR="00C877CA" w:rsidRPr="00706A75">
        <w:t xml:space="preserve"> </w:t>
      </w:r>
      <w:r w:rsidRPr="00706A75">
        <w:t>инвестиционных</w:t>
      </w:r>
      <w:r w:rsidR="00C877CA" w:rsidRPr="00706A75">
        <w:t xml:space="preserve"> </w:t>
      </w:r>
      <w:r w:rsidRPr="00706A75">
        <w:t>проектов,</w:t>
      </w:r>
      <w:r w:rsidR="00C877CA" w:rsidRPr="00706A75">
        <w:t xml:space="preserve"> </w:t>
      </w:r>
      <w:r w:rsidRPr="00706A75">
        <w:t>созданием</w:t>
      </w:r>
      <w:r w:rsidR="00C877CA" w:rsidRPr="00706A75">
        <w:t xml:space="preserve"> </w:t>
      </w:r>
      <w:r w:rsidRPr="00706A75">
        <w:t>новых</w:t>
      </w:r>
      <w:r w:rsidR="00C877CA" w:rsidRPr="00706A75">
        <w:t xml:space="preserve"> </w:t>
      </w:r>
      <w:r w:rsidRPr="00706A75">
        <w:t>постоянных</w:t>
      </w:r>
      <w:r w:rsidR="00C877CA" w:rsidRPr="00706A75">
        <w:t xml:space="preserve"> </w:t>
      </w:r>
      <w:r w:rsidRPr="00706A75">
        <w:t>рабочих</w:t>
      </w:r>
      <w:r w:rsidR="00C877CA" w:rsidRPr="00706A75">
        <w:t xml:space="preserve"> </w:t>
      </w:r>
      <w:r w:rsidRPr="00706A75">
        <w:t>мест,</w:t>
      </w:r>
      <w:r w:rsidR="00C877CA" w:rsidRPr="00706A75">
        <w:t xml:space="preserve"> </w:t>
      </w:r>
      <w:r w:rsidRPr="00706A75">
        <w:t>а</w:t>
      </w:r>
      <w:r w:rsidR="00C877CA" w:rsidRPr="00706A75">
        <w:t xml:space="preserve"> </w:t>
      </w:r>
      <w:r w:rsidRPr="00706A75">
        <w:t>также</w:t>
      </w:r>
      <w:r w:rsidR="00C877CA" w:rsidRPr="00706A75">
        <w:t xml:space="preserve"> </w:t>
      </w:r>
      <w:r w:rsidRPr="00706A75">
        <w:t>с</w:t>
      </w:r>
      <w:r w:rsidR="00C877CA" w:rsidRPr="00706A75">
        <w:t xml:space="preserve"> </w:t>
      </w:r>
      <w:r w:rsidRPr="00706A75">
        <w:t>оказанием</w:t>
      </w:r>
      <w:r w:rsidR="00C877CA" w:rsidRPr="00706A75">
        <w:t xml:space="preserve"> </w:t>
      </w:r>
      <w:r w:rsidRPr="00706A75">
        <w:t>качественных</w:t>
      </w:r>
      <w:r w:rsidR="00C877CA" w:rsidRPr="00706A75">
        <w:t xml:space="preserve"> </w:t>
      </w:r>
      <w:r w:rsidRPr="00706A75">
        <w:t>медицинских</w:t>
      </w:r>
      <w:r w:rsidR="00C877CA" w:rsidRPr="00706A75">
        <w:t xml:space="preserve"> </w:t>
      </w:r>
      <w:r w:rsidRPr="00706A75">
        <w:t>услуг,</w:t>
      </w:r>
      <w:r w:rsidR="00C877CA" w:rsidRPr="00706A75">
        <w:t xml:space="preserve"> </w:t>
      </w:r>
      <w:r w:rsidRPr="00706A75">
        <w:t>мер</w:t>
      </w:r>
      <w:r w:rsidR="00C877CA" w:rsidRPr="00706A75">
        <w:t xml:space="preserve"> </w:t>
      </w:r>
      <w:r w:rsidRPr="00706A75">
        <w:t>социальной</w:t>
      </w:r>
      <w:r w:rsidR="00C877CA" w:rsidRPr="00706A75">
        <w:t xml:space="preserve"> </w:t>
      </w:r>
      <w:r w:rsidRPr="00706A75">
        <w:t>поддержки.</w:t>
      </w:r>
    </w:p>
    <w:p w:rsidR="00776BB1" w:rsidRPr="00706A75" w:rsidRDefault="00776BB1" w:rsidP="00706A75">
      <w:pPr>
        <w:ind w:firstLine="708"/>
        <w:jc w:val="both"/>
      </w:pPr>
      <w:r w:rsidRPr="00706A75">
        <w:t>Стабильный</w:t>
      </w:r>
      <w:r w:rsidR="00C877CA" w:rsidRPr="00706A75">
        <w:t xml:space="preserve"> </w:t>
      </w:r>
      <w:r w:rsidRPr="00706A75">
        <w:t>положительный</w:t>
      </w:r>
      <w:r w:rsidR="00C877CA" w:rsidRPr="00706A75">
        <w:t xml:space="preserve"> </w:t>
      </w:r>
      <w:r w:rsidRPr="00706A75">
        <w:t>естественный</w:t>
      </w:r>
      <w:r w:rsidR="00C877CA" w:rsidRPr="00706A75">
        <w:t xml:space="preserve"> </w:t>
      </w:r>
      <w:r w:rsidRPr="00706A75">
        <w:t>прирост</w:t>
      </w:r>
      <w:r w:rsidR="00C877CA" w:rsidRPr="00706A75">
        <w:t xml:space="preserve"> </w:t>
      </w:r>
      <w:r w:rsidRPr="00706A75">
        <w:t>населения</w:t>
      </w:r>
      <w:r w:rsidR="00C877CA" w:rsidRPr="00706A75">
        <w:t xml:space="preserve"> </w:t>
      </w:r>
      <w:r w:rsidRPr="00706A75">
        <w:t>в</w:t>
      </w:r>
      <w:r w:rsidR="00C877CA" w:rsidRPr="00706A75">
        <w:t xml:space="preserve"> </w:t>
      </w:r>
      <w:r w:rsidRPr="00706A75">
        <w:t>Кондинском</w:t>
      </w:r>
      <w:r w:rsidR="00C877CA" w:rsidRPr="00706A75">
        <w:t xml:space="preserve"> </w:t>
      </w:r>
      <w:r w:rsidRPr="00706A75">
        <w:t>районе</w:t>
      </w:r>
      <w:r w:rsidR="00C877CA" w:rsidRPr="00706A75">
        <w:t xml:space="preserve"> </w:t>
      </w:r>
      <w:r w:rsidRPr="00706A75">
        <w:t>зафиксирован</w:t>
      </w:r>
      <w:r w:rsidR="00C877CA" w:rsidRPr="00706A75">
        <w:t xml:space="preserve"> </w:t>
      </w:r>
      <w:r w:rsidRPr="00706A75">
        <w:t>с</w:t>
      </w:r>
      <w:r w:rsidR="00C877CA" w:rsidRPr="00706A75">
        <w:t xml:space="preserve"> </w:t>
      </w:r>
      <w:r w:rsidRPr="00706A75">
        <w:t>2006</w:t>
      </w:r>
      <w:r w:rsidR="00C877CA" w:rsidRPr="00706A75">
        <w:t xml:space="preserve"> </w:t>
      </w:r>
      <w:r w:rsidRPr="00706A75">
        <w:t>по</w:t>
      </w:r>
      <w:r w:rsidR="00C877CA" w:rsidRPr="00706A75">
        <w:t xml:space="preserve"> </w:t>
      </w:r>
      <w:r w:rsidRPr="00706A75">
        <w:t>2016</w:t>
      </w:r>
      <w:r w:rsidR="00C877CA" w:rsidRPr="00706A75">
        <w:t xml:space="preserve"> </w:t>
      </w:r>
      <w:r w:rsidRPr="00706A75">
        <w:t>год.</w:t>
      </w:r>
      <w:r w:rsidR="00C877CA" w:rsidRPr="00706A75">
        <w:t xml:space="preserve"> </w:t>
      </w:r>
      <w:r w:rsidRPr="00706A75">
        <w:t>С</w:t>
      </w:r>
      <w:r w:rsidR="00C877CA" w:rsidRPr="00706A75">
        <w:t xml:space="preserve"> </w:t>
      </w:r>
      <w:r w:rsidRPr="00706A75">
        <w:t>2017</w:t>
      </w:r>
      <w:r w:rsidR="00C877CA" w:rsidRPr="00706A75">
        <w:t xml:space="preserve"> </w:t>
      </w:r>
      <w:r w:rsidRPr="00706A75">
        <w:t>года</w:t>
      </w:r>
      <w:r w:rsidR="00C877CA" w:rsidRPr="00706A75">
        <w:t xml:space="preserve"> </w:t>
      </w:r>
      <w:r w:rsidRPr="00706A75">
        <w:t>началась</w:t>
      </w:r>
      <w:r w:rsidR="00C877CA" w:rsidRPr="00706A75">
        <w:t xml:space="preserve"> </w:t>
      </w:r>
      <w:r w:rsidRPr="00706A75">
        <w:t>естественная</w:t>
      </w:r>
      <w:r w:rsidR="00C877CA" w:rsidRPr="00706A75">
        <w:t xml:space="preserve"> </w:t>
      </w:r>
      <w:r w:rsidRPr="00706A75">
        <w:t>убыль</w:t>
      </w:r>
      <w:r w:rsidR="00C877CA" w:rsidRPr="00706A75">
        <w:t xml:space="preserve"> </w:t>
      </w:r>
      <w:r w:rsidRPr="00706A75">
        <w:t>населения</w:t>
      </w:r>
      <w:r w:rsidR="00C877CA" w:rsidRPr="00706A75">
        <w:t xml:space="preserve"> </w:t>
      </w:r>
      <w:r w:rsidR="006E03DD">
        <w:t xml:space="preserve">Кондинского </w:t>
      </w:r>
      <w:r w:rsidRPr="00706A75">
        <w:t>района,</w:t>
      </w:r>
      <w:r w:rsidR="00C877CA" w:rsidRPr="00706A75">
        <w:t xml:space="preserve"> </w:t>
      </w:r>
      <w:r w:rsidRPr="00706A75">
        <w:t>по</w:t>
      </w:r>
      <w:r w:rsidR="00C877CA" w:rsidRPr="00706A75">
        <w:t xml:space="preserve"> </w:t>
      </w:r>
      <w:r w:rsidRPr="00706A75">
        <w:t>итогам</w:t>
      </w:r>
      <w:r w:rsidR="00C877CA" w:rsidRPr="00706A75">
        <w:t xml:space="preserve"> </w:t>
      </w:r>
      <w:r w:rsidRPr="00706A75">
        <w:t>2022</w:t>
      </w:r>
      <w:r w:rsidR="00C877CA" w:rsidRPr="00706A75">
        <w:t xml:space="preserve"> </w:t>
      </w:r>
      <w:r w:rsidRPr="00706A75">
        <w:t>года</w:t>
      </w:r>
      <w:r w:rsidR="00C877CA" w:rsidRPr="00706A75">
        <w:t xml:space="preserve"> </w:t>
      </w:r>
      <w:r w:rsidRPr="00706A75">
        <w:t>составила</w:t>
      </w:r>
      <w:r w:rsidR="00C877CA" w:rsidRPr="00706A75">
        <w:t xml:space="preserve"> </w:t>
      </w:r>
      <w:r w:rsidRPr="00706A75">
        <w:t>-</w:t>
      </w:r>
      <w:r w:rsidR="00C877CA" w:rsidRPr="00706A75">
        <w:t xml:space="preserve"> </w:t>
      </w:r>
      <w:r w:rsidRPr="00706A75">
        <w:t>160</w:t>
      </w:r>
      <w:r w:rsidR="00C877CA" w:rsidRPr="00706A75">
        <w:t xml:space="preserve"> </w:t>
      </w:r>
      <w:r w:rsidR="00984934" w:rsidRPr="00706A75">
        <w:t>человек</w:t>
      </w:r>
      <w:r w:rsidR="006E03DD">
        <w:t>.</w:t>
      </w:r>
      <w:r w:rsidR="00C877CA" w:rsidRPr="00706A75">
        <w:t xml:space="preserve"> </w:t>
      </w:r>
      <w:r w:rsidRPr="00706A75">
        <w:t>В</w:t>
      </w:r>
      <w:r w:rsidR="00C877CA" w:rsidRPr="00706A75">
        <w:t xml:space="preserve"> </w:t>
      </w:r>
      <w:r w:rsidRPr="00706A75">
        <w:t>2021</w:t>
      </w:r>
      <w:r w:rsidR="00C877CA" w:rsidRPr="00706A75">
        <w:t xml:space="preserve"> </w:t>
      </w:r>
      <w:r w:rsidRPr="00706A75">
        <w:t>году</w:t>
      </w:r>
      <w:r w:rsidR="00C877CA" w:rsidRPr="00706A75">
        <w:t xml:space="preserve"> </w:t>
      </w:r>
      <w:r w:rsidRPr="00706A75">
        <w:t>коэффициент</w:t>
      </w:r>
      <w:r w:rsidR="00C877CA" w:rsidRPr="00706A75">
        <w:t xml:space="preserve"> </w:t>
      </w:r>
      <w:r w:rsidRPr="00706A75">
        <w:t>естественного</w:t>
      </w:r>
      <w:r w:rsidR="00C877CA" w:rsidRPr="00706A75">
        <w:t xml:space="preserve"> </w:t>
      </w:r>
      <w:r w:rsidRPr="00706A75">
        <w:t>прироста</w:t>
      </w:r>
      <w:r w:rsidR="00C877CA" w:rsidRPr="00706A75">
        <w:t xml:space="preserve"> </w:t>
      </w:r>
      <w:r w:rsidRPr="00706A75">
        <w:t>населения</w:t>
      </w:r>
      <w:r w:rsidR="00C877CA" w:rsidRPr="00706A75">
        <w:t xml:space="preserve"> </w:t>
      </w:r>
      <w:r w:rsidRPr="00706A75">
        <w:t>сложился</w:t>
      </w:r>
      <w:r w:rsidR="00C877CA" w:rsidRPr="00706A75">
        <w:t xml:space="preserve"> </w:t>
      </w:r>
      <w:r w:rsidRPr="00706A75">
        <w:t>отрицательный</w:t>
      </w:r>
      <w:r w:rsidR="00C877CA" w:rsidRPr="00706A75">
        <w:t xml:space="preserve"> </w:t>
      </w:r>
      <w:r w:rsidRPr="00706A75">
        <w:t>-5,2</w:t>
      </w:r>
      <w:r w:rsidR="00C877CA" w:rsidRPr="00706A75">
        <w:t xml:space="preserve"> </w:t>
      </w:r>
      <w:r w:rsidRPr="00706A75">
        <w:t>человек</w:t>
      </w:r>
      <w:r w:rsidR="00C877CA" w:rsidRPr="00706A75">
        <w:t xml:space="preserve"> </w:t>
      </w:r>
      <w:r w:rsidRPr="00706A75">
        <w:t>на</w:t>
      </w:r>
      <w:r w:rsidR="00C877CA" w:rsidRPr="00706A75">
        <w:t xml:space="preserve"> </w:t>
      </w:r>
      <w:r w:rsidRPr="00706A75">
        <w:t>1</w:t>
      </w:r>
      <w:r w:rsidR="00C877CA" w:rsidRPr="00706A75">
        <w:t xml:space="preserve"> </w:t>
      </w:r>
      <w:r w:rsidR="006E03DD">
        <w:t>000</w:t>
      </w:r>
      <w:r w:rsidR="00C877CA" w:rsidRPr="00706A75">
        <w:t xml:space="preserve"> </w:t>
      </w:r>
      <w:r w:rsidRPr="00706A75">
        <w:t>населения.</w:t>
      </w:r>
      <w:r w:rsidR="00C877CA" w:rsidRPr="00706A75">
        <w:t xml:space="preserve"> </w:t>
      </w:r>
      <w:r w:rsidRPr="00706A75">
        <w:t>Снижение</w:t>
      </w:r>
      <w:r w:rsidR="00C877CA" w:rsidRPr="00706A75">
        <w:t xml:space="preserve"> </w:t>
      </w:r>
      <w:r w:rsidRPr="00706A75">
        <w:t>количества</w:t>
      </w:r>
      <w:r w:rsidR="00C877CA" w:rsidRPr="00706A75">
        <w:t xml:space="preserve"> </w:t>
      </w:r>
      <w:r w:rsidRPr="00706A75">
        <w:t>рождений</w:t>
      </w:r>
      <w:r w:rsidR="00C877CA" w:rsidRPr="00706A75">
        <w:t xml:space="preserve"> </w:t>
      </w:r>
      <w:r w:rsidRPr="00706A75">
        <w:t>с</w:t>
      </w:r>
      <w:r w:rsidR="00C877CA" w:rsidRPr="00706A75">
        <w:t xml:space="preserve"> </w:t>
      </w:r>
      <w:r w:rsidRPr="00706A75">
        <w:t>пика</w:t>
      </w:r>
      <w:r w:rsidR="00C877CA" w:rsidRPr="00706A75">
        <w:t xml:space="preserve"> </w:t>
      </w:r>
      <w:r w:rsidRPr="00706A75">
        <w:t>2014</w:t>
      </w:r>
      <w:r w:rsidR="00C877CA" w:rsidRPr="00706A75">
        <w:t xml:space="preserve"> </w:t>
      </w:r>
      <w:r w:rsidRPr="00706A75">
        <w:t>года</w:t>
      </w:r>
      <w:r w:rsidR="00C877CA" w:rsidRPr="00706A75">
        <w:t xml:space="preserve"> </w:t>
      </w:r>
      <w:r w:rsidRPr="00706A75">
        <w:t>(527</w:t>
      </w:r>
      <w:r w:rsidR="00C877CA" w:rsidRPr="00706A75">
        <w:t xml:space="preserve"> </w:t>
      </w:r>
      <w:r w:rsidRPr="00706A75">
        <w:t>рождений)</w:t>
      </w:r>
      <w:r w:rsidR="00C877CA" w:rsidRPr="00706A75">
        <w:t xml:space="preserve"> </w:t>
      </w:r>
      <w:r w:rsidRPr="00706A75">
        <w:t>по</w:t>
      </w:r>
      <w:r w:rsidR="00C877CA" w:rsidRPr="00706A75">
        <w:t xml:space="preserve"> </w:t>
      </w:r>
      <w:r w:rsidRPr="00706A75">
        <w:t>2022</w:t>
      </w:r>
      <w:r w:rsidR="00C877CA" w:rsidRPr="00706A75">
        <w:t xml:space="preserve"> </w:t>
      </w:r>
      <w:r w:rsidRPr="00706A75">
        <w:t>год</w:t>
      </w:r>
      <w:r w:rsidR="00C877CA" w:rsidRPr="00706A75">
        <w:t xml:space="preserve"> </w:t>
      </w:r>
      <w:r w:rsidR="006E03DD">
        <w:br/>
      </w:r>
      <w:r w:rsidRPr="00706A75">
        <w:t>(266</w:t>
      </w:r>
      <w:r w:rsidR="00C877CA" w:rsidRPr="00706A75">
        <w:t xml:space="preserve"> </w:t>
      </w:r>
      <w:r w:rsidRPr="00706A75">
        <w:t>рождени</w:t>
      </w:r>
      <w:r w:rsidR="006E03DD">
        <w:t>й</w:t>
      </w:r>
      <w:r w:rsidRPr="00706A75">
        <w:t>)</w:t>
      </w:r>
      <w:r w:rsidR="00C877CA" w:rsidRPr="00706A75">
        <w:t xml:space="preserve"> </w:t>
      </w:r>
      <w:r w:rsidRPr="00706A75">
        <w:t>на</w:t>
      </w:r>
      <w:r w:rsidR="00C877CA" w:rsidRPr="00706A75">
        <w:t xml:space="preserve"> </w:t>
      </w:r>
      <w:r w:rsidRPr="00706A75">
        <w:t>49%</w:t>
      </w:r>
      <w:r w:rsidR="00C877CA" w:rsidRPr="00706A75">
        <w:t xml:space="preserve"> </w:t>
      </w:r>
      <w:r w:rsidRPr="00706A75">
        <w:t>связано</w:t>
      </w:r>
      <w:r w:rsidR="00C877CA" w:rsidRPr="00706A75">
        <w:t xml:space="preserve"> </w:t>
      </w:r>
      <w:r w:rsidRPr="00706A75">
        <w:t>с</w:t>
      </w:r>
      <w:r w:rsidR="00C877CA" w:rsidRPr="00706A75">
        <w:t xml:space="preserve"> </w:t>
      </w:r>
      <w:r w:rsidRPr="00706A75">
        <w:t>началом</w:t>
      </w:r>
      <w:r w:rsidR="00C877CA" w:rsidRPr="00706A75">
        <w:t xml:space="preserve"> </w:t>
      </w:r>
      <w:r w:rsidRPr="00706A75">
        <w:t>экономического</w:t>
      </w:r>
      <w:r w:rsidR="00C877CA" w:rsidRPr="00706A75">
        <w:t xml:space="preserve"> </w:t>
      </w:r>
      <w:r w:rsidRPr="00706A75">
        <w:t>кризиса</w:t>
      </w:r>
      <w:r w:rsidR="00C877CA" w:rsidRPr="00706A75">
        <w:t xml:space="preserve"> </w:t>
      </w:r>
      <w:r w:rsidRPr="00706A75">
        <w:t>(снижение</w:t>
      </w:r>
      <w:r w:rsidR="00C877CA" w:rsidRPr="00706A75">
        <w:t xml:space="preserve"> </w:t>
      </w:r>
      <w:r w:rsidRPr="00706A75">
        <w:t>доходов</w:t>
      </w:r>
      <w:r w:rsidR="00C877CA" w:rsidRPr="00706A75">
        <w:t xml:space="preserve"> </w:t>
      </w:r>
      <w:r w:rsidRPr="00706A75">
        <w:t>и</w:t>
      </w:r>
      <w:r w:rsidR="00C877CA" w:rsidRPr="00706A75">
        <w:t xml:space="preserve"> </w:t>
      </w:r>
      <w:r w:rsidRPr="00706A75">
        <w:t>покупательской</w:t>
      </w:r>
      <w:r w:rsidR="00C877CA" w:rsidRPr="00706A75">
        <w:t xml:space="preserve"> </w:t>
      </w:r>
      <w:r w:rsidRPr="00706A75">
        <w:t>способности</w:t>
      </w:r>
      <w:r w:rsidR="00C877CA" w:rsidRPr="00706A75">
        <w:t xml:space="preserve"> </w:t>
      </w:r>
      <w:r w:rsidRPr="00706A75">
        <w:t>населения,</w:t>
      </w:r>
      <w:r w:rsidR="00C877CA" w:rsidRPr="00706A75">
        <w:t xml:space="preserve"> </w:t>
      </w:r>
      <w:r w:rsidRPr="00706A75">
        <w:t>оптимизация</w:t>
      </w:r>
      <w:r w:rsidR="00C877CA" w:rsidRPr="00706A75">
        <w:t xml:space="preserve"> </w:t>
      </w:r>
      <w:r w:rsidRPr="00706A75">
        <w:t>расходов</w:t>
      </w:r>
      <w:r w:rsidR="00C877CA" w:rsidRPr="00706A75">
        <w:t xml:space="preserve"> </w:t>
      </w:r>
      <w:r w:rsidRPr="00706A75">
        <w:t>бюджета,</w:t>
      </w:r>
      <w:r w:rsidR="00C877CA" w:rsidRPr="00706A75">
        <w:t xml:space="preserve"> </w:t>
      </w:r>
      <w:r w:rsidRPr="00706A75">
        <w:t>бизнеса,</w:t>
      </w:r>
      <w:r w:rsidR="00C877CA" w:rsidRPr="00706A75">
        <w:t xml:space="preserve"> </w:t>
      </w:r>
      <w:r w:rsidRPr="00706A75">
        <w:t>домохозяйств,</w:t>
      </w:r>
      <w:r w:rsidR="00C877CA" w:rsidRPr="00706A75">
        <w:t xml:space="preserve"> </w:t>
      </w:r>
      <w:r w:rsidRPr="00706A75">
        <w:t>сокращение</w:t>
      </w:r>
      <w:r w:rsidR="00C877CA" w:rsidRPr="00706A75">
        <w:t xml:space="preserve"> </w:t>
      </w:r>
      <w:r w:rsidRPr="00706A75">
        <w:t>рабочих</w:t>
      </w:r>
      <w:r w:rsidR="00C877CA" w:rsidRPr="00706A75">
        <w:t xml:space="preserve"> </w:t>
      </w:r>
      <w:r w:rsidRPr="00706A75">
        <w:t>мест),</w:t>
      </w:r>
      <w:r w:rsidR="00C877CA" w:rsidRPr="00706A75">
        <w:t xml:space="preserve"> </w:t>
      </w:r>
      <w:r w:rsidRPr="00706A75">
        <w:t>началом</w:t>
      </w:r>
      <w:r w:rsidR="00C877CA" w:rsidRPr="00706A75">
        <w:t xml:space="preserve"> </w:t>
      </w:r>
      <w:r w:rsidRPr="00706A75">
        <w:t>в</w:t>
      </w:r>
      <w:r w:rsidR="00C877CA" w:rsidRPr="00706A75">
        <w:t xml:space="preserve"> </w:t>
      </w:r>
      <w:r w:rsidRPr="00706A75">
        <w:t>2020</w:t>
      </w:r>
      <w:r w:rsidR="00C877CA" w:rsidRPr="00706A75">
        <w:t xml:space="preserve"> </w:t>
      </w:r>
      <w:r w:rsidRPr="00706A75">
        <w:t>году</w:t>
      </w:r>
      <w:r w:rsidR="00C877CA" w:rsidRPr="00706A75">
        <w:t xml:space="preserve"> </w:t>
      </w:r>
      <w:r w:rsidRPr="00706A75">
        <w:t>пандемии</w:t>
      </w:r>
      <w:r w:rsidR="00C877CA" w:rsidRPr="00706A75">
        <w:t xml:space="preserve"> </w:t>
      </w:r>
      <w:r w:rsidRPr="00706A75">
        <w:t>и</w:t>
      </w:r>
      <w:r w:rsidR="00C877CA" w:rsidRPr="00706A75">
        <w:t xml:space="preserve"> </w:t>
      </w:r>
      <w:r w:rsidRPr="00706A75">
        <w:t>ежегодным</w:t>
      </w:r>
      <w:r w:rsidR="00C877CA" w:rsidRPr="00706A75">
        <w:t xml:space="preserve"> </w:t>
      </w:r>
      <w:r w:rsidRPr="00706A75">
        <w:t>снижением</w:t>
      </w:r>
      <w:r w:rsidR="00C877CA" w:rsidRPr="00706A75">
        <w:t xml:space="preserve"> </w:t>
      </w:r>
      <w:r w:rsidRPr="00706A75">
        <w:t>численности</w:t>
      </w:r>
      <w:r w:rsidR="00C877CA" w:rsidRPr="00706A75">
        <w:t xml:space="preserve"> </w:t>
      </w:r>
      <w:r w:rsidRPr="00706A75">
        <w:t>женщин</w:t>
      </w:r>
      <w:r w:rsidR="00C877CA" w:rsidRPr="00706A75">
        <w:t xml:space="preserve"> </w:t>
      </w:r>
      <w:r w:rsidRPr="00706A75">
        <w:t>в</w:t>
      </w:r>
      <w:r w:rsidR="00C877CA" w:rsidRPr="00706A75">
        <w:t xml:space="preserve"> </w:t>
      </w:r>
      <w:r w:rsidR="006E03DD">
        <w:t xml:space="preserve">Кондинском </w:t>
      </w:r>
      <w:r w:rsidRPr="00706A75">
        <w:t>районе</w:t>
      </w:r>
      <w:r w:rsidR="00C877CA" w:rsidRPr="00706A75">
        <w:t xml:space="preserve"> </w:t>
      </w:r>
      <w:r w:rsidRPr="00706A75">
        <w:t>в</w:t>
      </w:r>
      <w:r w:rsidR="00C877CA" w:rsidRPr="00706A75">
        <w:t xml:space="preserve"> </w:t>
      </w:r>
      <w:r w:rsidRPr="00706A75">
        <w:t>среднем</w:t>
      </w:r>
      <w:r w:rsidR="00C877CA" w:rsidRPr="00706A75">
        <w:t xml:space="preserve"> </w:t>
      </w:r>
      <w:r w:rsidRPr="00706A75">
        <w:t>на</w:t>
      </w:r>
      <w:r w:rsidR="00C877CA" w:rsidRPr="00706A75">
        <w:t xml:space="preserve"> </w:t>
      </w:r>
      <w:r w:rsidRPr="00706A75">
        <w:t>0,5%.</w:t>
      </w:r>
    </w:p>
    <w:p w:rsidR="00776BB1" w:rsidRDefault="00776BB1" w:rsidP="00706A75">
      <w:pPr>
        <w:ind w:firstLine="708"/>
        <w:jc w:val="both"/>
        <w:rPr>
          <w:szCs w:val="20"/>
          <w:lang w:eastAsia="x-none"/>
        </w:rPr>
      </w:pPr>
      <w:r w:rsidRPr="00706A75">
        <w:rPr>
          <w:lang w:val="x-none" w:eastAsia="x-none"/>
        </w:rPr>
        <w:t>Средняя</w:t>
      </w:r>
      <w:r w:rsidR="00C877CA" w:rsidRPr="00706A75">
        <w:rPr>
          <w:lang w:val="x-none" w:eastAsia="x-none"/>
        </w:rPr>
        <w:t xml:space="preserve"> </w:t>
      </w:r>
      <w:r w:rsidRPr="00706A75">
        <w:rPr>
          <w:lang w:val="x-none" w:eastAsia="x-none"/>
        </w:rPr>
        <w:t>продолжительность</w:t>
      </w:r>
      <w:r w:rsidR="00C877CA" w:rsidRPr="00706A75">
        <w:rPr>
          <w:lang w:val="x-none" w:eastAsia="x-none"/>
        </w:rPr>
        <w:t xml:space="preserve"> </w:t>
      </w:r>
      <w:r w:rsidRPr="00706A75">
        <w:rPr>
          <w:lang w:val="x-none" w:eastAsia="x-none"/>
        </w:rPr>
        <w:t>жизни</w:t>
      </w:r>
      <w:r w:rsidR="00C877CA" w:rsidRPr="00706A75">
        <w:rPr>
          <w:lang w:val="x-none" w:eastAsia="x-none"/>
        </w:rPr>
        <w:t xml:space="preserve"> </w:t>
      </w:r>
      <w:r w:rsidRPr="00706A75">
        <w:rPr>
          <w:lang w:val="x-none" w:eastAsia="x-none"/>
        </w:rPr>
        <w:t>населения</w:t>
      </w:r>
      <w:r w:rsidR="00C877CA" w:rsidRPr="00706A75">
        <w:rPr>
          <w:lang w:val="x-none" w:eastAsia="x-none"/>
        </w:rPr>
        <w:t xml:space="preserve"> </w:t>
      </w:r>
      <w:r w:rsidRPr="00706A75">
        <w:rPr>
          <w:lang w:val="x-none" w:eastAsia="x-none"/>
        </w:rPr>
        <w:t>в</w:t>
      </w:r>
      <w:r w:rsidR="00C877CA" w:rsidRPr="00706A75">
        <w:rPr>
          <w:lang w:val="x-none" w:eastAsia="x-none"/>
        </w:rPr>
        <w:t xml:space="preserve"> </w:t>
      </w:r>
      <w:r w:rsidR="006E03DD">
        <w:rPr>
          <w:lang w:eastAsia="x-none"/>
        </w:rPr>
        <w:t xml:space="preserve">Кондинском </w:t>
      </w:r>
      <w:r w:rsidRPr="00706A75">
        <w:rPr>
          <w:lang w:val="x-none" w:eastAsia="x-none"/>
        </w:rPr>
        <w:t>районе</w:t>
      </w:r>
      <w:r w:rsidR="00C877CA" w:rsidRPr="00706A75">
        <w:rPr>
          <w:lang w:val="x-none" w:eastAsia="x-none"/>
        </w:rPr>
        <w:t xml:space="preserve"> </w:t>
      </w:r>
      <w:r w:rsidRPr="00706A75">
        <w:rPr>
          <w:lang w:val="x-none" w:eastAsia="x-none"/>
        </w:rPr>
        <w:t>состав</w:t>
      </w:r>
      <w:r w:rsidRPr="00706A75">
        <w:rPr>
          <w:lang w:eastAsia="x-none"/>
        </w:rPr>
        <w:t>ила</w:t>
      </w:r>
      <w:r w:rsidR="00C877CA" w:rsidRPr="00706A75">
        <w:rPr>
          <w:lang w:val="x-none" w:eastAsia="x-none"/>
        </w:rPr>
        <w:t xml:space="preserve"> </w:t>
      </w:r>
      <w:r w:rsidR="006E03DD">
        <w:rPr>
          <w:lang w:eastAsia="x-none"/>
        </w:rPr>
        <w:br/>
      </w:r>
      <w:r w:rsidRPr="00706A75">
        <w:rPr>
          <w:lang w:eastAsia="x-none"/>
        </w:rPr>
        <w:t>65,5</w:t>
      </w:r>
      <w:r w:rsidR="00C877CA" w:rsidRPr="00706A75">
        <w:rPr>
          <w:lang w:val="x-none" w:eastAsia="x-none"/>
        </w:rPr>
        <w:t xml:space="preserve"> </w:t>
      </w:r>
      <w:r w:rsidRPr="00706A75">
        <w:rPr>
          <w:lang w:eastAsia="x-none"/>
        </w:rPr>
        <w:t>лет</w:t>
      </w:r>
      <w:r w:rsidRPr="00706A75">
        <w:rPr>
          <w:lang w:val="x-none" w:eastAsia="x-none"/>
        </w:rPr>
        <w:t>,</w:t>
      </w:r>
      <w:r w:rsidR="00C877CA" w:rsidRPr="00706A75">
        <w:rPr>
          <w:lang w:val="x-none" w:eastAsia="x-none"/>
        </w:rPr>
        <w:t xml:space="preserve"> </w:t>
      </w:r>
      <w:r w:rsidRPr="00706A75">
        <w:rPr>
          <w:lang w:val="x-none" w:eastAsia="x-none"/>
        </w:rPr>
        <w:t>в</w:t>
      </w:r>
      <w:r w:rsidR="00C877CA" w:rsidRPr="00706A75">
        <w:rPr>
          <w:lang w:val="x-none" w:eastAsia="x-none"/>
        </w:rPr>
        <w:t xml:space="preserve"> </w:t>
      </w:r>
      <w:r w:rsidRPr="00706A75">
        <w:rPr>
          <w:lang w:val="x-none" w:eastAsia="x-none"/>
        </w:rPr>
        <w:t>сравнении</w:t>
      </w:r>
      <w:r w:rsidR="00C877CA" w:rsidRPr="00706A75">
        <w:rPr>
          <w:lang w:val="x-none" w:eastAsia="x-none"/>
        </w:rPr>
        <w:t xml:space="preserve"> </w:t>
      </w:r>
      <w:r w:rsidRPr="00706A75">
        <w:rPr>
          <w:lang w:val="x-none" w:eastAsia="x-none"/>
        </w:rPr>
        <w:t>с</w:t>
      </w:r>
      <w:r w:rsidR="00C877CA" w:rsidRPr="00706A75">
        <w:rPr>
          <w:lang w:val="x-none" w:eastAsia="x-none"/>
        </w:rPr>
        <w:t xml:space="preserve"> </w:t>
      </w:r>
      <w:r w:rsidRPr="00706A75">
        <w:rPr>
          <w:lang w:val="x-none" w:eastAsia="x-none"/>
        </w:rPr>
        <w:t>прошлым</w:t>
      </w:r>
      <w:r w:rsidR="00C877CA" w:rsidRPr="00706A75">
        <w:rPr>
          <w:lang w:val="x-none" w:eastAsia="x-none"/>
        </w:rPr>
        <w:t xml:space="preserve"> </w:t>
      </w:r>
      <w:r w:rsidRPr="00706A75">
        <w:rPr>
          <w:lang w:val="x-none" w:eastAsia="x-none"/>
        </w:rPr>
        <w:t>годом</w:t>
      </w:r>
      <w:r w:rsidR="00C877CA" w:rsidRPr="00706A75">
        <w:rPr>
          <w:lang w:val="x-none" w:eastAsia="x-none"/>
        </w:rPr>
        <w:t xml:space="preserve"> </w:t>
      </w:r>
      <w:r w:rsidRPr="00706A75">
        <w:rPr>
          <w:lang w:eastAsia="x-none"/>
        </w:rPr>
        <w:t>сократилась</w:t>
      </w:r>
      <w:r w:rsidR="00C877CA" w:rsidRPr="00706A75">
        <w:rPr>
          <w:lang w:eastAsia="x-none"/>
        </w:rPr>
        <w:t xml:space="preserve"> </w:t>
      </w:r>
      <w:r w:rsidRPr="00706A75">
        <w:rPr>
          <w:lang w:eastAsia="x-none"/>
        </w:rPr>
        <w:t>на</w:t>
      </w:r>
      <w:r w:rsidR="00C877CA" w:rsidRPr="00706A75">
        <w:rPr>
          <w:lang w:eastAsia="x-none"/>
        </w:rPr>
        <w:t xml:space="preserve"> </w:t>
      </w:r>
      <w:r w:rsidRPr="00706A75">
        <w:rPr>
          <w:lang w:eastAsia="x-none"/>
        </w:rPr>
        <w:t>2,5</w:t>
      </w:r>
      <w:r w:rsidR="00C877CA" w:rsidRPr="00706A75">
        <w:rPr>
          <w:lang w:eastAsia="x-none"/>
        </w:rPr>
        <w:t xml:space="preserve"> </w:t>
      </w:r>
      <w:r w:rsidRPr="00706A75">
        <w:rPr>
          <w:lang w:eastAsia="x-none"/>
        </w:rPr>
        <w:t>года.</w:t>
      </w:r>
      <w:r w:rsidR="00C877CA" w:rsidRPr="00706A75">
        <w:rPr>
          <w:lang w:val="x-none" w:eastAsia="x-none"/>
        </w:rPr>
        <w:t xml:space="preserve"> </w:t>
      </w:r>
      <w:r w:rsidRPr="00706A75">
        <w:rPr>
          <w:szCs w:val="20"/>
          <w:lang w:val="x-none" w:eastAsia="x-none"/>
        </w:rPr>
        <w:t>Средняя</w:t>
      </w:r>
      <w:r w:rsidR="00C877CA" w:rsidRPr="00706A75">
        <w:rPr>
          <w:szCs w:val="20"/>
          <w:lang w:val="x-none" w:eastAsia="x-none"/>
        </w:rPr>
        <w:t xml:space="preserve"> </w:t>
      </w:r>
      <w:r w:rsidRPr="00706A75">
        <w:rPr>
          <w:szCs w:val="20"/>
          <w:lang w:val="x-none" w:eastAsia="x-none"/>
        </w:rPr>
        <w:t>продолжительность</w:t>
      </w:r>
      <w:r w:rsidR="00C877CA" w:rsidRPr="00706A75">
        <w:rPr>
          <w:szCs w:val="20"/>
          <w:lang w:val="x-none" w:eastAsia="x-none"/>
        </w:rPr>
        <w:t xml:space="preserve"> </w:t>
      </w:r>
      <w:r w:rsidRPr="00706A75">
        <w:rPr>
          <w:szCs w:val="20"/>
          <w:lang w:val="x-none" w:eastAsia="x-none"/>
        </w:rPr>
        <w:t>жизни</w:t>
      </w:r>
      <w:r w:rsidR="00C877CA" w:rsidRPr="00706A75">
        <w:rPr>
          <w:szCs w:val="20"/>
          <w:lang w:val="x-none" w:eastAsia="x-none"/>
        </w:rPr>
        <w:t xml:space="preserve"> </w:t>
      </w:r>
      <w:r w:rsidRPr="00706A75">
        <w:rPr>
          <w:szCs w:val="20"/>
          <w:lang w:val="x-none" w:eastAsia="x-none"/>
        </w:rPr>
        <w:t>населения</w:t>
      </w:r>
      <w:r w:rsidR="00C877CA" w:rsidRPr="00706A75">
        <w:rPr>
          <w:szCs w:val="20"/>
          <w:lang w:val="x-none" w:eastAsia="x-none"/>
        </w:rPr>
        <w:t xml:space="preserve"> </w:t>
      </w:r>
      <w:r w:rsidRPr="00706A75">
        <w:rPr>
          <w:szCs w:val="20"/>
          <w:lang w:val="x-none" w:eastAsia="x-none"/>
        </w:rPr>
        <w:t>Кондинского</w:t>
      </w:r>
      <w:r w:rsidR="00C877CA" w:rsidRPr="00706A75">
        <w:rPr>
          <w:szCs w:val="20"/>
          <w:lang w:val="x-none" w:eastAsia="x-none"/>
        </w:rPr>
        <w:t xml:space="preserve"> </w:t>
      </w:r>
      <w:r w:rsidRPr="00706A75">
        <w:rPr>
          <w:szCs w:val="20"/>
          <w:lang w:val="x-none" w:eastAsia="x-none"/>
        </w:rPr>
        <w:t>района</w:t>
      </w:r>
      <w:r w:rsidR="00C877CA" w:rsidRPr="00706A75">
        <w:rPr>
          <w:szCs w:val="20"/>
          <w:lang w:val="x-none" w:eastAsia="x-none"/>
        </w:rPr>
        <w:t xml:space="preserve"> </w:t>
      </w:r>
      <w:r w:rsidRPr="00706A75">
        <w:rPr>
          <w:szCs w:val="20"/>
          <w:lang w:val="x-none" w:eastAsia="x-none"/>
        </w:rPr>
        <w:t>на</w:t>
      </w:r>
      <w:r w:rsidR="00C877CA" w:rsidRPr="00706A75">
        <w:rPr>
          <w:szCs w:val="20"/>
          <w:lang w:val="x-none" w:eastAsia="x-none"/>
        </w:rPr>
        <w:t xml:space="preserve"> </w:t>
      </w:r>
      <w:r w:rsidRPr="00706A75">
        <w:rPr>
          <w:szCs w:val="20"/>
          <w:lang w:val="x-none" w:eastAsia="x-none"/>
        </w:rPr>
        <w:t>4,6</w:t>
      </w:r>
      <w:r w:rsidR="00C877CA" w:rsidRPr="00706A75">
        <w:rPr>
          <w:szCs w:val="20"/>
          <w:lang w:val="x-none" w:eastAsia="x-none"/>
        </w:rPr>
        <w:t xml:space="preserve"> </w:t>
      </w:r>
      <w:r w:rsidRPr="00706A75">
        <w:rPr>
          <w:szCs w:val="20"/>
          <w:lang w:val="x-none" w:eastAsia="x-none"/>
        </w:rPr>
        <w:t>года</w:t>
      </w:r>
      <w:r w:rsidR="00C877CA" w:rsidRPr="00706A75">
        <w:rPr>
          <w:szCs w:val="20"/>
          <w:lang w:val="x-none" w:eastAsia="x-none"/>
        </w:rPr>
        <w:t xml:space="preserve"> </w:t>
      </w:r>
      <w:r w:rsidRPr="00706A75">
        <w:rPr>
          <w:szCs w:val="20"/>
          <w:lang w:val="x-none" w:eastAsia="x-none"/>
        </w:rPr>
        <w:t>ниже,</w:t>
      </w:r>
      <w:r w:rsidR="00C877CA" w:rsidRPr="00706A75">
        <w:rPr>
          <w:szCs w:val="20"/>
          <w:lang w:val="x-none" w:eastAsia="x-none"/>
        </w:rPr>
        <w:t xml:space="preserve"> </w:t>
      </w:r>
      <w:r w:rsidRPr="00706A75">
        <w:rPr>
          <w:szCs w:val="20"/>
          <w:lang w:val="x-none" w:eastAsia="x-none"/>
        </w:rPr>
        <w:t>чем</w:t>
      </w:r>
      <w:r w:rsidR="00C877CA" w:rsidRPr="00706A75">
        <w:rPr>
          <w:szCs w:val="20"/>
          <w:lang w:val="x-none" w:eastAsia="x-none"/>
        </w:rPr>
        <w:t xml:space="preserve"> </w:t>
      </w:r>
      <w:r w:rsidRPr="00706A75">
        <w:rPr>
          <w:szCs w:val="20"/>
          <w:lang w:val="x-none" w:eastAsia="x-none"/>
        </w:rPr>
        <w:t>в</w:t>
      </w:r>
      <w:r w:rsidR="00C877CA" w:rsidRPr="00706A75">
        <w:rPr>
          <w:szCs w:val="20"/>
          <w:lang w:val="x-none" w:eastAsia="x-none"/>
        </w:rPr>
        <w:t xml:space="preserve"> </w:t>
      </w:r>
      <w:r w:rsidRPr="00706A75">
        <w:rPr>
          <w:szCs w:val="20"/>
          <w:lang w:val="x-none" w:eastAsia="x-none"/>
        </w:rPr>
        <w:t>целом</w:t>
      </w:r>
      <w:r w:rsidR="00C877CA" w:rsidRPr="00706A75">
        <w:rPr>
          <w:szCs w:val="20"/>
          <w:lang w:val="x-none" w:eastAsia="x-none"/>
        </w:rPr>
        <w:t xml:space="preserve"> </w:t>
      </w:r>
      <w:r w:rsidRPr="00706A75">
        <w:rPr>
          <w:szCs w:val="20"/>
          <w:lang w:val="x-none" w:eastAsia="x-none"/>
        </w:rPr>
        <w:t>по</w:t>
      </w:r>
      <w:r w:rsidR="00C877CA" w:rsidRPr="00706A75">
        <w:rPr>
          <w:szCs w:val="20"/>
          <w:lang w:val="x-none" w:eastAsia="x-none"/>
        </w:rPr>
        <w:t xml:space="preserve"> </w:t>
      </w:r>
      <w:r w:rsidR="006E03DD">
        <w:rPr>
          <w:szCs w:val="20"/>
          <w:lang w:val="x-none" w:eastAsia="x-none"/>
        </w:rPr>
        <w:t xml:space="preserve">Российской </w:t>
      </w:r>
      <w:r w:rsidR="006E03DD">
        <w:rPr>
          <w:szCs w:val="20"/>
          <w:lang w:val="x-none" w:eastAsia="x-none"/>
        </w:rPr>
        <w:lastRenderedPageBreak/>
        <w:t>Федерации</w:t>
      </w:r>
      <w:r w:rsidR="006E03DD">
        <w:rPr>
          <w:szCs w:val="20"/>
          <w:lang w:eastAsia="x-none"/>
        </w:rPr>
        <w:t xml:space="preserve"> </w:t>
      </w:r>
      <w:r w:rsidRPr="00706A75">
        <w:rPr>
          <w:szCs w:val="20"/>
          <w:lang w:val="x-none" w:eastAsia="x-none"/>
        </w:rPr>
        <w:t>(70,1</w:t>
      </w:r>
      <w:r w:rsidR="00C877CA" w:rsidRPr="00706A75">
        <w:rPr>
          <w:szCs w:val="20"/>
          <w:lang w:val="x-none" w:eastAsia="x-none"/>
        </w:rPr>
        <w:t xml:space="preserve"> </w:t>
      </w:r>
      <w:r w:rsidRPr="00706A75">
        <w:rPr>
          <w:szCs w:val="20"/>
          <w:lang w:val="x-none" w:eastAsia="x-none"/>
        </w:rPr>
        <w:t>лет)</w:t>
      </w:r>
      <w:r w:rsidR="00C877CA" w:rsidRPr="00706A75">
        <w:rPr>
          <w:szCs w:val="20"/>
          <w:lang w:val="x-none" w:eastAsia="x-none"/>
        </w:rPr>
        <w:t xml:space="preserve"> </w:t>
      </w:r>
      <w:r w:rsidRPr="00706A75">
        <w:rPr>
          <w:szCs w:val="20"/>
          <w:lang w:val="x-none" w:eastAsia="x-none"/>
        </w:rPr>
        <w:t>и</w:t>
      </w:r>
      <w:r w:rsidR="00C877CA" w:rsidRPr="00706A75">
        <w:rPr>
          <w:szCs w:val="20"/>
          <w:lang w:val="x-none" w:eastAsia="x-none"/>
        </w:rPr>
        <w:t xml:space="preserve"> </w:t>
      </w:r>
      <w:r w:rsidRPr="00706A75">
        <w:rPr>
          <w:szCs w:val="20"/>
          <w:lang w:val="x-none" w:eastAsia="x-none"/>
        </w:rPr>
        <w:t>на</w:t>
      </w:r>
      <w:r w:rsidR="00C877CA" w:rsidRPr="00706A75">
        <w:rPr>
          <w:szCs w:val="20"/>
          <w:lang w:val="x-none" w:eastAsia="x-none"/>
        </w:rPr>
        <w:t xml:space="preserve"> </w:t>
      </w:r>
      <w:r w:rsidRPr="00706A75">
        <w:rPr>
          <w:szCs w:val="20"/>
          <w:lang w:val="x-none" w:eastAsia="x-none"/>
        </w:rPr>
        <w:t>6,5</w:t>
      </w:r>
      <w:r w:rsidR="00C877CA" w:rsidRPr="00706A75">
        <w:rPr>
          <w:szCs w:val="20"/>
          <w:lang w:val="x-none" w:eastAsia="x-none"/>
        </w:rPr>
        <w:t xml:space="preserve"> </w:t>
      </w:r>
      <w:r w:rsidRPr="00706A75">
        <w:rPr>
          <w:szCs w:val="20"/>
          <w:lang w:val="x-none" w:eastAsia="x-none"/>
        </w:rPr>
        <w:t>лет</w:t>
      </w:r>
      <w:r w:rsidR="00C877CA" w:rsidRPr="00706A75">
        <w:rPr>
          <w:szCs w:val="20"/>
          <w:lang w:val="x-none" w:eastAsia="x-none"/>
        </w:rPr>
        <w:t xml:space="preserve"> </w:t>
      </w:r>
      <w:r w:rsidRPr="00706A75">
        <w:rPr>
          <w:szCs w:val="20"/>
          <w:lang w:val="x-none" w:eastAsia="x-none"/>
        </w:rPr>
        <w:t>ниже,</w:t>
      </w:r>
      <w:r w:rsidR="00C877CA" w:rsidRPr="00706A75">
        <w:rPr>
          <w:szCs w:val="20"/>
          <w:lang w:val="x-none" w:eastAsia="x-none"/>
        </w:rPr>
        <w:t xml:space="preserve"> </w:t>
      </w:r>
      <w:r w:rsidRPr="00706A75">
        <w:rPr>
          <w:szCs w:val="20"/>
          <w:lang w:val="x-none" w:eastAsia="x-none"/>
        </w:rPr>
        <w:t>чем</w:t>
      </w:r>
      <w:r w:rsidR="00C877CA" w:rsidRPr="00706A75">
        <w:rPr>
          <w:szCs w:val="20"/>
          <w:lang w:val="x-none" w:eastAsia="x-none"/>
        </w:rPr>
        <w:t xml:space="preserve"> </w:t>
      </w:r>
      <w:r w:rsidRPr="00706A75">
        <w:rPr>
          <w:szCs w:val="20"/>
          <w:lang w:val="x-none" w:eastAsia="x-none"/>
        </w:rPr>
        <w:t>в</w:t>
      </w:r>
      <w:r w:rsidR="00C877CA" w:rsidRPr="00706A75">
        <w:rPr>
          <w:szCs w:val="20"/>
          <w:lang w:val="x-none" w:eastAsia="x-none"/>
        </w:rPr>
        <w:t xml:space="preserve"> </w:t>
      </w:r>
      <w:r w:rsidRPr="00706A75">
        <w:rPr>
          <w:szCs w:val="20"/>
          <w:lang w:val="x-none" w:eastAsia="x-none"/>
        </w:rPr>
        <w:t>среднем</w:t>
      </w:r>
      <w:r w:rsidR="00C877CA" w:rsidRPr="00706A75">
        <w:rPr>
          <w:szCs w:val="20"/>
          <w:lang w:val="x-none" w:eastAsia="x-none"/>
        </w:rPr>
        <w:t xml:space="preserve"> </w:t>
      </w:r>
      <w:r w:rsidRPr="00706A75">
        <w:rPr>
          <w:szCs w:val="20"/>
          <w:lang w:val="x-none" w:eastAsia="x-none"/>
        </w:rPr>
        <w:t>по</w:t>
      </w:r>
      <w:r w:rsidR="00C877CA" w:rsidRPr="00706A75">
        <w:rPr>
          <w:szCs w:val="20"/>
          <w:lang w:val="x-none" w:eastAsia="x-none"/>
        </w:rPr>
        <w:t xml:space="preserve"> </w:t>
      </w:r>
      <w:r w:rsidRPr="00706A75">
        <w:rPr>
          <w:szCs w:val="20"/>
          <w:lang w:val="x-none" w:eastAsia="x-none"/>
        </w:rPr>
        <w:t>Ханты-Мансийскому</w:t>
      </w:r>
      <w:r w:rsidR="00C877CA" w:rsidRPr="00706A75">
        <w:rPr>
          <w:szCs w:val="20"/>
          <w:lang w:val="x-none" w:eastAsia="x-none"/>
        </w:rPr>
        <w:t xml:space="preserve"> </w:t>
      </w:r>
      <w:r w:rsidRPr="00706A75">
        <w:rPr>
          <w:szCs w:val="20"/>
          <w:lang w:val="x-none" w:eastAsia="x-none"/>
        </w:rPr>
        <w:t>автономному</w:t>
      </w:r>
      <w:r w:rsidR="00C877CA" w:rsidRPr="00706A75">
        <w:rPr>
          <w:szCs w:val="20"/>
          <w:lang w:val="x-none" w:eastAsia="x-none"/>
        </w:rPr>
        <w:t xml:space="preserve"> </w:t>
      </w:r>
      <w:r w:rsidRPr="00706A75">
        <w:rPr>
          <w:szCs w:val="20"/>
          <w:lang w:val="x-none" w:eastAsia="x-none"/>
        </w:rPr>
        <w:t>округу</w:t>
      </w:r>
      <w:r w:rsidR="00C877CA" w:rsidRPr="00706A75">
        <w:rPr>
          <w:szCs w:val="20"/>
          <w:lang w:val="x-none" w:eastAsia="x-none"/>
        </w:rPr>
        <w:t xml:space="preserve"> </w:t>
      </w:r>
      <w:r w:rsidRPr="00706A75">
        <w:rPr>
          <w:szCs w:val="20"/>
          <w:lang w:val="x-none" w:eastAsia="x-none"/>
        </w:rPr>
        <w:t>–</w:t>
      </w:r>
      <w:r w:rsidR="00C877CA" w:rsidRPr="00706A75">
        <w:rPr>
          <w:szCs w:val="20"/>
          <w:lang w:val="x-none" w:eastAsia="x-none"/>
        </w:rPr>
        <w:t xml:space="preserve"> </w:t>
      </w:r>
      <w:r w:rsidRPr="00706A75">
        <w:rPr>
          <w:szCs w:val="20"/>
          <w:lang w:val="x-none" w:eastAsia="x-none"/>
        </w:rPr>
        <w:t>Югре</w:t>
      </w:r>
      <w:r w:rsidR="00C877CA" w:rsidRPr="00706A75">
        <w:rPr>
          <w:szCs w:val="20"/>
          <w:lang w:val="x-none" w:eastAsia="x-none"/>
        </w:rPr>
        <w:t xml:space="preserve"> </w:t>
      </w:r>
      <w:r w:rsidRPr="00706A75">
        <w:rPr>
          <w:szCs w:val="20"/>
          <w:lang w:val="x-none" w:eastAsia="x-none"/>
        </w:rPr>
        <w:t>(72</w:t>
      </w:r>
      <w:r w:rsidR="00C877CA" w:rsidRPr="00706A75">
        <w:rPr>
          <w:szCs w:val="20"/>
          <w:lang w:val="x-none" w:eastAsia="x-none"/>
        </w:rPr>
        <w:t xml:space="preserve"> </w:t>
      </w:r>
      <w:r w:rsidRPr="00706A75">
        <w:rPr>
          <w:szCs w:val="20"/>
          <w:lang w:val="x-none" w:eastAsia="x-none"/>
        </w:rPr>
        <w:t>года)</w:t>
      </w:r>
      <w:r w:rsidR="006E03DD">
        <w:rPr>
          <w:szCs w:val="20"/>
          <w:lang w:eastAsia="x-none"/>
        </w:rPr>
        <w:t xml:space="preserve"> (</w:t>
      </w:r>
      <w:r w:rsidR="006E03DD" w:rsidRPr="006E03DD">
        <w:rPr>
          <w:szCs w:val="20"/>
          <w:lang w:eastAsia="x-none"/>
        </w:rPr>
        <w:t>https://rosstat.gov.ru/storage/mediabank/OPJ.xlsx</w:t>
      </w:r>
      <w:r w:rsidR="006E03DD">
        <w:rPr>
          <w:szCs w:val="20"/>
          <w:lang w:eastAsia="x-none"/>
        </w:rPr>
        <w:t>)</w:t>
      </w:r>
      <w:r w:rsidRPr="00706A75">
        <w:rPr>
          <w:szCs w:val="20"/>
          <w:lang w:val="x-none" w:eastAsia="x-none"/>
        </w:rPr>
        <w:t>.</w:t>
      </w:r>
    </w:p>
    <w:p w:rsidR="006E03DD" w:rsidRPr="006E03DD" w:rsidRDefault="006E03DD" w:rsidP="00706A75">
      <w:pPr>
        <w:ind w:firstLine="708"/>
        <w:jc w:val="both"/>
        <w:rPr>
          <w:szCs w:val="20"/>
          <w:lang w:eastAsia="x-none"/>
        </w:rPr>
      </w:pPr>
    </w:p>
    <w:p w:rsidR="00776BB1" w:rsidRPr="00706A75" w:rsidRDefault="007A334F" w:rsidP="006E03DD">
      <w:pPr>
        <w:jc w:val="center"/>
        <w:rPr>
          <w:szCs w:val="20"/>
          <w:lang w:val="x-none" w:eastAsia="x-none"/>
        </w:rPr>
      </w:pPr>
      <w:r>
        <w:rPr>
          <w:noProof/>
        </w:rPr>
        <w:drawing>
          <wp:anchor distT="0" distB="0" distL="114300" distR="114300" simplePos="0" relativeHeight="251659264" behindDoc="1" locked="0" layoutInCell="1" allowOverlap="1">
            <wp:simplePos x="0" y="0"/>
            <wp:positionH relativeFrom="column">
              <wp:posOffset>540385</wp:posOffset>
            </wp:positionH>
            <wp:positionV relativeFrom="paragraph">
              <wp:posOffset>80010</wp:posOffset>
            </wp:positionV>
            <wp:extent cx="5038725" cy="2009775"/>
            <wp:effectExtent l="0" t="0" r="0" b="0"/>
            <wp:wrapNone/>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38725" cy="2009775"/>
                    </a:xfrm>
                    <a:prstGeom prst="rect">
                      <a:avLst/>
                    </a:prstGeom>
                    <a:noFill/>
                  </pic:spPr>
                </pic:pic>
              </a:graphicData>
            </a:graphic>
            <wp14:sizeRelH relativeFrom="page">
              <wp14:pctWidth>0</wp14:pctWidth>
            </wp14:sizeRelH>
            <wp14:sizeRelV relativeFrom="page">
              <wp14:pctHeight>0</wp14:pctHeight>
            </wp14:sizeRelV>
          </wp:anchor>
        </w:drawing>
      </w:r>
      <w:r w:rsidR="00776BB1" w:rsidRPr="00706A75">
        <w:rPr>
          <w:szCs w:val="20"/>
          <w:lang w:val="x-none" w:eastAsia="x-none"/>
        </w:rPr>
        <w:t>Продолжительность</w:t>
      </w:r>
      <w:r w:rsidR="00C877CA" w:rsidRPr="00706A75">
        <w:rPr>
          <w:szCs w:val="20"/>
          <w:lang w:val="x-none" w:eastAsia="x-none"/>
        </w:rPr>
        <w:t xml:space="preserve"> </w:t>
      </w:r>
      <w:r w:rsidR="00776BB1" w:rsidRPr="00706A75">
        <w:rPr>
          <w:szCs w:val="20"/>
          <w:lang w:val="x-none" w:eastAsia="x-none"/>
        </w:rPr>
        <w:t>жизни</w:t>
      </w:r>
      <w:r w:rsidR="00C877CA" w:rsidRPr="00706A75">
        <w:rPr>
          <w:szCs w:val="20"/>
          <w:lang w:val="x-none" w:eastAsia="x-none"/>
        </w:rPr>
        <w:t xml:space="preserve"> </w:t>
      </w:r>
      <w:r w:rsidR="00776BB1" w:rsidRPr="00706A75">
        <w:rPr>
          <w:szCs w:val="20"/>
          <w:lang w:val="x-none" w:eastAsia="x-none"/>
        </w:rPr>
        <w:t>населения</w:t>
      </w:r>
      <w:r w:rsidR="00C877CA" w:rsidRPr="00706A75">
        <w:rPr>
          <w:szCs w:val="20"/>
          <w:lang w:val="x-none" w:eastAsia="x-none"/>
        </w:rPr>
        <w:t xml:space="preserve"> </w:t>
      </w:r>
      <w:r w:rsidR="00776BB1" w:rsidRPr="00706A75">
        <w:rPr>
          <w:szCs w:val="20"/>
          <w:lang w:val="x-none" w:eastAsia="x-none"/>
        </w:rPr>
        <w:t>Кондинского</w:t>
      </w:r>
      <w:r w:rsidR="00C877CA" w:rsidRPr="00706A75">
        <w:rPr>
          <w:szCs w:val="20"/>
          <w:lang w:val="x-none" w:eastAsia="x-none"/>
        </w:rPr>
        <w:t xml:space="preserve"> </w:t>
      </w:r>
      <w:r w:rsidR="00776BB1" w:rsidRPr="00706A75">
        <w:rPr>
          <w:szCs w:val="20"/>
          <w:lang w:val="x-none" w:eastAsia="x-none"/>
        </w:rPr>
        <w:t>района,</w:t>
      </w:r>
      <w:r w:rsidR="00C877CA" w:rsidRPr="00706A75">
        <w:rPr>
          <w:szCs w:val="20"/>
          <w:lang w:val="x-none" w:eastAsia="x-none"/>
        </w:rPr>
        <w:t xml:space="preserve"> </w:t>
      </w:r>
      <w:r w:rsidR="00776BB1" w:rsidRPr="00706A75">
        <w:rPr>
          <w:szCs w:val="20"/>
          <w:lang w:val="x-none" w:eastAsia="x-none"/>
        </w:rPr>
        <w:t>лет</w:t>
      </w:r>
    </w:p>
    <w:p w:rsidR="00776BB1" w:rsidRDefault="00776BB1" w:rsidP="006E03DD">
      <w:pPr>
        <w:spacing w:line="276" w:lineRule="auto"/>
        <w:jc w:val="center"/>
      </w:pPr>
    </w:p>
    <w:p w:rsidR="00033C87" w:rsidRDefault="00033C87" w:rsidP="006E03DD">
      <w:pPr>
        <w:spacing w:line="276" w:lineRule="auto"/>
        <w:jc w:val="center"/>
      </w:pPr>
    </w:p>
    <w:p w:rsidR="00033C87" w:rsidRDefault="00033C87" w:rsidP="006E03DD">
      <w:pPr>
        <w:spacing w:line="276" w:lineRule="auto"/>
        <w:jc w:val="center"/>
      </w:pPr>
    </w:p>
    <w:p w:rsidR="00033C87" w:rsidRDefault="00033C87" w:rsidP="006E03DD">
      <w:pPr>
        <w:spacing w:line="276" w:lineRule="auto"/>
        <w:jc w:val="center"/>
      </w:pPr>
    </w:p>
    <w:p w:rsidR="00033C87" w:rsidRDefault="00033C87" w:rsidP="006E03DD">
      <w:pPr>
        <w:spacing w:line="276" w:lineRule="auto"/>
        <w:jc w:val="center"/>
      </w:pPr>
    </w:p>
    <w:p w:rsidR="00033C87" w:rsidRDefault="00033C87" w:rsidP="006E03DD">
      <w:pPr>
        <w:spacing w:line="276" w:lineRule="auto"/>
        <w:jc w:val="center"/>
      </w:pPr>
    </w:p>
    <w:p w:rsidR="00033C87" w:rsidRDefault="00033C87" w:rsidP="006E03DD">
      <w:pPr>
        <w:spacing w:line="276" w:lineRule="auto"/>
        <w:jc w:val="center"/>
      </w:pPr>
    </w:p>
    <w:p w:rsidR="00033C87" w:rsidRDefault="00033C87" w:rsidP="006E03DD">
      <w:pPr>
        <w:spacing w:line="276" w:lineRule="auto"/>
        <w:jc w:val="center"/>
      </w:pPr>
    </w:p>
    <w:p w:rsidR="00033C87" w:rsidRDefault="00033C87" w:rsidP="006E03DD">
      <w:pPr>
        <w:spacing w:line="276" w:lineRule="auto"/>
        <w:jc w:val="center"/>
      </w:pPr>
    </w:p>
    <w:p w:rsidR="00033C87" w:rsidRDefault="00033C87" w:rsidP="006E03DD">
      <w:pPr>
        <w:ind w:firstLine="708"/>
        <w:jc w:val="both"/>
        <w:rPr>
          <w:lang w:eastAsia="x-none"/>
        </w:rPr>
      </w:pPr>
    </w:p>
    <w:p w:rsidR="00776BB1" w:rsidRPr="006E03DD" w:rsidRDefault="00776BB1" w:rsidP="006E03DD">
      <w:pPr>
        <w:ind w:firstLine="708"/>
        <w:jc w:val="both"/>
        <w:rPr>
          <w:lang w:eastAsia="x-none"/>
        </w:rPr>
      </w:pPr>
      <w:r w:rsidRPr="006E03DD">
        <w:rPr>
          <w:lang w:val="x-none" w:eastAsia="x-none"/>
        </w:rPr>
        <w:t>На</w:t>
      </w:r>
      <w:r w:rsidR="00C877CA" w:rsidRPr="006E03DD">
        <w:rPr>
          <w:lang w:val="x-none" w:eastAsia="x-none"/>
        </w:rPr>
        <w:t xml:space="preserve"> </w:t>
      </w:r>
      <w:r w:rsidRPr="006E03DD">
        <w:rPr>
          <w:lang w:val="x-none" w:eastAsia="x-none"/>
        </w:rPr>
        <w:t>среднесрочную</w:t>
      </w:r>
      <w:r w:rsidR="00C877CA" w:rsidRPr="006E03DD">
        <w:rPr>
          <w:lang w:val="x-none" w:eastAsia="x-none"/>
        </w:rPr>
        <w:t xml:space="preserve"> </w:t>
      </w:r>
      <w:r w:rsidRPr="006E03DD">
        <w:rPr>
          <w:lang w:val="x-none" w:eastAsia="x-none"/>
        </w:rPr>
        <w:t>перспективу</w:t>
      </w:r>
      <w:r w:rsidR="00C877CA" w:rsidRPr="006E03DD">
        <w:rPr>
          <w:lang w:val="x-none" w:eastAsia="x-none"/>
        </w:rPr>
        <w:t xml:space="preserve"> </w:t>
      </w:r>
      <w:r w:rsidRPr="006E03DD">
        <w:rPr>
          <w:lang w:val="x-none" w:eastAsia="x-none"/>
        </w:rPr>
        <w:t>продолжительность</w:t>
      </w:r>
      <w:r w:rsidR="00C877CA" w:rsidRPr="006E03DD">
        <w:rPr>
          <w:lang w:val="x-none" w:eastAsia="x-none"/>
        </w:rPr>
        <w:t xml:space="preserve"> </w:t>
      </w:r>
      <w:r w:rsidRPr="006E03DD">
        <w:rPr>
          <w:lang w:val="x-none" w:eastAsia="x-none"/>
        </w:rPr>
        <w:t>жизни</w:t>
      </w:r>
      <w:r w:rsidR="00C877CA" w:rsidRPr="006E03DD">
        <w:rPr>
          <w:lang w:val="x-none" w:eastAsia="x-none"/>
        </w:rPr>
        <w:t xml:space="preserve"> </w:t>
      </w:r>
      <w:r w:rsidRPr="006E03DD">
        <w:rPr>
          <w:lang w:val="x-none" w:eastAsia="x-none"/>
        </w:rPr>
        <w:t>населения</w:t>
      </w:r>
      <w:r w:rsidR="00C877CA" w:rsidRPr="006E03DD">
        <w:rPr>
          <w:lang w:val="x-none" w:eastAsia="x-none"/>
        </w:rPr>
        <w:t xml:space="preserve"> </w:t>
      </w:r>
      <w:r w:rsidRPr="006E03DD">
        <w:rPr>
          <w:lang w:val="x-none" w:eastAsia="x-none"/>
        </w:rPr>
        <w:t>Кондинского</w:t>
      </w:r>
      <w:r w:rsidR="00C877CA" w:rsidRPr="006E03DD">
        <w:rPr>
          <w:lang w:val="x-none" w:eastAsia="x-none"/>
        </w:rPr>
        <w:t xml:space="preserve"> </w:t>
      </w:r>
      <w:r w:rsidRPr="006E03DD">
        <w:rPr>
          <w:lang w:val="x-none" w:eastAsia="x-none"/>
        </w:rPr>
        <w:t>района</w:t>
      </w:r>
      <w:r w:rsidR="00C877CA" w:rsidRPr="006E03DD">
        <w:rPr>
          <w:lang w:val="x-none" w:eastAsia="x-none"/>
        </w:rPr>
        <w:t xml:space="preserve"> </w:t>
      </w:r>
      <w:r w:rsidRPr="006E03DD">
        <w:rPr>
          <w:lang w:eastAsia="x-none"/>
        </w:rPr>
        <w:t>по</w:t>
      </w:r>
      <w:r w:rsidR="00C877CA" w:rsidRPr="006E03DD">
        <w:rPr>
          <w:lang w:eastAsia="x-none"/>
        </w:rPr>
        <w:t xml:space="preserve"> </w:t>
      </w:r>
      <w:r w:rsidRPr="006E03DD">
        <w:rPr>
          <w:lang w:eastAsia="x-none"/>
        </w:rPr>
        <w:t>первому</w:t>
      </w:r>
      <w:r w:rsidR="00C877CA" w:rsidRPr="006E03DD">
        <w:rPr>
          <w:lang w:eastAsia="x-none"/>
        </w:rPr>
        <w:t xml:space="preserve"> </w:t>
      </w:r>
      <w:r w:rsidRPr="006E03DD">
        <w:rPr>
          <w:lang w:eastAsia="x-none"/>
        </w:rPr>
        <w:t>варианту</w:t>
      </w:r>
      <w:r w:rsidR="00C877CA" w:rsidRPr="006E03DD">
        <w:rPr>
          <w:lang w:val="x-none" w:eastAsia="x-none"/>
        </w:rPr>
        <w:t xml:space="preserve"> </w:t>
      </w:r>
      <w:r w:rsidRPr="006E03DD">
        <w:rPr>
          <w:lang w:val="x-none" w:eastAsia="x-none"/>
        </w:rPr>
        <w:t>прогнозируется</w:t>
      </w:r>
      <w:r w:rsidR="00C877CA" w:rsidRPr="006E03DD">
        <w:rPr>
          <w:lang w:val="x-none" w:eastAsia="x-none"/>
        </w:rPr>
        <w:t xml:space="preserve"> </w:t>
      </w:r>
      <w:r w:rsidRPr="006E03DD">
        <w:rPr>
          <w:lang w:val="x-none" w:eastAsia="x-none"/>
        </w:rPr>
        <w:t>до</w:t>
      </w:r>
      <w:r w:rsidR="00C877CA" w:rsidRPr="006E03DD">
        <w:rPr>
          <w:lang w:val="x-none" w:eastAsia="x-none"/>
        </w:rPr>
        <w:t xml:space="preserve"> </w:t>
      </w:r>
      <w:r w:rsidRPr="006E03DD">
        <w:rPr>
          <w:lang w:eastAsia="x-none"/>
        </w:rPr>
        <w:t>67,5</w:t>
      </w:r>
      <w:r w:rsidR="00C877CA" w:rsidRPr="006E03DD">
        <w:rPr>
          <w:lang w:val="x-none" w:eastAsia="x-none"/>
        </w:rPr>
        <w:t xml:space="preserve"> </w:t>
      </w:r>
      <w:r w:rsidRPr="006E03DD">
        <w:rPr>
          <w:lang w:val="x-none" w:eastAsia="x-none"/>
        </w:rPr>
        <w:t>лет,</w:t>
      </w:r>
      <w:r w:rsidR="00C877CA" w:rsidRPr="006E03DD">
        <w:rPr>
          <w:lang w:val="x-none" w:eastAsia="x-none"/>
        </w:rPr>
        <w:t xml:space="preserve"> </w:t>
      </w:r>
      <w:r w:rsidRPr="006E03DD">
        <w:rPr>
          <w:lang w:val="x-none" w:eastAsia="x-none"/>
        </w:rPr>
        <w:t>за</w:t>
      </w:r>
      <w:r w:rsidR="00C877CA" w:rsidRPr="006E03DD">
        <w:rPr>
          <w:lang w:val="x-none" w:eastAsia="x-none"/>
        </w:rPr>
        <w:t xml:space="preserve"> </w:t>
      </w:r>
      <w:r w:rsidRPr="006E03DD">
        <w:rPr>
          <w:lang w:val="x-none" w:eastAsia="x-none"/>
        </w:rPr>
        <w:t>счет</w:t>
      </w:r>
      <w:r w:rsidR="00C877CA" w:rsidRPr="006E03DD">
        <w:rPr>
          <w:lang w:val="x-none" w:eastAsia="x-none"/>
        </w:rPr>
        <w:t xml:space="preserve"> </w:t>
      </w:r>
      <w:r w:rsidRPr="006E03DD">
        <w:rPr>
          <w:lang w:eastAsia="x-none"/>
        </w:rPr>
        <w:t>увеличения</w:t>
      </w:r>
      <w:r w:rsidR="00C877CA" w:rsidRPr="006E03DD">
        <w:rPr>
          <w:lang w:val="x-none" w:eastAsia="x-none"/>
        </w:rPr>
        <w:t xml:space="preserve"> </w:t>
      </w:r>
      <w:r w:rsidRPr="006E03DD">
        <w:rPr>
          <w:lang w:val="x-none" w:eastAsia="x-none"/>
        </w:rPr>
        <w:t>продолжительности</w:t>
      </w:r>
      <w:r w:rsidR="00C877CA" w:rsidRPr="006E03DD">
        <w:rPr>
          <w:lang w:val="x-none" w:eastAsia="x-none"/>
        </w:rPr>
        <w:t xml:space="preserve"> </w:t>
      </w:r>
      <w:r w:rsidRPr="006E03DD">
        <w:rPr>
          <w:lang w:val="x-none" w:eastAsia="x-none"/>
        </w:rPr>
        <w:t>жизни</w:t>
      </w:r>
      <w:r w:rsidR="00C877CA" w:rsidRPr="006E03DD">
        <w:rPr>
          <w:lang w:val="x-none" w:eastAsia="x-none"/>
        </w:rPr>
        <w:t xml:space="preserve"> </w:t>
      </w:r>
      <w:r w:rsidRPr="006E03DD">
        <w:rPr>
          <w:lang w:eastAsia="x-none"/>
        </w:rPr>
        <w:t>мужчин</w:t>
      </w:r>
      <w:r w:rsidR="00C877CA" w:rsidRPr="006E03DD">
        <w:rPr>
          <w:lang w:eastAsia="x-none"/>
        </w:rPr>
        <w:t xml:space="preserve"> </w:t>
      </w:r>
      <w:r w:rsidRPr="006E03DD">
        <w:rPr>
          <w:lang w:val="x-none" w:eastAsia="x-none"/>
        </w:rPr>
        <w:t>до</w:t>
      </w:r>
      <w:r w:rsidR="00C877CA" w:rsidRPr="006E03DD">
        <w:rPr>
          <w:lang w:val="x-none" w:eastAsia="x-none"/>
        </w:rPr>
        <w:t xml:space="preserve"> </w:t>
      </w:r>
      <w:r w:rsidRPr="006E03DD">
        <w:rPr>
          <w:lang w:eastAsia="x-none"/>
        </w:rPr>
        <w:t>65</w:t>
      </w:r>
      <w:r w:rsidR="00C877CA" w:rsidRPr="006E03DD">
        <w:rPr>
          <w:lang w:val="x-none" w:eastAsia="x-none"/>
        </w:rPr>
        <w:t xml:space="preserve"> </w:t>
      </w:r>
      <w:r w:rsidRPr="006E03DD">
        <w:rPr>
          <w:lang w:eastAsia="x-none"/>
        </w:rPr>
        <w:t>лет</w:t>
      </w:r>
      <w:r w:rsidR="00C877CA" w:rsidRPr="006E03DD">
        <w:rPr>
          <w:lang w:val="x-none" w:eastAsia="x-none"/>
        </w:rPr>
        <w:t xml:space="preserve"> </w:t>
      </w:r>
      <w:r w:rsidRPr="006E03DD">
        <w:rPr>
          <w:lang w:val="x-none" w:eastAsia="x-none"/>
        </w:rPr>
        <w:t>и</w:t>
      </w:r>
      <w:r w:rsidR="00C877CA" w:rsidRPr="006E03DD">
        <w:rPr>
          <w:lang w:val="x-none" w:eastAsia="x-none"/>
        </w:rPr>
        <w:t xml:space="preserve"> </w:t>
      </w:r>
      <w:r w:rsidRPr="006E03DD">
        <w:rPr>
          <w:lang w:val="x-none" w:eastAsia="x-none"/>
        </w:rPr>
        <w:t>продолжительности</w:t>
      </w:r>
      <w:r w:rsidR="00C877CA" w:rsidRPr="006E03DD">
        <w:rPr>
          <w:lang w:val="x-none" w:eastAsia="x-none"/>
        </w:rPr>
        <w:t xml:space="preserve"> </w:t>
      </w:r>
      <w:r w:rsidRPr="006E03DD">
        <w:rPr>
          <w:lang w:val="x-none" w:eastAsia="x-none"/>
        </w:rPr>
        <w:t>жизни</w:t>
      </w:r>
      <w:r w:rsidR="00C877CA" w:rsidRPr="006E03DD">
        <w:rPr>
          <w:lang w:val="x-none" w:eastAsia="x-none"/>
        </w:rPr>
        <w:t xml:space="preserve"> </w:t>
      </w:r>
      <w:r w:rsidRPr="006E03DD">
        <w:rPr>
          <w:lang w:eastAsia="x-none"/>
        </w:rPr>
        <w:t>женщин</w:t>
      </w:r>
      <w:r w:rsidR="00C877CA" w:rsidRPr="006E03DD">
        <w:rPr>
          <w:lang w:val="x-none" w:eastAsia="x-none"/>
        </w:rPr>
        <w:t xml:space="preserve"> </w:t>
      </w:r>
      <w:r w:rsidRPr="006E03DD">
        <w:rPr>
          <w:lang w:val="x-none" w:eastAsia="x-none"/>
        </w:rPr>
        <w:t>на</w:t>
      </w:r>
      <w:r w:rsidR="00C877CA" w:rsidRPr="006E03DD">
        <w:rPr>
          <w:lang w:val="x-none" w:eastAsia="x-none"/>
        </w:rPr>
        <w:t xml:space="preserve"> </w:t>
      </w:r>
      <w:r w:rsidRPr="006E03DD">
        <w:rPr>
          <w:lang w:val="x-none" w:eastAsia="x-none"/>
        </w:rPr>
        <w:t>достигнутом</w:t>
      </w:r>
      <w:r w:rsidR="00C877CA" w:rsidRPr="006E03DD">
        <w:rPr>
          <w:lang w:val="x-none" w:eastAsia="x-none"/>
        </w:rPr>
        <w:t xml:space="preserve"> </w:t>
      </w:r>
      <w:r w:rsidRPr="006E03DD">
        <w:rPr>
          <w:lang w:val="x-none" w:eastAsia="x-none"/>
        </w:rPr>
        <w:t>уровне</w:t>
      </w:r>
      <w:r w:rsidR="00C877CA" w:rsidRPr="006E03DD">
        <w:rPr>
          <w:lang w:val="x-none" w:eastAsia="x-none"/>
        </w:rPr>
        <w:t xml:space="preserve"> </w:t>
      </w:r>
      <w:r w:rsidRPr="006E03DD">
        <w:rPr>
          <w:lang w:eastAsia="x-none"/>
        </w:rPr>
        <w:t>70</w:t>
      </w:r>
      <w:r w:rsidR="00C877CA" w:rsidRPr="006E03DD">
        <w:rPr>
          <w:lang w:val="x-none" w:eastAsia="x-none"/>
        </w:rPr>
        <w:t xml:space="preserve"> </w:t>
      </w:r>
      <w:r w:rsidRPr="006E03DD">
        <w:rPr>
          <w:lang w:eastAsia="x-none"/>
        </w:rPr>
        <w:t>лет.</w:t>
      </w:r>
      <w:r w:rsidR="00C877CA" w:rsidRPr="006E03DD">
        <w:rPr>
          <w:lang w:eastAsia="x-none"/>
        </w:rPr>
        <w:t xml:space="preserve"> </w:t>
      </w:r>
      <w:r w:rsidRPr="006E03DD">
        <w:rPr>
          <w:lang w:eastAsia="x-none"/>
        </w:rPr>
        <w:t>По</w:t>
      </w:r>
      <w:r w:rsidR="00C877CA" w:rsidRPr="006E03DD">
        <w:rPr>
          <w:lang w:eastAsia="x-none"/>
        </w:rPr>
        <w:t xml:space="preserve"> </w:t>
      </w:r>
      <w:r w:rsidRPr="006E03DD">
        <w:rPr>
          <w:lang w:eastAsia="x-none"/>
        </w:rPr>
        <w:t>второму</w:t>
      </w:r>
      <w:r w:rsidR="00C877CA" w:rsidRPr="006E03DD">
        <w:rPr>
          <w:lang w:eastAsia="x-none"/>
        </w:rPr>
        <w:t xml:space="preserve"> </w:t>
      </w:r>
      <w:r w:rsidRPr="006E03DD">
        <w:rPr>
          <w:lang w:eastAsia="x-none"/>
        </w:rPr>
        <w:t>варианту</w:t>
      </w:r>
      <w:r w:rsidR="00C877CA" w:rsidRPr="006E03DD">
        <w:rPr>
          <w:lang w:eastAsia="x-none"/>
        </w:rPr>
        <w:t xml:space="preserve"> </w:t>
      </w:r>
      <w:r w:rsidRPr="006E03DD">
        <w:rPr>
          <w:lang w:val="x-none" w:eastAsia="x-none"/>
        </w:rPr>
        <w:t>продолжительность</w:t>
      </w:r>
      <w:r w:rsidR="00C877CA" w:rsidRPr="006E03DD">
        <w:rPr>
          <w:lang w:val="x-none" w:eastAsia="x-none"/>
        </w:rPr>
        <w:t xml:space="preserve"> </w:t>
      </w:r>
      <w:r w:rsidRPr="006E03DD">
        <w:rPr>
          <w:lang w:val="x-none" w:eastAsia="x-none"/>
        </w:rPr>
        <w:t>жизни</w:t>
      </w:r>
      <w:r w:rsidR="00C877CA" w:rsidRPr="006E03DD">
        <w:rPr>
          <w:lang w:val="x-none" w:eastAsia="x-none"/>
        </w:rPr>
        <w:t xml:space="preserve"> </w:t>
      </w:r>
      <w:r w:rsidRPr="006E03DD">
        <w:rPr>
          <w:lang w:val="x-none" w:eastAsia="x-none"/>
        </w:rPr>
        <w:t>населения</w:t>
      </w:r>
      <w:r w:rsidR="00C877CA" w:rsidRPr="006E03DD">
        <w:rPr>
          <w:lang w:val="x-none" w:eastAsia="x-none"/>
        </w:rPr>
        <w:t xml:space="preserve"> </w:t>
      </w:r>
      <w:r w:rsidRPr="006E03DD">
        <w:rPr>
          <w:lang w:val="x-none" w:eastAsia="x-none"/>
        </w:rPr>
        <w:t>Кондинского</w:t>
      </w:r>
      <w:r w:rsidR="00C877CA" w:rsidRPr="006E03DD">
        <w:rPr>
          <w:lang w:val="x-none" w:eastAsia="x-none"/>
        </w:rPr>
        <w:t xml:space="preserve"> </w:t>
      </w:r>
      <w:r w:rsidRPr="006E03DD">
        <w:rPr>
          <w:lang w:val="x-none" w:eastAsia="x-none"/>
        </w:rPr>
        <w:t>района</w:t>
      </w:r>
      <w:r w:rsidR="00C877CA" w:rsidRPr="006E03DD">
        <w:rPr>
          <w:lang w:eastAsia="x-none"/>
        </w:rPr>
        <w:t xml:space="preserve"> </w:t>
      </w:r>
      <w:r w:rsidRPr="006E03DD">
        <w:rPr>
          <w:lang w:eastAsia="x-none"/>
        </w:rPr>
        <w:t>прогнозируется</w:t>
      </w:r>
      <w:r w:rsidR="00C877CA" w:rsidRPr="006E03DD">
        <w:rPr>
          <w:lang w:eastAsia="x-none"/>
        </w:rPr>
        <w:t xml:space="preserve"> </w:t>
      </w:r>
      <w:r w:rsidRPr="006E03DD">
        <w:rPr>
          <w:lang w:eastAsia="x-none"/>
        </w:rPr>
        <w:t>до</w:t>
      </w:r>
      <w:r w:rsidR="00C877CA" w:rsidRPr="006E03DD">
        <w:rPr>
          <w:lang w:eastAsia="x-none"/>
        </w:rPr>
        <w:t xml:space="preserve"> </w:t>
      </w:r>
      <w:r w:rsidRPr="006E03DD">
        <w:rPr>
          <w:lang w:eastAsia="x-none"/>
        </w:rPr>
        <w:t>69,5</w:t>
      </w:r>
      <w:r w:rsidR="00C877CA" w:rsidRPr="006E03DD">
        <w:rPr>
          <w:lang w:eastAsia="x-none"/>
        </w:rPr>
        <w:t xml:space="preserve"> </w:t>
      </w:r>
      <w:r w:rsidRPr="006E03DD">
        <w:rPr>
          <w:lang w:eastAsia="x-none"/>
        </w:rPr>
        <w:t>лет,</w:t>
      </w:r>
      <w:r w:rsidR="00C877CA" w:rsidRPr="006E03DD">
        <w:rPr>
          <w:lang w:eastAsia="x-none"/>
        </w:rPr>
        <w:t xml:space="preserve"> </w:t>
      </w:r>
      <w:r w:rsidRPr="006E03DD">
        <w:rPr>
          <w:lang w:val="x-none" w:eastAsia="x-none"/>
        </w:rPr>
        <w:t>за</w:t>
      </w:r>
      <w:r w:rsidR="00C877CA" w:rsidRPr="006E03DD">
        <w:rPr>
          <w:lang w:val="x-none" w:eastAsia="x-none"/>
        </w:rPr>
        <w:t xml:space="preserve"> </w:t>
      </w:r>
      <w:r w:rsidRPr="006E03DD">
        <w:rPr>
          <w:lang w:val="x-none" w:eastAsia="x-none"/>
        </w:rPr>
        <w:t>счет</w:t>
      </w:r>
      <w:r w:rsidR="00C877CA" w:rsidRPr="006E03DD">
        <w:rPr>
          <w:lang w:val="x-none" w:eastAsia="x-none"/>
        </w:rPr>
        <w:t xml:space="preserve"> </w:t>
      </w:r>
      <w:r w:rsidRPr="006E03DD">
        <w:rPr>
          <w:lang w:val="x-none" w:eastAsia="x-none"/>
        </w:rPr>
        <w:t>увеличения</w:t>
      </w:r>
      <w:r w:rsidR="00C877CA" w:rsidRPr="006E03DD">
        <w:rPr>
          <w:lang w:val="x-none" w:eastAsia="x-none"/>
        </w:rPr>
        <w:t xml:space="preserve"> </w:t>
      </w:r>
      <w:r w:rsidRPr="006E03DD">
        <w:rPr>
          <w:lang w:val="x-none" w:eastAsia="x-none"/>
        </w:rPr>
        <w:t>продолжительности</w:t>
      </w:r>
      <w:r w:rsidR="00C877CA" w:rsidRPr="006E03DD">
        <w:rPr>
          <w:lang w:val="x-none" w:eastAsia="x-none"/>
        </w:rPr>
        <w:t xml:space="preserve"> </w:t>
      </w:r>
      <w:r w:rsidRPr="006E03DD">
        <w:rPr>
          <w:lang w:val="x-none" w:eastAsia="x-none"/>
        </w:rPr>
        <w:t>жизни</w:t>
      </w:r>
      <w:r w:rsidR="00C877CA" w:rsidRPr="006E03DD">
        <w:rPr>
          <w:lang w:val="x-none" w:eastAsia="x-none"/>
        </w:rPr>
        <w:t xml:space="preserve"> </w:t>
      </w:r>
      <w:r w:rsidRPr="006E03DD">
        <w:rPr>
          <w:lang w:eastAsia="x-none"/>
        </w:rPr>
        <w:t>мужчин</w:t>
      </w:r>
      <w:r w:rsidR="00C877CA" w:rsidRPr="006E03DD">
        <w:rPr>
          <w:lang w:eastAsia="x-none"/>
        </w:rPr>
        <w:t xml:space="preserve"> </w:t>
      </w:r>
      <w:r w:rsidRPr="006E03DD">
        <w:rPr>
          <w:lang w:val="x-none" w:eastAsia="x-none"/>
        </w:rPr>
        <w:t>и</w:t>
      </w:r>
      <w:r w:rsidR="00C877CA" w:rsidRPr="006E03DD">
        <w:rPr>
          <w:lang w:val="x-none" w:eastAsia="x-none"/>
        </w:rPr>
        <w:t xml:space="preserve"> </w:t>
      </w:r>
      <w:r w:rsidRPr="006E03DD">
        <w:rPr>
          <w:lang w:eastAsia="x-none"/>
        </w:rPr>
        <w:t>женщин.</w:t>
      </w:r>
    </w:p>
    <w:p w:rsidR="00776BB1" w:rsidRDefault="00776BB1" w:rsidP="006E03DD">
      <w:pPr>
        <w:ind w:firstLine="708"/>
        <w:jc w:val="both"/>
      </w:pPr>
      <w:r w:rsidRPr="006E03DD">
        <w:t>В</w:t>
      </w:r>
      <w:r w:rsidR="00C877CA" w:rsidRPr="006E03DD">
        <w:t xml:space="preserve"> </w:t>
      </w:r>
      <w:r w:rsidRPr="006E03DD">
        <w:t>динамике</w:t>
      </w:r>
      <w:r w:rsidR="00C877CA" w:rsidRPr="006E03DD">
        <w:t xml:space="preserve"> </w:t>
      </w:r>
      <w:r w:rsidRPr="006E03DD">
        <w:t>миграционные</w:t>
      </w:r>
      <w:r w:rsidR="00C877CA" w:rsidRPr="006E03DD">
        <w:t xml:space="preserve"> </w:t>
      </w:r>
      <w:r w:rsidRPr="006E03DD">
        <w:t>потоки</w:t>
      </w:r>
      <w:r w:rsidR="00C877CA" w:rsidRPr="006E03DD">
        <w:t xml:space="preserve"> </w:t>
      </w:r>
      <w:r w:rsidRPr="006E03DD">
        <w:t>Кондинского</w:t>
      </w:r>
      <w:r w:rsidR="00C877CA" w:rsidRPr="006E03DD">
        <w:t xml:space="preserve"> </w:t>
      </w:r>
      <w:r w:rsidRPr="006E03DD">
        <w:t>района</w:t>
      </w:r>
      <w:r w:rsidR="00C877CA" w:rsidRPr="006E03DD">
        <w:t xml:space="preserve"> </w:t>
      </w:r>
      <w:r w:rsidRPr="006E03DD">
        <w:t>имеют</w:t>
      </w:r>
      <w:r w:rsidR="00C877CA" w:rsidRPr="006E03DD">
        <w:t xml:space="preserve"> </w:t>
      </w:r>
      <w:r w:rsidRPr="006E03DD">
        <w:t>долгосрочную</w:t>
      </w:r>
      <w:r w:rsidR="00C877CA" w:rsidRPr="006E03DD">
        <w:t xml:space="preserve"> </w:t>
      </w:r>
      <w:r w:rsidRPr="006E03DD">
        <w:t>тенденцию</w:t>
      </w:r>
      <w:r w:rsidR="00C877CA" w:rsidRPr="006E03DD">
        <w:t xml:space="preserve"> </w:t>
      </w:r>
      <w:r w:rsidRPr="006E03DD">
        <w:t>к</w:t>
      </w:r>
      <w:r w:rsidR="00C877CA" w:rsidRPr="006E03DD">
        <w:t xml:space="preserve"> </w:t>
      </w:r>
      <w:r w:rsidRPr="006E03DD">
        <w:t>снижению</w:t>
      </w:r>
      <w:r w:rsidR="00C877CA" w:rsidRPr="006E03DD">
        <w:t xml:space="preserve"> </w:t>
      </w:r>
      <w:r w:rsidRPr="006E03DD">
        <w:t>количества</w:t>
      </w:r>
      <w:r w:rsidR="00C877CA" w:rsidRPr="006E03DD">
        <w:t xml:space="preserve"> </w:t>
      </w:r>
      <w:r w:rsidRPr="006E03DD">
        <w:t>прибывших</w:t>
      </w:r>
      <w:r w:rsidR="00C877CA" w:rsidRPr="006E03DD">
        <w:t xml:space="preserve"> </w:t>
      </w:r>
      <w:r w:rsidRPr="006E03DD">
        <w:t>граждан</w:t>
      </w:r>
      <w:r w:rsidR="00C877CA" w:rsidRPr="006E03DD">
        <w:t xml:space="preserve"> </w:t>
      </w:r>
      <w:r w:rsidRPr="006E03DD">
        <w:t>в</w:t>
      </w:r>
      <w:r w:rsidR="00C877CA" w:rsidRPr="006E03DD">
        <w:t xml:space="preserve"> </w:t>
      </w:r>
      <w:r w:rsidR="006E03DD">
        <w:t xml:space="preserve">Кондинский </w:t>
      </w:r>
      <w:r w:rsidRPr="006E03DD">
        <w:t>район</w:t>
      </w:r>
      <w:r w:rsidR="00C877CA" w:rsidRPr="006E03DD">
        <w:t xml:space="preserve"> </w:t>
      </w:r>
      <w:r w:rsidRPr="006E03DD">
        <w:t>и</w:t>
      </w:r>
      <w:r w:rsidR="00C877CA" w:rsidRPr="006E03DD">
        <w:t xml:space="preserve"> </w:t>
      </w:r>
      <w:r w:rsidRPr="006E03DD">
        <w:t>увеличению</w:t>
      </w:r>
      <w:r w:rsidR="00C877CA" w:rsidRPr="006E03DD">
        <w:t xml:space="preserve"> </w:t>
      </w:r>
      <w:r w:rsidRPr="006E03DD">
        <w:t>убывших</w:t>
      </w:r>
      <w:r w:rsidR="00C877CA" w:rsidRPr="006E03DD">
        <w:t xml:space="preserve"> </w:t>
      </w:r>
      <w:r w:rsidRPr="006E03DD">
        <w:t>граждан</w:t>
      </w:r>
      <w:r w:rsidR="00C877CA" w:rsidRPr="006E03DD">
        <w:t xml:space="preserve"> </w:t>
      </w:r>
      <w:r w:rsidRPr="006E03DD">
        <w:t>за</w:t>
      </w:r>
      <w:r w:rsidR="00C877CA" w:rsidRPr="006E03DD">
        <w:t xml:space="preserve"> </w:t>
      </w:r>
      <w:r w:rsidRPr="006E03DD">
        <w:t>пределы</w:t>
      </w:r>
      <w:r w:rsidR="006E03DD">
        <w:t xml:space="preserve"> Кондинского </w:t>
      </w:r>
      <w:r w:rsidRPr="006E03DD">
        <w:t>района.</w:t>
      </w:r>
      <w:r w:rsidR="00C877CA" w:rsidRPr="006E03DD">
        <w:t xml:space="preserve"> </w:t>
      </w:r>
      <w:r w:rsidRPr="006E03DD">
        <w:t>Основные</w:t>
      </w:r>
      <w:r w:rsidR="00C877CA" w:rsidRPr="006E03DD">
        <w:t xml:space="preserve"> </w:t>
      </w:r>
      <w:r w:rsidRPr="006E03DD">
        <w:t>причины</w:t>
      </w:r>
      <w:r w:rsidR="00C877CA" w:rsidRPr="006E03DD">
        <w:t xml:space="preserve"> </w:t>
      </w:r>
      <w:r w:rsidRPr="006E03DD">
        <w:t>выезда</w:t>
      </w:r>
      <w:r w:rsidR="00C877CA" w:rsidRPr="006E03DD">
        <w:t xml:space="preserve"> </w:t>
      </w:r>
      <w:r w:rsidRPr="006E03DD">
        <w:t>за</w:t>
      </w:r>
      <w:r w:rsidR="00C877CA" w:rsidRPr="006E03DD">
        <w:t xml:space="preserve"> </w:t>
      </w:r>
      <w:r w:rsidRPr="006E03DD">
        <w:t>пределы</w:t>
      </w:r>
      <w:r w:rsidR="00C877CA" w:rsidRPr="006E03DD">
        <w:t xml:space="preserve"> </w:t>
      </w:r>
      <w:r w:rsidR="006E03DD">
        <w:t xml:space="preserve">Кондинского </w:t>
      </w:r>
      <w:r w:rsidRPr="006E03DD">
        <w:t>района</w:t>
      </w:r>
      <w:r w:rsidR="00C877CA" w:rsidRPr="006E03DD">
        <w:t xml:space="preserve"> </w:t>
      </w:r>
      <w:r w:rsidRPr="006E03DD">
        <w:t>граждан</w:t>
      </w:r>
      <w:r w:rsidR="00C877CA" w:rsidRPr="006E03DD">
        <w:t xml:space="preserve"> </w:t>
      </w:r>
      <w:r w:rsidRPr="006E03DD">
        <w:t>трудоспособного</w:t>
      </w:r>
      <w:r w:rsidR="00C877CA" w:rsidRPr="006E03DD">
        <w:t xml:space="preserve"> </w:t>
      </w:r>
      <w:r w:rsidRPr="006E03DD">
        <w:t>возраста,</w:t>
      </w:r>
      <w:r w:rsidR="00C877CA" w:rsidRPr="006E03DD">
        <w:t xml:space="preserve"> </w:t>
      </w:r>
      <w:r w:rsidRPr="006E03DD">
        <w:t>заключаются</w:t>
      </w:r>
      <w:r w:rsidR="00C877CA" w:rsidRPr="006E03DD">
        <w:t xml:space="preserve"> </w:t>
      </w:r>
      <w:r w:rsidRPr="006E03DD">
        <w:t>в</w:t>
      </w:r>
      <w:r w:rsidR="00C877CA" w:rsidRPr="006E03DD">
        <w:t xml:space="preserve"> </w:t>
      </w:r>
      <w:r w:rsidRPr="006E03DD">
        <w:t>поисках</w:t>
      </w:r>
      <w:r w:rsidR="00C877CA" w:rsidRPr="006E03DD">
        <w:t xml:space="preserve"> </w:t>
      </w:r>
      <w:r w:rsidRPr="006E03DD">
        <w:t>работы</w:t>
      </w:r>
      <w:r w:rsidR="00C877CA" w:rsidRPr="006E03DD">
        <w:t xml:space="preserve"> </w:t>
      </w:r>
      <w:r w:rsidRPr="006E03DD">
        <w:t>или</w:t>
      </w:r>
      <w:r w:rsidR="00C877CA" w:rsidRPr="006E03DD">
        <w:t xml:space="preserve"> </w:t>
      </w:r>
      <w:r w:rsidRPr="006E03DD">
        <w:t>учебы</w:t>
      </w:r>
      <w:r w:rsidR="00C877CA" w:rsidRPr="006E03DD">
        <w:t xml:space="preserve"> </w:t>
      </w:r>
      <w:r w:rsidRPr="006E03DD">
        <w:t>в</w:t>
      </w:r>
      <w:r w:rsidR="00C877CA" w:rsidRPr="006E03DD">
        <w:t xml:space="preserve"> </w:t>
      </w:r>
      <w:r w:rsidRPr="006E03DD">
        <w:t>связи</w:t>
      </w:r>
      <w:r w:rsidR="00C877CA" w:rsidRPr="006E03DD">
        <w:t xml:space="preserve"> </w:t>
      </w:r>
      <w:r w:rsidRPr="006E03DD">
        <w:t>с</w:t>
      </w:r>
      <w:r w:rsidR="00C877CA" w:rsidRPr="006E03DD">
        <w:t xml:space="preserve"> </w:t>
      </w:r>
      <w:r w:rsidRPr="006E03DD">
        <w:t>ограниченным</w:t>
      </w:r>
      <w:r w:rsidR="00C877CA" w:rsidRPr="006E03DD">
        <w:t xml:space="preserve"> </w:t>
      </w:r>
      <w:r w:rsidRPr="006E03DD">
        <w:t>рынком</w:t>
      </w:r>
      <w:r w:rsidR="00C877CA" w:rsidRPr="006E03DD">
        <w:t xml:space="preserve"> </w:t>
      </w:r>
      <w:r w:rsidRPr="006E03DD">
        <w:t>труда</w:t>
      </w:r>
      <w:r w:rsidR="00C877CA" w:rsidRPr="006E03DD">
        <w:t xml:space="preserve"> </w:t>
      </w:r>
      <w:r w:rsidR="006E03DD">
        <w:t xml:space="preserve">Кондинского </w:t>
      </w:r>
      <w:r w:rsidRPr="006E03DD">
        <w:t>района.</w:t>
      </w:r>
      <w:r w:rsidR="00C877CA" w:rsidRPr="006E03DD">
        <w:t xml:space="preserve"> </w:t>
      </w:r>
      <w:r w:rsidRPr="006E03DD">
        <w:t>Впервые</w:t>
      </w:r>
      <w:r w:rsidR="00C877CA" w:rsidRPr="006E03DD">
        <w:t xml:space="preserve"> </w:t>
      </w:r>
      <w:r w:rsidRPr="006E03DD">
        <w:t>за</w:t>
      </w:r>
      <w:r w:rsidR="00C877CA" w:rsidRPr="006E03DD">
        <w:t xml:space="preserve"> </w:t>
      </w:r>
      <w:r w:rsidRPr="006E03DD">
        <w:t>долгие</w:t>
      </w:r>
      <w:r w:rsidR="00C877CA" w:rsidRPr="006E03DD">
        <w:t xml:space="preserve"> </w:t>
      </w:r>
      <w:r w:rsidRPr="006E03DD">
        <w:t>годы</w:t>
      </w:r>
      <w:r w:rsidR="00C877CA" w:rsidRPr="006E03DD">
        <w:t xml:space="preserve"> </w:t>
      </w:r>
      <w:r w:rsidRPr="006E03DD">
        <w:t>миграционного</w:t>
      </w:r>
      <w:r w:rsidR="00C877CA" w:rsidRPr="006E03DD">
        <w:t xml:space="preserve"> </w:t>
      </w:r>
      <w:r w:rsidRPr="006E03DD">
        <w:t>оттока,</w:t>
      </w:r>
      <w:r w:rsidR="00C877CA" w:rsidRPr="006E03DD">
        <w:t xml:space="preserve"> </w:t>
      </w:r>
      <w:r w:rsidRPr="006E03DD">
        <w:t>в</w:t>
      </w:r>
      <w:r w:rsidR="00C877CA" w:rsidRPr="006E03DD">
        <w:t xml:space="preserve"> </w:t>
      </w:r>
      <w:r w:rsidRPr="006E03DD">
        <w:t>2019</w:t>
      </w:r>
      <w:r w:rsidR="00C877CA" w:rsidRPr="006E03DD">
        <w:t xml:space="preserve"> </w:t>
      </w:r>
      <w:r w:rsidRPr="006E03DD">
        <w:t>году</w:t>
      </w:r>
      <w:r w:rsidR="00C877CA" w:rsidRPr="006E03DD">
        <w:t xml:space="preserve"> </w:t>
      </w:r>
      <w:r w:rsidRPr="006E03DD">
        <w:t>сложился</w:t>
      </w:r>
      <w:r w:rsidR="00C877CA" w:rsidRPr="006E03DD">
        <w:t xml:space="preserve"> </w:t>
      </w:r>
      <w:r w:rsidRPr="006E03DD">
        <w:t>однократный</w:t>
      </w:r>
      <w:r w:rsidR="00C877CA" w:rsidRPr="006E03DD">
        <w:t xml:space="preserve"> </w:t>
      </w:r>
      <w:r w:rsidRPr="006E03DD">
        <w:t>положительный</w:t>
      </w:r>
      <w:r w:rsidR="00C877CA" w:rsidRPr="006E03DD">
        <w:t xml:space="preserve"> </w:t>
      </w:r>
      <w:r w:rsidRPr="006E03DD">
        <w:t>миграционный</w:t>
      </w:r>
      <w:r w:rsidR="00C877CA" w:rsidRPr="006E03DD">
        <w:t xml:space="preserve"> </w:t>
      </w:r>
      <w:r w:rsidRPr="006E03DD">
        <w:t>приток</w:t>
      </w:r>
      <w:r w:rsidR="00C877CA" w:rsidRPr="006E03DD">
        <w:t xml:space="preserve"> </w:t>
      </w:r>
      <w:r w:rsidRPr="006E03DD">
        <w:t>+25</w:t>
      </w:r>
      <w:r w:rsidR="00C877CA" w:rsidRPr="006E03DD">
        <w:t xml:space="preserve"> </w:t>
      </w:r>
      <w:r w:rsidR="00984934" w:rsidRPr="006E03DD">
        <w:t>человек</w:t>
      </w:r>
      <w:r w:rsidR="006E03DD">
        <w:t>.</w:t>
      </w:r>
      <w:r w:rsidR="00C877CA" w:rsidRPr="006E03DD">
        <w:t xml:space="preserve"> </w:t>
      </w:r>
      <w:r w:rsidRPr="006E03DD">
        <w:t>За</w:t>
      </w:r>
      <w:r w:rsidR="00C877CA" w:rsidRPr="006E03DD">
        <w:t xml:space="preserve"> </w:t>
      </w:r>
      <w:r w:rsidRPr="006E03DD">
        <w:t>2022</w:t>
      </w:r>
      <w:r w:rsidR="00C877CA" w:rsidRPr="006E03DD">
        <w:t xml:space="preserve"> </w:t>
      </w:r>
      <w:r w:rsidRPr="006E03DD">
        <w:t>год</w:t>
      </w:r>
      <w:r w:rsidR="00C877CA" w:rsidRPr="006E03DD">
        <w:t xml:space="preserve"> </w:t>
      </w:r>
      <w:r w:rsidRPr="006E03DD">
        <w:t>сложился</w:t>
      </w:r>
      <w:r w:rsidR="00C877CA" w:rsidRPr="006E03DD">
        <w:t xml:space="preserve"> </w:t>
      </w:r>
      <w:r w:rsidRPr="006E03DD">
        <w:t>миграционный</w:t>
      </w:r>
      <w:r w:rsidR="00C877CA" w:rsidRPr="006E03DD">
        <w:t xml:space="preserve"> </w:t>
      </w:r>
      <w:r w:rsidRPr="006E03DD">
        <w:t>отток</w:t>
      </w:r>
      <w:r w:rsidR="00C877CA" w:rsidRPr="006E03DD">
        <w:t xml:space="preserve"> </w:t>
      </w:r>
      <w:r w:rsidRPr="006E03DD">
        <w:t>20</w:t>
      </w:r>
      <w:r w:rsidR="00C877CA" w:rsidRPr="006E03DD">
        <w:t xml:space="preserve"> </w:t>
      </w:r>
      <w:r w:rsidR="00984934" w:rsidRPr="006E03DD">
        <w:t>человек</w:t>
      </w:r>
      <w:r w:rsidR="00C877CA" w:rsidRPr="006E03DD">
        <w:t xml:space="preserve"> </w:t>
      </w:r>
      <w:r w:rsidRPr="006E03DD">
        <w:t>В</w:t>
      </w:r>
      <w:r w:rsidR="00C877CA" w:rsidRPr="006E03DD">
        <w:t xml:space="preserve"> </w:t>
      </w:r>
      <w:r w:rsidRPr="006E03DD">
        <w:t>2023</w:t>
      </w:r>
      <w:r w:rsidR="00C877CA" w:rsidRPr="006E03DD">
        <w:t xml:space="preserve"> </w:t>
      </w:r>
      <w:r w:rsidRPr="006E03DD">
        <w:t>году</w:t>
      </w:r>
      <w:r w:rsidR="00C877CA" w:rsidRPr="006E03DD">
        <w:t xml:space="preserve"> </w:t>
      </w:r>
      <w:r w:rsidRPr="006E03DD">
        <w:t>оценивается</w:t>
      </w:r>
      <w:r w:rsidR="00C877CA" w:rsidRPr="006E03DD">
        <w:t xml:space="preserve"> </w:t>
      </w:r>
      <w:r w:rsidRPr="006E03DD">
        <w:t>миграционный</w:t>
      </w:r>
      <w:r w:rsidR="00C877CA" w:rsidRPr="006E03DD">
        <w:t xml:space="preserve"> </w:t>
      </w:r>
      <w:r w:rsidRPr="006E03DD">
        <w:t>отток</w:t>
      </w:r>
      <w:r w:rsidR="00C877CA" w:rsidRPr="006E03DD">
        <w:t xml:space="preserve"> </w:t>
      </w:r>
      <w:r w:rsidRPr="006E03DD">
        <w:t>на</w:t>
      </w:r>
      <w:r w:rsidR="00C877CA" w:rsidRPr="006E03DD">
        <w:t xml:space="preserve"> </w:t>
      </w:r>
      <w:r w:rsidRPr="006E03DD">
        <w:t>уровне</w:t>
      </w:r>
      <w:r w:rsidR="00C877CA" w:rsidRPr="006E03DD">
        <w:t xml:space="preserve"> </w:t>
      </w:r>
      <w:r w:rsidRPr="006E03DD">
        <w:t>2022</w:t>
      </w:r>
      <w:r w:rsidR="00C877CA" w:rsidRPr="006E03DD">
        <w:t xml:space="preserve"> </w:t>
      </w:r>
      <w:r w:rsidRPr="006E03DD">
        <w:t>года.</w:t>
      </w:r>
      <w:r w:rsidR="00C877CA" w:rsidRPr="006E03DD">
        <w:t xml:space="preserve"> </w:t>
      </w:r>
      <w:r w:rsidRPr="006E03DD">
        <w:t>На</w:t>
      </w:r>
      <w:r w:rsidR="00C877CA" w:rsidRPr="006E03DD">
        <w:t xml:space="preserve"> </w:t>
      </w:r>
      <w:r w:rsidRPr="006E03DD">
        <w:t>2024-2026</w:t>
      </w:r>
      <w:r w:rsidR="00C877CA" w:rsidRPr="006E03DD">
        <w:t xml:space="preserve"> </w:t>
      </w:r>
      <w:r w:rsidRPr="006E03DD">
        <w:t>годы</w:t>
      </w:r>
      <w:r w:rsidR="00C877CA" w:rsidRPr="006E03DD">
        <w:t xml:space="preserve"> </w:t>
      </w:r>
      <w:r w:rsidRPr="006E03DD">
        <w:t>прогнозируется</w:t>
      </w:r>
      <w:r w:rsidR="00C877CA" w:rsidRPr="006E03DD">
        <w:t xml:space="preserve"> </w:t>
      </w:r>
      <w:r w:rsidRPr="006E03DD">
        <w:t>по</w:t>
      </w:r>
      <w:r w:rsidR="00C877CA" w:rsidRPr="006E03DD">
        <w:t xml:space="preserve"> </w:t>
      </w:r>
      <w:r w:rsidRPr="006E03DD">
        <w:t>1</w:t>
      </w:r>
      <w:r w:rsidR="00C877CA" w:rsidRPr="006E03DD">
        <w:t xml:space="preserve"> </w:t>
      </w:r>
      <w:r w:rsidRPr="006E03DD">
        <w:t>варианту</w:t>
      </w:r>
      <w:r w:rsidR="00C877CA" w:rsidRPr="006E03DD">
        <w:t xml:space="preserve"> </w:t>
      </w:r>
      <w:r w:rsidRPr="006E03DD">
        <w:t>-</w:t>
      </w:r>
      <w:r w:rsidR="00C877CA" w:rsidRPr="006E03DD">
        <w:t xml:space="preserve"> </w:t>
      </w:r>
      <w:r w:rsidRPr="006E03DD">
        <w:t>отрицательный</w:t>
      </w:r>
      <w:r w:rsidR="00C877CA" w:rsidRPr="006E03DD">
        <w:t xml:space="preserve"> </w:t>
      </w:r>
      <w:r w:rsidRPr="006E03DD">
        <w:t>миграционный</w:t>
      </w:r>
      <w:r w:rsidR="00C877CA" w:rsidRPr="006E03DD">
        <w:t xml:space="preserve"> </w:t>
      </w:r>
      <w:r w:rsidRPr="006E03DD">
        <w:t>отток</w:t>
      </w:r>
      <w:r w:rsidR="00C877CA" w:rsidRPr="006E03DD">
        <w:t xml:space="preserve"> </w:t>
      </w:r>
      <w:r w:rsidRPr="006E03DD">
        <w:t>населения,</w:t>
      </w:r>
      <w:r w:rsidR="00C877CA" w:rsidRPr="006E03DD">
        <w:t xml:space="preserve"> </w:t>
      </w:r>
      <w:r w:rsidRPr="006E03DD">
        <w:t>по</w:t>
      </w:r>
      <w:r w:rsidR="00C877CA" w:rsidRPr="006E03DD">
        <w:t xml:space="preserve"> </w:t>
      </w:r>
      <w:r w:rsidRPr="006E03DD">
        <w:t>2</w:t>
      </w:r>
      <w:r w:rsidR="00C877CA" w:rsidRPr="006E03DD">
        <w:t xml:space="preserve"> </w:t>
      </w:r>
      <w:r w:rsidRPr="006E03DD">
        <w:t>варианту</w:t>
      </w:r>
      <w:r w:rsidR="00C877CA" w:rsidRPr="006E03DD">
        <w:t xml:space="preserve"> </w:t>
      </w:r>
      <w:r w:rsidRPr="006E03DD">
        <w:t>-</w:t>
      </w:r>
      <w:r w:rsidR="00C877CA" w:rsidRPr="006E03DD">
        <w:t xml:space="preserve"> </w:t>
      </w:r>
      <w:r w:rsidRPr="006E03DD">
        <w:t>положительный</w:t>
      </w:r>
      <w:r w:rsidR="00C877CA" w:rsidRPr="006E03DD">
        <w:t xml:space="preserve"> </w:t>
      </w:r>
      <w:r w:rsidRPr="006E03DD">
        <w:t>миграционный</w:t>
      </w:r>
      <w:r w:rsidR="00C877CA" w:rsidRPr="006E03DD">
        <w:t xml:space="preserve"> </w:t>
      </w:r>
      <w:r w:rsidRPr="006E03DD">
        <w:t>приток</w:t>
      </w:r>
      <w:r w:rsidR="00C877CA" w:rsidRPr="006E03DD">
        <w:t xml:space="preserve"> </w:t>
      </w:r>
      <w:r w:rsidRPr="006E03DD">
        <w:t>граждан</w:t>
      </w:r>
      <w:r w:rsidR="00C877CA" w:rsidRPr="006E03DD">
        <w:t xml:space="preserve"> </w:t>
      </w:r>
      <w:r w:rsidRPr="006E03DD">
        <w:t>в</w:t>
      </w:r>
      <w:r w:rsidR="00C877CA" w:rsidRPr="006E03DD">
        <w:t xml:space="preserve"> </w:t>
      </w:r>
      <w:r w:rsidRPr="006E03DD">
        <w:t>Кондинский</w:t>
      </w:r>
      <w:r w:rsidR="00C877CA" w:rsidRPr="006E03DD">
        <w:t xml:space="preserve"> </w:t>
      </w:r>
      <w:r w:rsidRPr="006E03DD">
        <w:t>район.</w:t>
      </w:r>
    </w:p>
    <w:p w:rsidR="006E03DD" w:rsidRPr="00033C87" w:rsidRDefault="006E03DD" w:rsidP="006E03DD">
      <w:pPr>
        <w:ind w:firstLine="708"/>
        <w:jc w:val="both"/>
        <w:rPr>
          <w:sz w:val="22"/>
          <w:szCs w:val="22"/>
        </w:rPr>
      </w:pPr>
    </w:p>
    <w:p w:rsidR="00776BB1" w:rsidRDefault="006E03DD" w:rsidP="006E03DD">
      <w:pPr>
        <w:keepNext/>
        <w:jc w:val="center"/>
        <w:outlineLvl w:val="0"/>
        <w:rPr>
          <w:szCs w:val="20"/>
          <w:lang w:eastAsia="x-none"/>
        </w:rPr>
      </w:pPr>
      <w:bookmarkStart w:id="4" w:name="_Toc45784568"/>
      <w:bookmarkEnd w:id="2"/>
      <w:r>
        <w:rPr>
          <w:szCs w:val="20"/>
          <w:lang w:eastAsia="x-none"/>
        </w:rPr>
        <w:t>2. П</w:t>
      </w:r>
      <w:r w:rsidRPr="006E03DD">
        <w:rPr>
          <w:szCs w:val="20"/>
          <w:lang w:val="x-none" w:eastAsia="x-none"/>
        </w:rPr>
        <w:t>ромышленное производство</w:t>
      </w:r>
      <w:bookmarkEnd w:id="4"/>
    </w:p>
    <w:p w:rsidR="006E03DD" w:rsidRPr="00033C87" w:rsidRDefault="006E03DD" w:rsidP="006E03DD">
      <w:pPr>
        <w:keepNext/>
        <w:outlineLvl w:val="0"/>
        <w:rPr>
          <w:sz w:val="22"/>
          <w:szCs w:val="22"/>
          <w:lang w:eastAsia="x-none"/>
        </w:rPr>
      </w:pPr>
    </w:p>
    <w:p w:rsidR="00776BB1" w:rsidRPr="006E03DD" w:rsidRDefault="00776BB1" w:rsidP="00033C87">
      <w:pPr>
        <w:tabs>
          <w:tab w:val="left" w:pos="0"/>
          <w:tab w:val="left" w:pos="360"/>
        </w:tabs>
        <w:ind w:firstLine="709"/>
        <w:jc w:val="both"/>
        <w:rPr>
          <w:lang w:eastAsia="x-none"/>
        </w:rPr>
      </w:pPr>
      <w:r w:rsidRPr="006E03DD">
        <w:rPr>
          <w:lang w:val="x-none" w:eastAsia="x-none"/>
        </w:rPr>
        <w:t>Объем</w:t>
      </w:r>
      <w:r w:rsidR="00C877CA" w:rsidRPr="006E03DD">
        <w:rPr>
          <w:lang w:val="x-none" w:eastAsia="x-none"/>
        </w:rPr>
        <w:t xml:space="preserve"> </w:t>
      </w:r>
      <w:r w:rsidRPr="006E03DD">
        <w:rPr>
          <w:lang w:val="x-none" w:eastAsia="x-none"/>
        </w:rPr>
        <w:t>отгруженных</w:t>
      </w:r>
      <w:r w:rsidR="00C877CA" w:rsidRPr="006E03DD">
        <w:rPr>
          <w:lang w:val="x-none" w:eastAsia="x-none"/>
        </w:rPr>
        <w:t xml:space="preserve"> </w:t>
      </w:r>
      <w:r w:rsidRPr="006E03DD">
        <w:rPr>
          <w:lang w:val="x-none" w:eastAsia="x-none"/>
        </w:rPr>
        <w:t>товаров</w:t>
      </w:r>
      <w:r w:rsidR="00C877CA" w:rsidRPr="006E03DD">
        <w:rPr>
          <w:lang w:val="x-none" w:eastAsia="x-none"/>
        </w:rPr>
        <w:t xml:space="preserve"> </w:t>
      </w:r>
      <w:r w:rsidRPr="006E03DD">
        <w:rPr>
          <w:lang w:val="x-none" w:eastAsia="x-none"/>
        </w:rPr>
        <w:t>собственного</w:t>
      </w:r>
      <w:r w:rsidR="00C877CA" w:rsidRPr="006E03DD">
        <w:rPr>
          <w:lang w:val="x-none" w:eastAsia="x-none"/>
        </w:rPr>
        <w:t xml:space="preserve"> </w:t>
      </w:r>
      <w:r w:rsidRPr="006E03DD">
        <w:rPr>
          <w:lang w:val="x-none" w:eastAsia="x-none"/>
        </w:rPr>
        <w:t>производства,</w:t>
      </w:r>
      <w:r w:rsidR="00C877CA" w:rsidRPr="006E03DD">
        <w:rPr>
          <w:lang w:val="x-none" w:eastAsia="x-none"/>
        </w:rPr>
        <w:t xml:space="preserve"> </w:t>
      </w:r>
      <w:r w:rsidRPr="006E03DD">
        <w:rPr>
          <w:lang w:val="x-none" w:eastAsia="x-none"/>
        </w:rPr>
        <w:t>выполненных</w:t>
      </w:r>
      <w:r w:rsidR="00C877CA" w:rsidRPr="006E03DD">
        <w:rPr>
          <w:lang w:val="x-none" w:eastAsia="x-none"/>
        </w:rPr>
        <w:t xml:space="preserve"> </w:t>
      </w:r>
      <w:r w:rsidRPr="006E03DD">
        <w:rPr>
          <w:lang w:val="x-none" w:eastAsia="x-none"/>
        </w:rPr>
        <w:t>работ</w:t>
      </w:r>
      <w:r w:rsidR="00C877CA" w:rsidRPr="006E03DD">
        <w:rPr>
          <w:lang w:val="x-none" w:eastAsia="x-none"/>
        </w:rPr>
        <w:t xml:space="preserve"> </w:t>
      </w:r>
      <w:r w:rsidRPr="006E03DD">
        <w:rPr>
          <w:lang w:val="x-none" w:eastAsia="x-none"/>
        </w:rPr>
        <w:t>и</w:t>
      </w:r>
      <w:r w:rsidR="00C877CA" w:rsidRPr="006E03DD">
        <w:rPr>
          <w:lang w:val="x-none" w:eastAsia="x-none"/>
        </w:rPr>
        <w:t xml:space="preserve"> </w:t>
      </w:r>
      <w:r w:rsidRPr="006E03DD">
        <w:rPr>
          <w:lang w:val="x-none" w:eastAsia="x-none"/>
        </w:rPr>
        <w:t>услуг</w:t>
      </w:r>
      <w:r w:rsidR="00C877CA" w:rsidRPr="006E03DD">
        <w:rPr>
          <w:lang w:val="x-none" w:eastAsia="x-none"/>
        </w:rPr>
        <w:t xml:space="preserve"> </w:t>
      </w:r>
      <w:r w:rsidRPr="006E03DD">
        <w:rPr>
          <w:lang w:val="x-none" w:eastAsia="x-none"/>
        </w:rPr>
        <w:t>собственными</w:t>
      </w:r>
      <w:r w:rsidR="00C877CA" w:rsidRPr="006E03DD">
        <w:rPr>
          <w:lang w:val="x-none" w:eastAsia="x-none"/>
        </w:rPr>
        <w:t xml:space="preserve"> </w:t>
      </w:r>
      <w:r w:rsidRPr="006E03DD">
        <w:rPr>
          <w:lang w:val="x-none" w:eastAsia="x-none"/>
        </w:rPr>
        <w:t>силами</w:t>
      </w:r>
      <w:r w:rsidR="00C877CA" w:rsidRPr="006E03DD">
        <w:rPr>
          <w:lang w:val="x-none" w:eastAsia="x-none"/>
        </w:rPr>
        <w:t xml:space="preserve"> </w:t>
      </w:r>
      <w:r w:rsidRPr="006E03DD">
        <w:rPr>
          <w:lang w:val="x-none" w:eastAsia="x-none"/>
        </w:rPr>
        <w:t>(</w:t>
      </w:r>
      <w:r w:rsidRPr="006E03DD">
        <w:rPr>
          <w:lang w:val="en-US" w:eastAsia="x-none"/>
        </w:rPr>
        <w:t>BCDE</w:t>
      </w:r>
      <w:r w:rsidRPr="006E03DD">
        <w:rPr>
          <w:lang w:val="x-none" w:eastAsia="x-none"/>
        </w:rPr>
        <w:t>)</w:t>
      </w:r>
      <w:r w:rsidR="00C877CA" w:rsidRPr="006E03DD">
        <w:rPr>
          <w:lang w:val="x-none" w:eastAsia="x-none"/>
        </w:rPr>
        <w:t xml:space="preserve"> </w:t>
      </w:r>
      <w:r w:rsidRPr="006E03DD">
        <w:rPr>
          <w:lang w:val="x-none" w:eastAsia="x-none"/>
        </w:rPr>
        <w:t>в</w:t>
      </w:r>
      <w:r w:rsidR="00C877CA" w:rsidRPr="006E03DD">
        <w:rPr>
          <w:lang w:val="x-none" w:eastAsia="x-none"/>
        </w:rPr>
        <w:t xml:space="preserve"> </w:t>
      </w:r>
      <w:r w:rsidRPr="006E03DD">
        <w:rPr>
          <w:lang w:val="x-none" w:eastAsia="x-none"/>
        </w:rPr>
        <w:t>20</w:t>
      </w:r>
      <w:r w:rsidRPr="006E03DD">
        <w:rPr>
          <w:lang w:eastAsia="x-none"/>
        </w:rPr>
        <w:t>22</w:t>
      </w:r>
      <w:r w:rsidR="00C877CA" w:rsidRPr="006E03DD">
        <w:rPr>
          <w:lang w:val="x-none" w:eastAsia="x-none"/>
        </w:rPr>
        <w:t xml:space="preserve"> </w:t>
      </w:r>
      <w:r w:rsidRPr="006E03DD">
        <w:rPr>
          <w:lang w:val="x-none" w:eastAsia="x-none"/>
        </w:rPr>
        <w:t>году</w:t>
      </w:r>
      <w:r w:rsidR="00C877CA" w:rsidRPr="006E03DD">
        <w:rPr>
          <w:lang w:val="x-none" w:eastAsia="x-none"/>
        </w:rPr>
        <w:t xml:space="preserve"> </w:t>
      </w:r>
      <w:r w:rsidRPr="006E03DD">
        <w:rPr>
          <w:lang w:val="x-none" w:eastAsia="x-none"/>
        </w:rPr>
        <w:t>составил</w:t>
      </w:r>
      <w:r w:rsidR="00C877CA" w:rsidRPr="006E03DD">
        <w:rPr>
          <w:lang w:val="x-none" w:eastAsia="x-none"/>
        </w:rPr>
        <w:t xml:space="preserve"> </w:t>
      </w:r>
      <w:r w:rsidRPr="006E03DD">
        <w:rPr>
          <w:lang w:eastAsia="x-none"/>
        </w:rPr>
        <w:t>276</w:t>
      </w:r>
      <w:r w:rsidR="00C877CA" w:rsidRPr="006E03DD">
        <w:rPr>
          <w:lang w:eastAsia="x-none"/>
        </w:rPr>
        <w:t xml:space="preserve"> </w:t>
      </w:r>
      <w:r w:rsidRPr="006E03DD">
        <w:rPr>
          <w:lang w:eastAsia="x-none"/>
        </w:rPr>
        <w:t>795,5</w:t>
      </w:r>
      <w:r w:rsidR="00C877CA" w:rsidRPr="006E03DD">
        <w:rPr>
          <w:lang w:val="x-none" w:eastAsia="x-none"/>
        </w:rPr>
        <w:t xml:space="preserve"> </w:t>
      </w:r>
      <w:r w:rsidR="00672C93" w:rsidRPr="006E03DD">
        <w:rPr>
          <w:lang w:val="x-none" w:eastAsia="x-none"/>
        </w:rPr>
        <w:t>млн</w:t>
      </w:r>
      <w:r w:rsidR="00C877CA" w:rsidRPr="006E03DD">
        <w:rPr>
          <w:lang w:val="x-none" w:eastAsia="x-none"/>
        </w:rPr>
        <w:t xml:space="preserve"> </w:t>
      </w:r>
      <w:r w:rsidR="00003B08" w:rsidRPr="006E03DD">
        <w:rPr>
          <w:lang w:val="x-none" w:eastAsia="x-none"/>
        </w:rPr>
        <w:t>рублей</w:t>
      </w:r>
      <w:r w:rsidR="00C877CA" w:rsidRPr="006E03DD">
        <w:rPr>
          <w:lang w:val="x-none" w:eastAsia="x-none"/>
        </w:rPr>
        <w:t xml:space="preserve"> </w:t>
      </w:r>
      <w:r w:rsidR="00033C87">
        <w:rPr>
          <w:lang w:eastAsia="x-none"/>
        </w:rPr>
        <w:t>(</w:t>
      </w:r>
      <w:r w:rsidRPr="006E03DD">
        <w:rPr>
          <w:lang w:eastAsia="x-none"/>
        </w:rPr>
        <w:t>114,8</w:t>
      </w:r>
      <w:r w:rsidRPr="006E03DD">
        <w:rPr>
          <w:lang w:val="x-none" w:eastAsia="x-none"/>
        </w:rPr>
        <w:t>%</w:t>
      </w:r>
      <w:r w:rsidR="00033C87">
        <w:rPr>
          <w:lang w:eastAsia="x-none"/>
        </w:rPr>
        <w:t>)</w:t>
      </w:r>
      <w:r w:rsidR="00C877CA" w:rsidRPr="006E03DD">
        <w:rPr>
          <w:lang w:val="x-none" w:eastAsia="x-none"/>
        </w:rPr>
        <w:t xml:space="preserve"> </w:t>
      </w:r>
      <w:r w:rsidRPr="006E03DD">
        <w:rPr>
          <w:lang w:val="x-none" w:eastAsia="x-none"/>
        </w:rPr>
        <w:t>к</w:t>
      </w:r>
      <w:r w:rsidR="00C877CA" w:rsidRPr="006E03DD">
        <w:rPr>
          <w:lang w:val="x-none" w:eastAsia="x-none"/>
        </w:rPr>
        <w:t xml:space="preserve"> </w:t>
      </w:r>
      <w:r w:rsidRPr="006E03DD">
        <w:rPr>
          <w:lang w:val="x-none" w:eastAsia="x-none"/>
        </w:rPr>
        <w:t>уровню</w:t>
      </w:r>
      <w:r w:rsidR="00C877CA" w:rsidRPr="006E03DD">
        <w:rPr>
          <w:lang w:val="x-none" w:eastAsia="x-none"/>
        </w:rPr>
        <w:t xml:space="preserve"> </w:t>
      </w:r>
      <w:r w:rsidRPr="006E03DD">
        <w:rPr>
          <w:lang w:val="x-none" w:eastAsia="x-none"/>
        </w:rPr>
        <w:t>20</w:t>
      </w:r>
      <w:r w:rsidRPr="006E03DD">
        <w:rPr>
          <w:lang w:eastAsia="x-none"/>
        </w:rPr>
        <w:t>21</w:t>
      </w:r>
      <w:r w:rsidR="00C877CA" w:rsidRPr="006E03DD">
        <w:rPr>
          <w:lang w:val="x-none" w:eastAsia="x-none"/>
        </w:rPr>
        <w:t xml:space="preserve"> </w:t>
      </w:r>
      <w:r w:rsidRPr="006E03DD">
        <w:rPr>
          <w:lang w:val="x-none" w:eastAsia="x-none"/>
        </w:rPr>
        <w:t>года</w:t>
      </w:r>
      <w:r w:rsidR="00C877CA" w:rsidRPr="006E03DD">
        <w:rPr>
          <w:lang w:val="x-none" w:eastAsia="x-none"/>
        </w:rPr>
        <w:t xml:space="preserve"> </w:t>
      </w:r>
      <w:r w:rsidRPr="006E03DD">
        <w:rPr>
          <w:lang w:val="x-none" w:eastAsia="x-none"/>
        </w:rPr>
        <w:t>в</w:t>
      </w:r>
      <w:r w:rsidR="00C877CA" w:rsidRPr="006E03DD">
        <w:rPr>
          <w:lang w:val="x-none" w:eastAsia="x-none"/>
        </w:rPr>
        <w:t xml:space="preserve"> </w:t>
      </w:r>
      <w:r w:rsidRPr="006E03DD">
        <w:rPr>
          <w:lang w:val="x-none" w:eastAsia="x-none"/>
        </w:rPr>
        <w:t>сопоставимых</w:t>
      </w:r>
      <w:r w:rsidR="00C877CA" w:rsidRPr="006E03DD">
        <w:rPr>
          <w:lang w:val="x-none" w:eastAsia="x-none"/>
        </w:rPr>
        <w:t xml:space="preserve"> </w:t>
      </w:r>
      <w:r w:rsidRPr="006E03DD">
        <w:rPr>
          <w:lang w:val="x-none" w:eastAsia="x-none"/>
        </w:rPr>
        <w:t>ценах.</w:t>
      </w:r>
      <w:r w:rsidR="00C877CA" w:rsidRPr="006E03DD">
        <w:rPr>
          <w:lang w:val="x-none" w:eastAsia="x-none"/>
        </w:rPr>
        <w:t xml:space="preserve"> </w:t>
      </w:r>
      <w:r w:rsidRPr="006E03DD">
        <w:rPr>
          <w:lang w:eastAsia="x-none"/>
        </w:rPr>
        <w:t>Рост</w:t>
      </w:r>
      <w:r w:rsidR="00C877CA" w:rsidRPr="006E03DD">
        <w:rPr>
          <w:lang w:eastAsia="x-none"/>
        </w:rPr>
        <w:t xml:space="preserve"> </w:t>
      </w:r>
      <w:r w:rsidRPr="006E03DD">
        <w:rPr>
          <w:lang w:val="x-none" w:eastAsia="x-none"/>
        </w:rPr>
        <w:t>объема</w:t>
      </w:r>
      <w:r w:rsidR="00C877CA" w:rsidRPr="006E03DD">
        <w:rPr>
          <w:lang w:val="x-none" w:eastAsia="x-none"/>
        </w:rPr>
        <w:t xml:space="preserve"> </w:t>
      </w:r>
      <w:r w:rsidRPr="006E03DD">
        <w:rPr>
          <w:lang w:val="x-none" w:eastAsia="x-none"/>
        </w:rPr>
        <w:t>отгруженных</w:t>
      </w:r>
      <w:r w:rsidR="00C877CA" w:rsidRPr="006E03DD">
        <w:rPr>
          <w:lang w:val="x-none" w:eastAsia="x-none"/>
        </w:rPr>
        <w:t xml:space="preserve"> </w:t>
      </w:r>
      <w:r w:rsidRPr="006E03DD">
        <w:rPr>
          <w:lang w:val="x-none" w:eastAsia="x-none"/>
        </w:rPr>
        <w:t>товаров</w:t>
      </w:r>
      <w:r w:rsidR="00C877CA" w:rsidRPr="006E03DD">
        <w:rPr>
          <w:lang w:val="x-none" w:eastAsia="x-none"/>
        </w:rPr>
        <w:t xml:space="preserve"> </w:t>
      </w:r>
      <w:r w:rsidRPr="006E03DD">
        <w:rPr>
          <w:lang w:eastAsia="x-none"/>
        </w:rPr>
        <w:t>в</w:t>
      </w:r>
      <w:r w:rsidR="00C877CA" w:rsidRPr="006E03DD">
        <w:rPr>
          <w:lang w:eastAsia="x-none"/>
        </w:rPr>
        <w:t xml:space="preserve"> </w:t>
      </w:r>
      <w:r w:rsidRPr="006E03DD">
        <w:rPr>
          <w:lang w:eastAsia="x-none"/>
        </w:rPr>
        <w:t>сопоставимых</w:t>
      </w:r>
      <w:r w:rsidR="00C877CA" w:rsidRPr="006E03DD">
        <w:rPr>
          <w:lang w:eastAsia="x-none"/>
        </w:rPr>
        <w:t xml:space="preserve"> </w:t>
      </w:r>
      <w:r w:rsidRPr="006E03DD">
        <w:rPr>
          <w:lang w:eastAsia="x-none"/>
        </w:rPr>
        <w:t>ценах</w:t>
      </w:r>
      <w:r w:rsidR="00C877CA" w:rsidRPr="006E03DD">
        <w:rPr>
          <w:lang w:eastAsia="x-none"/>
        </w:rPr>
        <w:t xml:space="preserve"> </w:t>
      </w:r>
      <w:r w:rsidRPr="006E03DD">
        <w:rPr>
          <w:lang w:eastAsia="x-none"/>
        </w:rPr>
        <w:t>произошел</w:t>
      </w:r>
      <w:r w:rsidR="00C877CA" w:rsidRPr="006E03DD">
        <w:rPr>
          <w:lang w:val="x-none" w:eastAsia="x-none"/>
        </w:rPr>
        <w:t xml:space="preserve"> </w:t>
      </w:r>
      <w:r w:rsidRPr="006E03DD">
        <w:rPr>
          <w:lang w:eastAsia="x-none"/>
        </w:rPr>
        <w:t>по</w:t>
      </w:r>
      <w:r w:rsidR="00C877CA" w:rsidRPr="006E03DD">
        <w:rPr>
          <w:lang w:eastAsia="x-none"/>
        </w:rPr>
        <w:t xml:space="preserve"> </w:t>
      </w:r>
      <w:r w:rsidRPr="006E03DD">
        <w:rPr>
          <w:lang w:eastAsia="x-none"/>
        </w:rPr>
        <w:t>виду</w:t>
      </w:r>
      <w:r w:rsidR="00C877CA" w:rsidRPr="006E03DD">
        <w:rPr>
          <w:lang w:eastAsia="x-none"/>
        </w:rPr>
        <w:t xml:space="preserve"> </w:t>
      </w:r>
      <w:r w:rsidRPr="006E03DD">
        <w:rPr>
          <w:lang w:eastAsia="x-none"/>
        </w:rPr>
        <w:t>экономической</w:t>
      </w:r>
      <w:r w:rsidR="00C877CA" w:rsidRPr="006E03DD">
        <w:rPr>
          <w:lang w:eastAsia="x-none"/>
        </w:rPr>
        <w:t xml:space="preserve"> </w:t>
      </w:r>
      <w:r w:rsidRPr="006E03DD">
        <w:rPr>
          <w:lang w:eastAsia="x-none"/>
        </w:rPr>
        <w:t>деятельности</w:t>
      </w:r>
      <w:r w:rsidR="00C877CA" w:rsidRPr="006E03DD">
        <w:rPr>
          <w:lang w:eastAsia="x-none"/>
        </w:rPr>
        <w:t xml:space="preserve"> </w:t>
      </w:r>
      <w:r w:rsidRPr="006E03DD">
        <w:rPr>
          <w:lang w:eastAsia="x-none"/>
        </w:rPr>
        <w:t>«Добыча</w:t>
      </w:r>
      <w:r w:rsidR="00C877CA" w:rsidRPr="006E03DD">
        <w:rPr>
          <w:lang w:eastAsia="x-none"/>
        </w:rPr>
        <w:t xml:space="preserve"> </w:t>
      </w:r>
      <w:r w:rsidRPr="006E03DD">
        <w:rPr>
          <w:lang w:eastAsia="x-none"/>
        </w:rPr>
        <w:t>полезных</w:t>
      </w:r>
      <w:r w:rsidR="00C877CA" w:rsidRPr="006E03DD">
        <w:rPr>
          <w:lang w:eastAsia="x-none"/>
        </w:rPr>
        <w:t xml:space="preserve"> </w:t>
      </w:r>
      <w:r w:rsidRPr="006E03DD">
        <w:rPr>
          <w:lang w:eastAsia="x-none"/>
        </w:rPr>
        <w:t>ископаемых»</w:t>
      </w:r>
      <w:r w:rsidR="00C877CA" w:rsidRPr="006E03DD">
        <w:rPr>
          <w:lang w:eastAsia="x-none"/>
        </w:rPr>
        <w:t xml:space="preserve"> </w:t>
      </w:r>
      <w:r w:rsidRPr="006E03DD">
        <w:rPr>
          <w:lang w:eastAsia="x-none"/>
        </w:rPr>
        <w:t>на</w:t>
      </w:r>
      <w:r w:rsidR="00C877CA" w:rsidRPr="006E03DD">
        <w:rPr>
          <w:lang w:eastAsia="x-none"/>
        </w:rPr>
        <w:t xml:space="preserve"> </w:t>
      </w:r>
      <w:r w:rsidRPr="006E03DD">
        <w:rPr>
          <w:lang w:eastAsia="x-none"/>
        </w:rPr>
        <w:t>10%.</w:t>
      </w:r>
    </w:p>
    <w:p w:rsidR="00776BB1" w:rsidRPr="006E03DD" w:rsidRDefault="00776BB1" w:rsidP="00033C87">
      <w:pPr>
        <w:tabs>
          <w:tab w:val="left" w:pos="0"/>
          <w:tab w:val="left" w:pos="360"/>
        </w:tabs>
        <w:ind w:firstLine="709"/>
        <w:jc w:val="both"/>
        <w:rPr>
          <w:lang w:eastAsia="x-none"/>
        </w:rPr>
      </w:pPr>
      <w:r w:rsidRPr="006E03DD">
        <w:rPr>
          <w:lang w:eastAsia="x-none"/>
        </w:rPr>
        <w:t>В</w:t>
      </w:r>
      <w:r w:rsidR="00C877CA" w:rsidRPr="006E03DD">
        <w:rPr>
          <w:lang w:eastAsia="x-none"/>
        </w:rPr>
        <w:t xml:space="preserve"> </w:t>
      </w:r>
      <w:r w:rsidRPr="006E03DD">
        <w:rPr>
          <w:lang w:eastAsia="x-none"/>
        </w:rPr>
        <w:t>2023</w:t>
      </w:r>
      <w:r w:rsidR="00C877CA" w:rsidRPr="006E03DD">
        <w:rPr>
          <w:lang w:eastAsia="x-none"/>
        </w:rPr>
        <w:t xml:space="preserve"> </w:t>
      </w:r>
      <w:r w:rsidRPr="006E03DD">
        <w:rPr>
          <w:lang w:eastAsia="x-none"/>
        </w:rPr>
        <w:t>году</w:t>
      </w:r>
      <w:r w:rsidR="00C877CA" w:rsidRPr="006E03DD">
        <w:rPr>
          <w:lang w:eastAsia="x-none"/>
        </w:rPr>
        <w:t xml:space="preserve"> </w:t>
      </w:r>
      <w:r w:rsidRPr="006E03DD">
        <w:rPr>
          <w:lang w:eastAsia="x-none"/>
        </w:rPr>
        <w:t>оценивается</w:t>
      </w:r>
      <w:r w:rsidR="00C877CA" w:rsidRPr="006E03DD">
        <w:rPr>
          <w:lang w:eastAsia="x-none"/>
        </w:rPr>
        <w:t xml:space="preserve"> </w:t>
      </w:r>
      <w:r w:rsidRPr="006E03DD">
        <w:rPr>
          <w:lang w:eastAsia="x-none"/>
        </w:rPr>
        <w:t>снижение</w:t>
      </w:r>
      <w:r w:rsidR="00C877CA" w:rsidRPr="006E03DD">
        <w:rPr>
          <w:lang w:eastAsia="x-none"/>
        </w:rPr>
        <w:t xml:space="preserve"> </w:t>
      </w:r>
      <w:r w:rsidRPr="006E03DD">
        <w:rPr>
          <w:lang w:eastAsia="x-none"/>
        </w:rPr>
        <w:t>промышленного</w:t>
      </w:r>
      <w:r w:rsidR="00C877CA" w:rsidRPr="006E03DD">
        <w:rPr>
          <w:lang w:eastAsia="x-none"/>
        </w:rPr>
        <w:t xml:space="preserve"> </w:t>
      </w:r>
      <w:r w:rsidRPr="006E03DD">
        <w:rPr>
          <w:lang w:eastAsia="x-none"/>
        </w:rPr>
        <w:t>производства</w:t>
      </w:r>
      <w:r w:rsidR="00C877CA" w:rsidRPr="006E03DD">
        <w:rPr>
          <w:lang w:eastAsia="x-none"/>
        </w:rPr>
        <w:t xml:space="preserve"> </w:t>
      </w:r>
      <w:r w:rsidRPr="006E03DD">
        <w:rPr>
          <w:lang w:eastAsia="x-none"/>
        </w:rPr>
        <w:t>на</w:t>
      </w:r>
      <w:r w:rsidR="00C877CA" w:rsidRPr="006E03DD">
        <w:rPr>
          <w:lang w:eastAsia="x-none"/>
        </w:rPr>
        <w:t xml:space="preserve"> </w:t>
      </w:r>
      <w:r w:rsidRPr="006E03DD">
        <w:rPr>
          <w:lang w:eastAsia="x-none"/>
        </w:rPr>
        <w:t>3,1%</w:t>
      </w:r>
      <w:r w:rsidR="00C877CA" w:rsidRPr="006E03DD">
        <w:rPr>
          <w:lang w:eastAsia="x-none"/>
        </w:rPr>
        <w:t xml:space="preserve"> </w:t>
      </w:r>
      <w:r w:rsidRPr="006E03DD">
        <w:rPr>
          <w:lang w:eastAsia="x-none"/>
        </w:rPr>
        <w:t>за</w:t>
      </w:r>
      <w:r w:rsidR="00C877CA" w:rsidRPr="006E03DD">
        <w:rPr>
          <w:lang w:eastAsia="x-none"/>
        </w:rPr>
        <w:t xml:space="preserve"> </w:t>
      </w:r>
      <w:r w:rsidRPr="006E03DD">
        <w:rPr>
          <w:lang w:eastAsia="x-none"/>
        </w:rPr>
        <w:t>счет</w:t>
      </w:r>
      <w:r w:rsidR="00C877CA" w:rsidRPr="006E03DD">
        <w:rPr>
          <w:lang w:eastAsia="x-none"/>
        </w:rPr>
        <w:t xml:space="preserve"> </w:t>
      </w:r>
      <w:r w:rsidRPr="006E03DD">
        <w:rPr>
          <w:lang w:eastAsia="x-none"/>
        </w:rPr>
        <w:t>снижения</w:t>
      </w:r>
      <w:r w:rsidR="00C877CA" w:rsidRPr="006E03DD">
        <w:rPr>
          <w:lang w:eastAsia="x-none"/>
        </w:rPr>
        <w:t xml:space="preserve"> </w:t>
      </w:r>
      <w:r w:rsidRPr="006E03DD">
        <w:rPr>
          <w:lang w:eastAsia="x-none"/>
        </w:rPr>
        <w:t>добычи</w:t>
      </w:r>
      <w:r w:rsidR="00C877CA" w:rsidRPr="006E03DD">
        <w:rPr>
          <w:lang w:eastAsia="x-none"/>
        </w:rPr>
        <w:t xml:space="preserve"> </w:t>
      </w:r>
      <w:r w:rsidRPr="006E03DD">
        <w:rPr>
          <w:lang w:eastAsia="x-none"/>
        </w:rPr>
        <w:t>нефти</w:t>
      </w:r>
      <w:r w:rsidR="00C877CA" w:rsidRPr="006E03DD">
        <w:rPr>
          <w:lang w:eastAsia="x-none"/>
        </w:rPr>
        <w:t xml:space="preserve"> </w:t>
      </w:r>
      <w:r w:rsidRPr="006E03DD">
        <w:rPr>
          <w:lang w:eastAsia="x-none"/>
        </w:rPr>
        <w:t>в</w:t>
      </w:r>
      <w:r w:rsidR="00C877CA" w:rsidRPr="006E03DD">
        <w:rPr>
          <w:lang w:eastAsia="x-none"/>
        </w:rPr>
        <w:t xml:space="preserve"> </w:t>
      </w:r>
      <w:r w:rsidRPr="006E03DD">
        <w:rPr>
          <w:lang w:eastAsia="x-none"/>
        </w:rPr>
        <w:t>связи</w:t>
      </w:r>
      <w:r w:rsidR="00C877CA" w:rsidRPr="006E03DD">
        <w:rPr>
          <w:lang w:eastAsia="x-none"/>
        </w:rPr>
        <w:t xml:space="preserve"> </w:t>
      </w:r>
      <w:r w:rsidRPr="006E03DD">
        <w:rPr>
          <w:lang w:eastAsia="x-none"/>
        </w:rPr>
        <w:t>с</w:t>
      </w:r>
      <w:r w:rsidR="00C877CA" w:rsidRPr="006E03DD">
        <w:rPr>
          <w:lang w:eastAsia="x-none"/>
        </w:rPr>
        <w:t xml:space="preserve"> </w:t>
      </w:r>
      <w:r w:rsidRPr="006E03DD">
        <w:rPr>
          <w:lang w:eastAsia="x-none"/>
        </w:rPr>
        <w:t>введенными</w:t>
      </w:r>
      <w:r w:rsidR="00C877CA" w:rsidRPr="006E03DD">
        <w:rPr>
          <w:lang w:eastAsia="x-none"/>
        </w:rPr>
        <w:t xml:space="preserve"> </w:t>
      </w:r>
      <w:r w:rsidRPr="006E03DD">
        <w:rPr>
          <w:lang w:eastAsia="x-none"/>
        </w:rPr>
        <w:t>санкциями.</w:t>
      </w:r>
    </w:p>
    <w:p w:rsidR="00776BB1" w:rsidRPr="006E03DD" w:rsidRDefault="00776BB1" w:rsidP="00033C87">
      <w:pPr>
        <w:tabs>
          <w:tab w:val="left" w:pos="0"/>
          <w:tab w:val="left" w:pos="360"/>
        </w:tabs>
        <w:ind w:firstLine="709"/>
        <w:jc w:val="both"/>
        <w:rPr>
          <w:lang w:val="x-none" w:eastAsia="x-none"/>
        </w:rPr>
      </w:pPr>
      <w:r w:rsidRPr="006E03DD">
        <w:rPr>
          <w:lang w:eastAsia="x-none"/>
        </w:rPr>
        <w:t>На</w:t>
      </w:r>
      <w:r w:rsidR="00C877CA" w:rsidRPr="006E03DD">
        <w:rPr>
          <w:lang w:eastAsia="x-none"/>
        </w:rPr>
        <w:t xml:space="preserve"> </w:t>
      </w:r>
      <w:r w:rsidRPr="006E03DD">
        <w:rPr>
          <w:lang w:eastAsia="x-none"/>
        </w:rPr>
        <w:t>среднесрочный</w:t>
      </w:r>
      <w:r w:rsidR="00C877CA" w:rsidRPr="006E03DD">
        <w:rPr>
          <w:lang w:eastAsia="x-none"/>
        </w:rPr>
        <w:t xml:space="preserve"> </w:t>
      </w:r>
      <w:r w:rsidRPr="006E03DD">
        <w:rPr>
          <w:lang w:eastAsia="x-none"/>
        </w:rPr>
        <w:t>период</w:t>
      </w:r>
      <w:r w:rsidR="00C877CA" w:rsidRPr="006E03DD">
        <w:rPr>
          <w:lang w:eastAsia="x-none"/>
        </w:rPr>
        <w:t xml:space="preserve"> </w:t>
      </w:r>
      <w:r w:rsidRPr="006E03DD">
        <w:rPr>
          <w:lang w:eastAsia="x-none"/>
        </w:rPr>
        <w:t>до</w:t>
      </w:r>
      <w:r w:rsidR="00C877CA" w:rsidRPr="006E03DD">
        <w:rPr>
          <w:lang w:eastAsia="x-none"/>
        </w:rPr>
        <w:t xml:space="preserve"> </w:t>
      </w:r>
      <w:r w:rsidRPr="006E03DD">
        <w:rPr>
          <w:lang w:val="x-none" w:eastAsia="x-none"/>
        </w:rPr>
        <w:t>20</w:t>
      </w:r>
      <w:r w:rsidRPr="006E03DD">
        <w:rPr>
          <w:lang w:eastAsia="x-none"/>
        </w:rPr>
        <w:t>26</w:t>
      </w:r>
      <w:r w:rsidR="00C877CA" w:rsidRPr="006E03DD">
        <w:rPr>
          <w:lang w:val="x-none" w:eastAsia="x-none"/>
        </w:rPr>
        <w:t xml:space="preserve"> </w:t>
      </w:r>
      <w:r w:rsidRPr="006E03DD">
        <w:rPr>
          <w:lang w:eastAsia="x-none"/>
        </w:rPr>
        <w:t>года</w:t>
      </w:r>
      <w:r w:rsidR="00C877CA" w:rsidRPr="006E03DD">
        <w:rPr>
          <w:lang w:val="x-none" w:eastAsia="x-none"/>
        </w:rPr>
        <w:t xml:space="preserve"> </w:t>
      </w:r>
      <w:r w:rsidRPr="006E03DD">
        <w:rPr>
          <w:lang w:eastAsia="x-none"/>
        </w:rPr>
        <w:t>ожидается</w:t>
      </w:r>
      <w:r w:rsidR="00C877CA" w:rsidRPr="006E03DD">
        <w:rPr>
          <w:lang w:eastAsia="x-none"/>
        </w:rPr>
        <w:t xml:space="preserve"> </w:t>
      </w:r>
      <w:r w:rsidRPr="006E03DD">
        <w:rPr>
          <w:lang w:eastAsia="x-none"/>
        </w:rPr>
        <w:t>сохранение</w:t>
      </w:r>
      <w:r w:rsidR="00C877CA" w:rsidRPr="006E03DD">
        <w:rPr>
          <w:lang w:eastAsia="x-none"/>
        </w:rPr>
        <w:t xml:space="preserve"> </w:t>
      </w:r>
      <w:r w:rsidRPr="006E03DD">
        <w:rPr>
          <w:lang w:eastAsia="x-none"/>
        </w:rPr>
        <w:t>индексов</w:t>
      </w:r>
      <w:r w:rsidR="00C877CA" w:rsidRPr="006E03DD">
        <w:rPr>
          <w:lang w:eastAsia="x-none"/>
        </w:rPr>
        <w:t xml:space="preserve"> </w:t>
      </w:r>
      <w:r w:rsidRPr="006E03DD">
        <w:rPr>
          <w:lang w:eastAsia="x-none"/>
        </w:rPr>
        <w:t>производства</w:t>
      </w:r>
      <w:r w:rsidR="00C877CA" w:rsidRPr="006E03DD">
        <w:rPr>
          <w:lang w:eastAsia="x-none"/>
        </w:rPr>
        <w:t xml:space="preserve"> </w:t>
      </w:r>
      <w:r w:rsidRPr="006E03DD">
        <w:rPr>
          <w:lang w:eastAsia="x-none"/>
        </w:rPr>
        <w:t>на</w:t>
      </w:r>
      <w:r w:rsidR="00C877CA" w:rsidRPr="006E03DD">
        <w:rPr>
          <w:lang w:eastAsia="x-none"/>
        </w:rPr>
        <w:t xml:space="preserve"> </w:t>
      </w:r>
      <w:r w:rsidRPr="006E03DD">
        <w:rPr>
          <w:lang w:eastAsia="x-none"/>
        </w:rPr>
        <w:t>достигнутом</w:t>
      </w:r>
      <w:r w:rsidR="00C877CA" w:rsidRPr="006E03DD">
        <w:rPr>
          <w:lang w:eastAsia="x-none"/>
        </w:rPr>
        <w:t xml:space="preserve"> </w:t>
      </w:r>
      <w:r w:rsidRPr="006E03DD">
        <w:rPr>
          <w:lang w:eastAsia="x-none"/>
        </w:rPr>
        <w:t>уровне</w:t>
      </w:r>
      <w:r w:rsidR="00C877CA" w:rsidRPr="006E03DD">
        <w:rPr>
          <w:lang w:eastAsia="x-none"/>
        </w:rPr>
        <w:t xml:space="preserve"> </w:t>
      </w:r>
      <w:r w:rsidRPr="006E03DD">
        <w:rPr>
          <w:lang w:eastAsia="x-none"/>
        </w:rPr>
        <w:t>с</w:t>
      </w:r>
      <w:r w:rsidR="00C877CA" w:rsidRPr="006E03DD">
        <w:rPr>
          <w:lang w:eastAsia="x-none"/>
        </w:rPr>
        <w:t xml:space="preserve"> </w:t>
      </w:r>
      <w:r w:rsidRPr="006E03DD">
        <w:rPr>
          <w:lang w:eastAsia="x-none"/>
        </w:rPr>
        <w:t>невысоким</w:t>
      </w:r>
      <w:r w:rsidR="00C877CA" w:rsidRPr="006E03DD">
        <w:rPr>
          <w:lang w:eastAsia="x-none"/>
        </w:rPr>
        <w:t xml:space="preserve"> </w:t>
      </w:r>
      <w:r w:rsidRPr="006E03DD">
        <w:rPr>
          <w:lang w:eastAsia="x-none"/>
        </w:rPr>
        <w:t>ростом.</w:t>
      </w:r>
    </w:p>
    <w:p w:rsidR="00776BB1" w:rsidRPr="006E03DD" w:rsidRDefault="00776BB1" w:rsidP="006E03DD">
      <w:pPr>
        <w:tabs>
          <w:tab w:val="left" w:pos="0"/>
          <w:tab w:val="left" w:pos="360"/>
        </w:tabs>
        <w:ind w:left="-539"/>
        <w:jc w:val="center"/>
        <w:rPr>
          <w:lang w:val="x-none" w:eastAsia="x-none"/>
        </w:rPr>
      </w:pPr>
    </w:p>
    <w:p w:rsidR="00776BB1" w:rsidRPr="006E03DD" w:rsidRDefault="007A334F" w:rsidP="00033C87">
      <w:pPr>
        <w:tabs>
          <w:tab w:val="left" w:pos="0"/>
          <w:tab w:val="left" w:pos="360"/>
        </w:tabs>
        <w:jc w:val="center"/>
        <w:rPr>
          <w:lang w:val="x-none" w:eastAsia="x-none"/>
        </w:rPr>
      </w:pPr>
      <w:r>
        <w:rPr>
          <w:noProof/>
        </w:rPr>
        <w:drawing>
          <wp:anchor distT="0" distB="0" distL="114300" distR="114300" simplePos="0" relativeHeight="251661312" behindDoc="1" locked="0" layoutInCell="1" allowOverlap="1">
            <wp:simplePos x="0" y="0"/>
            <wp:positionH relativeFrom="column">
              <wp:posOffset>-99060</wp:posOffset>
            </wp:positionH>
            <wp:positionV relativeFrom="paragraph">
              <wp:posOffset>28575</wp:posOffset>
            </wp:positionV>
            <wp:extent cx="5972175" cy="2077720"/>
            <wp:effectExtent l="0" t="0" r="0" b="0"/>
            <wp:wrapNone/>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5063" t="-4994" r="-5580" b="-1831"/>
                    <a:stretch>
                      <a:fillRect/>
                    </a:stretch>
                  </pic:blipFill>
                  <pic:spPr bwMode="auto">
                    <a:xfrm>
                      <a:off x="0" y="0"/>
                      <a:ext cx="5972175" cy="2077720"/>
                    </a:xfrm>
                    <a:prstGeom prst="rect">
                      <a:avLst/>
                    </a:prstGeom>
                    <a:noFill/>
                  </pic:spPr>
                </pic:pic>
              </a:graphicData>
            </a:graphic>
            <wp14:sizeRelH relativeFrom="page">
              <wp14:pctWidth>0</wp14:pctWidth>
            </wp14:sizeRelH>
            <wp14:sizeRelV relativeFrom="page">
              <wp14:pctHeight>0</wp14:pctHeight>
            </wp14:sizeRelV>
          </wp:anchor>
        </w:drawing>
      </w:r>
      <w:r w:rsidR="00776BB1" w:rsidRPr="006E03DD">
        <w:rPr>
          <w:lang w:val="x-none" w:eastAsia="x-none"/>
        </w:rPr>
        <w:t>Объем</w:t>
      </w:r>
      <w:r w:rsidR="00C877CA" w:rsidRPr="006E03DD">
        <w:rPr>
          <w:lang w:val="x-none" w:eastAsia="x-none"/>
        </w:rPr>
        <w:t xml:space="preserve"> </w:t>
      </w:r>
      <w:r w:rsidR="00776BB1" w:rsidRPr="006E03DD">
        <w:rPr>
          <w:lang w:val="x-none" w:eastAsia="x-none"/>
        </w:rPr>
        <w:t>промышленного</w:t>
      </w:r>
      <w:r w:rsidR="00C877CA" w:rsidRPr="006E03DD">
        <w:rPr>
          <w:lang w:val="x-none" w:eastAsia="x-none"/>
        </w:rPr>
        <w:t xml:space="preserve"> </w:t>
      </w:r>
      <w:r w:rsidR="00776BB1" w:rsidRPr="006E03DD">
        <w:rPr>
          <w:lang w:val="x-none" w:eastAsia="x-none"/>
        </w:rPr>
        <w:t>производства</w:t>
      </w:r>
      <w:r w:rsidR="00C877CA" w:rsidRPr="006E03DD">
        <w:rPr>
          <w:lang w:val="x-none" w:eastAsia="x-none"/>
        </w:rPr>
        <w:t xml:space="preserve"> </w:t>
      </w:r>
      <w:r w:rsidR="00776BB1" w:rsidRPr="006E03DD">
        <w:rPr>
          <w:lang w:eastAsia="x-none"/>
        </w:rPr>
        <w:t>2021-2026</w:t>
      </w:r>
      <w:r w:rsidR="00C877CA" w:rsidRPr="006E03DD">
        <w:rPr>
          <w:lang w:eastAsia="x-none"/>
        </w:rPr>
        <w:t xml:space="preserve"> </w:t>
      </w:r>
      <w:r w:rsidR="00033C87">
        <w:rPr>
          <w:lang w:eastAsia="x-none"/>
        </w:rPr>
        <w:t xml:space="preserve">годов </w:t>
      </w:r>
      <w:r w:rsidR="00776BB1" w:rsidRPr="006E03DD">
        <w:rPr>
          <w:lang w:val="x-none" w:eastAsia="x-none"/>
        </w:rPr>
        <w:t>в</w:t>
      </w:r>
      <w:r w:rsidR="00C877CA" w:rsidRPr="006E03DD">
        <w:rPr>
          <w:lang w:val="x-none" w:eastAsia="x-none"/>
        </w:rPr>
        <w:t xml:space="preserve"> </w:t>
      </w:r>
      <w:r w:rsidR="00776BB1" w:rsidRPr="006E03DD">
        <w:rPr>
          <w:lang w:val="x-none" w:eastAsia="x-none"/>
        </w:rPr>
        <w:t>Кондинском</w:t>
      </w:r>
      <w:r w:rsidR="00C877CA" w:rsidRPr="006E03DD">
        <w:rPr>
          <w:lang w:val="x-none" w:eastAsia="x-none"/>
        </w:rPr>
        <w:t xml:space="preserve"> </w:t>
      </w:r>
      <w:r w:rsidR="00776BB1" w:rsidRPr="006E03DD">
        <w:rPr>
          <w:lang w:val="x-none" w:eastAsia="x-none"/>
        </w:rPr>
        <w:t>районе,</w:t>
      </w:r>
      <w:r w:rsidR="00C877CA" w:rsidRPr="006E03DD">
        <w:rPr>
          <w:lang w:val="x-none" w:eastAsia="x-none"/>
        </w:rPr>
        <w:t xml:space="preserve"> </w:t>
      </w:r>
      <w:r w:rsidR="00672C93" w:rsidRPr="006E03DD">
        <w:rPr>
          <w:lang w:val="x-none" w:eastAsia="x-none"/>
        </w:rPr>
        <w:t>млн</w:t>
      </w:r>
      <w:r w:rsidR="00C877CA" w:rsidRPr="006E03DD">
        <w:rPr>
          <w:lang w:eastAsia="x-none"/>
        </w:rPr>
        <w:t xml:space="preserve"> </w:t>
      </w:r>
      <w:r w:rsidR="00003B08" w:rsidRPr="006E03DD">
        <w:rPr>
          <w:lang w:val="x-none" w:eastAsia="x-none"/>
        </w:rPr>
        <w:t>рублей</w:t>
      </w:r>
    </w:p>
    <w:p w:rsidR="00776BB1" w:rsidRPr="00415FB4" w:rsidRDefault="00C877CA" w:rsidP="00776BB1">
      <w:pPr>
        <w:tabs>
          <w:tab w:val="left" w:pos="0"/>
          <w:tab w:val="left" w:pos="360"/>
        </w:tabs>
        <w:spacing w:line="276" w:lineRule="auto"/>
        <w:jc w:val="both"/>
        <w:rPr>
          <w:lang w:eastAsia="x-none"/>
        </w:rPr>
      </w:pPr>
      <w:r>
        <w:rPr>
          <w:lang w:eastAsia="x-none"/>
        </w:rPr>
        <w:t xml:space="preserve"> </w:t>
      </w:r>
    </w:p>
    <w:p w:rsidR="00033C87" w:rsidRDefault="00033C87" w:rsidP="00776BB1">
      <w:pPr>
        <w:spacing w:line="276" w:lineRule="auto"/>
        <w:ind w:firstLine="720"/>
        <w:jc w:val="both"/>
      </w:pPr>
    </w:p>
    <w:p w:rsidR="00033C87" w:rsidRDefault="00033C87" w:rsidP="00776BB1">
      <w:pPr>
        <w:spacing w:line="276" w:lineRule="auto"/>
        <w:ind w:firstLine="720"/>
        <w:jc w:val="both"/>
      </w:pPr>
    </w:p>
    <w:p w:rsidR="00033C87" w:rsidRDefault="00033C87" w:rsidP="00776BB1">
      <w:pPr>
        <w:spacing w:line="276" w:lineRule="auto"/>
        <w:ind w:firstLine="720"/>
        <w:jc w:val="both"/>
      </w:pPr>
    </w:p>
    <w:p w:rsidR="00033C87" w:rsidRDefault="00033C87" w:rsidP="00776BB1">
      <w:pPr>
        <w:spacing w:line="276" w:lineRule="auto"/>
        <w:ind w:firstLine="720"/>
        <w:jc w:val="both"/>
      </w:pPr>
    </w:p>
    <w:p w:rsidR="00033C87" w:rsidRDefault="00033C87" w:rsidP="00776BB1">
      <w:pPr>
        <w:spacing w:line="276" w:lineRule="auto"/>
        <w:ind w:firstLine="720"/>
        <w:jc w:val="both"/>
      </w:pPr>
    </w:p>
    <w:p w:rsidR="00033C87" w:rsidRDefault="00033C87" w:rsidP="00033C87">
      <w:pPr>
        <w:jc w:val="center"/>
      </w:pPr>
      <w:bookmarkStart w:id="5" w:name="_Toc45784569"/>
    </w:p>
    <w:p w:rsidR="00033C87" w:rsidRPr="00033C87" w:rsidRDefault="00033C87" w:rsidP="00033C87">
      <w:pPr>
        <w:jc w:val="center"/>
        <w:rPr>
          <w:lang w:val="x-none"/>
        </w:rPr>
      </w:pPr>
      <w:r w:rsidRPr="00033C87">
        <w:lastRenderedPageBreak/>
        <w:t xml:space="preserve">3. </w:t>
      </w:r>
      <w:r>
        <w:t>С</w:t>
      </w:r>
      <w:r w:rsidRPr="00033C87">
        <w:t>ельское хозяйство</w:t>
      </w:r>
      <w:bookmarkEnd w:id="5"/>
    </w:p>
    <w:p w:rsidR="00033C87" w:rsidRPr="00033C87" w:rsidRDefault="00033C87" w:rsidP="00033C87">
      <w:pPr>
        <w:jc w:val="center"/>
      </w:pPr>
    </w:p>
    <w:p w:rsidR="00776BB1" w:rsidRPr="00033C87" w:rsidRDefault="00776BB1" w:rsidP="00033C87">
      <w:pPr>
        <w:ind w:firstLine="709"/>
        <w:jc w:val="both"/>
      </w:pPr>
      <w:r w:rsidRPr="00033C87">
        <w:t>В</w:t>
      </w:r>
      <w:r w:rsidR="00C877CA" w:rsidRPr="00033C87">
        <w:t xml:space="preserve"> </w:t>
      </w:r>
      <w:r w:rsidRPr="00033C87">
        <w:t>2022</w:t>
      </w:r>
      <w:r w:rsidR="00C877CA" w:rsidRPr="00033C87">
        <w:t xml:space="preserve"> </w:t>
      </w:r>
      <w:r w:rsidRPr="00033C87">
        <w:t>году</w:t>
      </w:r>
      <w:r w:rsidR="00C877CA" w:rsidRPr="00033C87">
        <w:t xml:space="preserve"> </w:t>
      </w:r>
      <w:r w:rsidRPr="00033C87">
        <w:t>объем</w:t>
      </w:r>
      <w:r w:rsidR="00C877CA" w:rsidRPr="00033C87">
        <w:t xml:space="preserve"> </w:t>
      </w:r>
      <w:r w:rsidRPr="00033C87">
        <w:t>продукции</w:t>
      </w:r>
      <w:r w:rsidR="00C877CA" w:rsidRPr="00033C87">
        <w:t xml:space="preserve"> </w:t>
      </w:r>
      <w:r w:rsidRPr="00033C87">
        <w:t>сельского</w:t>
      </w:r>
      <w:r w:rsidR="00C877CA" w:rsidRPr="00033C87">
        <w:t xml:space="preserve"> </w:t>
      </w:r>
      <w:r w:rsidRPr="00033C87">
        <w:t>хозяйства</w:t>
      </w:r>
      <w:r w:rsidR="00C877CA" w:rsidRPr="00033C87">
        <w:t xml:space="preserve"> </w:t>
      </w:r>
      <w:r w:rsidRPr="00033C87">
        <w:t>с</w:t>
      </w:r>
      <w:r w:rsidR="00C877CA" w:rsidRPr="00033C87">
        <w:t xml:space="preserve"> </w:t>
      </w:r>
      <w:r w:rsidRPr="00033C87">
        <w:t>учетом</w:t>
      </w:r>
      <w:r w:rsidR="00C877CA" w:rsidRPr="00033C87">
        <w:t xml:space="preserve"> </w:t>
      </w:r>
      <w:r w:rsidRPr="00033C87">
        <w:t>всех</w:t>
      </w:r>
      <w:r w:rsidR="00C877CA" w:rsidRPr="00033C87">
        <w:t xml:space="preserve"> </w:t>
      </w:r>
      <w:r w:rsidRPr="00033C87">
        <w:t>категорий</w:t>
      </w:r>
      <w:r w:rsidR="00C877CA" w:rsidRPr="00033C87">
        <w:t xml:space="preserve"> </w:t>
      </w:r>
      <w:r w:rsidRPr="00033C87">
        <w:t>хозяйств</w:t>
      </w:r>
      <w:r w:rsidR="00C877CA" w:rsidRPr="00033C87">
        <w:t xml:space="preserve"> </w:t>
      </w:r>
      <w:r w:rsidRPr="00033C87">
        <w:t>составил</w:t>
      </w:r>
      <w:r w:rsidR="00C877CA" w:rsidRPr="00033C87">
        <w:t xml:space="preserve"> </w:t>
      </w:r>
      <w:r w:rsidRPr="00033C87">
        <w:t>1</w:t>
      </w:r>
      <w:r w:rsidR="00033C87">
        <w:t xml:space="preserve"> </w:t>
      </w:r>
      <w:r w:rsidRPr="00033C87">
        <w:t>178,8</w:t>
      </w:r>
      <w:r w:rsidR="00C877CA" w:rsidRPr="00033C87">
        <w:t xml:space="preserve"> </w:t>
      </w:r>
      <w:r w:rsidR="00672C93" w:rsidRPr="00033C87">
        <w:t>млн</w:t>
      </w:r>
      <w:r w:rsidR="00C877CA" w:rsidRPr="00033C87">
        <w:t xml:space="preserve"> </w:t>
      </w:r>
      <w:r w:rsidR="00003B08" w:rsidRPr="00033C87">
        <w:t>рублей</w:t>
      </w:r>
      <w:r w:rsidR="00C877CA" w:rsidRPr="00033C87">
        <w:t xml:space="preserve"> </w:t>
      </w:r>
      <w:r w:rsidR="00033C87">
        <w:t>(</w:t>
      </w:r>
      <w:r w:rsidRPr="00033C87">
        <w:t>113,9%</w:t>
      </w:r>
      <w:r w:rsidR="00033C87">
        <w:t>)</w:t>
      </w:r>
      <w:r w:rsidR="00C877CA" w:rsidRPr="00033C87">
        <w:t xml:space="preserve"> </w:t>
      </w:r>
      <w:r w:rsidRPr="00033C87">
        <w:t>в</w:t>
      </w:r>
      <w:r w:rsidR="00C877CA" w:rsidRPr="00033C87">
        <w:t xml:space="preserve"> </w:t>
      </w:r>
      <w:r w:rsidRPr="00033C87">
        <w:t>сопоставимых</w:t>
      </w:r>
      <w:r w:rsidR="00C877CA" w:rsidRPr="00033C87">
        <w:t xml:space="preserve"> </w:t>
      </w:r>
      <w:r w:rsidRPr="00033C87">
        <w:t>ценах</w:t>
      </w:r>
      <w:r w:rsidR="00C877CA" w:rsidRPr="00033C87">
        <w:t xml:space="preserve"> </w:t>
      </w:r>
      <w:r w:rsidRPr="00033C87">
        <w:t>к</w:t>
      </w:r>
      <w:r w:rsidR="00C877CA" w:rsidRPr="00033C87">
        <w:t xml:space="preserve"> </w:t>
      </w:r>
      <w:r w:rsidRPr="00033C87">
        <w:t>уровню</w:t>
      </w:r>
      <w:r w:rsidR="00C877CA" w:rsidRPr="00033C87">
        <w:t xml:space="preserve"> </w:t>
      </w:r>
      <w:r w:rsidRPr="00033C87">
        <w:t>2021</w:t>
      </w:r>
      <w:r w:rsidR="00C877CA" w:rsidRPr="00033C87">
        <w:t xml:space="preserve"> </w:t>
      </w:r>
      <w:r w:rsidRPr="00033C87">
        <w:t>года.</w:t>
      </w:r>
      <w:r w:rsidR="00C877CA" w:rsidRPr="00033C87">
        <w:t xml:space="preserve"> </w:t>
      </w:r>
      <w:r w:rsidRPr="00033C87">
        <w:t>Увеличение</w:t>
      </w:r>
      <w:r w:rsidR="00C877CA" w:rsidRPr="00033C87">
        <w:t xml:space="preserve"> </w:t>
      </w:r>
      <w:r w:rsidRPr="00033C87">
        <w:t>стоимости</w:t>
      </w:r>
      <w:r w:rsidR="00C877CA" w:rsidRPr="00033C87">
        <w:t xml:space="preserve"> </w:t>
      </w:r>
      <w:r w:rsidRPr="00033C87">
        <w:t>продукции</w:t>
      </w:r>
      <w:r w:rsidR="00C877CA" w:rsidRPr="00033C87">
        <w:t xml:space="preserve"> </w:t>
      </w:r>
      <w:r w:rsidRPr="00033C87">
        <w:t>сельского</w:t>
      </w:r>
      <w:r w:rsidR="00C877CA" w:rsidRPr="00033C87">
        <w:t xml:space="preserve"> </w:t>
      </w:r>
      <w:r w:rsidRPr="00033C87">
        <w:t>хозяйства</w:t>
      </w:r>
      <w:r w:rsidR="00C877CA" w:rsidRPr="00033C87">
        <w:t xml:space="preserve"> </w:t>
      </w:r>
      <w:r w:rsidRPr="00033C87">
        <w:t>произошло</w:t>
      </w:r>
      <w:r w:rsidR="00C877CA" w:rsidRPr="00033C87">
        <w:t xml:space="preserve"> </w:t>
      </w:r>
      <w:r w:rsidRPr="00033C87">
        <w:t>в</w:t>
      </w:r>
      <w:r w:rsidR="00C877CA" w:rsidRPr="00033C87">
        <w:t xml:space="preserve"> </w:t>
      </w:r>
      <w:r w:rsidRPr="00033C87">
        <w:t>результате</w:t>
      </w:r>
      <w:r w:rsidR="00C877CA" w:rsidRPr="00033C87">
        <w:t xml:space="preserve"> </w:t>
      </w:r>
      <w:r w:rsidRPr="00033C87">
        <w:t>роста</w:t>
      </w:r>
      <w:r w:rsidR="00C877CA" w:rsidRPr="00033C87">
        <w:t xml:space="preserve"> </w:t>
      </w:r>
      <w:r w:rsidRPr="00033C87">
        <w:t>цен</w:t>
      </w:r>
      <w:r w:rsidR="00C877CA" w:rsidRPr="00033C87">
        <w:t xml:space="preserve"> </w:t>
      </w:r>
      <w:r w:rsidRPr="00033C87">
        <w:t>на</w:t>
      </w:r>
      <w:r w:rsidR="00C877CA" w:rsidRPr="00033C87">
        <w:t xml:space="preserve"> </w:t>
      </w:r>
      <w:r w:rsidRPr="00033C87">
        <w:t>сельскохозяйственную</w:t>
      </w:r>
      <w:r w:rsidR="00C877CA" w:rsidRPr="00033C87">
        <w:t xml:space="preserve"> </w:t>
      </w:r>
      <w:r w:rsidRPr="00033C87">
        <w:t>продукцию.</w:t>
      </w:r>
    </w:p>
    <w:p w:rsidR="00776BB1" w:rsidRPr="00033C87" w:rsidRDefault="00776BB1" w:rsidP="00033C87">
      <w:pPr>
        <w:ind w:firstLine="709"/>
        <w:jc w:val="both"/>
      </w:pPr>
      <w:r w:rsidRPr="00033C87">
        <w:t>По</w:t>
      </w:r>
      <w:r w:rsidR="00C877CA" w:rsidRPr="00033C87">
        <w:t xml:space="preserve"> </w:t>
      </w:r>
      <w:r w:rsidRPr="00033C87">
        <w:t>оценке</w:t>
      </w:r>
      <w:r w:rsidR="00C877CA" w:rsidRPr="00033C87">
        <w:t xml:space="preserve"> </w:t>
      </w:r>
      <w:r w:rsidRPr="00033C87">
        <w:t>2023</w:t>
      </w:r>
      <w:r w:rsidR="00C877CA" w:rsidRPr="00033C87">
        <w:t xml:space="preserve"> </w:t>
      </w:r>
      <w:r w:rsidRPr="00033C87">
        <w:t>года</w:t>
      </w:r>
      <w:r w:rsidR="00C877CA" w:rsidRPr="00033C87">
        <w:t xml:space="preserve"> </w:t>
      </w:r>
      <w:r w:rsidRPr="00033C87">
        <w:t>объем</w:t>
      </w:r>
      <w:r w:rsidR="00C877CA" w:rsidRPr="00033C87">
        <w:t xml:space="preserve"> </w:t>
      </w:r>
      <w:r w:rsidRPr="00033C87">
        <w:t>продукции</w:t>
      </w:r>
      <w:r w:rsidR="00C877CA" w:rsidRPr="00033C87">
        <w:t xml:space="preserve"> </w:t>
      </w:r>
      <w:r w:rsidRPr="00033C87">
        <w:t>сельского</w:t>
      </w:r>
      <w:r w:rsidR="00C877CA" w:rsidRPr="00033C87">
        <w:t xml:space="preserve"> </w:t>
      </w:r>
      <w:r w:rsidRPr="00033C87">
        <w:t>хозяйства</w:t>
      </w:r>
      <w:r w:rsidR="00C877CA" w:rsidRPr="00033C87">
        <w:t xml:space="preserve"> </w:t>
      </w:r>
      <w:r w:rsidRPr="00033C87">
        <w:t>составит</w:t>
      </w:r>
      <w:r w:rsidR="00C877CA" w:rsidRPr="00033C87">
        <w:t xml:space="preserve"> </w:t>
      </w:r>
      <w:r w:rsidRPr="00033C87">
        <w:t>в</w:t>
      </w:r>
      <w:r w:rsidR="00C877CA" w:rsidRPr="00033C87">
        <w:t xml:space="preserve"> </w:t>
      </w:r>
      <w:r w:rsidRPr="00033C87">
        <w:t>действующих</w:t>
      </w:r>
      <w:r w:rsidR="00C877CA" w:rsidRPr="00033C87">
        <w:t xml:space="preserve"> </w:t>
      </w:r>
      <w:r w:rsidRPr="00033C87">
        <w:t>ценах</w:t>
      </w:r>
      <w:r w:rsidR="00C877CA" w:rsidRPr="00033C87">
        <w:t xml:space="preserve"> </w:t>
      </w:r>
      <w:r w:rsidRPr="00033C87">
        <w:t>1247,1</w:t>
      </w:r>
      <w:r w:rsidR="00C877CA" w:rsidRPr="00033C87">
        <w:t xml:space="preserve"> </w:t>
      </w:r>
      <w:r w:rsidR="00672C93" w:rsidRPr="00033C87">
        <w:t>млн</w:t>
      </w:r>
      <w:r w:rsidR="00C877CA" w:rsidRPr="00033C87">
        <w:t xml:space="preserve"> </w:t>
      </w:r>
      <w:r w:rsidR="00003B08" w:rsidRPr="00033C87">
        <w:t>рублей</w:t>
      </w:r>
      <w:r w:rsidR="00C877CA" w:rsidRPr="00033C87">
        <w:t xml:space="preserve"> </w:t>
      </w:r>
      <w:r w:rsidRPr="00033C87">
        <w:t>с</w:t>
      </w:r>
      <w:r w:rsidR="00C877CA" w:rsidRPr="00033C87">
        <w:t xml:space="preserve"> </w:t>
      </w:r>
      <w:r w:rsidRPr="00033C87">
        <w:t>индексом</w:t>
      </w:r>
      <w:r w:rsidR="00C877CA" w:rsidRPr="00033C87">
        <w:t xml:space="preserve"> </w:t>
      </w:r>
      <w:r w:rsidRPr="00033C87">
        <w:t>производства</w:t>
      </w:r>
      <w:r w:rsidR="00C877CA" w:rsidRPr="00033C87">
        <w:t xml:space="preserve"> </w:t>
      </w:r>
      <w:r w:rsidRPr="00033C87">
        <w:t>продукции</w:t>
      </w:r>
      <w:r w:rsidR="00C877CA" w:rsidRPr="00033C87">
        <w:t xml:space="preserve"> </w:t>
      </w:r>
      <w:r w:rsidRPr="00033C87">
        <w:t>в</w:t>
      </w:r>
      <w:r w:rsidR="00C877CA" w:rsidRPr="00033C87">
        <w:t xml:space="preserve"> </w:t>
      </w:r>
      <w:r w:rsidRPr="00033C87">
        <w:t>хозяйствах</w:t>
      </w:r>
      <w:r w:rsidR="00C877CA" w:rsidRPr="00033C87">
        <w:t xml:space="preserve"> </w:t>
      </w:r>
      <w:r w:rsidRPr="00033C87">
        <w:t>всех</w:t>
      </w:r>
      <w:r w:rsidR="00C877CA" w:rsidRPr="00033C87">
        <w:t xml:space="preserve"> </w:t>
      </w:r>
      <w:r w:rsidRPr="00033C87">
        <w:t>категорий</w:t>
      </w:r>
      <w:r w:rsidR="00C877CA" w:rsidRPr="00033C87">
        <w:t xml:space="preserve"> </w:t>
      </w:r>
      <w:r w:rsidRPr="00033C87">
        <w:t>104,3%.</w:t>
      </w:r>
    </w:p>
    <w:p w:rsidR="00776BB1" w:rsidRDefault="00776BB1" w:rsidP="00033C87">
      <w:pPr>
        <w:ind w:firstLine="709"/>
        <w:jc w:val="both"/>
      </w:pPr>
      <w:r w:rsidRPr="00033C87">
        <w:t>В</w:t>
      </w:r>
      <w:r w:rsidR="00C877CA" w:rsidRPr="00033C87">
        <w:t xml:space="preserve"> </w:t>
      </w:r>
      <w:r w:rsidRPr="00033C87">
        <w:t>среднесрочном</w:t>
      </w:r>
      <w:r w:rsidR="00C877CA" w:rsidRPr="00033C87">
        <w:t xml:space="preserve"> </w:t>
      </w:r>
      <w:r w:rsidRPr="00033C87">
        <w:t>периоде</w:t>
      </w:r>
      <w:r w:rsidR="00C877CA" w:rsidRPr="00033C87">
        <w:t xml:space="preserve"> </w:t>
      </w:r>
      <w:r w:rsidRPr="00033C87">
        <w:t>на</w:t>
      </w:r>
      <w:r w:rsidR="00C877CA" w:rsidRPr="00033C87">
        <w:t xml:space="preserve"> </w:t>
      </w:r>
      <w:r w:rsidRPr="00033C87">
        <w:t>2024-2026</w:t>
      </w:r>
      <w:r w:rsidR="00C877CA" w:rsidRPr="00033C87">
        <w:t xml:space="preserve"> </w:t>
      </w:r>
      <w:r w:rsidRPr="00033C87">
        <w:t>годы</w:t>
      </w:r>
      <w:r w:rsidR="00C877CA" w:rsidRPr="00033C87">
        <w:t xml:space="preserve"> </w:t>
      </w:r>
      <w:r w:rsidRPr="00033C87">
        <w:t>прогнозируется</w:t>
      </w:r>
      <w:r w:rsidR="00C877CA" w:rsidRPr="00033C87">
        <w:t xml:space="preserve"> </w:t>
      </w:r>
      <w:r w:rsidRPr="00033C87">
        <w:t>стабильная</w:t>
      </w:r>
      <w:r w:rsidR="00C877CA" w:rsidRPr="00033C87">
        <w:t xml:space="preserve"> </w:t>
      </w:r>
      <w:r w:rsidRPr="00033C87">
        <w:t>динамика</w:t>
      </w:r>
      <w:r w:rsidR="00C877CA" w:rsidRPr="00033C87">
        <w:t xml:space="preserve"> </w:t>
      </w:r>
      <w:r w:rsidRPr="00033C87">
        <w:t>умеренного</w:t>
      </w:r>
      <w:r w:rsidR="00C877CA" w:rsidRPr="00033C87">
        <w:t xml:space="preserve"> </w:t>
      </w:r>
      <w:r w:rsidRPr="00033C87">
        <w:t>роста</w:t>
      </w:r>
      <w:r w:rsidR="00C877CA" w:rsidRPr="00033C87">
        <w:t xml:space="preserve"> </w:t>
      </w:r>
      <w:r w:rsidRPr="00033C87">
        <w:t>за</w:t>
      </w:r>
      <w:r w:rsidR="00C877CA" w:rsidRPr="00033C87">
        <w:t xml:space="preserve"> </w:t>
      </w:r>
      <w:r w:rsidRPr="00033C87">
        <w:t>счет</w:t>
      </w:r>
      <w:r w:rsidR="00C877CA" w:rsidRPr="00033C87">
        <w:t xml:space="preserve"> </w:t>
      </w:r>
      <w:r w:rsidRPr="00033C87">
        <w:t>роста</w:t>
      </w:r>
      <w:r w:rsidR="00C877CA" w:rsidRPr="00033C87">
        <w:t xml:space="preserve"> </w:t>
      </w:r>
      <w:r w:rsidRPr="00033C87">
        <w:t>объемов</w:t>
      </w:r>
      <w:r w:rsidR="00C877CA" w:rsidRPr="00033C87">
        <w:t xml:space="preserve"> </w:t>
      </w:r>
      <w:r w:rsidRPr="00033C87">
        <w:t>производства</w:t>
      </w:r>
      <w:r w:rsidR="00C877CA" w:rsidRPr="00033C87">
        <w:t xml:space="preserve"> </w:t>
      </w:r>
      <w:r w:rsidRPr="00033C87">
        <w:t>продукции</w:t>
      </w:r>
      <w:r w:rsidR="00C877CA" w:rsidRPr="00033C87">
        <w:t xml:space="preserve"> </w:t>
      </w:r>
      <w:r w:rsidRPr="00033C87">
        <w:t>сельского</w:t>
      </w:r>
      <w:r w:rsidR="00C877CA" w:rsidRPr="00033C87">
        <w:t xml:space="preserve"> </w:t>
      </w:r>
      <w:r w:rsidRPr="00033C87">
        <w:t>хозяйства,</w:t>
      </w:r>
      <w:r w:rsidR="00C877CA" w:rsidRPr="00033C87">
        <w:t xml:space="preserve"> </w:t>
      </w:r>
      <w:r w:rsidRPr="00033C87">
        <w:t>увеличения</w:t>
      </w:r>
      <w:r w:rsidR="00C877CA" w:rsidRPr="00033C87">
        <w:t xml:space="preserve"> </w:t>
      </w:r>
      <w:r w:rsidRPr="00033C87">
        <w:t>гарантированного</w:t>
      </w:r>
      <w:r w:rsidR="00C877CA" w:rsidRPr="00033C87">
        <w:t xml:space="preserve"> </w:t>
      </w:r>
      <w:r w:rsidRPr="00033C87">
        <w:t>спроса</w:t>
      </w:r>
      <w:r w:rsidR="00C877CA" w:rsidRPr="00033C87">
        <w:t xml:space="preserve"> </w:t>
      </w:r>
      <w:r w:rsidRPr="00033C87">
        <w:t>в</w:t>
      </w:r>
      <w:r w:rsidR="00C877CA" w:rsidRPr="00033C87">
        <w:t xml:space="preserve"> </w:t>
      </w:r>
      <w:r w:rsidRPr="00033C87">
        <w:t>бюджетной</w:t>
      </w:r>
      <w:r w:rsidR="00C877CA" w:rsidRPr="00033C87">
        <w:t xml:space="preserve"> </w:t>
      </w:r>
      <w:r w:rsidRPr="00033C87">
        <w:t>сфере</w:t>
      </w:r>
      <w:r w:rsidR="00C877CA" w:rsidRPr="00033C87">
        <w:t xml:space="preserve"> </w:t>
      </w:r>
      <w:r w:rsidRPr="00033C87">
        <w:t>(реализация</w:t>
      </w:r>
      <w:r w:rsidR="00C877CA" w:rsidRPr="00033C87">
        <w:t xml:space="preserve"> </w:t>
      </w:r>
      <w:r w:rsidRPr="00033C87">
        <w:t>концепции</w:t>
      </w:r>
      <w:r w:rsidR="00C877CA" w:rsidRPr="00033C87">
        <w:t xml:space="preserve"> </w:t>
      </w:r>
      <w:r w:rsidRPr="00033C87">
        <w:t>продовольственного</w:t>
      </w:r>
      <w:r w:rsidR="00C877CA" w:rsidRPr="00033C87">
        <w:t xml:space="preserve"> </w:t>
      </w:r>
      <w:r w:rsidRPr="00033C87">
        <w:t>самообеспечения</w:t>
      </w:r>
      <w:r w:rsidR="00C877CA" w:rsidRPr="00033C87">
        <w:t xml:space="preserve"> </w:t>
      </w:r>
      <w:r w:rsidRPr="00033C87">
        <w:t>Кондинского</w:t>
      </w:r>
      <w:r w:rsidR="00C877CA" w:rsidRPr="00033C87">
        <w:t xml:space="preserve"> </w:t>
      </w:r>
      <w:r w:rsidRPr="00033C87">
        <w:t>района</w:t>
      </w:r>
      <w:r w:rsidR="00C877CA" w:rsidRPr="00033C87">
        <w:t xml:space="preserve"> </w:t>
      </w:r>
      <w:r w:rsidRPr="00033C87">
        <w:t>и</w:t>
      </w:r>
      <w:r w:rsidR="00C877CA" w:rsidRPr="00033C87">
        <w:t xml:space="preserve"> </w:t>
      </w:r>
      <w:r w:rsidRPr="00033C87">
        <w:t>программы</w:t>
      </w:r>
      <w:r w:rsidR="00C877CA" w:rsidRPr="00033C87">
        <w:t xml:space="preserve"> </w:t>
      </w:r>
      <w:r w:rsidRPr="00033C87">
        <w:t>развития</w:t>
      </w:r>
      <w:r w:rsidR="00C877CA" w:rsidRPr="00033C87">
        <w:t xml:space="preserve"> </w:t>
      </w:r>
      <w:r w:rsidRPr="00033C87">
        <w:t>сельских</w:t>
      </w:r>
      <w:r w:rsidR="00C877CA" w:rsidRPr="00033C87">
        <w:t xml:space="preserve"> </w:t>
      </w:r>
      <w:r w:rsidRPr="00033C87">
        <w:t>территорий</w:t>
      </w:r>
      <w:r w:rsidR="00C877CA" w:rsidRPr="00033C87">
        <w:t xml:space="preserve"> </w:t>
      </w:r>
      <w:r w:rsidRPr="00033C87">
        <w:t>Кондинского</w:t>
      </w:r>
      <w:r w:rsidR="00C877CA" w:rsidRPr="00033C87">
        <w:t xml:space="preserve"> </w:t>
      </w:r>
      <w:r w:rsidRPr="00033C87">
        <w:t>района</w:t>
      </w:r>
      <w:r w:rsidR="00C877CA" w:rsidRPr="00033C87">
        <w:t xml:space="preserve"> </w:t>
      </w:r>
      <w:r w:rsidRPr="00033C87">
        <w:t>до</w:t>
      </w:r>
      <w:r w:rsidR="00C877CA" w:rsidRPr="00033C87">
        <w:t xml:space="preserve"> </w:t>
      </w:r>
      <w:r w:rsidRPr="00033C87">
        <w:t>2030</w:t>
      </w:r>
      <w:r w:rsidR="00C877CA" w:rsidRPr="00033C87">
        <w:t xml:space="preserve"> </w:t>
      </w:r>
      <w:r w:rsidRPr="00033C87">
        <w:t>года),</w:t>
      </w:r>
      <w:r w:rsidR="00C877CA" w:rsidRPr="00033C87">
        <w:t xml:space="preserve"> </w:t>
      </w:r>
      <w:r w:rsidRPr="00033C87">
        <w:t>как</w:t>
      </w:r>
      <w:r w:rsidR="00C877CA" w:rsidRPr="00033C87">
        <w:t xml:space="preserve"> </w:t>
      </w:r>
      <w:r w:rsidRPr="00033C87">
        <w:t>в</w:t>
      </w:r>
      <w:r w:rsidR="00C877CA" w:rsidRPr="00033C87">
        <w:t xml:space="preserve"> </w:t>
      </w:r>
      <w:r w:rsidRPr="00033C87">
        <w:t>растениеводстве,</w:t>
      </w:r>
      <w:r w:rsidR="00C877CA" w:rsidRPr="00033C87">
        <w:t xml:space="preserve"> </w:t>
      </w:r>
      <w:r w:rsidRPr="00033C87">
        <w:t>так</w:t>
      </w:r>
      <w:r w:rsidR="00C877CA" w:rsidRPr="00033C87">
        <w:t xml:space="preserve"> </w:t>
      </w:r>
      <w:r w:rsidRPr="00033C87">
        <w:t>и</w:t>
      </w:r>
      <w:r w:rsidR="00C877CA" w:rsidRPr="00033C87">
        <w:t xml:space="preserve"> </w:t>
      </w:r>
      <w:r w:rsidRPr="00033C87">
        <w:t>животноводстве</w:t>
      </w:r>
      <w:r w:rsidR="00C877CA" w:rsidRPr="00033C87">
        <w:t xml:space="preserve"> </w:t>
      </w:r>
      <w:r w:rsidRPr="00033C87">
        <w:t>в</w:t>
      </w:r>
      <w:r w:rsidR="00C877CA" w:rsidRPr="00033C87">
        <w:t xml:space="preserve"> </w:t>
      </w:r>
      <w:r w:rsidRPr="00033C87">
        <w:t>фермерских</w:t>
      </w:r>
      <w:r w:rsidR="00C877CA" w:rsidRPr="00033C87">
        <w:t xml:space="preserve"> </w:t>
      </w:r>
      <w:r w:rsidRPr="00033C87">
        <w:t>хозяйствах</w:t>
      </w:r>
      <w:r w:rsidR="00C877CA" w:rsidRPr="00033C87">
        <w:t xml:space="preserve"> </w:t>
      </w:r>
      <w:r w:rsidRPr="00033C87">
        <w:t>и</w:t>
      </w:r>
      <w:r w:rsidR="00C877CA" w:rsidRPr="00033C87">
        <w:t xml:space="preserve"> </w:t>
      </w:r>
      <w:r w:rsidRPr="00033C87">
        <w:t>личных</w:t>
      </w:r>
      <w:r w:rsidR="00C877CA" w:rsidRPr="00033C87">
        <w:t xml:space="preserve"> </w:t>
      </w:r>
      <w:r w:rsidRPr="00033C87">
        <w:t>подворьях.</w:t>
      </w:r>
    </w:p>
    <w:p w:rsidR="00033C87" w:rsidRPr="00033C87" w:rsidRDefault="00033C87" w:rsidP="00033C87">
      <w:pPr>
        <w:ind w:firstLine="709"/>
        <w:jc w:val="both"/>
      </w:pPr>
    </w:p>
    <w:p w:rsidR="00776BB1" w:rsidRPr="00033C87" w:rsidRDefault="00776BB1" w:rsidP="00033C87">
      <w:pPr>
        <w:jc w:val="center"/>
      </w:pPr>
      <w:r w:rsidRPr="00033C87">
        <w:t>Объем</w:t>
      </w:r>
      <w:r w:rsidR="00C877CA" w:rsidRPr="00033C87">
        <w:t xml:space="preserve"> </w:t>
      </w:r>
      <w:r w:rsidRPr="00033C87">
        <w:t>продукции</w:t>
      </w:r>
      <w:r w:rsidR="00C877CA" w:rsidRPr="00033C87">
        <w:t xml:space="preserve"> </w:t>
      </w:r>
      <w:r w:rsidRPr="00033C87">
        <w:t>сельского</w:t>
      </w:r>
      <w:r w:rsidR="00C877CA" w:rsidRPr="00033C87">
        <w:t xml:space="preserve"> </w:t>
      </w:r>
      <w:r w:rsidRPr="00033C87">
        <w:t>хозяйства</w:t>
      </w:r>
      <w:r w:rsidR="00C877CA" w:rsidRPr="00033C87">
        <w:t xml:space="preserve"> </w:t>
      </w:r>
      <w:r w:rsidRPr="00033C87">
        <w:t>всех</w:t>
      </w:r>
      <w:r w:rsidR="00C877CA" w:rsidRPr="00033C87">
        <w:t xml:space="preserve"> </w:t>
      </w:r>
      <w:r w:rsidRPr="00033C87">
        <w:t>категорий</w:t>
      </w:r>
      <w:r w:rsidR="00C877CA" w:rsidRPr="00033C87">
        <w:t xml:space="preserve"> </w:t>
      </w:r>
      <w:r w:rsidRPr="00033C87">
        <w:t>хозяйств</w:t>
      </w:r>
    </w:p>
    <w:p w:rsidR="00776BB1" w:rsidRPr="00033C87" w:rsidRDefault="00776BB1" w:rsidP="00033C87">
      <w:pPr>
        <w:jc w:val="center"/>
      </w:pPr>
      <w:r w:rsidRPr="00033C87">
        <w:t>Кондинского</w:t>
      </w:r>
      <w:r w:rsidR="00C877CA" w:rsidRPr="00033C87">
        <w:t xml:space="preserve"> </w:t>
      </w:r>
      <w:r w:rsidRPr="00033C87">
        <w:t>района,</w:t>
      </w:r>
      <w:r w:rsidR="00C877CA" w:rsidRPr="00033C87">
        <w:t xml:space="preserve"> </w:t>
      </w:r>
      <w:r w:rsidR="00672C93" w:rsidRPr="00033C87">
        <w:t>млн</w:t>
      </w:r>
      <w:r w:rsidR="00C877CA" w:rsidRPr="00033C87">
        <w:t xml:space="preserve"> </w:t>
      </w:r>
      <w:r w:rsidR="00003B08" w:rsidRPr="00033C87">
        <w:t>рублей</w:t>
      </w:r>
    </w:p>
    <w:p w:rsidR="00776BB1" w:rsidRPr="00033C87" w:rsidRDefault="007A334F" w:rsidP="00033C87">
      <w:pPr>
        <w:jc w:val="both"/>
      </w:pPr>
      <w:r>
        <w:rPr>
          <w:noProof/>
        </w:rPr>
        <w:drawing>
          <wp:inline distT="0" distB="0" distL="0" distR="0">
            <wp:extent cx="6032500" cy="1828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2500" cy="1828800"/>
                    </a:xfrm>
                    <a:prstGeom prst="rect">
                      <a:avLst/>
                    </a:prstGeom>
                    <a:noFill/>
                    <a:ln>
                      <a:noFill/>
                    </a:ln>
                  </pic:spPr>
                </pic:pic>
              </a:graphicData>
            </a:graphic>
          </wp:inline>
        </w:drawing>
      </w:r>
      <w:r w:rsidR="00033C87">
        <w:tab/>
      </w:r>
      <w:r w:rsidR="00776BB1" w:rsidRPr="00033C87">
        <w:t>Структура</w:t>
      </w:r>
      <w:r w:rsidR="00C877CA" w:rsidRPr="00033C87">
        <w:t xml:space="preserve"> </w:t>
      </w:r>
      <w:r w:rsidR="00776BB1" w:rsidRPr="00033C87">
        <w:t>продукции</w:t>
      </w:r>
      <w:r w:rsidR="00C877CA" w:rsidRPr="00033C87">
        <w:t xml:space="preserve"> </w:t>
      </w:r>
      <w:r w:rsidR="00776BB1" w:rsidRPr="00033C87">
        <w:t>сельского</w:t>
      </w:r>
      <w:r w:rsidR="00C877CA" w:rsidRPr="00033C87">
        <w:t xml:space="preserve"> </w:t>
      </w:r>
      <w:r w:rsidR="00776BB1" w:rsidRPr="00033C87">
        <w:t>хозяйства</w:t>
      </w:r>
      <w:r w:rsidR="00C877CA" w:rsidRPr="00033C87">
        <w:t xml:space="preserve"> </w:t>
      </w:r>
      <w:r w:rsidR="00776BB1" w:rsidRPr="00033C87">
        <w:t>изменилась</w:t>
      </w:r>
      <w:r w:rsidR="00C877CA" w:rsidRPr="00033C87">
        <w:t xml:space="preserve"> </w:t>
      </w:r>
      <w:r w:rsidR="00776BB1" w:rsidRPr="00033C87">
        <w:t>в</w:t>
      </w:r>
      <w:r w:rsidR="00C877CA" w:rsidRPr="00033C87">
        <w:t xml:space="preserve"> </w:t>
      </w:r>
      <w:r w:rsidR="00776BB1" w:rsidRPr="00033C87">
        <w:t>сторону</w:t>
      </w:r>
      <w:r w:rsidR="00C877CA" w:rsidRPr="00033C87">
        <w:t xml:space="preserve"> </w:t>
      </w:r>
      <w:r w:rsidR="00776BB1" w:rsidRPr="00033C87">
        <w:t>увеличения</w:t>
      </w:r>
      <w:r w:rsidR="00C877CA" w:rsidRPr="00033C87">
        <w:t xml:space="preserve"> </w:t>
      </w:r>
      <w:r w:rsidR="00776BB1" w:rsidRPr="00033C87">
        <w:t>доли</w:t>
      </w:r>
      <w:r w:rsidR="00C877CA" w:rsidRPr="00033C87">
        <w:t xml:space="preserve"> </w:t>
      </w:r>
      <w:r w:rsidR="00776BB1" w:rsidRPr="00033C87">
        <w:t>животноводства</w:t>
      </w:r>
      <w:r w:rsidR="00C877CA" w:rsidRPr="00033C87">
        <w:t xml:space="preserve"> </w:t>
      </w:r>
      <w:r w:rsidR="00776BB1" w:rsidRPr="00033C87">
        <w:t>с</w:t>
      </w:r>
      <w:r w:rsidR="00C877CA" w:rsidRPr="00033C87">
        <w:t xml:space="preserve"> </w:t>
      </w:r>
      <w:r w:rsidR="00776BB1" w:rsidRPr="00033C87">
        <w:t>27%</w:t>
      </w:r>
      <w:r w:rsidR="00C877CA" w:rsidRPr="00033C87">
        <w:t xml:space="preserve"> </w:t>
      </w:r>
      <w:r w:rsidR="00776BB1" w:rsidRPr="00033C87">
        <w:t>до</w:t>
      </w:r>
      <w:r w:rsidR="00C877CA" w:rsidRPr="00033C87">
        <w:t xml:space="preserve"> </w:t>
      </w:r>
      <w:r w:rsidR="00776BB1" w:rsidRPr="00033C87">
        <w:t>30%</w:t>
      </w:r>
      <w:r w:rsidR="00C877CA" w:rsidRPr="00033C87">
        <w:t xml:space="preserve"> </w:t>
      </w:r>
      <w:r w:rsidR="00776BB1" w:rsidRPr="00033C87">
        <w:t>и</w:t>
      </w:r>
      <w:r w:rsidR="00C877CA" w:rsidRPr="00033C87">
        <w:t xml:space="preserve"> </w:t>
      </w:r>
      <w:r w:rsidR="00776BB1" w:rsidRPr="00033C87">
        <w:t>снижения</w:t>
      </w:r>
      <w:r w:rsidR="00C877CA" w:rsidRPr="00033C87">
        <w:t xml:space="preserve"> </w:t>
      </w:r>
      <w:r w:rsidR="00776BB1" w:rsidRPr="00033C87">
        <w:t>доли</w:t>
      </w:r>
      <w:r w:rsidR="00C877CA" w:rsidRPr="00033C87">
        <w:t xml:space="preserve"> </w:t>
      </w:r>
      <w:r w:rsidR="00776BB1" w:rsidRPr="00033C87">
        <w:t>растениеводства</w:t>
      </w:r>
      <w:r w:rsidR="00C877CA" w:rsidRPr="00033C87">
        <w:t xml:space="preserve"> </w:t>
      </w:r>
      <w:r w:rsidR="00776BB1" w:rsidRPr="00033C87">
        <w:t>с</w:t>
      </w:r>
      <w:r w:rsidR="00C877CA" w:rsidRPr="00033C87">
        <w:t xml:space="preserve"> </w:t>
      </w:r>
      <w:r w:rsidR="00776BB1" w:rsidRPr="00033C87">
        <w:t>73%</w:t>
      </w:r>
      <w:r w:rsidR="00C877CA" w:rsidRPr="00033C87">
        <w:t xml:space="preserve"> </w:t>
      </w:r>
      <w:r w:rsidR="00776BB1" w:rsidRPr="00033C87">
        <w:t>до</w:t>
      </w:r>
      <w:r w:rsidR="00C877CA" w:rsidRPr="00033C87">
        <w:t xml:space="preserve"> </w:t>
      </w:r>
      <w:r w:rsidR="00776BB1" w:rsidRPr="00033C87">
        <w:t>70%.</w:t>
      </w:r>
      <w:r w:rsidR="00C877CA" w:rsidRPr="00033C87">
        <w:rPr>
          <w:color w:val="FF0000"/>
        </w:rPr>
        <w:t xml:space="preserve"> </w:t>
      </w:r>
      <w:r w:rsidR="00776BB1" w:rsidRPr="00033C87">
        <w:t>В</w:t>
      </w:r>
      <w:r w:rsidR="00C877CA" w:rsidRPr="00033C87">
        <w:t xml:space="preserve"> </w:t>
      </w:r>
      <w:r w:rsidR="00776BB1" w:rsidRPr="00033C87">
        <w:t>среднесрочной</w:t>
      </w:r>
      <w:r w:rsidR="00C877CA" w:rsidRPr="00033C87">
        <w:t xml:space="preserve"> </w:t>
      </w:r>
      <w:r w:rsidR="00776BB1" w:rsidRPr="00033C87">
        <w:t>перспективе</w:t>
      </w:r>
      <w:r w:rsidR="00C877CA" w:rsidRPr="00033C87">
        <w:t xml:space="preserve"> </w:t>
      </w:r>
      <w:r w:rsidR="00776BB1" w:rsidRPr="00033C87">
        <w:t>на</w:t>
      </w:r>
      <w:r w:rsidR="00C877CA" w:rsidRPr="00033C87">
        <w:t xml:space="preserve"> </w:t>
      </w:r>
      <w:r w:rsidR="00776BB1" w:rsidRPr="00033C87">
        <w:t>2024-2026</w:t>
      </w:r>
      <w:r w:rsidR="00C877CA" w:rsidRPr="00033C87">
        <w:t xml:space="preserve"> </w:t>
      </w:r>
      <w:r w:rsidR="00776BB1" w:rsidRPr="00033C87">
        <w:t>годы</w:t>
      </w:r>
      <w:r w:rsidR="00C877CA" w:rsidRPr="00033C87">
        <w:t xml:space="preserve"> </w:t>
      </w:r>
      <w:r w:rsidR="00776BB1" w:rsidRPr="00033C87">
        <w:t>структура</w:t>
      </w:r>
      <w:r w:rsidR="00C877CA" w:rsidRPr="00033C87">
        <w:t xml:space="preserve"> </w:t>
      </w:r>
      <w:r w:rsidR="00776BB1" w:rsidRPr="00033C87">
        <w:t>продукции</w:t>
      </w:r>
      <w:r w:rsidR="00C877CA" w:rsidRPr="00033C87">
        <w:t xml:space="preserve"> </w:t>
      </w:r>
      <w:r w:rsidR="00776BB1" w:rsidRPr="00033C87">
        <w:t>сельского</w:t>
      </w:r>
      <w:r w:rsidR="00C877CA" w:rsidRPr="00033C87">
        <w:t xml:space="preserve"> </w:t>
      </w:r>
      <w:r w:rsidR="00776BB1" w:rsidRPr="00033C87">
        <w:t>хозяйства</w:t>
      </w:r>
      <w:r w:rsidR="00C877CA" w:rsidRPr="00033C87">
        <w:t xml:space="preserve"> </w:t>
      </w:r>
      <w:r w:rsidR="00776BB1" w:rsidRPr="00033C87">
        <w:t>сохранится.</w:t>
      </w:r>
    </w:p>
    <w:p w:rsidR="00776BB1" w:rsidRPr="00033C87" w:rsidRDefault="00776BB1" w:rsidP="00033C87">
      <w:pPr>
        <w:shd w:val="clear" w:color="auto" w:fill="FFFFFF"/>
        <w:ind w:left="928"/>
        <w:jc w:val="both"/>
        <w:rPr>
          <w:highlight w:val="yellow"/>
        </w:rPr>
      </w:pPr>
    </w:p>
    <w:p w:rsidR="00776BB1" w:rsidRPr="00033C87" w:rsidRDefault="00776BB1" w:rsidP="00C2130A">
      <w:pPr>
        <w:shd w:val="clear" w:color="auto" w:fill="FFFFFF"/>
        <w:jc w:val="center"/>
      </w:pPr>
      <w:r w:rsidRPr="00033C87">
        <w:t>Структура</w:t>
      </w:r>
      <w:r w:rsidR="00C877CA" w:rsidRPr="00033C87">
        <w:t xml:space="preserve"> </w:t>
      </w:r>
      <w:r w:rsidRPr="00033C87">
        <w:t>продукции</w:t>
      </w:r>
      <w:r w:rsidR="00C877CA" w:rsidRPr="00033C87">
        <w:t xml:space="preserve"> </w:t>
      </w:r>
      <w:r w:rsidRPr="00033C87">
        <w:t>сельского</w:t>
      </w:r>
      <w:r w:rsidR="00C877CA" w:rsidRPr="00033C87">
        <w:t xml:space="preserve"> </w:t>
      </w:r>
      <w:r w:rsidRPr="00033C87">
        <w:t>хозяйства</w:t>
      </w:r>
      <w:r w:rsidR="00C877CA" w:rsidRPr="00033C87">
        <w:t xml:space="preserve"> </w:t>
      </w:r>
      <w:r w:rsidR="00C2130A">
        <w:t xml:space="preserve">Кондинского </w:t>
      </w:r>
      <w:r w:rsidRPr="00033C87">
        <w:t>района,</w:t>
      </w:r>
      <w:r w:rsidR="00C877CA" w:rsidRPr="00033C87">
        <w:t xml:space="preserve"> </w:t>
      </w:r>
      <w:r w:rsidR="00672C93" w:rsidRPr="00033C87">
        <w:t>млн</w:t>
      </w:r>
      <w:r w:rsidR="00C877CA" w:rsidRPr="00033C87">
        <w:t xml:space="preserve"> </w:t>
      </w:r>
      <w:r w:rsidR="00003B08" w:rsidRPr="00033C87">
        <w:t>рублей</w:t>
      </w:r>
    </w:p>
    <w:p w:rsidR="00776BB1" w:rsidRPr="00415FB4" w:rsidRDefault="007A334F" w:rsidP="00776BB1">
      <w:pPr>
        <w:spacing w:line="276" w:lineRule="auto"/>
        <w:ind w:firstLine="720"/>
        <w:jc w:val="both"/>
        <w:rPr>
          <w:color w:val="0000FF"/>
          <w:sz w:val="20"/>
        </w:rPr>
      </w:pPr>
      <w:r>
        <w:rPr>
          <w:noProof/>
          <w:color w:val="0000FF"/>
          <w:sz w:val="20"/>
        </w:rPr>
        <w:drawing>
          <wp:inline distT="0" distB="0" distL="0" distR="0">
            <wp:extent cx="5486400" cy="2060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2060575"/>
                    </a:xfrm>
                    <a:prstGeom prst="rect">
                      <a:avLst/>
                    </a:prstGeom>
                    <a:noFill/>
                    <a:ln>
                      <a:noFill/>
                    </a:ln>
                  </pic:spPr>
                </pic:pic>
              </a:graphicData>
            </a:graphic>
          </wp:inline>
        </w:drawing>
      </w:r>
    </w:p>
    <w:p w:rsidR="00776BB1" w:rsidRPr="00C2130A" w:rsidRDefault="00776BB1" w:rsidP="00C2130A">
      <w:pPr>
        <w:ind w:firstLine="708"/>
        <w:jc w:val="both"/>
      </w:pPr>
      <w:r w:rsidRPr="00C2130A">
        <w:t>В</w:t>
      </w:r>
      <w:r w:rsidR="00C877CA" w:rsidRPr="00C2130A">
        <w:t xml:space="preserve"> </w:t>
      </w:r>
      <w:r w:rsidRPr="00C2130A">
        <w:t>2022</w:t>
      </w:r>
      <w:r w:rsidR="00C877CA" w:rsidRPr="00C2130A">
        <w:t xml:space="preserve"> </w:t>
      </w:r>
      <w:r w:rsidRPr="00C2130A">
        <w:t>году</w:t>
      </w:r>
      <w:r w:rsidR="00C877CA" w:rsidRPr="00C2130A">
        <w:t xml:space="preserve"> </w:t>
      </w:r>
      <w:r w:rsidRPr="00C2130A">
        <w:t>по</w:t>
      </w:r>
      <w:r w:rsidR="00C877CA" w:rsidRPr="00C2130A">
        <w:t xml:space="preserve"> </w:t>
      </w:r>
      <w:r w:rsidRPr="00C2130A">
        <w:t>всем</w:t>
      </w:r>
      <w:r w:rsidR="00C877CA" w:rsidRPr="00C2130A">
        <w:t xml:space="preserve"> </w:t>
      </w:r>
      <w:r w:rsidRPr="00C2130A">
        <w:t>категориям</w:t>
      </w:r>
      <w:r w:rsidR="00C877CA" w:rsidRPr="00C2130A">
        <w:t xml:space="preserve"> </w:t>
      </w:r>
      <w:r w:rsidRPr="00C2130A">
        <w:t>хозяйств</w:t>
      </w:r>
      <w:r w:rsidR="00C877CA" w:rsidRPr="00C2130A">
        <w:t xml:space="preserve"> </w:t>
      </w:r>
      <w:r w:rsidRPr="00C2130A">
        <w:t>произведено</w:t>
      </w:r>
      <w:r w:rsidR="00C877CA" w:rsidRPr="00C2130A">
        <w:t xml:space="preserve"> </w:t>
      </w:r>
      <w:r w:rsidRPr="00C2130A">
        <w:t>основных</w:t>
      </w:r>
      <w:r w:rsidR="00C877CA" w:rsidRPr="00C2130A">
        <w:t xml:space="preserve"> </w:t>
      </w:r>
      <w:r w:rsidRPr="00C2130A">
        <w:t>видов</w:t>
      </w:r>
      <w:r w:rsidR="00C877CA" w:rsidRPr="00C2130A">
        <w:t xml:space="preserve"> </w:t>
      </w:r>
      <w:r w:rsidRPr="00C2130A">
        <w:t>продукции:</w:t>
      </w:r>
      <w:r w:rsidR="00C877CA" w:rsidRPr="00C2130A">
        <w:t xml:space="preserve"> </w:t>
      </w:r>
      <w:r w:rsidRPr="00C2130A">
        <w:t>молока</w:t>
      </w:r>
      <w:r w:rsidR="00C877CA" w:rsidRPr="00C2130A">
        <w:t xml:space="preserve"> </w:t>
      </w:r>
      <w:r w:rsidR="00FF3A58">
        <w:t>-</w:t>
      </w:r>
      <w:r w:rsidR="00C877CA" w:rsidRPr="00C2130A">
        <w:t xml:space="preserve"> </w:t>
      </w:r>
      <w:r w:rsidRPr="00C2130A">
        <w:t>3</w:t>
      </w:r>
      <w:r w:rsidR="00C877CA" w:rsidRPr="00C2130A">
        <w:t xml:space="preserve"> </w:t>
      </w:r>
      <w:r w:rsidRPr="00C2130A">
        <w:t>141</w:t>
      </w:r>
      <w:r w:rsidR="00C877CA" w:rsidRPr="00C2130A">
        <w:t xml:space="preserve"> </w:t>
      </w:r>
      <w:r w:rsidRPr="00C2130A">
        <w:t>тонна</w:t>
      </w:r>
      <w:r w:rsidR="00C877CA" w:rsidRPr="00C2130A">
        <w:t xml:space="preserve"> </w:t>
      </w:r>
      <w:r w:rsidRPr="00C2130A">
        <w:t>(102%),</w:t>
      </w:r>
      <w:r w:rsidR="00C877CA" w:rsidRPr="00C2130A">
        <w:t xml:space="preserve"> </w:t>
      </w:r>
      <w:r w:rsidRPr="00C2130A">
        <w:t>мяса</w:t>
      </w:r>
      <w:r w:rsidR="00C877CA" w:rsidRPr="00C2130A">
        <w:t xml:space="preserve"> </w:t>
      </w:r>
      <w:r w:rsidRPr="00C2130A">
        <w:t>в</w:t>
      </w:r>
      <w:r w:rsidR="00C877CA" w:rsidRPr="00C2130A">
        <w:t xml:space="preserve"> </w:t>
      </w:r>
      <w:r w:rsidRPr="00C2130A">
        <w:t>убойном</w:t>
      </w:r>
      <w:r w:rsidR="00C877CA" w:rsidRPr="00C2130A">
        <w:t xml:space="preserve"> </w:t>
      </w:r>
      <w:r w:rsidRPr="00C2130A">
        <w:t>весе</w:t>
      </w:r>
      <w:r w:rsidR="00C877CA" w:rsidRPr="00C2130A">
        <w:t xml:space="preserve"> </w:t>
      </w:r>
      <w:r w:rsidR="00FF3A58">
        <w:t>-</w:t>
      </w:r>
      <w:r w:rsidR="00C877CA" w:rsidRPr="00C2130A">
        <w:t xml:space="preserve"> </w:t>
      </w:r>
      <w:r w:rsidRPr="00C2130A">
        <w:t>171,2</w:t>
      </w:r>
      <w:r w:rsidR="00C877CA" w:rsidRPr="00C2130A">
        <w:t xml:space="preserve"> </w:t>
      </w:r>
      <w:r w:rsidRPr="00C2130A">
        <w:t>тонн</w:t>
      </w:r>
      <w:r w:rsidR="00FF3A58">
        <w:t>а</w:t>
      </w:r>
      <w:r w:rsidR="00C877CA" w:rsidRPr="00C2130A">
        <w:t xml:space="preserve"> </w:t>
      </w:r>
      <w:r w:rsidRPr="00C2130A">
        <w:t>(109%),</w:t>
      </w:r>
      <w:r w:rsidR="00C877CA" w:rsidRPr="00C2130A">
        <w:t xml:space="preserve"> </w:t>
      </w:r>
      <w:r w:rsidRPr="00C2130A">
        <w:t>овощей</w:t>
      </w:r>
      <w:r w:rsidR="00C877CA" w:rsidRPr="00C2130A">
        <w:t xml:space="preserve"> </w:t>
      </w:r>
      <w:r w:rsidR="00FF3A58">
        <w:t>-</w:t>
      </w:r>
      <w:r w:rsidR="00C877CA" w:rsidRPr="00C2130A">
        <w:t xml:space="preserve"> </w:t>
      </w:r>
      <w:r w:rsidRPr="00C2130A">
        <w:t>2</w:t>
      </w:r>
      <w:r w:rsidR="00C877CA" w:rsidRPr="00C2130A">
        <w:t xml:space="preserve"> </w:t>
      </w:r>
      <w:r w:rsidRPr="00C2130A">
        <w:t>524</w:t>
      </w:r>
      <w:r w:rsidR="00C877CA" w:rsidRPr="00C2130A">
        <w:t xml:space="preserve"> </w:t>
      </w:r>
      <w:r w:rsidRPr="00C2130A">
        <w:t>тонны</w:t>
      </w:r>
      <w:r w:rsidR="00C877CA" w:rsidRPr="00C2130A">
        <w:t xml:space="preserve"> </w:t>
      </w:r>
      <w:r w:rsidRPr="00C2130A">
        <w:t>(100%),</w:t>
      </w:r>
      <w:r w:rsidR="00C877CA" w:rsidRPr="00C2130A">
        <w:t xml:space="preserve"> </w:t>
      </w:r>
      <w:r w:rsidRPr="00C2130A">
        <w:t>картофеля</w:t>
      </w:r>
      <w:r w:rsidR="00C877CA" w:rsidRPr="00C2130A">
        <w:t xml:space="preserve"> </w:t>
      </w:r>
      <w:r w:rsidR="00FF3A58">
        <w:t>-</w:t>
      </w:r>
      <w:r w:rsidR="00C877CA" w:rsidRPr="00C2130A">
        <w:t xml:space="preserve"> </w:t>
      </w:r>
      <w:r w:rsidRPr="00C2130A">
        <w:t>12</w:t>
      </w:r>
      <w:r w:rsidR="00C877CA" w:rsidRPr="00C2130A">
        <w:t xml:space="preserve"> </w:t>
      </w:r>
      <w:r w:rsidRPr="00C2130A">
        <w:t>689</w:t>
      </w:r>
      <w:r w:rsidR="00C877CA" w:rsidRPr="00C2130A">
        <w:t xml:space="preserve"> </w:t>
      </w:r>
      <w:r w:rsidRPr="00C2130A">
        <w:t>тонн</w:t>
      </w:r>
      <w:r w:rsidR="00C877CA" w:rsidRPr="00C2130A">
        <w:t xml:space="preserve"> </w:t>
      </w:r>
      <w:r w:rsidRPr="00C2130A">
        <w:t>(100,4%).</w:t>
      </w:r>
    </w:p>
    <w:p w:rsidR="00776BB1" w:rsidRPr="00C2130A" w:rsidRDefault="00776BB1" w:rsidP="00C2130A">
      <w:pPr>
        <w:ind w:firstLine="708"/>
        <w:jc w:val="both"/>
        <w:rPr>
          <w:bCs/>
        </w:rPr>
      </w:pPr>
      <w:r w:rsidRPr="00C2130A">
        <w:t>В</w:t>
      </w:r>
      <w:r w:rsidR="00C877CA" w:rsidRPr="00C2130A">
        <w:t xml:space="preserve"> </w:t>
      </w:r>
      <w:r w:rsidRPr="00C2130A">
        <w:t>2023</w:t>
      </w:r>
      <w:r w:rsidR="00C877CA" w:rsidRPr="00C2130A">
        <w:t xml:space="preserve"> </w:t>
      </w:r>
      <w:r w:rsidRPr="00C2130A">
        <w:t>году</w:t>
      </w:r>
      <w:r w:rsidR="00C877CA" w:rsidRPr="00C2130A">
        <w:t xml:space="preserve"> </w:t>
      </w:r>
      <w:r w:rsidRPr="00C2130A">
        <w:t>оценивается</w:t>
      </w:r>
      <w:r w:rsidR="00C877CA" w:rsidRPr="00C2130A">
        <w:t xml:space="preserve"> </w:t>
      </w:r>
      <w:r w:rsidRPr="00C2130A">
        <w:t>стабильный</w:t>
      </w:r>
      <w:r w:rsidR="00C877CA" w:rsidRPr="00C2130A">
        <w:t xml:space="preserve"> </w:t>
      </w:r>
      <w:r w:rsidRPr="00C2130A">
        <w:t>положительный</w:t>
      </w:r>
      <w:r w:rsidR="00C877CA" w:rsidRPr="00C2130A">
        <w:t xml:space="preserve"> </w:t>
      </w:r>
      <w:r w:rsidRPr="00C2130A">
        <w:t>темп</w:t>
      </w:r>
      <w:r w:rsidR="00C877CA" w:rsidRPr="00C2130A">
        <w:t xml:space="preserve"> </w:t>
      </w:r>
      <w:r w:rsidRPr="00C2130A">
        <w:t>производства</w:t>
      </w:r>
      <w:r w:rsidR="00C877CA" w:rsidRPr="00C2130A">
        <w:t xml:space="preserve"> </w:t>
      </w:r>
      <w:r w:rsidRPr="00C2130A">
        <w:t>по</w:t>
      </w:r>
      <w:r w:rsidR="00C877CA" w:rsidRPr="00C2130A">
        <w:t xml:space="preserve"> </w:t>
      </w:r>
      <w:r w:rsidRPr="00C2130A">
        <w:t>всем</w:t>
      </w:r>
      <w:r w:rsidR="00C877CA" w:rsidRPr="00C2130A">
        <w:t xml:space="preserve"> </w:t>
      </w:r>
      <w:r w:rsidRPr="00C2130A">
        <w:t>основным</w:t>
      </w:r>
      <w:r w:rsidR="00C877CA" w:rsidRPr="00C2130A">
        <w:t xml:space="preserve"> </w:t>
      </w:r>
      <w:r w:rsidRPr="00C2130A">
        <w:t>видам</w:t>
      </w:r>
      <w:r w:rsidR="00C877CA" w:rsidRPr="00C2130A">
        <w:t xml:space="preserve"> </w:t>
      </w:r>
      <w:r w:rsidRPr="00C2130A">
        <w:t>продукции</w:t>
      </w:r>
      <w:r w:rsidR="00C877CA" w:rsidRPr="00C2130A">
        <w:t xml:space="preserve"> </w:t>
      </w:r>
      <w:r w:rsidRPr="00C2130A">
        <w:t>сельского</w:t>
      </w:r>
      <w:r w:rsidR="00C877CA" w:rsidRPr="00C2130A">
        <w:t xml:space="preserve"> </w:t>
      </w:r>
      <w:r w:rsidRPr="00C2130A">
        <w:t>хозяйства,</w:t>
      </w:r>
      <w:r w:rsidR="00C877CA" w:rsidRPr="00C2130A">
        <w:t xml:space="preserve"> </w:t>
      </w:r>
      <w:r w:rsidRPr="00C2130A">
        <w:t>с</w:t>
      </w:r>
      <w:r w:rsidR="00C877CA" w:rsidRPr="00C2130A">
        <w:t xml:space="preserve"> </w:t>
      </w:r>
      <w:r w:rsidRPr="00C2130A">
        <w:t>учетом</w:t>
      </w:r>
      <w:r w:rsidR="00C877CA" w:rsidRPr="00C2130A">
        <w:t xml:space="preserve"> </w:t>
      </w:r>
      <w:r w:rsidRPr="00C2130A">
        <w:t>сохранения</w:t>
      </w:r>
      <w:r w:rsidR="00C877CA" w:rsidRPr="00C2130A">
        <w:t xml:space="preserve"> </w:t>
      </w:r>
      <w:r w:rsidRPr="00C2130A">
        <w:t>субсидирования</w:t>
      </w:r>
      <w:r w:rsidR="00C877CA" w:rsidRPr="00C2130A">
        <w:t xml:space="preserve"> </w:t>
      </w:r>
      <w:r w:rsidRPr="00C2130A">
        <w:t>за</w:t>
      </w:r>
      <w:r w:rsidR="00C877CA" w:rsidRPr="00C2130A">
        <w:t xml:space="preserve"> </w:t>
      </w:r>
      <w:r w:rsidRPr="00C2130A">
        <w:t>счет</w:t>
      </w:r>
      <w:r w:rsidR="00C877CA" w:rsidRPr="00C2130A">
        <w:t xml:space="preserve"> </w:t>
      </w:r>
      <w:r w:rsidRPr="00C2130A">
        <w:t>средств</w:t>
      </w:r>
      <w:r w:rsidR="00C877CA" w:rsidRPr="00C2130A">
        <w:t xml:space="preserve"> </w:t>
      </w:r>
      <w:r w:rsidRPr="00C2130A">
        <w:t>бюджета</w:t>
      </w:r>
      <w:r w:rsidR="00C877CA" w:rsidRPr="00C2130A">
        <w:t xml:space="preserve"> </w:t>
      </w:r>
      <w:r w:rsidRPr="00C2130A">
        <w:t>автономного</w:t>
      </w:r>
      <w:r w:rsidR="00C877CA" w:rsidRPr="00C2130A">
        <w:t xml:space="preserve"> </w:t>
      </w:r>
      <w:r w:rsidRPr="00C2130A">
        <w:t>округа.</w:t>
      </w:r>
    </w:p>
    <w:p w:rsidR="00776BB1" w:rsidRPr="00C2130A" w:rsidRDefault="00776BB1" w:rsidP="00C2130A">
      <w:pPr>
        <w:ind w:firstLine="720"/>
        <w:jc w:val="both"/>
        <w:rPr>
          <w:lang w:eastAsia="x-none"/>
        </w:rPr>
      </w:pPr>
      <w:r w:rsidRPr="00C2130A">
        <w:rPr>
          <w:lang w:val="x-none" w:eastAsia="x-none"/>
        </w:rPr>
        <w:lastRenderedPageBreak/>
        <w:t>На</w:t>
      </w:r>
      <w:r w:rsidR="00C877CA" w:rsidRPr="00C2130A">
        <w:rPr>
          <w:lang w:val="x-none" w:eastAsia="x-none"/>
        </w:rPr>
        <w:t xml:space="preserve"> </w:t>
      </w:r>
      <w:r w:rsidRPr="00C2130A">
        <w:rPr>
          <w:lang w:val="x-none" w:eastAsia="x-none"/>
        </w:rPr>
        <w:t>период</w:t>
      </w:r>
      <w:r w:rsidR="00C877CA" w:rsidRPr="00C2130A">
        <w:rPr>
          <w:lang w:val="x-none" w:eastAsia="x-none"/>
        </w:rPr>
        <w:t xml:space="preserve"> </w:t>
      </w:r>
      <w:r w:rsidRPr="00C2130A">
        <w:rPr>
          <w:lang w:val="x-none" w:eastAsia="x-none"/>
        </w:rPr>
        <w:t>20</w:t>
      </w:r>
      <w:r w:rsidRPr="00C2130A">
        <w:rPr>
          <w:lang w:eastAsia="x-none"/>
        </w:rPr>
        <w:t>24-</w:t>
      </w:r>
      <w:r w:rsidRPr="00C2130A">
        <w:rPr>
          <w:lang w:val="x-none" w:eastAsia="x-none"/>
        </w:rPr>
        <w:t>20</w:t>
      </w:r>
      <w:r w:rsidRPr="00C2130A">
        <w:rPr>
          <w:lang w:eastAsia="x-none"/>
        </w:rPr>
        <w:t>26</w:t>
      </w:r>
      <w:r w:rsidR="00C877CA" w:rsidRPr="00C2130A">
        <w:rPr>
          <w:lang w:val="x-none" w:eastAsia="x-none"/>
        </w:rPr>
        <w:t xml:space="preserve"> </w:t>
      </w:r>
      <w:r w:rsidR="00FF3A58">
        <w:rPr>
          <w:lang w:val="x-none" w:eastAsia="x-none"/>
        </w:rPr>
        <w:t>год</w:t>
      </w:r>
      <w:r w:rsidR="00FF3A58">
        <w:rPr>
          <w:lang w:eastAsia="x-none"/>
        </w:rPr>
        <w:t>ов</w:t>
      </w:r>
      <w:r w:rsidR="00C877CA" w:rsidRPr="00C2130A">
        <w:rPr>
          <w:lang w:val="x-none" w:eastAsia="x-none"/>
        </w:rPr>
        <w:t xml:space="preserve"> </w:t>
      </w:r>
      <w:r w:rsidRPr="00C2130A">
        <w:rPr>
          <w:lang w:val="x-none" w:eastAsia="x-none"/>
        </w:rPr>
        <w:t>прогнозируется</w:t>
      </w:r>
      <w:r w:rsidR="00C877CA" w:rsidRPr="00C2130A">
        <w:rPr>
          <w:lang w:val="x-none" w:eastAsia="x-none"/>
        </w:rPr>
        <w:t xml:space="preserve"> </w:t>
      </w:r>
      <w:r w:rsidRPr="00C2130A">
        <w:rPr>
          <w:lang w:val="x-none" w:eastAsia="x-none"/>
        </w:rPr>
        <w:t>стабильная</w:t>
      </w:r>
      <w:r w:rsidR="00C877CA" w:rsidRPr="00C2130A">
        <w:rPr>
          <w:lang w:val="x-none" w:eastAsia="x-none"/>
        </w:rPr>
        <w:t xml:space="preserve"> </w:t>
      </w:r>
      <w:r w:rsidRPr="00C2130A">
        <w:rPr>
          <w:lang w:val="x-none" w:eastAsia="x-none"/>
        </w:rPr>
        <w:t>ситуация</w:t>
      </w:r>
      <w:r w:rsidR="00C877CA" w:rsidRPr="00C2130A">
        <w:rPr>
          <w:lang w:val="x-none" w:eastAsia="x-none"/>
        </w:rPr>
        <w:t xml:space="preserve"> </w:t>
      </w:r>
      <w:r w:rsidRPr="00C2130A">
        <w:rPr>
          <w:lang w:val="x-none" w:eastAsia="x-none"/>
        </w:rPr>
        <w:t>по</w:t>
      </w:r>
      <w:r w:rsidR="00C877CA" w:rsidRPr="00C2130A">
        <w:rPr>
          <w:lang w:val="x-none" w:eastAsia="x-none"/>
        </w:rPr>
        <w:t xml:space="preserve"> </w:t>
      </w:r>
      <w:r w:rsidRPr="00C2130A">
        <w:rPr>
          <w:lang w:val="x-none" w:eastAsia="x-none"/>
        </w:rPr>
        <w:t>производству</w:t>
      </w:r>
      <w:r w:rsidR="00C877CA" w:rsidRPr="00C2130A">
        <w:rPr>
          <w:lang w:val="x-none" w:eastAsia="x-none"/>
        </w:rPr>
        <w:t xml:space="preserve"> </w:t>
      </w:r>
      <w:r w:rsidRPr="00C2130A">
        <w:rPr>
          <w:lang w:val="x-none" w:eastAsia="x-none"/>
        </w:rPr>
        <w:t>основных</w:t>
      </w:r>
      <w:r w:rsidR="00C877CA" w:rsidRPr="00C2130A">
        <w:rPr>
          <w:lang w:val="x-none" w:eastAsia="x-none"/>
        </w:rPr>
        <w:t xml:space="preserve"> </w:t>
      </w:r>
      <w:r w:rsidRPr="00C2130A">
        <w:rPr>
          <w:lang w:val="x-none" w:eastAsia="x-none"/>
        </w:rPr>
        <w:t>видов</w:t>
      </w:r>
      <w:r w:rsidR="00C877CA" w:rsidRPr="00C2130A">
        <w:rPr>
          <w:lang w:val="x-none" w:eastAsia="x-none"/>
        </w:rPr>
        <w:t xml:space="preserve"> </w:t>
      </w:r>
      <w:r w:rsidRPr="00C2130A">
        <w:rPr>
          <w:lang w:val="x-none" w:eastAsia="x-none"/>
        </w:rPr>
        <w:t>продукции</w:t>
      </w:r>
      <w:r w:rsidR="00C877CA" w:rsidRPr="00C2130A">
        <w:rPr>
          <w:lang w:eastAsia="x-none"/>
        </w:rPr>
        <w:t xml:space="preserve"> </w:t>
      </w:r>
      <w:r w:rsidRPr="00C2130A">
        <w:rPr>
          <w:lang w:eastAsia="x-none"/>
        </w:rPr>
        <w:t>сельского</w:t>
      </w:r>
      <w:r w:rsidR="00C877CA" w:rsidRPr="00C2130A">
        <w:rPr>
          <w:lang w:eastAsia="x-none"/>
        </w:rPr>
        <w:t xml:space="preserve"> </w:t>
      </w:r>
      <w:r w:rsidRPr="00C2130A">
        <w:rPr>
          <w:lang w:eastAsia="x-none"/>
        </w:rPr>
        <w:t>хозяйства</w:t>
      </w:r>
      <w:r w:rsidR="00C877CA" w:rsidRPr="00C2130A">
        <w:rPr>
          <w:lang w:eastAsia="x-none"/>
        </w:rPr>
        <w:t xml:space="preserve"> </w:t>
      </w:r>
      <w:r w:rsidRPr="00C2130A">
        <w:rPr>
          <w:lang w:eastAsia="x-none"/>
        </w:rPr>
        <w:t>на</w:t>
      </w:r>
      <w:r w:rsidR="00C877CA" w:rsidRPr="00C2130A">
        <w:rPr>
          <w:lang w:eastAsia="x-none"/>
        </w:rPr>
        <w:t xml:space="preserve"> </w:t>
      </w:r>
      <w:r w:rsidRPr="00C2130A">
        <w:rPr>
          <w:lang w:eastAsia="x-none"/>
        </w:rPr>
        <w:t>территории</w:t>
      </w:r>
      <w:r w:rsidR="00C877CA" w:rsidRPr="00C2130A">
        <w:rPr>
          <w:lang w:eastAsia="x-none"/>
        </w:rPr>
        <w:t xml:space="preserve"> </w:t>
      </w:r>
      <w:r w:rsidRPr="00C2130A">
        <w:rPr>
          <w:lang w:eastAsia="x-none"/>
        </w:rPr>
        <w:t>Кондинского</w:t>
      </w:r>
      <w:r w:rsidR="00C877CA" w:rsidRPr="00C2130A">
        <w:rPr>
          <w:lang w:eastAsia="x-none"/>
        </w:rPr>
        <w:t xml:space="preserve"> </w:t>
      </w:r>
      <w:r w:rsidRPr="00C2130A">
        <w:rPr>
          <w:lang w:eastAsia="x-none"/>
        </w:rPr>
        <w:t>района.</w:t>
      </w:r>
    </w:p>
    <w:p w:rsidR="00776BB1" w:rsidRPr="00C2130A" w:rsidRDefault="00776BB1" w:rsidP="00C2130A">
      <w:pPr>
        <w:ind w:firstLine="720"/>
        <w:jc w:val="both"/>
        <w:rPr>
          <w:lang w:eastAsia="x-none"/>
        </w:rPr>
      </w:pPr>
      <w:r w:rsidRPr="00C2130A">
        <w:rPr>
          <w:lang w:val="x-none" w:eastAsia="x-none"/>
        </w:rPr>
        <w:t>Общее</w:t>
      </w:r>
      <w:r w:rsidR="00C877CA" w:rsidRPr="00C2130A">
        <w:rPr>
          <w:lang w:val="x-none" w:eastAsia="x-none"/>
        </w:rPr>
        <w:t xml:space="preserve"> </w:t>
      </w:r>
      <w:r w:rsidRPr="00C2130A">
        <w:rPr>
          <w:lang w:val="x-none" w:eastAsia="x-none"/>
        </w:rPr>
        <w:t>поголовье</w:t>
      </w:r>
      <w:r w:rsidR="00C877CA" w:rsidRPr="00C2130A">
        <w:rPr>
          <w:lang w:val="x-none" w:eastAsia="x-none"/>
        </w:rPr>
        <w:t xml:space="preserve"> </w:t>
      </w:r>
      <w:r w:rsidRPr="00C2130A">
        <w:rPr>
          <w:lang w:val="x-none" w:eastAsia="x-none"/>
        </w:rPr>
        <w:t>скота</w:t>
      </w:r>
      <w:r w:rsidR="00C877CA" w:rsidRPr="00C2130A">
        <w:rPr>
          <w:lang w:val="x-none" w:eastAsia="x-none"/>
        </w:rPr>
        <w:t xml:space="preserve"> </w:t>
      </w:r>
      <w:r w:rsidRPr="00C2130A">
        <w:rPr>
          <w:lang w:val="x-none" w:eastAsia="x-none"/>
        </w:rPr>
        <w:t>и</w:t>
      </w:r>
      <w:r w:rsidR="00C877CA" w:rsidRPr="00C2130A">
        <w:rPr>
          <w:lang w:val="x-none" w:eastAsia="x-none"/>
        </w:rPr>
        <w:t xml:space="preserve"> </w:t>
      </w:r>
      <w:r w:rsidRPr="00C2130A">
        <w:rPr>
          <w:lang w:val="x-none" w:eastAsia="x-none"/>
        </w:rPr>
        <w:t>птицы</w:t>
      </w:r>
      <w:r w:rsidR="00C877CA" w:rsidRPr="00C2130A">
        <w:rPr>
          <w:lang w:val="x-none" w:eastAsia="x-none"/>
        </w:rPr>
        <w:t xml:space="preserve"> </w:t>
      </w:r>
      <w:r w:rsidRPr="00C2130A">
        <w:rPr>
          <w:lang w:val="x-none" w:eastAsia="x-none"/>
        </w:rPr>
        <w:t>во</w:t>
      </w:r>
      <w:r w:rsidR="00C877CA" w:rsidRPr="00C2130A">
        <w:rPr>
          <w:lang w:val="x-none" w:eastAsia="x-none"/>
        </w:rPr>
        <w:t xml:space="preserve"> </w:t>
      </w:r>
      <w:r w:rsidRPr="00C2130A">
        <w:rPr>
          <w:lang w:val="x-none" w:eastAsia="x-none"/>
        </w:rPr>
        <w:t>всех</w:t>
      </w:r>
      <w:r w:rsidR="00C877CA" w:rsidRPr="00C2130A">
        <w:rPr>
          <w:lang w:val="x-none" w:eastAsia="x-none"/>
        </w:rPr>
        <w:t xml:space="preserve"> </w:t>
      </w:r>
      <w:r w:rsidRPr="00C2130A">
        <w:rPr>
          <w:lang w:val="x-none" w:eastAsia="x-none"/>
        </w:rPr>
        <w:t>хозяйствах</w:t>
      </w:r>
      <w:r w:rsidR="00C877CA" w:rsidRPr="00C2130A">
        <w:rPr>
          <w:lang w:val="x-none" w:eastAsia="x-none"/>
        </w:rPr>
        <w:t xml:space="preserve"> </w:t>
      </w:r>
      <w:r w:rsidR="00FF3A58">
        <w:rPr>
          <w:lang w:eastAsia="x-none"/>
        </w:rPr>
        <w:t xml:space="preserve">Кондинского </w:t>
      </w:r>
      <w:r w:rsidRPr="00C2130A">
        <w:rPr>
          <w:lang w:val="x-none" w:eastAsia="x-none"/>
        </w:rPr>
        <w:t>района</w:t>
      </w:r>
      <w:r w:rsidR="00C877CA" w:rsidRPr="00C2130A">
        <w:rPr>
          <w:lang w:val="x-none" w:eastAsia="x-none"/>
        </w:rPr>
        <w:t xml:space="preserve"> </w:t>
      </w:r>
      <w:r w:rsidRPr="00C2130A">
        <w:rPr>
          <w:lang w:val="x-none" w:eastAsia="x-none"/>
        </w:rPr>
        <w:t>снизилось</w:t>
      </w:r>
      <w:r w:rsidR="00C877CA" w:rsidRPr="00C2130A">
        <w:rPr>
          <w:lang w:val="x-none" w:eastAsia="x-none"/>
        </w:rPr>
        <w:t xml:space="preserve"> </w:t>
      </w:r>
      <w:r w:rsidRPr="00C2130A">
        <w:rPr>
          <w:lang w:val="x-none" w:eastAsia="x-none"/>
        </w:rPr>
        <w:t>в</w:t>
      </w:r>
      <w:r w:rsidR="00C877CA" w:rsidRPr="00C2130A">
        <w:rPr>
          <w:lang w:val="x-none" w:eastAsia="x-none"/>
        </w:rPr>
        <w:t xml:space="preserve"> </w:t>
      </w:r>
      <w:r w:rsidRPr="00C2130A">
        <w:rPr>
          <w:lang w:val="x-none" w:eastAsia="x-none"/>
        </w:rPr>
        <w:t>сравнении</w:t>
      </w:r>
      <w:r w:rsidR="00C877CA" w:rsidRPr="00C2130A">
        <w:rPr>
          <w:lang w:val="x-none" w:eastAsia="x-none"/>
        </w:rPr>
        <w:t xml:space="preserve"> </w:t>
      </w:r>
      <w:r w:rsidRPr="00C2130A">
        <w:rPr>
          <w:lang w:val="x-none" w:eastAsia="x-none"/>
        </w:rPr>
        <w:t>с</w:t>
      </w:r>
      <w:r w:rsidR="00C877CA" w:rsidRPr="00C2130A">
        <w:rPr>
          <w:lang w:val="x-none" w:eastAsia="x-none"/>
        </w:rPr>
        <w:t xml:space="preserve"> </w:t>
      </w:r>
      <w:r w:rsidRPr="00C2130A">
        <w:rPr>
          <w:lang w:val="x-none" w:eastAsia="x-none"/>
        </w:rPr>
        <w:t>прошлым</w:t>
      </w:r>
      <w:r w:rsidR="00C877CA" w:rsidRPr="00C2130A">
        <w:rPr>
          <w:lang w:val="x-none" w:eastAsia="x-none"/>
        </w:rPr>
        <w:t xml:space="preserve"> </w:t>
      </w:r>
      <w:r w:rsidRPr="00C2130A">
        <w:rPr>
          <w:lang w:val="x-none" w:eastAsia="x-none"/>
        </w:rPr>
        <w:t>годом</w:t>
      </w:r>
      <w:r w:rsidR="00C877CA" w:rsidRPr="00C2130A">
        <w:rPr>
          <w:lang w:val="x-none" w:eastAsia="x-none"/>
        </w:rPr>
        <w:t xml:space="preserve"> </w:t>
      </w:r>
      <w:r w:rsidRPr="00C2130A">
        <w:rPr>
          <w:lang w:val="x-none" w:eastAsia="x-none"/>
        </w:rPr>
        <w:t>на</w:t>
      </w:r>
      <w:r w:rsidR="00C877CA" w:rsidRPr="00C2130A">
        <w:rPr>
          <w:lang w:val="x-none" w:eastAsia="x-none"/>
        </w:rPr>
        <w:t xml:space="preserve"> </w:t>
      </w:r>
      <w:r w:rsidRPr="00C2130A">
        <w:rPr>
          <w:lang w:eastAsia="x-none"/>
        </w:rPr>
        <w:t>21</w:t>
      </w:r>
      <w:r w:rsidRPr="00C2130A">
        <w:rPr>
          <w:lang w:val="x-none" w:eastAsia="x-none"/>
        </w:rPr>
        <w:t>%</w:t>
      </w:r>
      <w:r w:rsidR="00C877CA" w:rsidRPr="00C2130A">
        <w:rPr>
          <w:lang w:val="x-none" w:eastAsia="x-none"/>
        </w:rPr>
        <w:t xml:space="preserve"> </w:t>
      </w:r>
      <w:r w:rsidRPr="00C2130A">
        <w:rPr>
          <w:lang w:val="x-none" w:eastAsia="x-none"/>
        </w:rPr>
        <w:t>за</w:t>
      </w:r>
      <w:r w:rsidR="00C877CA" w:rsidRPr="00C2130A">
        <w:rPr>
          <w:lang w:val="x-none" w:eastAsia="x-none"/>
        </w:rPr>
        <w:t xml:space="preserve"> </w:t>
      </w:r>
      <w:r w:rsidRPr="00C2130A">
        <w:rPr>
          <w:lang w:val="x-none" w:eastAsia="x-none"/>
        </w:rPr>
        <w:t>счет</w:t>
      </w:r>
      <w:r w:rsidR="00C877CA" w:rsidRPr="00C2130A">
        <w:rPr>
          <w:lang w:val="x-none" w:eastAsia="x-none"/>
        </w:rPr>
        <w:t xml:space="preserve"> </w:t>
      </w:r>
      <w:r w:rsidRPr="00C2130A">
        <w:rPr>
          <w:lang w:val="x-none" w:eastAsia="x-none"/>
        </w:rPr>
        <w:t>снижения</w:t>
      </w:r>
      <w:r w:rsidR="00C877CA" w:rsidRPr="00C2130A">
        <w:rPr>
          <w:lang w:val="x-none" w:eastAsia="x-none"/>
        </w:rPr>
        <w:t xml:space="preserve"> </w:t>
      </w:r>
      <w:r w:rsidRPr="00C2130A">
        <w:rPr>
          <w:lang w:val="x-none" w:eastAsia="x-none"/>
        </w:rPr>
        <w:t>поголовья</w:t>
      </w:r>
      <w:r w:rsidR="00C877CA" w:rsidRPr="00C2130A">
        <w:rPr>
          <w:lang w:val="x-none" w:eastAsia="x-none"/>
        </w:rPr>
        <w:t xml:space="preserve"> </w:t>
      </w:r>
      <w:r w:rsidRPr="00C2130A">
        <w:rPr>
          <w:lang w:val="x-none" w:eastAsia="x-none"/>
        </w:rPr>
        <w:t>в</w:t>
      </w:r>
      <w:r w:rsidR="00C877CA" w:rsidRPr="00C2130A">
        <w:rPr>
          <w:lang w:val="x-none" w:eastAsia="x-none"/>
        </w:rPr>
        <w:t xml:space="preserve"> </w:t>
      </w:r>
      <w:r w:rsidRPr="00C2130A">
        <w:rPr>
          <w:lang w:val="x-none" w:eastAsia="x-none"/>
        </w:rPr>
        <w:t>личных</w:t>
      </w:r>
      <w:r w:rsidR="00C877CA" w:rsidRPr="00C2130A">
        <w:rPr>
          <w:lang w:val="x-none" w:eastAsia="x-none"/>
        </w:rPr>
        <w:t xml:space="preserve"> </w:t>
      </w:r>
      <w:r w:rsidRPr="00C2130A">
        <w:rPr>
          <w:lang w:val="x-none" w:eastAsia="x-none"/>
        </w:rPr>
        <w:t>хозяйствах</w:t>
      </w:r>
      <w:r w:rsidR="00C877CA" w:rsidRPr="00C2130A">
        <w:rPr>
          <w:lang w:val="x-none" w:eastAsia="x-none"/>
        </w:rPr>
        <w:t xml:space="preserve"> </w:t>
      </w:r>
      <w:r w:rsidRPr="00C2130A">
        <w:rPr>
          <w:lang w:val="x-none" w:eastAsia="x-none"/>
        </w:rPr>
        <w:t>населения</w:t>
      </w:r>
      <w:r w:rsidR="00C877CA" w:rsidRPr="00C2130A">
        <w:rPr>
          <w:lang w:eastAsia="x-none"/>
        </w:rPr>
        <w:t xml:space="preserve"> </w:t>
      </w:r>
      <w:r w:rsidRPr="00C2130A">
        <w:rPr>
          <w:lang w:eastAsia="x-none"/>
        </w:rPr>
        <w:t>и</w:t>
      </w:r>
      <w:r w:rsidR="00C877CA" w:rsidRPr="00C2130A">
        <w:rPr>
          <w:lang w:eastAsia="x-none"/>
        </w:rPr>
        <w:t xml:space="preserve"> </w:t>
      </w:r>
      <w:r w:rsidRPr="00C2130A">
        <w:rPr>
          <w:lang w:eastAsia="x-none"/>
        </w:rPr>
        <w:t>крестьянско-фермерских</w:t>
      </w:r>
      <w:r w:rsidR="00C877CA" w:rsidRPr="00C2130A">
        <w:rPr>
          <w:lang w:eastAsia="x-none"/>
        </w:rPr>
        <w:t xml:space="preserve"> </w:t>
      </w:r>
      <w:r w:rsidRPr="00C2130A">
        <w:rPr>
          <w:lang w:eastAsia="x-none"/>
        </w:rPr>
        <w:t>хозяйствах</w:t>
      </w:r>
      <w:r w:rsidRPr="00C2130A">
        <w:rPr>
          <w:lang w:val="x-none" w:eastAsia="x-none"/>
        </w:rPr>
        <w:t>.</w:t>
      </w:r>
      <w:r w:rsidR="00C877CA" w:rsidRPr="00C2130A">
        <w:rPr>
          <w:lang w:val="x-none" w:eastAsia="x-none"/>
        </w:rPr>
        <w:t xml:space="preserve"> </w:t>
      </w:r>
      <w:r w:rsidRPr="00C2130A">
        <w:rPr>
          <w:lang w:val="x-none" w:eastAsia="x-none"/>
        </w:rPr>
        <w:t>В</w:t>
      </w:r>
      <w:r w:rsidR="00C877CA" w:rsidRPr="00C2130A">
        <w:rPr>
          <w:lang w:val="x-none" w:eastAsia="x-none"/>
        </w:rPr>
        <w:t xml:space="preserve"> </w:t>
      </w:r>
      <w:r w:rsidRPr="00C2130A">
        <w:rPr>
          <w:lang w:val="x-none" w:eastAsia="x-none"/>
        </w:rPr>
        <w:t>20</w:t>
      </w:r>
      <w:r w:rsidRPr="00C2130A">
        <w:rPr>
          <w:lang w:eastAsia="x-none"/>
        </w:rPr>
        <w:t>22</w:t>
      </w:r>
      <w:r w:rsidR="00C877CA" w:rsidRPr="00C2130A">
        <w:rPr>
          <w:lang w:val="x-none" w:eastAsia="x-none"/>
        </w:rPr>
        <w:t xml:space="preserve"> </w:t>
      </w:r>
      <w:r w:rsidRPr="00C2130A">
        <w:rPr>
          <w:lang w:val="x-none" w:eastAsia="x-none"/>
        </w:rPr>
        <w:t>году</w:t>
      </w:r>
      <w:r w:rsidR="00C877CA" w:rsidRPr="00C2130A">
        <w:rPr>
          <w:lang w:val="x-none" w:eastAsia="x-none"/>
        </w:rPr>
        <w:t xml:space="preserve"> </w:t>
      </w:r>
      <w:r w:rsidRPr="00C2130A">
        <w:rPr>
          <w:lang w:val="x-none" w:eastAsia="x-none"/>
        </w:rPr>
        <w:t>произошли</w:t>
      </w:r>
      <w:r w:rsidR="00C877CA" w:rsidRPr="00C2130A">
        <w:rPr>
          <w:lang w:val="x-none" w:eastAsia="x-none"/>
        </w:rPr>
        <w:t xml:space="preserve"> </w:t>
      </w:r>
      <w:r w:rsidRPr="00C2130A">
        <w:rPr>
          <w:lang w:val="x-none" w:eastAsia="x-none"/>
        </w:rPr>
        <w:t>структурные</w:t>
      </w:r>
      <w:r w:rsidR="00C877CA" w:rsidRPr="00C2130A">
        <w:rPr>
          <w:lang w:val="x-none" w:eastAsia="x-none"/>
        </w:rPr>
        <w:t xml:space="preserve"> </w:t>
      </w:r>
      <w:r w:rsidRPr="00C2130A">
        <w:rPr>
          <w:lang w:val="x-none" w:eastAsia="x-none"/>
        </w:rPr>
        <w:t>изменения</w:t>
      </w:r>
      <w:r w:rsidR="00C877CA" w:rsidRPr="00C2130A">
        <w:rPr>
          <w:lang w:val="x-none" w:eastAsia="x-none"/>
        </w:rPr>
        <w:t xml:space="preserve"> </w:t>
      </w:r>
      <w:r w:rsidRPr="00C2130A">
        <w:rPr>
          <w:lang w:val="x-none" w:eastAsia="x-none"/>
        </w:rPr>
        <w:t>поголовья</w:t>
      </w:r>
      <w:r w:rsidR="00C877CA" w:rsidRPr="00C2130A">
        <w:rPr>
          <w:lang w:val="x-none" w:eastAsia="x-none"/>
        </w:rPr>
        <w:t xml:space="preserve"> </w:t>
      </w:r>
      <w:r w:rsidRPr="00C2130A">
        <w:rPr>
          <w:lang w:val="x-none" w:eastAsia="x-none"/>
        </w:rPr>
        <w:t>скота</w:t>
      </w:r>
      <w:r w:rsidR="00C877CA" w:rsidRPr="00C2130A">
        <w:rPr>
          <w:lang w:val="x-none" w:eastAsia="x-none"/>
        </w:rPr>
        <w:t xml:space="preserve"> </w:t>
      </w:r>
      <w:r w:rsidRPr="00C2130A">
        <w:rPr>
          <w:lang w:val="x-none" w:eastAsia="x-none"/>
        </w:rPr>
        <w:t>и</w:t>
      </w:r>
      <w:r w:rsidR="00C877CA" w:rsidRPr="00C2130A">
        <w:rPr>
          <w:lang w:val="x-none" w:eastAsia="x-none"/>
        </w:rPr>
        <w:t xml:space="preserve"> </w:t>
      </w:r>
      <w:r w:rsidRPr="00C2130A">
        <w:rPr>
          <w:lang w:val="x-none" w:eastAsia="x-none"/>
        </w:rPr>
        <w:t>птицы:</w:t>
      </w:r>
      <w:r w:rsidR="00C877CA" w:rsidRPr="00C2130A">
        <w:rPr>
          <w:lang w:val="x-none" w:eastAsia="x-none"/>
        </w:rPr>
        <w:t xml:space="preserve"> </w:t>
      </w:r>
      <w:r w:rsidRPr="00C2130A">
        <w:rPr>
          <w:lang w:val="x-none" w:eastAsia="x-none"/>
        </w:rPr>
        <w:t>увеличилась</w:t>
      </w:r>
      <w:r w:rsidR="00C877CA" w:rsidRPr="00C2130A">
        <w:rPr>
          <w:lang w:val="x-none" w:eastAsia="x-none"/>
        </w:rPr>
        <w:t xml:space="preserve"> </w:t>
      </w:r>
      <w:r w:rsidRPr="00C2130A">
        <w:rPr>
          <w:lang w:val="x-none" w:eastAsia="x-none"/>
        </w:rPr>
        <w:t>доля</w:t>
      </w:r>
      <w:r w:rsidR="00C877CA" w:rsidRPr="00C2130A">
        <w:rPr>
          <w:lang w:val="x-none" w:eastAsia="x-none"/>
        </w:rPr>
        <w:t xml:space="preserve"> </w:t>
      </w:r>
      <w:r w:rsidRPr="00C2130A">
        <w:rPr>
          <w:lang w:val="x-none" w:eastAsia="x-none"/>
        </w:rPr>
        <w:t>поголовья</w:t>
      </w:r>
      <w:r w:rsidR="00C877CA" w:rsidRPr="00C2130A">
        <w:rPr>
          <w:lang w:val="x-none" w:eastAsia="x-none"/>
        </w:rPr>
        <w:t xml:space="preserve"> </w:t>
      </w:r>
      <w:r w:rsidRPr="00C2130A">
        <w:rPr>
          <w:lang w:val="x-none" w:eastAsia="x-none"/>
        </w:rPr>
        <w:t>КРС</w:t>
      </w:r>
      <w:r w:rsidR="00C877CA" w:rsidRPr="00C2130A">
        <w:rPr>
          <w:lang w:val="x-none" w:eastAsia="x-none"/>
        </w:rPr>
        <w:t xml:space="preserve"> </w:t>
      </w:r>
      <w:r w:rsidRPr="00C2130A">
        <w:rPr>
          <w:lang w:val="x-none" w:eastAsia="x-none"/>
        </w:rPr>
        <w:t>на</w:t>
      </w:r>
      <w:r w:rsidR="00C877CA" w:rsidRPr="00C2130A">
        <w:rPr>
          <w:lang w:val="x-none" w:eastAsia="x-none"/>
        </w:rPr>
        <w:t xml:space="preserve"> </w:t>
      </w:r>
      <w:r w:rsidRPr="00C2130A">
        <w:rPr>
          <w:lang w:eastAsia="x-none"/>
        </w:rPr>
        <w:t>2</w:t>
      </w:r>
      <w:r w:rsidR="00C877CA" w:rsidRPr="00C2130A">
        <w:rPr>
          <w:lang w:val="x-none" w:eastAsia="x-none"/>
        </w:rPr>
        <w:t xml:space="preserve"> </w:t>
      </w:r>
      <w:r w:rsidRPr="00C2130A">
        <w:rPr>
          <w:lang w:val="x-none" w:eastAsia="x-none"/>
        </w:rPr>
        <w:t>п.п.</w:t>
      </w:r>
      <w:r w:rsidR="00C877CA" w:rsidRPr="00C2130A">
        <w:rPr>
          <w:lang w:val="x-none" w:eastAsia="x-none"/>
        </w:rPr>
        <w:t xml:space="preserve"> </w:t>
      </w:r>
      <w:r w:rsidRPr="00C2130A">
        <w:rPr>
          <w:lang w:val="x-none" w:eastAsia="x-none"/>
        </w:rPr>
        <w:t>(</w:t>
      </w:r>
      <w:r w:rsidRPr="00C2130A">
        <w:rPr>
          <w:lang w:eastAsia="x-none"/>
        </w:rPr>
        <w:t>19</w:t>
      </w:r>
      <w:r w:rsidRPr="00C2130A">
        <w:rPr>
          <w:lang w:val="x-none" w:eastAsia="x-none"/>
        </w:rPr>
        <w:t>%),</w:t>
      </w:r>
      <w:r w:rsidR="00C877CA" w:rsidRPr="00C2130A">
        <w:rPr>
          <w:lang w:val="x-none" w:eastAsia="x-none"/>
        </w:rPr>
        <w:t xml:space="preserve"> </w:t>
      </w:r>
      <w:r w:rsidRPr="00C2130A">
        <w:rPr>
          <w:lang w:eastAsia="x-none"/>
        </w:rPr>
        <w:t>доля</w:t>
      </w:r>
      <w:r w:rsidR="00C877CA" w:rsidRPr="00C2130A">
        <w:rPr>
          <w:lang w:eastAsia="x-none"/>
        </w:rPr>
        <w:t xml:space="preserve"> </w:t>
      </w:r>
      <w:r w:rsidRPr="00C2130A">
        <w:rPr>
          <w:lang w:val="x-none" w:eastAsia="x-none"/>
        </w:rPr>
        <w:t>свиней</w:t>
      </w:r>
      <w:r w:rsidR="00C877CA" w:rsidRPr="00C2130A">
        <w:rPr>
          <w:lang w:val="x-none" w:eastAsia="x-none"/>
        </w:rPr>
        <w:t xml:space="preserve"> </w:t>
      </w:r>
      <w:r w:rsidRPr="00C2130A">
        <w:rPr>
          <w:lang w:val="x-none" w:eastAsia="x-none"/>
        </w:rPr>
        <w:t>на</w:t>
      </w:r>
      <w:r w:rsidR="00C877CA" w:rsidRPr="00C2130A">
        <w:rPr>
          <w:lang w:eastAsia="x-none"/>
        </w:rPr>
        <w:t xml:space="preserve"> </w:t>
      </w:r>
      <w:r w:rsidRPr="00C2130A">
        <w:rPr>
          <w:lang w:eastAsia="x-none"/>
        </w:rPr>
        <w:t>1</w:t>
      </w:r>
      <w:r w:rsidR="00C877CA" w:rsidRPr="00C2130A">
        <w:rPr>
          <w:lang w:val="x-none" w:eastAsia="x-none"/>
        </w:rPr>
        <w:t xml:space="preserve"> </w:t>
      </w:r>
      <w:r w:rsidRPr="00C2130A">
        <w:rPr>
          <w:lang w:val="x-none" w:eastAsia="x-none"/>
        </w:rPr>
        <w:t>п.п.</w:t>
      </w:r>
      <w:r w:rsidR="00C877CA" w:rsidRPr="00C2130A">
        <w:rPr>
          <w:lang w:val="x-none" w:eastAsia="x-none"/>
        </w:rPr>
        <w:t xml:space="preserve"> </w:t>
      </w:r>
      <w:r w:rsidRPr="00C2130A">
        <w:rPr>
          <w:lang w:val="x-none" w:eastAsia="x-none"/>
        </w:rPr>
        <w:t>(</w:t>
      </w:r>
      <w:r w:rsidRPr="00C2130A">
        <w:rPr>
          <w:lang w:eastAsia="x-none"/>
        </w:rPr>
        <w:t>4</w:t>
      </w:r>
      <w:r w:rsidRPr="00C2130A">
        <w:rPr>
          <w:lang w:val="x-none" w:eastAsia="x-none"/>
        </w:rPr>
        <w:t>%)</w:t>
      </w:r>
      <w:r w:rsidRPr="00C2130A">
        <w:rPr>
          <w:lang w:eastAsia="x-none"/>
        </w:rPr>
        <w:t>,</w:t>
      </w:r>
      <w:r w:rsidR="00C877CA" w:rsidRPr="00C2130A">
        <w:rPr>
          <w:lang w:eastAsia="x-none"/>
        </w:rPr>
        <w:t xml:space="preserve"> </w:t>
      </w:r>
      <w:r w:rsidRPr="00C2130A">
        <w:rPr>
          <w:lang w:val="x-none" w:eastAsia="x-none"/>
        </w:rPr>
        <w:t>доля</w:t>
      </w:r>
      <w:r w:rsidR="00C877CA" w:rsidRPr="00C2130A">
        <w:rPr>
          <w:lang w:val="x-none" w:eastAsia="x-none"/>
        </w:rPr>
        <w:t xml:space="preserve"> </w:t>
      </w:r>
      <w:r w:rsidRPr="00C2130A">
        <w:rPr>
          <w:lang w:val="x-none" w:eastAsia="x-none"/>
        </w:rPr>
        <w:t>овец</w:t>
      </w:r>
      <w:r w:rsidR="00C877CA" w:rsidRPr="00C2130A">
        <w:rPr>
          <w:lang w:val="x-none" w:eastAsia="x-none"/>
        </w:rPr>
        <w:t xml:space="preserve"> </w:t>
      </w:r>
      <w:r w:rsidRPr="00C2130A">
        <w:rPr>
          <w:lang w:eastAsia="x-none"/>
        </w:rPr>
        <w:t>2</w:t>
      </w:r>
      <w:r w:rsidR="00C877CA" w:rsidRPr="00C2130A">
        <w:rPr>
          <w:lang w:val="x-none" w:eastAsia="x-none"/>
        </w:rPr>
        <w:t xml:space="preserve"> </w:t>
      </w:r>
      <w:r w:rsidRPr="00C2130A">
        <w:rPr>
          <w:lang w:val="x-none" w:eastAsia="x-none"/>
        </w:rPr>
        <w:t>п.п.</w:t>
      </w:r>
      <w:r w:rsidR="00C877CA" w:rsidRPr="00C2130A">
        <w:rPr>
          <w:lang w:val="x-none" w:eastAsia="x-none"/>
        </w:rPr>
        <w:t xml:space="preserve"> </w:t>
      </w:r>
      <w:r w:rsidRPr="00C2130A">
        <w:rPr>
          <w:lang w:val="x-none" w:eastAsia="x-none"/>
        </w:rPr>
        <w:t>(</w:t>
      </w:r>
      <w:r w:rsidRPr="00C2130A">
        <w:rPr>
          <w:lang w:eastAsia="x-none"/>
        </w:rPr>
        <w:t>8</w:t>
      </w:r>
      <w:r w:rsidRPr="00C2130A">
        <w:rPr>
          <w:lang w:val="x-none" w:eastAsia="x-none"/>
        </w:rPr>
        <w:t>%)</w:t>
      </w:r>
      <w:r w:rsidR="00C877CA" w:rsidRPr="00C2130A">
        <w:rPr>
          <w:lang w:eastAsia="x-none"/>
        </w:rPr>
        <w:t xml:space="preserve"> </w:t>
      </w:r>
      <w:r w:rsidRPr="00C2130A">
        <w:rPr>
          <w:lang w:eastAsia="x-none"/>
        </w:rPr>
        <w:t>и</w:t>
      </w:r>
      <w:r w:rsidR="00C877CA" w:rsidRPr="00C2130A">
        <w:rPr>
          <w:lang w:eastAsia="x-none"/>
        </w:rPr>
        <w:t xml:space="preserve"> </w:t>
      </w:r>
      <w:r w:rsidRPr="00C2130A">
        <w:rPr>
          <w:lang w:eastAsia="x-none"/>
        </w:rPr>
        <w:t>снизилась</w:t>
      </w:r>
      <w:r w:rsidR="00C877CA" w:rsidRPr="00C2130A">
        <w:rPr>
          <w:lang w:eastAsia="x-none"/>
        </w:rPr>
        <w:t xml:space="preserve"> </w:t>
      </w:r>
      <w:r w:rsidRPr="00C2130A">
        <w:rPr>
          <w:lang w:eastAsia="x-none"/>
        </w:rPr>
        <w:t>доля</w:t>
      </w:r>
      <w:r w:rsidR="00C877CA" w:rsidRPr="00C2130A">
        <w:rPr>
          <w:lang w:eastAsia="x-none"/>
        </w:rPr>
        <w:t xml:space="preserve"> </w:t>
      </w:r>
      <w:r w:rsidRPr="00C2130A">
        <w:rPr>
          <w:lang w:val="x-none" w:eastAsia="x-none"/>
        </w:rPr>
        <w:t>кроликов</w:t>
      </w:r>
      <w:r w:rsidR="00C877CA" w:rsidRPr="00C2130A">
        <w:rPr>
          <w:lang w:val="x-none" w:eastAsia="x-none"/>
        </w:rPr>
        <w:t xml:space="preserve"> </w:t>
      </w:r>
      <w:r w:rsidRPr="00C2130A">
        <w:rPr>
          <w:lang w:val="x-none" w:eastAsia="x-none"/>
        </w:rPr>
        <w:t>на</w:t>
      </w:r>
      <w:r w:rsidR="00C877CA" w:rsidRPr="00C2130A">
        <w:rPr>
          <w:lang w:val="x-none" w:eastAsia="x-none"/>
        </w:rPr>
        <w:t xml:space="preserve"> </w:t>
      </w:r>
      <w:r w:rsidRPr="00C2130A">
        <w:rPr>
          <w:lang w:eastAsia="x-none"/>
        </w:rPr>
        <w:t>6</w:t>
      </w:r>
      <w:r w:rsidR="00C877CA" w:rsidRPr="00C2130A">
        <w:rPr>
          <w:lang w:val="x-none" w:eastAsia="x-none"/>
        </w:rPr>
        <w:t xml:space="preserve"> </w:t>
      </w:r>
      <w:r w:rsidRPr="00C2130A">
        <w:rPr>
          <w:lang w:val="x-none" w:eastAsia="x-none"/>
        </w:rPr>
        <w:t>п.п.</w:t>
      </w:r>
      <w:r w:rsidR="00C877CA" w:rsidRPr="00C2130A">
        <w:rPr>
          <w:lang w:val="x-none" w:eastAsia="x-none"/>
        </w:rPr>
        <w:t xml:space="preserve"> </w:t>
      </w:r>
      <w:r w:rsidRPr="00C2130A">
        <w:rPr>
          <w:lang w:val="x-none" w:eastAsia="x-none"/>
        </w:rPr>
        <w:t>(</w:t>
      </w:r>
      <w:r w:rsidRPr="00C2130A">
        <w:rPr>
          <w:lang w:eastAsia="x-none"/>
        </w:rPr>
        <w:t>11</w:t>
      </w:r>
      <w:r w:rsidRPr="00C2130A">
        <w:rPr>
          <w:lang w:val="x-none" w:eastAsia="x-none"/>
        </w:rPr>
        <w:t>%)</w:t>
      </w:r>
      <w:r w:rsidRPr="00C2130A">
        <w:rPr>
          <w:lang w:eastAsia="x-none"/>
        </w:rPr>
        <w:t>,</w:t>
      </w:r>
      <w:r w:rsidR="00C877CA" w:rsidRPr="00C2130A">
        <w:rPr>
          <w:lang w:val="x-none" w:eastAsia="x-none"/>
        </w:rPr>
        <w:t xml:space="preserve"> </w:t>
      </w:r>
      <w:r w:rsidRPr="00C2130A">
        <w:rPr>
          <w:lang w:val="x-none" w:eastAsia="x-none"/>
        </w:rPr>
        <w:t>доля</w:t>
      </w:r>
      <w:r w:rsidR="00C877CA" w:rsidRPr="00C2130A">
        <w:rPr>
          <w:lang w:val="x-none" w:eastAsia="x-none"/>
        </w:rPr>
        <w:t xml:space="preserve"> </w:t>
      </w:r>
      <w:r w:rsidRPr="00C2130A">
        <w:rPr>
          <w:lang w:val="x-none" w:eastAsia="x-none"/>
        </w:rPr>
        <w:t>птицы</w:t>
      </w:r>
      <w:r w:rsidR="00C877CA" w:rsidRPr="00C2130A">
        <w:rPr>
          <w:lang w:val="x-none" w:eastAsia="x-none"/>
        </w:rPr>
        <w:t xml:space="preserve"> </w:t>
      </w:r>
      <w:r w:rsidRPr="00C2130A">
        <w:rPr>
          <w:lang w:val="x-none" w:eastAsia="x-none"/>
        </w:rPr>
        <w:t>на</w:t>
      </w:r>
      <w:r w:rsidR="00C877CA" w:rsidRPr="00C2130A">
        <w:rPr>
          <w:lang w:val="x-none" w:eastAsia="x-none"/>
        </w:rPr>
        <w:t xml:space="preserve"> </w:t>
      </w:r>
      <w:r w:rsidRPr="00C2130A">
        <w:rPr>
          <w:lang w:eastAsia="x-none"/>
        </w:rPr>
        <w:t>2</w:t>
      </w:r>
      <w:r w:rsidR="00C877CA" w:rsidRPr="00C2130A">
        <w:rPr>
          <w:lang w:val="x-none" w:eastAsia="x-none"/>
        </w:rPr>
        <w:t xml:space="preserve"> </w:t>
      </w:r>
      <w:r w:rsidRPr="00C2130A">
        <w:rPr>
          <w:lang w:val="x-none" w:eastAsia="x-none"/>
        </w:rPr>
        <w:t>п.п.</w:t>
      </w:r>
      <w:r w:rsidR="00C877CA" w:rsidRPr="00C2130A">
        <w:rPr>
          <w:lang w:val="x-none" w:eastAsia="x-none"/>
        </w:rPr>
        <w:t xml:space="preserve"> </w:t>
      </w:r>
      <w:r w:rsidRPr="00C2130A">
        <w:rPr>
          <w:lang w:val="x-none" w:eastAsia="x-none"/>
        </w:rPr>
        <w:t>(</w:t>
      </w:r>
      <w:r w:rsidRPr="00C2130A">
        <w:rPr>
          <w:lang w:eastAsia="x-none"/>
        </w:rPr>
        <w:t>55</w:t>
      </w:r>
      <w:r w:rsidRPr="00C2130A">
        <w:rPr>
          <w:lang w:val="x-none" w:eastAsia="x-none"/>
        </w:rPr>
        <w:t>%)</w:t>
      </w:r>
      <w:r w:rsidRPr="00C2130A">
        <w:rPr>
          <w:lang w:eastAsia="x-none"/>
        </w:rPr>
        <w:t>.</w:t>
      </w:r>
    </w:p>
    <w:tbl>
      <w:tblPr>
        <w:tblW w:w="0" w:type="auto"/>
        <w:tblLook w:val="04A0" w:firstRow="1" w:lastRow="0" w:firstColumn="1" w:lastColumn="0" w:noHBand="0" w:noVBand="1"/>
      </w:tblPr>
      <w:tblGrid>
        <w:gridCol w:w="4785"/>
        <w:gridCol w:w="4786"/>
      </w:tblGrid>
      <w:tr w:rsidR="00776BB1" w:rsidRPr="000269EA" w:rsidTr="00420407">
        <w:trPr>
          <w:trHeight w:val="410"/>
        </w:trPr>
        <w:tc>
          <w:tcPr>
            <w:tcW w:w="4785" w:type="dxa"/>
          </w:tcPr>
          <w:p w:rsidR="00776BB1" w:rsidRPr="000269EA" w:rsidRDefault="00776BB1" w:rsidP="00420407">
            <w:pPr>
              <w:jc w:val="center"/>
              <w:rPr>
                <w:b/>
              </w:rPr>
            </w:pPr>
          </w:p>
          <w:p w:rsidR="00776BB1" w:rsidRPr="00FF3A58" w:rsidRDefault="00776BB1" w:rsidP="00420407">
            <w:pPr>
              <w:jc w:val="center"/>
            </w:pPr>
            <w:r w:rsidRPr="00FF3A58">
              <w:t>Структура</w:t>
            </w:r>
            <w:r w:rsidR="00C877CA" w:rsidRPr="00FF3A58">
              <w:t xml:space="preserve"> </w:t>
            </w:r>
            <w:r w:rsidRPr="00FF3A58">
              <w:t>поголовья</w:t>
            </w:r>
            <w:r w:rsidR="00C877CA" w:rsidRPr="00FF3A58">
              <w:t xml:space="preserve"> </w:t>
            </w:r>
            <w:r w:rsidRPr="00FF3A58">
              <w:t>скота</w:t>
            </w:r>
            <w:r w:rsidR="00C877CA" w:rsidRPr="00FF3A58">
              <w:t xml:space="preserve"> </w:t>
            </w:r>
            <w:r w:rsidRPr="00FF3A58">
              <w:t>и</w:t>
            </w:r>
            <w:r w:rsidR="00C877CA" w:rsidRPr="00FF3A58">
              <w:t xml:space="preserve"> </w:t>
            </w:r>
            <w:r w:rsidRPr="00FF3A58">
              <w:t>птицы</w:t>
            </w:r>
          </w:p>
          <w:p w:rsidR="00776BB1" w:rsidRPr="000269EA" w:rsidRDefault="00776BB1" w:rsidP="00420407">
            <w:pPr>
              <w:jc w:val="center"/>
            </w:pPr>
            <w:r w:rsidRPr="00FF3A58">
              <w:t>в</w:t>
            </w:r>
            <w:r w:rsidR="00C877CA" w:rsidRPr="00FF3A58">
              <w:t xml:space="preserve"> </w:t>
            </w:r>
            <w:r w:rsidRPr="00FF3A58">
              <w:t>2021</w:t>
            </w:r>
            <w:r w:rsidR="00C877CA" w:rsidRPr="00FF3A58">
              <w:t xml:space="preserve"> </w:t>
            </w:r>
            <w:r w:rsidRPr="00FF3A58">
              <w:t>году</w:t>
            </w:r>
          </w:p>
        </w:tc>
        <w:tc>
          <w:tcPr>
            <w:tcW w:w="4786" w:type="dxa"/>
          </w:tcPr>
          <w:p w:rsidR="00776BB1" w:rsidRPr="00415FB4" w:rsidRDefault="00776BB1" w:rsidP="00420407">
            <w:pPr>
              <w:jc w:val="center"/>
              <w:rPr>
                <w:b/>
              </w:rPr>
            </w:pPr>
          </w:p>
          <w:p w:rsidR="00776BB1" w:rsidRPr="00FF3A58" w:rsidRDefault="00776BB1" w:rsidP="00420407">
            <w:pPr>
              <w:jc w:val="center"/>
            </w:pPr>
            <w:r w:rsidRPr="00FF3A58">
              <w:t>Структура</w:t>
            </w:r>
            <w:r w:rsidR="00C877CA" w:rsidRPr="00FF3A58">
              <w:t xml:space="preserve"> </w:t>
            </w:r>
            <w:r w:rsidRPr="00FF3A58">
              <w:t>поголовья</w:t>
            </w:r>
            <w:r w:rsidR="00C877CA" w:rsidRPr="00FF3A58">
              <w:t xml:space="preserve"> </w:t>
            </w:r>
            <w:r w:rsidRPr="00FF3A58">
              <w:t>скота</w:t>
            </w:r>
            <w:r w:rsidR="00C877CA" w:rsidRPr="00FF3A58">
              <w:t xml:space="preserve"> </w:t>
            </w:r>
            <w:r w:rsidRPr="00FF3A58">
              <w:t>и</w:t>
            </w:r>
            <w:r w:rsidR="00C877CA" w:rsidRPr="00FF3A58">
              <w:t xml:space="preserve"> </w:t>
            </w:r>
            <w:r w:rsidRPr="00FF3A58">
              <w:t>птицы</w:t>
            </w:r>
          </w:p>
          <w:p w:rsidR="00776BB1" w:rsidRPr="000269EA" w:rsidRDefault="00776BB1" w:rsidP="00420407">
            <w:pPr>
              <w:jc w:val="center"/>
              <w:rPr>
                <w:b/>
              </w:rPr>
            </w:pPr>
            <w:r w:rsidRPr="00FF3A58">
              <w:t>в</w:t>
            </w:r>
            <w:r w:rsidR="00C877CA" w:rsidRPr="00FF3A58">
              <w:t xml:space="preserve"> </w:t>
            </w:r>
            <w:r w:rsidRPr="00FF3A58">
              <w:t>2022году</w:t>
            </w:r>
          </w:p>
        </w:tc>
      </w:tr>
      <w:tr w:rsidR="00776BB1" w:rsidRPr="000269EA" w:rsidTr="00FF3A58">
        <w:trPr>
          <w:trHeight w:val="3063"/>
        </w:trPr>
        <w:tc>
          <w:tcPr>
            <w:tcW w:w="4785" w:type="dxa"/>
          </w:tcPr>
          <w:p w:rsidR="00776BB1" w:rsidRPr="000269EA" w:rsidRDefault="007A334F" w:rsidP="00420407">
            <w:pPr>
              <w:spacing w:line="360" w:lineRule="auto"/>
              <w:jc w:val="both"/>
            </w:pPr>
            <w:r>
              <w:rPr>
                <w:noProof/>
              </w:rPr>
              <w:drawing>
                <wp:inline distT="0" distB="0" distL="0" distR="0">
                  <wp:extent cx="2756535" cy="19513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6535" cy="1951355"/>
                          </a:xfrm>
                          <a:prstGeom prst="rect">
                            <a:avLst/>
                          </a:prstGeom>
                          <a:noFill/>
                          <a:ln>
                            <a:noFill/>
                          </a:ln>
                        </pic:spPr>
                      </pic:pic>
                    </a:graphicData>
                  </a:graphic>
                </wp:inline>
              </w:drawing>
            </w:r>
          </w:p>
        </w:tc>
        <w:tc>
          <w:tcPr>
            <w:tcW w:w="4786" w:type="dxa"/>
          </w:tcPr>
          <w:p w:rsidR="00776BB1" w:rsidRPr="000269EA" w:rsidRDefault="007A334F" w:rsidP="00420407">
            <w:pPr>
              <w:spacing w:line="360" w:lineRule="auto"/>
              <w:jc w:val="both"/>
            </w:pPr>
            <w:r>
              <w:rPr>
                <w:noProof/>
              </w:rPr>
              <w:drawing>
                <wp:inline distT="0" distB="0" distL="0" distR="0">
                  <wp:extent cx="2729865" cy="19380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9865" cy="1938020"/>
                          </a:xfrm>
                          <a:prstGeom prst="rect">
                            <a:avLst/>
                          </a:prstGeom>
                          <a:noFill/>
                          <a:ln>
                            <a:noFill/>
                          </a:ln>
                        </pic:spPr>
                      </pic:pic>
                    </a:graphicData>
                  </a:graphic>
                </wp:inline>
              </w:drawing>
            </w:r>
          </w:p>
        </w:tc>
      </w:tr>
    </w:tbl>
    <w:p w:rsidR="00776BB1" w:rsidRPr="00FF3A58" w:rsidRDefault="00776BB1" w:rsidP="00FF3A58">
      <w:pPr>
        <w:jc w:val="center"/>
      </w:pPr>
      <w:r w:rsidRPr="00FF3A58">
        <w:t>Основные</w:t>
      </w:r>
      <w:r w:rsidR="00C877CA" w:rsidRPr="00FF3A58">
        <w:t xml:space="preserve"> </w:t>
      </w:r>
      <w:r w:rsidRPr="00FF3A58">
        <w:t>показатели</w:t>
      </w:r>
      <w:r w:rsidR="00C877CA" w:rsidRPr="00FF3A58">
        <w:t xml:space="preserve"> </w:t>
      </w:r>
      <w:r w:rsidRPr="00FF3A58">
        <w:t>поголовья</w:t>
      </w:r>
      <w:r w:rsidR="00C877CA" w:rsidRPr="00FF3A58">
        <w:t xml:space="preserve"> </w:t>
      </w:r>
      <w:r w:rsidRPr="00FF3A58">
        <w:t>скота</w:t>
      </w:r>
      <w:r w:rsidR="00C877CA" w:rsidRPr="00FF3A58">
        <w:t xml:space="preserve"> </w:t>
      </w:r>
      <w:r w:rsidRPr="00FF3A58">
        <w:t>за</w:t>
      </w:r>
      <w:r w:rsidR="00C877CA" w:rsidRPr="00FF3A58">
        <w:t xml:space="preserve"> </w:t>
      </w:r>
      <w:r w:rsidRPr="00FF3A58">
        <w:t>2018-2022</w:t>
      </w:r>
      <w:r w:rsidR="00C877CA" w:rsidRPr="00FF3A58">
        <w:t xml:space="preserve"> </w:t>
      </w:r>
      <w:r w:rsidRPr="00FF3A58">
        <w:t>годы</w:t>
      </w:r>
    </w:p>
    <w:p w:rsidR="00776BB1" w:rsidRPr="00FF3A58" w:rsidRDefault="00776BB1" w:rsidP="00FF3A58">
      <w:pPr>
        <w:jc w:val="center"/>
      </w:pPr>
      <w:r w:rsidRPr="00FF3A58">
        <w:t>во</w:t>
      </w:r>
      <w:r w:rsidR="00C877CA" w:rsidRPr="00FF3A58">
        <w:t xml:space="preserve"> </w:t>
      </w:r>
      <w:r w:rsidRPr="00FF3A58">
        <w:t>всех</w:t>
      </w:r>
      <w:r w:rsidR="00C877CA" w:rsidRPr="00FF3A58">
        <w:t xml:space="preserve"> </w:t>
      </w:r>
      <w:r w:rsidRPr="00FF3A58">
        <w:t>категориях</w:t>
      </w:r>
      <w:r w:rsidR="00C877CA" w:rsidRPr="00FF3A58">
        <w:t xml:space="preserve"> </w:t>
      </w:r>
      <w:r w:rsidRPr="00FF3A58">
        <w:t>хозяйств</w:t>
      </w:r>
      <w:r w:rsidR="00C877CA" w:rsidRPr="00FF3A58">
        <w:t xml:space="preserve"> </w:t>
      </w:r>
      <w:r w:rsidRPr="00FF3A58">
        <w:t>Кондинского</w:t>
      </w:r>
      <w:r w:rsidR="00C877CA" w:rsidRPr="00FF3A58">
        <w:t xml:space="preserve"> </w:t>
      </w:r>
      <w:r w:rsidRPr="00FF3A58">
        <w:t>района,</w:t>
      </w:r>
      <w:r w:rsidR="00C877CA" w:rsidRPr="00FF3A58">
        <w:t xml:space="preserve"> </w:t>
      </w:r>
      <w:r w:rsidRPr="00FF3A58">
        <w:t>голов</w:t>
      </w:r>
    </w:p>
    <w:p w:rsidR="00776BB1" w:rsidRPr="00415FB4" w:rsidRDefault="007A334F" w:rsidP="00466BA5">
      <w:pPr>
        <w:spacing w:line="276" w:lineRule="auto"/>
        <w:jc w:val="center"/>
      </w:pPr>
      <w:r>
        <w:rPr>
          <w:noProof/>
          <w:color w:val="0000FF"/>
        </w:rPr>
        <w:drawing>
          <wp:inline distT="0" distB="0" distL="0" distR="0">
            <wp:extent cx="6005195" cy="19786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5195" cy="1978660"/>
                    </a:xfrm>
                    <a:prstGeom prst="rect">
                      <a:avLst/>
                    </a:prstGeom>
                    <a:noFill/>
                    <a:ln>
                      <a:noFill/>
                    </a:ln>
                  </pic:spPr>
                </pic:pic>
              </a:graphicData>
            </a:graphic>
          </wp:inline>
        </w:drawing>
      </w:r>
    </w:p>
    <w:p w:rsidR="00776BB1" w:rsidRPr="00466BA5" w:rsidRDefault="00776BB1" w:rsidP="00466BA5">
      <w:pPr>
        <w:ind w:firstLine="708"/>
        <w:jc w:val="both"/>
      </w:pPr>
      <w:r w:rsidRPr="00466BA5">
        <w:t>Поголовье</w:t>
      </w:r>
      <w:r w:rsidR="00C877CA" w:rsidRPr="00466BA5">
        <w:t xml:space="preserve"> </w:t>
      </w:r>
      <w:r w:rsidRPr="00466BA5">
        <w:t>крупного</w:t>
      </w:r>
      <w:r w:rsidR="00C877CA" w:rsidRPr="00466BA5">
        <w:t xml:space="preserve"> </w:t>
      </w:r>
      <w:r w:rsidRPr="00466BA5">
        <w:t>рогатого</w:t>
      </w:r>
      <w:r w:rsidR="00C877CA" w:rsidRPr="00466BA5">
        <w:t xml:space="preserve"> </w:t>
      </w:r>
      <w:r w:rsidRPr="00466BA5">
        <w:t>скота</w:t>
      </w:r>
      <w:r w:rsidR="00C877CA" w:rsidRPr="00466BA5">
        <w:t xml:space="preserve"> </w:t>
      </w:r>
      <w:r w:rsidRPr="00466BA5">
        <w:t>в</w:t>
      </w:r>
      <w:r w:rsidR="00C877CA" w:rsidRPr="00466BA5">
        <w:t xml:space="preserve"> </w:t>
      </w:r>
      <w:r w:rsidRPr="00466BA5">
        <w:t>крестьянско-фермерских</w:t>
      </w:r>
      <w:r w:rsidR="00C877CA" w:rsidRPr="00466BA5">
        <w:t xml:space="preserve"> </w:t>
      </w:r>
      <w:r w:rsidRPr="00466BA5">
        <w:t>хозяйствах</w:t>
      </w:r>
      <w:r w:rsidR="00C877CA" w:rsidRPr="00466BA5">
        <w:t xml:space="preserve"> </w:t>
      </w:r>
      <w:r w:rsidRPr="00466BA5">
        <w:t>(далее</w:t>
      </w:r>
      <w:r w:rsidR="00466BA5">
        <w:t xml:space="preserve"> -</w:t>
      </w:r>
      <w:r w:rsidRPr="00466BA5">
        <w:t>КФХ)</w:t>
      </w:r>
      <w:r w:rsidR="00C877CA" w:rsidRPr="00466BA5">
        <w:t xml:space="preserve"> </w:t>
      </w:r>
      <w:r w:rsidRPr="00466BA5">
        <w:t>в</w:t>
      </w:r>
      <w:r w:rsidR="00C877CA" w:rsidRPr="00466BA5">
        <w:t xml:space="preserve"> </w:t>
      </w:r>
      <w:r w:rsidRPr="00466BA5">
        <w:t>2022</w:t>
      </w:r>
      <w:r w:rsidR="00C877CA" w:rsidRPr="00466BA5">
        <w:t xml:space="preserve"> </w:t>
      </w:r>
      <w:r w:rsidRPr="00466BA5">
        <w:t>году</w:t>
      </w:r>
      <w:r w:rsidR="00C877CA" w:rsidRPr="00466BA5">
        <w:t xml:space="preserve"> </w:t>
      </w:r>
      <w:r w:rsidRPr="00466BA5">
        <w:t>составило</w:t>
      </w:r>
      <w:r w:rsidR="00C877CA" w:rsidRPr="00466BA5">
        <w:t xml:space="preserve"> </w:t>
      </w:r>
      <w:r w:rsidRPr="00466BA5">
        <w:t>769</w:t>
      </w:r>
      <w:r w:rsidR="00C877CA" w:rsidRPr="00466BA5">
        <w:t xml:space="preserve"> </w:t>
      </w:r>
      <w:r w:rsidRPr="00466BA5">
        <w:t>голов,</w:t>
      </w:r>
      <w:r w:rsidR="00C877CA" w:rsidRPr="00466BA5">
        <w:t xml:space="preserve"> </w:t>
      </w:r>
      <w:r w:rsidRPr="00466BA5">
        <w:t>в</w:t>
      </w:r>
      <w:r w:rsidR="00C877CA" w:rsidRPr="00466BA5">
        <w:t xml:space="preserve"> </w:t>
      </w:r>
      <w:r w:rsidRPr="00466BA5">
        <w:t>том</w:t>
      </w:r>
      <w:r w:rsidR="00C877CA" w:rsidRPr="00466BA5">
        <w:t xml:space="preserve"> </w:t>
      </w:r>
      <w:r w:rsidRPr="00466BA5">
        <w:t>числе</w:t>
      </w:r>
      <w:r w:rsidR="00C877CA" w:rsidRPr="00466BA5">
        <w:t xml:space="preserve"> </w:t>
      </w:r>
      <w:r w:rsidRPr="00466BA5">
        <w:t>коров</w:t>
      </w:r>
      <w:r w:rsidR="00C877CA" w:rsidRPr="00466BA5">
        <w:t xml:space="preserve"> </w:t>
      </w:r>
      <w:r w:rsidRPr="00466BA5">
        <w:t>413</w:t>
      </w:r>
      <w:r w:rsidR="00C877CA" w:rsidRPr="00466BA5">
        <w:t xml:space="preserve"> </w:t>
      </w:r>
      <w:r w:rsidRPr="00466BA5">
        <w:t>голов.</w:t>
      </w:r>
      <w:r w:rsidR="00C877CA" w:rsidRPr="00466BA5">
        <w:t xml:space="preserve"> </w:t>
      </w:r>
      <w:r w:rsidRPr="00466BA5">
        <w:t>В</w:t>
      </w:r>
      <w:r w:rsidR="00C877CA" w:rsidRPr="00466BA5">
        <w:t xml:space="preserve"> </w:t>
      </w:r>
      <w:r w:rsidRPr="00466BA5">
        <w:t>сравнении</w:t>
      </w:r>
      <w:r w:rsidR="00C877CA" w:rsidRPr="00466BA5">
        <w:t xml:space="preserve"> </w:t>
      </w:r>
      <w:r w:rsidRPr="00466BA5">
        <w:t>с</w:t>
      </w:r>
      <w:r w:rsidR="00C877CA" w:rsidRPr="00466BA5">
        <w:t xml:space="preserve"> </w:t>
      </w:r>
      <w:r w:rsidRPr="00466BA5">
        <w:t>прошлым</w:t>
      </w:r>
      <w:r w:rsidR="00C877CA" w:rsidRPr="00466BA5">
        <w:t xml:space="preserve"> </w:t>
      </w:r>
      <w:r w:rsidRPr="00466BA5">
        <w:t>годом</w:t>
      </w:r>
      <w:r w:rsidR="00C877CA" w:rsidRPr="00466BA5">
        <w:t xml:space="preserve"> </w:t>
      </w:r>
      <w:r w:rsidRPr="00466BA5">
        <w:t>уменьшение</w:t>
      </w:r>
      <w:r w:rsidR="00C877CA" w:rsidRPr="00466BA5">
        <w:t xml:space="preserve"> </w:t>
      </w:r>
      <w:r w:rsidRPr="00466BA5">
        <w:t>общего</w:t>
      </w:r>
      <w:r w:rsidR="00C877CA" w:rsidRPr="00466BA5">
        <w:t xml:space="preserve"> </w:t>
      </w:r>
      <w:r w:rsidRPr="00466BA5">
        <w:t>поголовья</w:t>
      </w:r>
      <w:r w:rsidR="00C877CA" w:rsidRPr="00466BA5">
        <w:t xml:space="preserve"> </w:t>
      </w:r>
      <w:r w:rsidRPr="00466BA5">
        <w:t>КРС</w:t>
      </w:r>
      <w:r w:rsidR="00C877CA" w:rsidRPr="00466BA5">
        <w:t xml:space="preserve"> </w:t>
      </w:r>
      <w:r w:rsidRPr="00466BA5">
        <w:t>составило</w:t>
      </w:r>
      <w:r w:rsidR="00C877CA" w:rsidRPr="00466BA5">
        <w:t xml:space="preserve"> </w:t>
      </w:r>
      <w:r w:rsidRPr="00466BA5">
        <w:t>-4,0%,</w:t>
      </w:r>
      <w:r w:rsidR="00C877CA" w:rsidRPr="00466BA5">
        <w:t xml:space="preserve"> </w:t>
      </w:r>
      <w:r w:rsidRPr="00466BA5">
        <w:t>в</w:t>
      </w:r>
      <w:r w:rsidR="00C877CA" w:rsidRPr="00466BA5">
        <w:t xml:space="preserve"> </w:t>
      </w:r>
      <w:r w:rsidRPr="00466BA5">
        <w:t>том</w:t>
      </w:r>
      <w:r w:rsidR="00C877CA" w:rsidRPr="00466BA5">
        <w:t xml:space="preserve"> </w:t>
      </w:r>
      <w:r w:rsidRPr="00466BA5">
        <w:t>числе</w:t>
      </w:r>
      <w:r w:rsidR="00C877CA" w:rsidRPr="00466BA5">
        <w:t xml:space="preserve"> </w:t>
      </w:r>
      <w:r w:rsidRPr="00466BA5">
        <w:t>увеличение</w:t>
      </w:r>
      <w:r w:rsidR="00C877CA" w:rsidRPr="00466BA5">
        <w:t xml:space="preserve"> </w:t>
      </w:r>
      <w:r w:rsidRPr="00466BA5">
        <w:t>поголовья</w:t>
      </w:r>
      <w:r w:rsidR="00C877CA" w:rsidRPr="00466BA5">
        <w:t xml:space="preserve"> </w:t>
      </w:r>
      <w:r w:rsidRPr="00466BA5">
        <w:t>коров</w:t>
      </w:r>
      <w:r w:rsidR="00C877CA" w:rsidRPr="00466BA5">
        <w:t xml:space="preserve"> </w:t>
      </w:r>
      <w:r w:rsidRPr="00466BA5">
        <w:t>на</w:t>
      </w:r>
      <w:r w:rsidR="00C877CA" w:rsidRPr="00466BA5">
        <w:t xml:space="preserve"> </w:t>
      </w:r>
      <w:r w:rsidRPr="00466BA5">
        <w:t>+3,7%.</w:t>
      </w:r>
    </w:p>
    <w:p w:rsidR="00776BB1" w:rsidRPr="00466BA5" w:rsidRDefault="00776BB1" w:rsidP="00466BA5">
      <w:pPr>
        <w:ind w:firstLine="708"/>
        <w:jc w:val="both"/>
        <w:rPr>
          <w:rFonts w:eastAsia="Calibri"/>
          <w:lang w:eastAsia="en-US"/>
        </w:rPr>
      </w:pPr>
      <w:r w:rsidRPr="00466BA5">
        <w:t>Производство</w:t>
      </w:r>
      <w:r w:rsidR="00C877CA" w:rsidRPr="00466BA5">
        <w:t xml:space="preserve"> </w:t>
      </w:r>
      <w:r w:rsidRPr="00466BA5">
        <w:t>основных</w:t>
      </w:r>
      <w:r w:rsidR="00C877CA" w:rsidRPr="00466BA5">
        <w:t xml:space="preserve"> </w:t>
      </w:r>
      <w:r w:rsidRPr="00466BA5">
        <w:t>видов</w:t>
      </w:r>
      <w:r w:rsidR="00C877CA" w:rsidRPr="00466BA5">
        <w:t xml:space="preserve"> </w:t>
      </w:r>
      <w:r w:rsidRPr="00466BA5">
        <w:t>сельскохозяйственной</w:t>
      </w:r>
      <w:r w:rsidR="00C877CA" w:rsidRPr="00466BA5">
        <w:t xml:space="preserve"> </w:t>
      </w:r>
      <w:r w:rsidRPr="00466BA5">
        <w:t>деятельности</w:t>
      </w:r>
      <w:r w:rsidR="00C877CA" w:rsidRPr="00466BA5">
        <w:t xml:space="preserve"> </w:t>
      </w:r>
      <w:r w:rsidRPr="00466BA5">
        <w:t>по-прежнему</w:t>
      </w:r>
      <w:r w:rsidR="00C877CA" w:rsidRPr="00466BA5">
        <w:t xml:space="preserve"> </w:t>
      </w:r>
      <w:r w:rsidRPr="00466BA5">
        <w:t>остается</w:t>
      </w:r>
      <w:r w:rsidR="00C877CA" w:rsidRPr="00466BA5">
        <w:t xml:space="preserve"> </w:t>
      </w:r>
      <w:r w:rsidRPr="00466BA5">
        <w:t>производство</w:t>
      </w:r>
      <w:r w:rsidR="00C877CA" w:rsidRPr="00466BA5">
        <w:t xml:space="preserve"> </w:t>
      </w:r>
      <w:r w:rsidRPr="00466BA5">
        <w:t>и</w:t>
      </w:r>
      <w:r w:rsidR="00C877CA" w:rsidRPr="00466BA5">
        <w:t xml:space="preserve"> </w:t>
      </w:r>
      <w:r w:rsidRPr="00466BA5">
        <w:t>реализация</w:t>
      </w:r>
      <w:r w:rsidR="00C877CA" w:rsidRPr="00466BA5">
        <w:t xml:space="preserve"> </w:t>
      </w:r>
      <w:r w:rsidRPr="00466BA5">
        <w:t>мяса,</w:t>
      </w:r>
      <w:r w:rsidR="00C877CA" w:rsidRPr="00466BA5">
        <w:t xml:space="preserve"> </w:t>
      </w:r>
      <w:r w:rsidRPr="00466BA5">
        <w:t>молока,</w:t>
      </w:r>
      <w:r w:rsidR="00C877CA" w:rsidRPr="00466BA5">
        <w:t xml:space="preserve"> </w:t>
      </w:r>
      <w:r w:rsidRPr="00466BA5">
        <w:t>картофеля,</w:t>
      </w:r>
      <w:r w:rsidR="00C877CA" w:rsidRPr="00466BA5">
        <w:t xml:space="preserve"> </w:t>
      </w:r>
      <w:r w:rsidRPr="00466BA5">
        <w:t>рыбы.</w:t>
      </w:r>
    </w:p>
    <w:p w:rsidR="00776BB1" w:rsidRPr="00466BA5" w:rsidRDefault="00776BB1" w:rsidP="00466BA5">
      <w:pPr>
        <w:ind w:firstLine="708"/>
        <w:jc w:val="both"/>
      </w:pPr>
      <w:r w:rsidRPr="00466BA5">
        <w:t>Валовый</w:t>
      </w:r>
      <w:r w:rsidR="00C877CA" w:rsidRPr="00466BA5">
        <w:t xml:space="preserve"> </w:t>
      </w:r>
      <w:r w:rsidRPr="00466BA5">
        <w:t>надой</w:t>
      </w:r>
      <w:r w:rsidR="00C877CA" w:rsidRPr="00466BA5">
        <w:t xml:space="preserve"> </w:t>
      </w:r>
      <w:r w:rsidRPr="00466BA5">
        <w:t>молока</w:t>
      </w:r>
      <w:r w:rsidR="00C877CA" w:rsidRPr="00466BA5">
        <w:t xml:space="preserve"> </w:t>
      </w:r>
      <w:r w:rsidRPr="00466BA5">
        <w:t>в</w:t>
      </w:r>
      <w:r w:rsidR="00C877CA" w:rsidRPr="00466BA5">
        <w:t xml:space="preserve"> </w:t>
      </w:r>
      <w:r w:rsidRPr="00466BA5">
        <w:t>КФХ</w:t>
      </w:r>
      <w:r w:rsidR="00C877CA" w:rsidRPr="00466BA5">
        <w:t xml:space="preserve"> </w:t>
      </w:r>
      <w:r w:rsidR="00466BA5">
        <w:t xml:space="preserve">Кондинского </w:t>
      </w:r>
      <w:r w:rsidRPr="00466BA5">
        <w:t>района</w:t>
      </w:r>
      <w:r w:rsidR="00C877CA" w:rsidRPr="00466BA5">
        <w:t xml:space="preserve"> </w:t>
      </w:r>
      <w:r w:rsidRPr="00466BA5">
        <w:t>за</w:t>
      </w:r>
      <w:r w:rsidR="00C877CA" w:rsidRPr="00466BA5">
        <w:t xml:space="preserve"> </w:t>
      </w:r>
      <w:r w:rsidRPr="00466BA5">
        <w:t>2022</w:t>
      </w:r>
      <w:r w:rsidR="00C877CA" w:rsidRPr="00466BA5">
        <w:t xml:space="preserve"> </w:t>
      </w:r>
      <w:r w:rsidRPr="00466BA5">
        <w:t>год</w:t>
      </w:r>
      <w:r w:rsidR="00C877CA" w:rsidRPr="00466BA5">
        <w:t xml:space="preserve"> </w:t>
      </w:r>
      <w:r w:rsidRPr="00466BA5">
        <w:t>составил</w:t>
      </w:r>
      <w:r w:rsidR="00C877CA" w:rsidRPr="00466BA5">
        <w:t xml:space="preserve"> </w:t>
      </w:r>
      <w:r w:rsidRPr="00466BA5">
        <w:t>1</w:t>
      </w:r>
      <w:r w:rsidR="00C877CA" w:rsidRPr="00466BA5">
        <w:t xml:space="preserve"> </w:t>
      </w:r>
      <w:r w:rsidRPr="00466BA5">
        <w:t>959</w:t>
      </w:r>
      <w:r w:rsidR="00C877CA" w:rsidRPr="00466BA5">
        <w:t xml:space="preserve"> </w:t>
      </w:r>
      <w:r w:rsidRPr="00466BA5">
        <w:t>тонн,</w:t>
      </w:r>
      <w:r w:rsidR="00C877CA" w:rsidRPr="00466BA5">
        <w:t xml:space="preserve"> </w:t>
      </w:r>
      <w:r w:rsidRPr="00466BA5">
        <w:t>что</w:t>
      </w:r>
      <w:r w:rsidR="00C877CA" w:rsidRPr="00466BA5">
        <w:t xml:space="preserve"> </w:t>
      </w:r>
      <w:r w:rsidRPr="00466BA5">
        <w:t>составляет</w:t>
      </w:r>
      <w:r w:rsidR="00C877CA" w:rsidRPr="00466BA5">
        <w:t xml:space="preserve"> </w:t>
      </w:r>
      <w:r w:rsidRPr="00466BA5">
        <w:t>102%</w:t>
      </w:r>
      <w:r w:rsidR="00C877CA" w:rsidRPr="00466BA5">
        <w:t xml:space="preserve"> </w:t>
      </w:r>
      <w:r w:rsidRPr="00466BA5">
        <w:t>к</w:t>
      </w:r>
      <w:r w:rsidR="00C877CA" w:rsidRPr="00466BA5">
        <w:t xml:space="preserve"> </w:t>
      </w:r>
      <w:r w:rsidRPr="00466BA5">
        <w:t>уровню</w:t>
      </w:r>
      <w:r w:rsidR="00C877CA" w:rsidRPr="00466BA5">
        <w:t xml:space="preserve"> </w:t>
      </w:r>
      <w:r w:rsidRPr="00466BA5">
        <w:t>2021</w:t>
      </w:r>
      <w:r w:rsidR="00C877CA" w:rsidRPr="00466BA5">
        <w:t xml:space="preserve"> </w:t>
      </w:r>
      <w:r w:rsidRPr="00466BA5">
        <w:t>года</w:t>
      </w:r>
      <w:r w:rsidR="00C877CA" w:rsidRPr="00466BA5">
        <w:t xml:space="preserve"> </w:t>
      </w:r>
      <w:r w:rsidRPr="00466BA5">
        <w:t>(1</w:t>
      </w:r>
      <w:r w:rsidR="00C877CA" w:rsidRPr="00466BA5">
        <w:t xml:space="preserve"> </w:t>
      </w:r>
      <w:r w:rsidRPr="00466BA5">
        <w:t>926</w:t>
      </w:r>
      <w:r w:rsidR="00C877CA" w:rsidRPr="00466BA5">
        <w:t xml:space="preserve"> </w:t>
      </w:r>
      <w:r w:rsidRPr="00466BA5">
        <w:t>тонн).</w:t>
      </w:r>
      <w:r w:rsidR="00C877CA" w:rsidRPr="00466BA5">
        <w:t xml:space="preserve"> </w:t>
      </w:r>
      <w:r w:rsidRPr="00466BA5">
        <w:t>Производство</w:t>
      </w:r>
      <w:r w:rsidR="00C877CA" w:rsidRPr="00466BA5">
        <w:t xml:space="preserve"> </w:t>
      </w:r>
      <w:r w:rsidRPr="00466BA5">
        <w:t>мяса</w:t>
      </w:r>
      <w:r w:rsidR="00C877CA" w:rsidRPr="00466BA5">
        <w:t xml:space="preserve"> </w:t>
      </w:r>
      <w:r w:rsidRPr="00466BA5">
        <w:t>в</w:t>
      </w:r>
      <w:r w:rsidR="00C877CA" w:rsidRPr="00466BA5">
        <w:t xml:space="preserve"> </w:t>
      </w:r>
      <w:r w:rsidRPr="00466BA5">
        <w:t>живом</w:t>
      </w:r>
      <w:r w:rsidR="00C877CA" w:rsidRPr="00466BA5">
        <w:t xml:space="preserve"> </w:t>
      </w:r>
      <w:r w:rsidRPr="00466BA5">
        <w:t>весе</w:t>
      </w:r>
      <w:r w:rsidR="00C877CA" w:rsidRPr="00466BA5">
        <w:t xml:space="preserve"> </w:t>
      </w:r>
      <w:r w:rsidRPr="00466BA5">
        <w:t>в</w:t>
      </w:r>
      <w:r w:rsidR="00C877CA" w:rsidRPr="00466BA5">
        <w:t xml:space="preserve"> </w:t>
      </w:r>
      <w:r w:rsidRPr="00466BA5">
        <w:t>2022</w:t>
      </w:r>
      <w:r w:rsidR="00C877CA" w:rsidRPr="00466BA5">
        <w:t xml:space="preserve"> </w:t>
      </w:r>
      <w:r w:rsidRPr="00466BA5">
        <w:t>году</w:t>
      </w:r>
      <w:r w:rsidR="00C877CA" w:rsidRPr="00466BA5">
        <w:t xml:space="preserve"> </w:t>
      </w:r>
      <w:r w:rsidRPr="00466BA5">
        <w:t>составило</w:t>
      </w:r>
      <w:r w:rsidR="00C877CA" w:rsidRPr="00466BA5">
        <w:t xml:space="preserve"> </w:t>
      </w:r>
      <w:r w:rsidRPr="00466BA5">
        <w:t>112,3</w:t>
      </w:r>
      <w:r w:rsidR="00C877CA" w:rsidRPr="00466BA5">
        <w:t xml:space="preserve"> </w:t>
      </w:r>
      <w:r w:rsidR="00466BA5">
        <w:t>тонн</w:t>
      </w:r>
      <w:r w:rsidR="00C877CA" w:rsidRPr="00466BA5">
        <w:t xml:space="preserve"> </w:t>
      </w:r>
      <w:r w:rsidRPr="00466BA5">
        <w:t>(122%).</w:t>
      </w:r>
    </w:p>
    <w:p w:rsidR="00776BB1" w:rsidRPr="00466BA5" w:rsidRDefault="00776BB1" w:rsidP="00466BA5">
      <w:pPr>
        <w:ind w:firstLine="708"/>
        <w:jc w:val="both"/>
      </w:pPr>
      <w:r w:rsidRPr="00466BA5">
        <w:t>Валовый</w:t>
      </w:r>
      <w:r w:rsidR="00C877CA" w:rsidRPr="00466BA5">
        <w:t xml:space="preserve"> </w:t>
      </w:r>
      <w:r w:rsidRPr="00466BA5">
        <w:t>сбор</w:t>
      </w:r>
      <w:r w:rsidR="00C877CA" w:rsidRPr="00466BA5">
        <w:t xml:space="preserve"> </w:t>
      </w:r>
      <w:r w:rsidRPr="00466BA5">
        <w:t>картофеля</w:t>
      </w:r>
      <w:r w:rsidR="00C877CA" w:rsidRPr="00466BA5">
        <w:t xml:space="preserve"> </w:t>
      </w:r>
      <w:r w:rsidRPr="00466BA5">
        <w:t>в</w:t>
      </w:r>
      <w:r w:rsidR="00C877CA" w:rsidRPr="00466BA5">
        <w:t xml:space="preserve"> </w:t>
      </w:r>
      <w:r w:rsidRPr="00466BA5">
        <w:t>2022</w:t>
      </w:r>
      <w:r w:rsidR="00C877CA" w:rsidRPr="00466BA5">
        <w:t xml:space="preserve"> </w:t>
      </w:r>
      <w:r w:rsidRPr="00466BA5">
        <w:t>году</w:t>
      </w:r>
      <w:r w:rsidR="00C877CA" w:rsidRPr="00466BA5">
        <w:t xml:space="preserve"> </w:t>
      </w:r>
      <w:r w:rsidRPr="00466BA5">
        <w:t>составил</w:t>
      </w:r>
      <w:r w:rsidR="00C877CA" w:rsidRPr="00466BA5">
        <w:t xml:space="preserve"> </w:t>
      </w:r>
      <w:r w:rsidRPr="00466BA5">
        <w:t>179</w:t>
      </w:r>
      <w:r w:rsidR="00C877CA" w:rsidRPr="00466BA5">
        <w:t xml:space="preserve"> </w:t>
      </w:r>
      <w:r w:rsidRPr="00466BA5">
        <w:t>тонн</w:t>
      </w:r>
      <w:r w:rsidR="00C877CA" w:rsidRPr="00466BA5">
        <w:t xml:space="preserve"> </w:t>
      </w:r>
      <w:r w:rsidRPr="00466BA5">
        <w:t>(103%).</w:t>
      </w:r>
    </w:p>
    <w:p w:rsidR="00776BB1" w:rsidRPr="00466BA5" w:rsidRDefault="00776BB1" w:rsidP="00466BA5">
      <w:pPr>
        <w:ind w:firstLine="708"/>
        <w:jc w:val="both"/>
      </w:pPr>
      <w:r w:rsidRPr="00466BA5">
        <w:t>Общая</w:t>
      </w:r>
      <w:r w:rsidR="00C877CA" w:rsidRPr="00466BA5">
        <w:t xml:space="preserve"> </w:t>
      </w:r>
      <w:r w:rsidRPr="00466BA5">
        <w:t>площадь</w:t>
      </w:r>
      <w:r w:rsidR="00C877CA" w:rsidRPr="00466BA5">
        <w:t xml:space="preserve"> </w:t>
      </w:r>
      <w:r w:rsidRPr="00466BA5">
        <w:t>земель</w:t>
      </w:r>
      <w:r w:rsidR="00C877CA" w:rsidRPr="00466BA5">
        <w:t xml:space="preserve"> </w:t>
      </w:r>
      <w:r w:rsidR="00466BA5" w:rsidRPr="00721629">
        <w:rPr>
          <w:lang w:eastAsia="en-US"/>
        </w:rPr>
        <w:t xml:space="preserve">сельскохозяйственного </w:t>
      </w:r>
      <w:r w:rsidRPr="00466BA5">
        <w:t>назначения</w:t>
      </w:r>
      <w:r w:rsidR="00C877CA" w:rsidRPr="00466BA5">
        <w:t xml:space="preserve"> </w:t>
      </w:r>
      <w:r w:rsidRPr="00466BA5">
        <w:t>в</w:t>
      </w:r>
      <w:r w:rsidR="00C877CA" w:rsidRPr="00466BA5">
        <w:t xml:space="preserve"> </w:t>
      </w:r>
      <w:r w:rsidRPr="00466BA5">
        <w:t>Кондинском</w:t>
      </w:r>
      <w:r w:rsidR="00C877CA" w:rsidRPr="00466BA5">
        <w:t xml:space="preserve"> </w:t>
      </w:r>
      <w:r w:rsidRPr="00466BA5">
        <w:t>районе</w:t>
      </w:r>
      <w:r w:rsidR="00C877CA" w:rsidRPr="00466BA5">
        <w:t xml:space="preserve"> </w:t>
      </w:r>
      <w:r w:rsidRPr="00466BA5">
        <w:t>составляет</w:t>
      </w:r>
      <w:r w:rsidR="00C877CA" w:rsidRPr="00466BA5">
        <w:t xml:space="preserve"> </w:t>
      </w:r>
      <w:r w:rsidRPr="00466BA5">
        <w:t>36</w:t>
      </w:r>
      <w:r w:rsidR="00C877CA" w:rsidRPr="00466BA5">
        <w:t xml:space="preserve"> </w:t>
      </w:r>
      <w:r w:rsidRPr="00466BA5">
        <w:t>241</w:t>
      </w:r>
      <w:r w:rsidR="00C877CA" w:rsidRPr="00466BA5">
        <w:t xml:space="preserve"> </w:t>
      </w:r>
      <w:r w:rsidRPr="00466BA5">
        <w:t>га.</w:t>
      </w:r>
      <w:r w:rsidR="00C877CA" w:rsidRPr="00466BA5">
        <w:t xml:space="preserve"> </w:t>
      </w:r>
      <w:r w:rsidRPr="00466BA5">
        <w:t>Из</w:t>
      </w:r>
      <w:r w:rsidR="00C877CA" w:rsidRPr="00466BA5">
        <w:t xml:space="preserve"> </w:t>
      </w:r>
      <w:r w:rsidRPr="00466BA5">
        <w:t>общей</w:t>
      </w:r>
      <w:r w:rsidR="00C877CA" w:rsidRPr="00466BA5">
        <w:t xml:space="preserve"> </w:t>
      </w:r>
      <w:r w:rsidRPr="00466BA5">
        <w:t>площади</w:t>
      </w:r>
      <w:r w:rsidR="00C877CA" w:rsidRPr="00466BA5">
        <w:t xml:space="preserve"> </w:t>
      </w:r>
      <w:r w:rsidRPr="00466BA5">
        <w:t>площадь</w:t>
      </w:r>
      <w:r w:rsidR="00C877CA" w:rsidRPr="00466BA5">
        <w:t xml:space="preserve"> </w:t>
      </w:r>
      <w:r w:rsidRPr="00466BA5">
        <w:t>сельскохозяйственных</w:t>
      </w:r>
      <w:r w:rsidR="00C877CA" w:rsidRPr="00466BA5">
        <w:t xml:space="preserve"> </w:t>
      </w:r>
      <w:r w:rsidRPr="00466BA5">
        <w:t>угодий</w:t>
      </w:r>
      <w:r w:rsidR="00C877CA" w:rsidRPr="00466BA5">
        <w:t xml:space="preserve"> </w:t>
      </w:r>
      <w:r w:rsidRPr="00466BA5">
        <w:t>составляет</w:t>
      </w:r>
      <w:r w:rsidR="00C877CA" w:rsidRPr="00466BA5">
        <w:t xml:space="preserve"> </w:t>
      </w:r>
      <w:r w:rsidRPr="00466BA5">
        <w:t>8,377</w:t>
      </w:r>
      <w:r w:rsidR="00C877CA" w:rsidRPr="00466BA5">
        <w:t xml:space="preserve"> </w:t>
      </w:r>
      <w:r w:rsidRPr="00466BA5">
        <w:t>тыс.</w:t>
      </w:r>
      <w:r w:rsidR="00C877CA" w:rsidRPr="00466BA5">
        <w:t xml:space="preserve"> </w:t>
      </w:r>
      <w:r w:rsidRPr="00466BA5">
        <w:t>га,</w:t>
      </w:r>
      <w:r w:rsidR="00C877CA" w:rsidRPr="00466BA5">
        <w:t xml:space="preserve"> </w:t>
      </w:r>
      <w:r w:rsidRPr="00466BA5">
        <w:t>остальная</w:t>
      </w:r>
      <w:r w:rsidR="00C877CA" w:rsidRPr="00466BA5">
        <w:t xml:space="preserve"> </w:t>
      </w:r>
      <w:r w:rsidRPr="00466BA5">
        <w:t>площадь</w:t>
      </w:r>
      <w:r w:rsidR="00C877CA" w:rsidRPr="00466BA5">
        <w:t xml:space="preserve"> </w:t>
      </w:r>
      <w:r w:rsidRPr="00466BA5">
        <w:t>земель</w:t>
      </w:r>
      <w:r w:rsidR="00C877CA" w:rsidRPr="00466BA5">
        <w:t xml:space="preserve"> </w:t>
      </w:r>
      <w:r w:rsidRPr="00466BA5">
        <w:t>сельхоз</w:t>
      </w:r>
      <w:r w:rsidR="00C877CA" w:rsidRPr="00466BA5">
        <w:t xml:space="preserve"> </w:t>
      </w:r>
      <w:r w:rsidRPr="00466BA5">
        <w:t>назначения</w:t>
      </w:r>
      <w:r w:rsidR="00C877CA" w:rsidRPr="00466BA5">
        <w:t xml:space="preserve"> </w:t>
      </w:r>
      <w:r w:rsidRPr="00466BA5">
        <w:t>занята</w:t>
      </w:r>
      <w:r w:rsidR="00C877CA" w:rsidRPr="00466BA5">
        <w:t xml:space="preserve"> </w:t>
      </w:r>
      <w:r w:rsidRPr="00466BA5">
        <w:t>лесными</w:t>
      </w:r>
      <w:r w:rsidR="00C877CA" w:rsidRPr="00466BA5">
        <w:t xml:space="preserve"> </w:t>
      </w:r>
      <w:r w:rsidRPr="00466BA5">
        <w:t>площадями,</w:t>
      </w:r>
      <w:r w:rsidR="00C877CA" w:rsidRPr="00466BA5">
        <w:t xml:space="preserve"> </w:t>
      </w:r>
      <w:r w:rsidRPr="00466BA5">
        <w:t>водой,</w:t>
      </w:r>
      <w:r w:rsidR="00C877CA" w:rsidRPr="00466BA5">
        <w:t xml:space="preserve"> </w:t>
      </w:r>
      <w:r w:rsidRPr="00466BA5">
        <w:t>болотами</w:t>
      </w:r>
      <w:r w:rsidR="00C877CA" w:rsidRPr="00466BA5">
        <w:t xml:space="preserve"> </w:t>
      </w:r>
      <w:r w:rsidRPr="00466BA5">
        <w:t>песками,</w:t>
      </w:r>
      <w:r w:rsidR="00C877CA" w:rsidRPr="00466BA5">
        <w:t xml:space="preserve"> </w:t>
      </w:r>
      <w:r w:rsidRPr="00466BA5">
        <w:t>оврагами</w:t>
      </w:r>
      <w:r w:rsidR="00C877CA" w:rsidRPr="00466BA5">
        <w:t xml:space="preserve"> </w:t>
      </w:r>
      <w:r w:rsidRPr="00466BA5">
        <w:t>и</w:t>
      </w:r>
      <w:r w:rsidR="00C877CA" w:rsidRPr="00466BA5">
        <w:t xml:space="preserve"> </w:t>
      </w:r>
      <w:r w:rsidR="00466BA5">
        <w:t>так далее</w:t>
      </w:r>
      <w:r w:rsidRPr="00466BA5">
        <w:t>.</w:t>
      </w:r>
    </w:p>
    <w:p w:rsidR="00776BB1" w:rsidRPr="00466BA5" w:rsidRDefault="00776BB1" w:rsidP="00466BA5">
      <w:pPr>
        <w:ind w:firstLine="708"/>
        <w:jc w:val="both"/>
      </w:pPr>
      <w:r w:rsidRPr="00466BA5">
        <w:lastRenderedPageBreak/>
        <w:t>Для</w:t>
      </w:r>
      <w:r w:rsidR="00C877CA" w:rsidRPr="00466BA5">
        <w:t xml:space="preserve"> </w:t>
      </w:r>
      <w:r w:rsidRPr="00466BA5">
        <w:t>сельскохозяйственных</w:t>
      </w:r>
      <w:r w:rsidR="00C877CA" w:rsidRPr="00466BA5">
        <w:t xml:space="preserve"> </w:t>
      </w:r>
      <w:r w:rsidRPr="00466BA5">
        <w:t>целей</w:t>
      </w:r>
      <w:r w:rsidR="00C877CA" w:rsidRPr="00466BA5">
        <w:t xml:space="preserve"> </w:t>
      </w:r>
      <w:r w:rsidRPr="00466BA5">
        <w:t>на</w:t>
      </w:r>
      <w:r w:rsidR="00C877CA" w:rsidRPr="00466BA5">
        <w:t xml:space="preserve"> </w:t>
      </w:r>
      <w:r w:rsidRPr="00466BA5">
        <w:t>территории</w:t>
      </w:r>
      <w:r w:rsidR="00C877CA" w:rsidRPr="00466BA5">
        <w:t xml:space="preserve"> </w:t>
      </w:r>
      <w:r w:rsidRPr="00466BA5">
        <w:t>Кондинского</w:t>
      </w:r>
      <w:r w:rsidR="00C877CA" w:rsidRPr="00466BA5">
        <w:t xml:space="preserve"> </w:t>
      </w:r>
      <w:r w:rsidRPr="00466BA5">
        <w:t>района</w:t>
      </w:r>
      <w:r w:rsidR="00C877CA" w:rsidRPr="00466BA5">
        <w:t xml:space="preserve"> </w:t>
      </w:r>
      <w:r w:rsidRPr="00466BA5">
        <w:t>используются</w:t>
      </w:r>
      <w:r w:rsidR="00C877CA" w:rsidRPr="00466BA5">
        <w:t xml:space="preserve"> </w:t>
      </w:r>
      <w:r w:rsidRPr="00466BA5">
        <w:t>земли</w:t>
      </w:r>
      <w:r w:rsidR="00C877CA" w:rsidRPr="00466BA5">
        <w:t xml:space="preserve"> </w:t>
      </w:r>
      <w:r w:rsidRPr="00466BA5">
        <w:t>населенных</w:t>
      </w:r>
      <w:r w:rsidR="00C877CA" w:rsidRPr="00466BA5">
        <w:t xml:space="preserve"> </w:t>
      </w:r>
      <w:r w:rsidRPr="00466BA5">
        <w:t>пунктов</w:t>
      </w:r>
      <w:r w:rsidR="00C877CA" w:rsidRPr="00466BA5">
        <w:t xml:space="preserve"> </w:t>
      </w:r>
      <w:r w:rsidRPr="00466BA5">
        <w:t>и</w:t>
      </w:r>
      <w:r w:rsidR="00C877CA" w:rsidRPr="00466BA5">
        <w:t xml:space="preserve"> </w:t>
      </w:r>
      <w:r w:rsidRPr="00466BA5">
        <w:t>земельные</w:t>
      </w:r>
      <w:r w:rsidR="00C877CA" w:rsidRPr="00466BA5">
        <w:t xml:space="preserve"> </w:t>
      </w:r>
      <w:r w:rsidRPr="00466BA5">
        <w:t>участки</w:t>
      </w:r>
      <w:r w:rsidR="00C877CA" w:rsidRPr="00466BA5">
        <w:t xml:space="preserve"> </w:t>
      </w:r>
      <w:r w:rsidRPr="00466BA5">
        <w:t>из</w:t>
      </w:r>
      <w:r w:rsidR="00C877CA" w:rsidRPr="00466BA5">
        <w:t xml:space="preserve"> </w:t>
      </w:r>
      <w:r w:rsidRPr="00466BA5">
        <w:t>состава</w:t>
      </w:r>
      <w:r w:rsidR="00C877CA" w:rsidRPr="00466BA5">
        <w:t xml:space="preserve"> </w:t>
      </w:r>
      <w:r w:rsidRPr="00466BA5">
        <w:t>земель</w:t>
      </w:r>
      <w:r w:rsidR="00C877CA" w:rsidRPr="00466BA5">
        <w:t xml:space="preserve"> </w:t>
      </w:r>
      <w:r w:rsidRPr="00466BA5">
        <w:t>сельскохозяйственного</w:t>
      </w:r>
      <w:r w:rsidR="00C877CA" w:rsidRPr="00466BA5">
        <w:t xml:space="preserve"> </w:t>
      </w:r>
      <w:r w:rsidRPr="00466BA5">
        <w:t>назначения</w:t>
      </w:r>
      <w:r w:rsidR="00C877CA" w:rsidRPr="00466BA5">
        <w:t xml:space="preserve"> </w:t>
      </w:r>
      <w:r w:rsidRPr="00466BA5">
        <w:t>(права</w:t>
      </w:r>
      <w:r w:rsidR="00C877CA" w:rsidRPr="00466BA5">
        <w:t xml:space="preserve"> </w:t>
      </w:r>
      <w:r w:rsidRPr="00466BA5">
        <w:t>на</w:t>
      </w:r>
      <w:r w:rsidR="00C877CA" w:rsidRPr="00466BA5">
        <w:t xml:space="preserve"> </w:t>
      </w:r>
      <w:r w:rsidRPr="00466BA5">
        <w:t>которые</w:t>
      </w:r>
      <w:r w:rsidR="00C877CA" w:rsidRPr="00466BA5">
        <w:t xml:space="preserve"> </w:t>
      </w:r>
      <w:r w:rsidRPr="00466BA5">
        <w:t>оформлены)</w:t>
      </w:r>
      <w:r w:rsidR="00C877CA" w:rsidRPr="00466BA5">
        <w:t xml:space="preserve"> </w:t>
      </w:r>
      <w:r w:rsidRPr="00466BA5">
        <w:t>в</w:t>
      </w:r>
      <w:r w:rsidR="00C877CA" w:rsidRPr="00466BA5">
        <w:t xml:space="preserve"> </w:t>
      </w:r>
      <w:r w:rsidRPr="00466BA5">
        <w:t>количестве</w:t>
      </w:r>
      <w:r w:rsidR="00C877CA" w:rsidRPr="00466BA5">
        <w:t xml:space="preserve"> </w:t>
      </w:r>
      <w:r w:rsidRPr="00466BA5">
        <w:t>5</w:t>
      </w:r>
      <w:r w:rsidR="00C877CA" w:rsidRPr="00466BA5">
        <w:t xml:space="preserve"> </w:t>
      </w:r>
      <w:r w:rsidRPr="00466BA5">
        <w:t>016,7</w:t>
      </w:r>
      <w:r w:rsidR="00C877CA" w:rsidRPr="00466BA5">
        <w:t xml:space="preserve"> </w:t>
      </w:r>
      <w:r w:rsidRPr="00466BA5">
        <w:t>га.</w:t>
      </w:r>
    </w:p>
    <w:p w:rsidR="00776BB1" w:rsidRPr="00466BA5" w:rsidRDefault="00776BB1" w:rsidP="00466BA5">
      <w:pPr>
        <w:ind w:firstLine="708"/>
        <w:jc w:val="both"/>
      </w:pPr>
      <w:r w:rsidRPr="00466BA5">
        <w:t>Основными</w:t>
      </w:r>
      <w:r w:rsidR="00C877CA" w:rsidRPr="00466BA5">
        <w:t xml:space="preserve"> </w:t>
      </w:r>
      <w:r w:rsidRPr="00466BA5">
        <w:t>пользователями</w:t>
      </w:r>
      <w:r w:rsidR="00C877CA" w:rsidRPr="00466BA5">
        <w:t xml:space="preserve"> </w:t>
      </w:r>
      <w:r w:rsidRPr="00466BA5">
        <w:t>земель</w:t>
      </w:r>
      <w:r w:rsidR="00C877CA" w:rsidRPr="00466BA5">
        <w:t xml:space="preserve"> </w:t>
      </w:r>
      <w:r w:rsidRPr="00466BA5">
        <w:t>сельскохозяйственного</w:t>
      </w:r>
      <w:r w:rsidR="00C877CA" w:rsidRPr="00466BA5">
        <w:t xml:space="preserve"> </w:t>
      </w:r>
      <w:r w:rsidRPr="00466BA5">
        <w:t>назначения</w:t>
      </w:r>
      <w:r w:rsidR="00C877CA" w:rsidRPr="00466BA5">
        <w:t xml:space="preserve"> </w:t>
      </w:r>
      <w:r w:rsidRPr="00466BA5">
        <w:t>являются</w:t>
      </w:r>
      <w:r w:rsidR="00C877CA" w:rsidRPr="00466BA5">
        <w:t xml:space="preserve"> </w:t>
      </w:r>
      <w:r w:rsidR="00466BA5">
        <w:t xml:space="preserve">открытое акционерное общество </w:t>
      </w:r>
      <w:r w:rsidRPr="00466BA5">
        <w:t>«Агроника»</w:t>
      </w:r>
      <w:r w:rsidR="00C877CA" w:rsidRPr="00466BA5">
        <w:t xml:space="preserve"> </w:t>
      </w:r>
      <w:r w:rsidRPr="00466BA5">
        <w:t>г.</w:t>
      </w:r>
      <w:r w:rsidR="00C877CA" w:rsidRPr="00466BA5">
        <w:t xml:space="preserve"> </w:t>
      </w:r>
      <w:r w:rsidRPr="00466BA5">
        <w:t>Урай</w:t>
      </w:r>
      <w:r w:rsidR="00C877CA" w:rsidRPr="00466BA5">
        <w:t xml:space="preserve"> </w:t>
      </w:r>
      <w:r w:rsidR="00FB4D2A">
        <w:t>-</w:t>
      </w:r>
      <w:r w:rsidR="00C877CA" w:rsidRPr="00466BA5">
        <w:t xml:space="preserve"> </w:t>
      </w:r>
      <w:r w:rsidRPr="00466BA5">
        <w:t>2</w:t>
      </w:r>
      <w:r w:rsidR="00C877CA" w:rsidRPr="00466BA5">
        <w:t xml:space="preserve"> </w:t>
      </w:r>
      <w:r w:rsidRPr="00466BA5">
        <w:t>287,2</w:t>
      </w:r>
      <w:r w:rsidR="00C877CA" w:rsidRPr="00466BA5">
        <w:t xml:space="preserve"> </w:t>
      </w:r>
      <w:r w:rsidRPr="00466BA5">
        <w:t>га</w:t>
      </w:r>
      <w:r w:rsidR="00C877CA" w:rsidRPr="00466BA5">
        <w:t xml:space="preserve"> </w:t>
      </w:r>
      <w:r w:rsidRPr="00466BA5">
        <w:t>(из</w:t>
      </w:r>
      <w:r w:rsidR="00C877CA" w:rsidRPr="00466BA5">
        <w:t xml:space="preserve"> </w:t>
      </w:r>
      <w:r w:rsidRPr="00466BA5">
        <w:t>них:</w:t>
      </w:r>
      <w:r w:rsidR="00C877CA" w:rsidRPr="00466BA5">
        <w:t xml:space="preserve"> </w:t>
      </w:r>
      <w:r w:rsidRPr="00466BA5">
        <w:t>1</w:t>
      </w:r>
      <w:r w:rsidR="00C877CA" w:rsidRPr="00466BA5">
        <w:t xml:space="preserve"> </w:t>
      </w:r>
      <w:r w:rsidRPr="00466BA5">
        <w:t>435,5</w:t>
      </w:r>
      <w:r w:rsidR="00C877CA" w:rsidRPr="00466BA5">
        <w:t xml:space="preserve"> </w:t>
      </w:r>
      <w:r w:rsidRPr="00466BA5">
        <w:t>га</w:t>
      </w:r>
      <w:r w:rsidR="00C877CA" w:rsidRPr="00466BA5">
        <w:t xml:space="preserve"> </w:t>
      </w:r>
      <w:r w:rsidR="00FB4D2A" w:rsidRPr="00466BA5">
        <w:t xml:space="preserve">сельскохозяйственных </w:t>
      </w:r>
      <w:r w:rsidRPr="00466BA5">
        <w:t>угодий),</w:t>
      </w:r>
      <w:r w:rsidR="00C877CA" w:rsidRPr="00466BA5">
        <w:t xml:space="preserve"> </w:t>
      </w:r>
      <w:r w:rsidRPr="00466BA5">
        <w:t>что</w:t>
      </w:r>
      <w:r w:rsidR="00C877CA" w:rsidRPr="00466BA5">
        <w:t xml:space="preserve"> </w:t>
      </w:r>
      <w:r w:rsidRPr="00466BA5">
        <w:t>составляет</w:t>
      </w:r>
      <w:r w:rsidR="00C877CA" w:rsidRPr="00466BA5">
        <w:t xml:space="preserve"> </w:t>
      </w:r>
      <w:r w:rsidRPr="00466BA5">
        <w:t>45%;</w:t>
      </w:r>
      <w:r w:rsidR="00C877CA" w:rsidRPr="00466BA5">
        <w:t xml:space="preserve"> </w:t>
      </w:r>
      <w:r w:rsidRPr="00466BA5">
        <w:t>глава</w:t>
      </w:r>
      <w:r w:rsidR="00C877CA" w:rsidRPr="00466BA5">
        <w:t xml:space="preserve"> </w:t>
      </w:r>
      <w:r w:rsidRPr="00466BA5">
        <w:t>КФХ</w:t>
      </w:r>
      <w:r w:rsidR="00C877CA" w:rsidRPr="00466BA5">
        <w:t xml:space="preserve"> </w:t>
      </w:r>
      <w:r w:rsidRPr="00466BA5">
        <w:t>Ф.В.</w:t>
      </w:r>
      <w:r w:rsidR="00C877CA" w:rsidRPr="00466BA5">
        <w:t xml:space="preserve"> </w:t>
      </w:r>
      <w:r w:rsidRPr="00466BA5">
        <w:t>Чурилович</w:t>
      </w:r>
      <w:r w:rsidR="00C877CA" w:rsidRPr="00466BA5">
        <w:t xml:space="preserve"> </w:t>
      </w:r>
      <w:r w:rsidR="00FB4D2A">
        <w:t>-</w:t>
      </w:r>
      <w:r w:rsidR="00C877CA" w:rsidRPr="00466BA5">
        <w:t xml:space="preserve"> </w:t>
      </w:r>
      <w:r w:rsidRPr="00466BA5">
        <w:t>2</w:t>
      </w:r>
      <w:r w:rsidR="00C877CA" w:rsidRPr="00466BA5">
        <w:t xml:space="preserve"> </w:t>
      </w:r>
      <w:r w:rsidRPr="00466BA5">
        <w:t>151,4</w:t>
      </w:r>
      <w:r w:rsidR="00C877CA" w:rsidRPr="00466BA5">
        <w:t xml:space="preserve"> </w:t>
      </w:r>
      <w:r w:rsidRPr="00466BA5">
        <w:t>га</w:t>
      </w:r>
      <w:r w:rsidR="00C877CA" w:rsidRPr="00466BA5">
        <w:t xml:space="preserve"> </w:t>
      </w:r>
      <w:r w:rsidRPr="00466BA5">
        <w:t>(43%);</w:t>
      </w:r>
      <w:r w:rsidR="00C877CA" w:rsidRPr="00466BA5">
        <w:t xml:space="preserve"> </w:t>
      </w:r>
      <w:r w:rsidR="00FB4D2A" w:rsidRPr="00FB4D2A">
        <w:t>бюджетно</w:t>
      </w:r>
      <w:r w:rsidR="00FB4D2A">
        <w:t>е</w:t>
      </w:r>
      <w:r w:rsidR="00FB4D2A" w:rsidRPr="00FB4D2A">
        <w:t xml:space="preserve"> учреждени</w:t>
      </w:r>
      <w:r w:rsidR="00FB4D2A">
        <w:t>е</w:t>
      </w:r>
      <w:r w:rsidR="00FB4D2A" w:rsidRPr="00FB4D2A">
        <w:t xml:space="preserve"> профессионального образования Ханты-Мансийского автономного округа – Югры «Междуреченский агропромышленный колледж»</w:t>
      </w:r>
      <w:r w:rsidR="00C877CA" w:rsidRPr="00466BA5">
        <w:t xml:space="preserve"> </w:t>
      </w:r>
      <w:r w:rsidRPr="00466BA5">
        <w:t>-</w:t>
      </w:r>
      <w:r w:rsidR="00C877CA" w:rsidRPr="00466BA5">
        <w:t xml:space="preserve"> </w:t>
      </w:r>
      <w:r w:rsidRPr="00466BA5">
        <w:t>101</w:t>
      </w:r>
      <w:r w:rsidR="00C877CA" w:rsidRPr="00466BA5">
        <w:t xml:space="preserve"> </w:t>
      </w:r>
      <w:r w:rsidRPr="00466BA5">
        <w:t>га</w:t>
      </w:r>
      <w:r w:rsidR="00C877CA" w:rsidRPr="00466BA5">
        <w:t xml:space="preserve"> </w:t>
      </w:r>
      <w:r w:rsidRPr="00466BA5">
        <w:t>(2%);</w:t>
      </w:r>
      <w:r w:rsidR="00C877CA" w:rsidRPr="00466BA5">
        <w:t xml:space="preserve"> </w:t>
      </w:r>
      <w:r w:rsidRPr="00466BA5">
        <w:t>глава</w:t>
      </w:r>
      <w:r w:rsidR="00C877CA" w:rsidRPr="00466BA5">
        <w:t xml:space="preserve"> </w:t>
      </w:r>
      <w:r w:rsidRPr="00466BA5">
        <w:t>КФХ</w:t>
      </w:r>
      <w:r w:rsidR="00C877CA" w:rsidRPr="00466BA5">
        <w:t xml:space="preserve"> </w:t>
      </w:r>
      <w:r w:rsidRPr="00466BA5">
        <w:t>И.А.</w:t>
      </w:r>
      <w:r w:rsidR="00FB4D2A">
        <w:t xml:space="preserve"> </w:t>
      </w:r>
      <w:r w:rsidRPr="00466BA5">
        <w:t>Мухин</w:t>
      </w:r>
      <w:r w:rsidR="00C877CA" w:rsidRPr="00466BA5">
        <w:t xml:space="preserve"> </w:t>
      </w:r>
      <w:r w:rsidR="00FB4D2A">
        <w:t>-</w:t>
      </w:r>
      <w:r w:rsidR="00C877CA" w:rsidRPr="00466BA5">
        <w:t xml:space="preserve"> </w:t>
      </w:r>
      <w:r w:rsidRPr="00466BA5">
        <w:t>34,6</w:t>
      </w:r>
      <w:r w:rsidR="00C877CA" w:rsidRPr="00466BA5">
        <w:t xml:space="preserve"> </w:t>
      </w:r>
      <w:r w:rsidRPr="00466BA5">
        <w:t>га</w:t>
      </w:r>
      <w:r w:rsidR="00C877CA" w:rsidRPr="00466BA5">
        <w:t xml:space="preserve"> </w:t>
      </w:r>
      <w:r w:rsidRPr="00466BA5">
        <w:t>(1%);</w:t>
      </w:r>
      <w:r w:rsidR="00C877CA" w:rsidRPr="00466BA5">
        <w:t xml:space="preserve"> </w:t>
      </w:r>
      <w:r w:rsidRPr="00466BA5">
        <w:t>прочие</w:t>
      </w:r>
      <w:r w:rsidR="00C877CA" w:rsidRPr="00466BA5">
        <w:t xml:space="preserve"> </w:t>
      </w:r>
      <w:r w:rsidRPr="00466BA5">
        <w:t>-</w:t>
      </w:r>
      <w:r w:rsidR="00C877CA" w:rsidRPr="00466BA5">
        <w:t xml:space="preserve"> </w:t>
      </w:r>
      <w:r w:rsidRPr="00466BA5">
        <w:t>462,6</w:t>
      </w:r>
      <w:r w:rsidR="00C877CA" w:rsidRPr="00466BA5">
        <w:t xml:space="preserve"> </w:t>
      </w:r>
      <w:r w:rsidRPr="00466BA5">
        <w:t>га</w:t>
      </w:r>
      <w:r w:rsidR="00C877CA" w:rsidRPr="00466BA5">
        <w:t xml:space="preserve"> </w:t>
      </w:r>
      <w:r w:rsidRPr="00466BA5">
        <w:t>(9%).</w:t>
      </w:r>
    </w:p>
    <w:p w:rsidR="00776BB1" w:rsidRPr="00466BA5" w:rsidRDefault="00776BB1" w:rsidP="00466BA5">
      <w:pPr>
        <w:ind w:firstLine="708"/>
        <w:jc w:val="both"/>
      </w:pPr>
      <w:r w:rsidRPr="00466BA5">
        <w:t>Основной</w:t>
      </w:r>
      <w:r w:rsidR="00C877CA" w:rsidRPr="00466BA5">
        <w:t xml:space="preserve"> </w:t>
      </w:r>
      <w:r w:rsidRPr="00466BA5">
        <w:t>вид</w:t>
      </w:r>
      <w:r w:rsidR="00C877CA" w:rsidRPr="00466BA5">
        <w:t xml:space="preserve"> </w:t>
      </w:r>
      <w:r w:rsidRPr="00466BA5">
        <w:t>использования</w:t>
      </w:r>
      <w:r w:rsidR="00C877CA" w:rsidRPr="00466BA5">
        <w:t xml:space="preserve"> </w:t>
      </w:r>
      <w:r w:rsidR="00FB4D2A">
        <w:t>-</w:t>
      </w:r>
      <w:r w:rsidR="00C877CA" w:rsidRPr="00466BA5">
        <w:t xml:space="preserve"> </w:t>
      </w:r>
      <w:r w:rsidRPr="00466BA5">
        <w:t>это</w:t>
      </w:r>
      <w:r w:rsidR="00C877CA" w:rsidRPr="00466BA5">
        <w:t xml:space="preserve"> </w:t>
      </w:r>
      <w:r w:rsidRPr="00466BA5">
        <w:t>аренда</w:t>
      </w:r>
      <w:r w:rsidR="00C877CA" w:rsidRPr="00466BA5">
        <w:t xml:space="preserve"> </w:t>
      </w:r>
      <w:r w:rsidRPr="00466BA5">
        <w:t>земель</w:t>
      </w:r>
      <w:r w:rsidR="00C877CA" w:rsidRPr="00466BA5">
        <w:t xml:space="preserve"> </w:t>
      </w:r>
      <w:r w:rsidRPr="00466BA5">
        <w:t>пригодных</w:t>
      </w:r>
      <w:r w:rsidR="00C877CA" w:rsidRPr="00466BA5">
        <w:t xml:space="preserve"> </w:t>
      </w:r>
      <w:r w:rsidRPr="00466BA5">
        <w:t>для</w:t>
      </w:r>
      <w:r w:rsidR="00C877CA" w:rsidRPr="00466BA5">
        <w:t xml:space="preserve"> </w:t>
      </w:r>
      <w:r w:rsidRPr="00466BA5">
        <w:t>сельскохозяйственного</w:t>
      </w:r>
      <w:r w:rsidR="00C877CA" w:rsidRPr="00466BA5">
        <w:t xml:space="preserve"> </w:t>
      </w:r>
      <w:r w:rsidRPr="00466BA5">
        <w:t>использования.</w:t>
      </w:r>
    </w:p>
    <w:p w:rsidR="00776BB1" w:rsidRPr="00466BA5" w:rsidRDefault="00776BB1" w:rsidP="00466BA5">
      <w:pPr>
        <w:ind w:firstLine="708"/>
        <w:jc w:val="both"/>
      </w:pPr>
      <w:r w:rsidRPr="00466BA5">
        <w:t>Засеянная</w:t>
      </w:r>
      <w:r w:rsidR="00C877CA" w:rsidRPr="00466BA5">
        <w:t xml:space="preserve"> </w:t>
      </w:r>
      <w:r w:rsidRPr="00466BA5">
        <w:t>посевная</w:t>
      </w:r>
      <w:r w:rsidR="00C877CA" w:rsidRPr="00466BA5">
        <w:t xml:space="preserve"> </w:t>
      </w:r>
      <w:r w:rsidRPr="00466BA5">
        <w:t>площадь</w:t>
      </w:r>
      <w:r w:rsidR="00C877CA" w:rsidRPr="00466BA5">
        <w:t xml:space="preserve"> </w:t>
      </w:r>
      <w:r w:rsidRPr="00466BA5">
        <w:t>в</w:t>
      </w:r>
      <w:r w:rsidR="00C877CA" w:rsidRPr="00466BA5">
        <w:t xml:space="preserve"> </w:t>
      </w:r>
      <w:r w:rsidRPr="00466BA5">
        <w:t>2022</w:t>
      </w:r>
      <w:r w:rsidR="00C877CA" w:rsidRPr="00466BA5">
        <w:t xml:space="preserve"> </w:t>
      </w:r>
      <w:r w:rsidRPr="00466BA5">
        <w:t>году</w:t>
      </w:r>
      <w:r w:rsidR="00C877CA" w:rsidRPr="00466BA5">
        <w:t xml:space="preserve"> </w:t>
      </w:r>
      <w:r w:rsidRPr="00466BA5">
        <w:t>составила</w:t>
      </w:r>
      <w:r w:rsidR="00C877CA" w:rsidRPr="00466BA5">
        <w:t xml:space="preserve"> </w:t>
      </w:r>
      <w:r w:rsidRPr="00466BA5">
        <w:t>2</w:t>
      </w:r>
      <w:r w:rsidR="00C877CA" w:rsidRPr="00466BA5">
        <w:t xml:space="preserve"> </w:t>
      </w:r>
      <w:r w:rsidRPr="00466BA5">
        <w:t>795</w:t>
      </w:r>
      <w:r w:rsidR="00C877CA" w:rsidRPr="00466BA5">
        <w:t xml:space="preserve"> </w:t>
      </w:r>
      <w:r w:rsidRPr="00466BA5">
        <w:t>га</w:t>
      </w:r>
      <w:r w:rsidR="00C877CA" w:rsidRPr="00466BA5">
        <w:t xml:space="preserve"> </w:t>
      </w:r>
      <w:r w:rsidRPr="00466BA5">
        <w:t>(100%).</w:t>
      </w:r>
      <w:r w:rsidR="00C877CA" w:rsidRPr="00466BA5">
        <w:t xml:space="preserve"> </w:t>
      </w:r>
      <w:r w:rsidRPr="00466BA5">
        <w:t>Кормовые</w:t>
      </w:r>
      <w:r w:rsidR="00C877CA" w:rsidRPr="00466BA5">
        <w:t xml:space="preserve"> </w:t>
      </w:r>
      <w:r w:rsidRPr="00466BA5">
        <w:t>культуры</w:t>
      </w:r>
      <w:r w:rsidR="00C877CA" w:rsidRPr="00466BA5">
        <w:t xml:space="preserve"> </w:t>
      </w:r>
      <w:r w:rsidRPr="00466BA5">
        <w:t>занимают</w:t>
      </w:r>
      <w:r w:rsidR="00C877CA" w:rsidRPr="00466BA5">
        <w:t xml:space="preserve"> </w:t>
      </w:r>
      <w:r w:rsidRPr="00466BA5">
        <w:t>71%</w:t>
      </w:r>
      <w:r w:rsidR="00C877CA" w:rsidRPr="00466BA5">
        <w:t xml:space="preserve"> </w:t>
      </w:r>
      <w:r w:rsidRPr="00466BA5">
        <w:t>от</w:t>
      </w:r>
      <w:r w:rsidR="00C877CA" w:rsidRPr="00466BA5">
        <w:t xml:space="preserve"> </w:t>
      </w:r>
      <w:r w:rsidRPr="00466BA5">
        <w:t>всех</w:t>
      </w:r>
      <w:r w:rsidR="00C877CA" w:rsidRPr="00466BA5">
        <w:t xml:space="preserve"> </w:t>
      </w:r>
      <w:r w:rsidRPr="00466BA5">
        <w:t>посевных</w:t>
      </w:r>
      <w:r w:rsidR="00C877CA" w:rsidRPr="00466BA5">
        <w:t xml:space="preserve"> </w:t>
      </w:r>
      <w:r w:rsidRPr="00466BA5">
        <w:t>площадей</w:t>
      </w:r>
      <w:r w:rsidR="00C877CA" w:rsidRPr="00466BA5">
        <w:t xml:space="preserve"> </w:t>
      </w:r>
      <w:r w:rsidRPr="00466BA5">
        <w:t>(100%</w:t>
      </w:r>
      <w:r w:rsidR="00C877CA" w:rsidRPr="00466BA5">
        <w:t xml:space="preserve"> </w:t>
      </w:r>
      <w:r w:rsidRPr="00466BA5">
        <w:t>к</w:t>
      </w:r>
      <w:r w:rsidR="00C877CA" w:rsidRPr="00466BA5">
        <w:t xml:space="preserve"> </w:t>
      </w:r>
      <w:r w:rsidRPr="00466BA5">
        <w:t>уровню</w:t>
      </w:r>
      <w:r w:rsidR="00C877CA" w:rsidRPr="00466BA5">
        <w:t xml:space="preserve"> </w:t>
      </w:r>
      <w:r w:rsidRPr="00466BA5">
        <w:t>2021</w:t>
      </w:r>
      <w:r w:rsidR="00C877CA" w:rsidRPr="00466BA5">
        <w:t xml:space="preserve"> </w:t>
      </w:r>
      <w:r w:rsidRPr="00466BA5">
        <w:t>года),</w:t>
      </w:r>
      <w:r w:rsidR="00C877CA" w:rsidRPr="00466BA5">
        <w:t xml:space="preserve"> </w:t>
      </w:r>
      <w:r w:rsidRPr="00466BA5">
        <w:t>картофель</w:t>
      </w:r>
      <w:r w:rsidR="00C877CA" w:rsidRPr="00466BA5">
        <w:t xml:space="preserve"> </w:t>
      </w:r>
      <w:r w:rsidR="00FB4D2A">
        <w:t>-</w:t>
      </w:r>
      <w:r w:rsidR="00C877CA" w:rsidRPr="00466BA5">
        <w:t xml:space="preserve"> </w:t>
      </w:r>
      <w:r w:rsidRPr="00466BA5">
        <w:t>25%</w:t>
      </w:r>
      <w:r w:rsidR="00C877CA" w:rsidRPr="00466BA5">
        <w:t xml:space="preserve"> </w:t>
      </w:r>
      <w:r w:rsidRPr="00466BA5">
        <w:t>(100%</w:t>
      </w:r>
      <w:r w:rsidR="00C877CA" w:rsidRPr="00466BA5">
        <w:t xml:space="preserve"> </w:t>
      </w:r>
      <w:r w:rsidRPr="00466BA5">
        <w:t>к</w:t>
      </w:r>
      <w:r w:rsidR="00C877CA" w:rsidRPr="00466BA5">
        <w:t xml:space="preserve"> </w:t>
      </w:r>
      <w:r w:rsidRPr="00466BA5">
        <w:t>уровню</w:t>
      </w:r>
      <w:r w:rsidR="00C877CA" w:rsidRPr="00466BA5">
        <w:t xml:space="preserve"> </w:t>
      </w:r>
      <w:r w:rsidRPr="00466BA5">
        <w:t>2021</w:t>
      </w:r>
      <w:r w:rsidR="00C877CA" w:rsidRPr="00466BA5">
        <w:t xml:space="preserve"> </w:t>
      </w:r>
      <w:r w:rsidRPr="00466BA5">
        <w:t>года),</w:t>
      </w:r>
      <w:r w:rsidR="00C877CA" w:rsidRPr="00466BA5">
        <w:t xml:space="preserve"> </w:t>
      </w:r>
      <w:r w:rsidRPr="00466BA5">
        <w:t>овощи</w:t>
      </w:r>
      <w:r w:rsidR="00C877CA" w:rsidRPr="00466BA5">
        <w:t xml:space="preserve"> </w:t>
      </w:r>
      <w:r w:rsidR="00FB4D2A">
        <w:t>-</w:t>
      </w:r>
      <w:r w:rsidR="00C877CA" w:rsidRPr="00466BA5">
        <w:t xml:space="preserve"> </w:t>
      </w:r>
      <w:r w:rsidRPr="00466BA5">
        <w:t>4%</w:t>
      </w:r>
      <w:r w:rsidR="00C877CA" w:rsidRPr="00466BA5">
        <w:t xml:space="preserve"> </w:t>
      </w:r>
      <w:r w:rsidRPr="00466BA5">
        <w:t>(100%</w:t>
      </w:r>
      <w:r w:rsidR="00C877CA" w:rsidRPr="00466BA5">
        <w:t xml:space="preserve"> </w:t>
      </w:r>
      <w:r w:rsidRPr="00466BA5">
        <w:t>к</w:t>
      </w:r>
      <w:r w:rsidR="00C877CA" w:rsidRPr="00466BA5">
        <w:t xml:space="preserve"> </w:t>
      </w:r>
      <w:r w:rsidRPr="00466BA5">
        <w:t>уровню</w:t>
      </w:r>
      <w:r w:rsidR="00C877CA" w:rsidRPr="00466BA5">
        <w:t xml:space="preserve"> </w:t>
      </w:r>
      <w:r w:rsidRPr="00466BA5">
        <w:t>2021</w:t>
      </w:r>
      <w:r w:rsidR="00C877CA" w:rsidRPr="00466BA5">
        <w:t xml:space="preserve"> </w:t>
      </w:r>
      <w:r w:rsidRPr="00466BA5">
        <w:t>года).</w:t>
      </w:r>
      <w:r w:rsidR="00C877CA" w:rsidRPr="00466BA5">
        <w:t xml:space="preserve"> </w:t>
      </w:r>
      <w:r w:rsidRPr="00466BA5">
        <w:t>В</w:t>
      </w:r>
      <w:r w:rsidR="00C877CA" w:rsidRPr="00466BA5">
        <w:t xml:space="preserve"> </w:t>
      </w:r>
      <w:r w:rsidRPr="00466BA5">
        <w:t>сравнении</w:t>
      </w:r>
      <w:r w:rsidR="00C877CA" w:rsidRPr="00466BA5">
        <w:t xml:space="preserve"> </w:t>
      </w:r>
      <w:r w:rsidRPr="00466BA5">
        <w:t>с</w:t>
      </w:r>
      <w:r w:rsidR="00C877CA" w:rsidRPr="00466BA5">
        <w:t xml:space="preserve"> </w:t>
      </w:r>
      <w:r w:rsidRPr="00466BA5">
        <w:t>прошлым</w:t>
      </w:r>
      <w:r w:rsidR="00C877CA" w:rsidRPr="00466BA5">
        <w:t xml:space="preserve"> </w:t>
      </w:r>
      <w:r w:rsidRPr="00466BA5">
        <w:t>годом</w:t>
      </w:r>
      <w:r w:rsidR="00C877CA" w:rsidRPr="00466BA5">
        <w:t xml:space="preserve"> </w:t>
      </w:r>
      <w:r w:rsidRPr="00466BA5">
        <w:t>общая</w:t>
      </w:r>
      <w:r w:rsidR="00C877CA" w:rsidRPr="00466BA5">
        <w:t xml:space="preserve"> </w:t>
      </w:r>
      <w:r w:rsidRPr="00466BA5">
        <w:t>площадь</w:t>
      </w:r>
      <w:r w:rsidR="00C877CA" w:rsidRPr="00466BA5">
        <w:t xml:space="preserve"> </w:t>
      </w:r>
      <w:r w:rsidRPr="00466BA5">
        <w:t>засеянных</w:t>
      </w:r>
      <w:r w:rsidR="00C877CA" w:rsidRPr="00466BA5">
        <w:t xml:space="preserve"> </w:t>
      </w:r>
      <w:r w:rsidRPr="00466BA5">
        <w:t>посевных</w:t>
      </w:r>
      <w:r w:rsidR="00C877CA" w:rsidRPr="00466BA5">
        <w:t xml:space="preserve"> </w:t>
      </w:r>
      <w:r w:rsidRPr="00466BA5">
        <w:t>сельскохозяйственных</w:t>
      </w:r>
      <w:r w:rsidR="00C877CA" w:rsidRPr="00466BA5">
        <w:t xml:space="preserve"> </w:t>
      </w:r>
      <w:r w:rsidRPr="00466BA5">
        <w:t>культур</w:t>
      </w:r>
      <w:r w:rsidR="00C877CA" w:rsidRPr="00466BA5">
        <w:t xml:space="preserve"> </w:t>
      </w:r>
      <w:r w:rsidRPr="00466BA5">
        <w:t>в</w:t>
      </w:r>
      <w:r w:rsidR="00C877CA" w:rsidRPr="00466BA5">
        <w:t xml:space="preserve"> </w:t>
      </w:r>
      <w:r w:rsidR="00FB4D2A">
        <w:t xml:space="preserve">Кондинского </w:t>
      </w:r>
      <w:r w:rsidRPr="00466BA5">
        <w:t>районе</w:t>
      </w:r>
      <w:r w:rsidR="00C877CA" w:rsidRPr="00466BA5">
        <w:t xml:space="preserve"> </w:t>
      </w:r>
      <w:r w:rsidRPr="00466BA5">
        <w:t>не</w:t>
      </w:r>
      <w:r w:rsidR="00C877CA" w:rsidRPr="00466BA5">
        <w:t xml:space="preserve"> </w:t>
      </w:r>
      <w:r w:rsidRPr="00466BA5">
        <w:t>изменилась.</w:t>
      </w:r>
      <w:r w:rsidR="00C877CA" w:rsidRPr="00466BA5">
        <w:t xml:space="preserve"> </w:t>
      </w:r>
      <w:r w:rsidRPr="00466BA5">
        <w:t>В</w:t>
      </w:r>
      <w:r w:rsidR="00C877CA" w:rsidRPr="00466BA5">
        <w:t xml:space="preserve"> </w:t>
      </w:r>
      <w:r w:rsidRPr="00466BA5">
        <w:t>2023</w:t>
      </w:r>
      <w:r w:rsidR="00C877CA" w:rsidRPr="00466BA5">
        <w:t xml:space="preserve"> </w:t>
      </w:r>
      <w:r w:rsidRPr="00466BA5">
        <w:t>году</w:t>
      </w:r>
      <w:r w:rsidR="00C877CA" w:rsidRPr="00466BA5">
        <w:t xml:space="preserve"> </w:t>
      </w:r>
      <w:r w:rsidRPr="00466BA5">
        <w:t>оценивается</w:t>
      </w:r>
      <w:r w:rsidR="00C877CA" w:rsidRPr="00466BA5">
        <w:t xml:space="preserve"> </w:t>
      </w:r>
      <w:r w:rsidRPr="00466BA5">
        <w:t>сохранение</w:t>
      </w:r>
      <w:r w:rsidR="00C877CA" w:rsidRPr="00466BA5">
        <w:t xml:space="preserve"> </w:t>
      </w:r>
      <w:r w:rsidRPr="00466BA5">
        <w:t>засеянных</w:t>
      </w:r>
      <w:r w:rsidR="00C877CA" w:rsidRPr="00466BA5">
        <w:t xml:space="preserve"> </w:t>
      </w:r>
      <w:r w:rsidRPr="00466BA5">
        <w:t>посевных</w:t>
      </w:r>
      <w:r w:rsidR="00C877CA" w:rsidRPr="00466BA5">
        <w:t xml:space="preserve"> </w:t>
      </w:r>
      <w:r w:rsidRPr="00466BA5">
        <w:t>площадей.</w:t>
      </w:r>
    </w:p>
    <w:p w:rsidR="00776BB1" w:rsidRPr="00466BA5" w:rsidRDefault="00776BB1" w:rsidP="00466BA5">
      <w:pPr>
        <w:ind w:firstLine="708"/>
        <w:jc w:val="both"/>
        <w:rPr>
          <w:lang w:eastAsia="en-US"/>
        </w:rPr>
      </w:pPr>
      <w:r w:rsidRPr="00466BA5">
        <w:rPr>
          <w:lang w:eastAsia="en-US"/>
        </w:rPr>
        <w:t>В</w:t>
      </w:r>
      <w:r w:rsidR="00C877CA" w:rsidRPr="00466BA5">
        <w:rPr>
          <w:lang w:eastAsia="en-US"/>
        </w:rPr>
        <w:t xml:space="preserve"> </w:t>
      </w:r>
      <w:r w:rsidRPr="00466BA5">
        <w:rPr>
          <w:lang w:eastAsia="en-US"/>
        </w:rPr>
        <w:t>2022</w:t>
      </w:r>
      <w:r w:rsidR="00C877CA" w:rsidRPr="00466BA5">
        <w:rPr>
          <w:lang w:eastAsia="en-US"/>
        </w:rPr>
        <w:t xml:space="preserve"> </w:t>
      </w:r>
      <w:r w:rsidRPr="00466BA5">
        <w:rPr>
          <w:lang w:eastAsia="en-US"/>
        </w:rPr>
        <w:t>году</w:t>
      </w:r>
      <w:r w:rsidR="00C877CA" w:rsidRPr="00466BA5">
        <w:rPr>
          <w:lang w:eastAsia="en-US"/>
        </w:rPr>
        <w:t xml:space="preserve"> </w:t>
      </w:r>
      <w:r w:rsidR="00FB4D2A">
        <w:rPr>
          <w:lang w:eastAsia="en-US"/>
        </w:rPr>
        <w:t>КФХ</w:t>
      </w:r>
      <w:r w:rsidR="00C877CA" w:rsidRPr="00466BA5">
        <w:rPr>
          <w:lang w:eastAsia="en-US"/>
        </w:rPr>
        <w:t xml:space="preserve"> </w:t>
      </w:r>
      <w:r w:rsidRPr="00466BA5">
        <w:rPr>
          <w:lang w:eastAsia="en-US"/>
        </w:rPr>
        <w:t>и</w:t>
      </w:r>
      <w:r w:rsidR="00C877CA" w:rsidRPr="00466BA5">
        <w:rPr>
          <w:lang w:eastAsia="en-US"/>
        </w:rPr>
        <w:t xml:space="preserve"> </w:t>
      </w:r>
      <w:r w:rsidRPr="00466BA5">
        <w:rPr>
          <w:lang w:eastAsia="en-US"/>
        </w:rPr>
        <w:t>предприятиями</w:t>
      </w:r>
      <w:r w:rsidR="00C877CA" w:rsidRPr="00466BA5">
        <w:rPr>
          <w:lang w:eastAsia="en-US"/>
        </w:rPr>
        <w:t xml:space="preserve"> </w:t>
      </w:r>
      <w:r w:rsidRPr="00466BA5">
        <w:rPr>
          <w:lang w:eastAsia="en-US"/>
        </w:rPr>
        <w:t>всех</w:t>
      </w:r>
      <w:r w:rsidR="00C877CA" w:rsidRPr="00466BA5">
        <w:rPr>
          <w:lang w:eastAsia="en-US"/>
        </w:rPr>
        <w:t xml:space="preserve"> </w:t>
      </w:r>
      <w:r w:rsidRPr="00466BA5">
        <w:rPr>
          <w:lang w:eastAsia="en-US"/>
        </w:rPr>
        <w:t>форм</w:t>
      </w:r>
      <w:r w:rsidR="00C877CA" w:rsidRPr="00466BA5">
        <w:rPr>
          <w:lang w:eastAsia="en-US"/>
        </w:rPr>
        <w:t xml:space="preserve"> </w:t>
      </w:r>
      <w:r w:rsidRPr="00466BA5">
        <w:rPr>
          <w:lang w:eastAsia="en-US"/>
        </w:rPr>
        <w:t>собственности</w:t>
      </w:r>
      <w:r w:rsidR="00C877CA" w:rsidRPr="00466BA5">
        <w:rPr>
          <w:lang w:eastAsia="en-US"/>
        </w:rPr>
        <w:t xml:space="preserve"> </w:t>
      </w:r>
      <w:r w:rsidRPr="00466BA5">
        <w:rPr>
          <w:lang w:eastAsia="en-US"/>
        </w:rPr>
        <w:t>заготовлено</w:t>
      </w:r>
      <w:r w:rsidR="00C877CA" w:rsidRPr="00466BA5">
        <w:rPr>
          <w:lang w:eastAsia="en-US"/>
        </w:rPr>
        <w:t xml:space="preserve"> </w:t>
      </w:r>
      <w:r w:rsidRPr="00466BA5">
        <w:rPr>
          <w:lang w:eastAsia="en-US"/>
        </w:rPr>
        <w:t>сена</w:t>
      </w:r>
      <w:r w:rsidR="00C877CA" w:rsidRPr="00466BA5">
        <w:rPr>
          <w:lang w:eastAsia="en-US"/>
        </w:rPr>
        <w:t xml:space="preserve"> </w:t>
      </w:r>
      <w:r w:rsidRPr="00466BA5">
        <w:rPr>
          <w:lang w:eastAsia="en-US"/>
        </w:rPr>
        <w:t>и</w:t>
      </w:r>
      <w:r w:rsidR="00C877CA" w:rsidRPr="00466BA5">
        <w:rPr>
          <w:lang w:eastAsia="en-US"/>
        </w:rPr>
        <w:t xml:space="preserve"> </w:t>
      </w:r>
      <w:r w:rsidRPr="00466BA5">
        <w:rPr>
          <w:lang w:eastAsia="en-US"/>
        </w:rPr>
        <w:t>сенажа</w:t>
      </w:r>
      <w:r w:rsidR="00C877CA" w:rsidRPr="00466BA5">
        <w:rPr>
          <w:lang w:eastAsia="en-US"/>
        </w:rPr>
        <w:t xml:space="preserve"> </w:t>
      </w:r>
      <w:r w:rsidRPr="00466BA5">
        <w:rPr>
          <w:lang w:eastAsia="en-US"/>
        </w:rPr>
        <w:t>в</w:t>
      </w:r>
      <w:r w:rsidR="00C877CA" w:rsidRPr="00466BA5">
        <w:rPr>
          <w:lang w:eastAsia="en-US"/>
        </w:rPr>
        <w:t xml:space="preserve"> </w:t>
      </w:r>
      <w:r w:rsidRPr="00466BA5">
        <w:rPr>
          <w:lang w:eastAsia="en-US"/>
        </w:rPr>
        <w:t>объеме</w:t>
      </w:r>
      <w:r w:rsidR="00C877CA" w:rsidRPr="00466BA5">
        <w:rPr>
          <w:lang w:eastAsia="en-US"/>
        </w:rPr>
        <w:t xml:space="preserve"> </w:t>
      </w:r>
      <w:r w:rsidRPr="00466BA5">
        <w:rPr>
          <w:lang w:eastAsia="en-US"/>
        </w:rPr>
        <w:t>7</w:t>
      </w:r>
      <w:r w:rsidR="00C877CA" w:rsidRPr="00466BA5">
        <w:rPr>
          <w:lang w:eastAsia="en-US"/>
        </w:rPr>
        <w:t xml:space="preserve"> </w:t>
      </w:r>
      <w:r w:rsidRPr="00466BA5">
        <w:rPr>
          <w:lang w:eastAsia="en-US"/>
        </w:rPr>
        <w:t>500</w:t>
      </w:r>
      <w:r w:rsidR="00C877CA" w:rsidRPr="00466BA5">
        <w:rPr>
          <w:lang w:eastAsia="en-US"/>
        </w:rPr>
        <w:t xml:space="preserve"> </w:t>
      </w:r>
      <w:r w:rsidRPr="00466BA5">
        <w:rPr>
          <w:lang w:eastAsia="en-US"/>
        </w:rPr>
        <w:t>тонн,</w:t>
      </w:r>
      <w:r w:rsidR="00C877CA" w:rsidRPr="00466BA5">
        <w:rPr>
          <w:lang w:eastAsia="en-US"/>
        </w:rPr>
        <w:t xml:space="preserve"> </w:t>
      </w:r>
      <w:r w:rsidRPr="00466BA5">
        <w:rPr>
          <w:lang w:eastAsia="en-US"/>
        </w:rPr>
        <w:t>что</w:t>
      </w:r>
      <w:r w:rsidR="00C877CA" w:rsidRPr="00466BA5">
        <w:rPr>
          <w:lang w:eastAsia="en-US"/>
        </w:rPr>
        <w:t xml:space="preserve"> </w:t>
      </w:r>
      <w:r w:rsidRPr="00466BA5">
        <w:rPr>
          <w:lang w:eastAsia="en-US"/>
        </w:rPr>
        <w:t>к</w:t>
      </w:r>
      <w:r w:rsidR="00C877CA" w:rsidRPr="00466BA5">
        <w:rPr>
          <w:lang w:eastAsia="en-US"/>
        </w:rPr>
        <w:t xml:space="preserve"> </w:t>
      </w:r>
      <w:r w:rsidRPr="00466BA5">
        <w:rPr>
          <w:lang w:eastAsia="en-US"/>
        </w:rPr>
        <w:t>уровню</w:t>
      </w:r>
      <w:r w:rsidR="00C877CA" w:rsidRPr="00466BA5">
        <w:rPr>
          <w:lang w:eastAsia="en-US"/>
        </w:rPr>
        <w:t xml:space="preserve"> </w:t>
      </w:r>
      <w:r w:rsidRPr="00466BA5">
        <w:rPr>
          <w:lang w:eastAsia="en-US"/>
        </w:rPr>
        <w:t>2021</w:t>
      </w:r>
      <w:r w:rsidR="00C877CA" w:rsidRPr="00466BA5">
        <w:rPr>
          <w:lang w:eastAsia="en-US"/>
        </w:rPr>
        <w:t xml:space="preserve"> </w:t>
      </w:r>
      <w:r w:rsidRPr="00466BA5">
        <w:rPr>
          <w:lang w:eastAsia="en-US"/>
        </w:rPr>
        <w:t>года</w:t>
      </w:r>
      <w:r w:rsidR="00C877CA" w:rsidRPr="00466BA5">
        <w:rPr>
          <w:lang w:eastAsia="en-US"/>
        </w:rPr>
        <w:t xml:space="preserve"> </w:t>
      </w:r>
      <w:r w:rsidRPr="00466BA5">
        <w:rPr>
          <w:lang w:eastAsia="en-US"/>
        </w:rPr>
        <w:t>составляет</w:t>
      </w:r>
      <w:r w:rsidR="00C877CA" w:rsidRPr="00466BA5">
        <w:rPr>
          <w:lang w:eastAsia="en-US"/>
        </w:rPr>
        <w:t xml:space="preserve"> </w:t>
      </w:r>
      <w:r w:rsidRPr="00466BA5">
        <w:rPr>
          <w:lang w:eastAsia="en-US"/>
        </w:rPr>
        <w:t>122%.</w:t>
      </w:r>
    </w:p>
    <w:p w:rsidR="00776BB1" w:rsidRDefault="00776BB1" w:rsidP="00466BA5">
      <w:pPr>
        <w:ind w:firstLine="708"/>
        <w:jc w:val="both"/>
      </w:pPr>
      <w:r w:rsidRPr="00466BA5">
        <w:t>На</w:t>
      </w:r>
      <w:r w:rsidR="00C877CA" w:rsidRPr="00466BA5">
        <w:t xml:space="preserve"> </w:t>
      </w:r>
      <w:r w:rsidRPr="00466BA5">
        <w:t>2024-2026</w:t>
      </w:r>
      <w:r w:rsidR="00C877CA" w:rsidRPr="00466BA5">
        <w:t xml:space="preserve"> </w:t>
      </w:r>
      <w:r w:rsidRPr="00466BA5">
        <w:t>годы</w:t>
      </w:r>
      <w:r w:rsidR="00C877CA" w:rsidRPr="00466BA5">
        <w:t xml:space="preserve"> </w:t>
      </w:r>
      <w:r w:rsidRPr="00466BA5">
        <w:t>прогнозируется</w:t>
      </w:r>
      <w:r w:rsidR="00C877CA" w:rsidRPr="00466BA5">
        <w:t xml:space="preserve"> </w:t>
      </w:r>
      <w:r w:rsidRPr="00466BA5">
        <w:t>незначительный</w:t>
      </w:r>
      <w:r w:rsidR="00C877CA" w:rsidRPr="00466BA5">
        <w:t xml:space="preserve"> </w:t>
      </w:r>
      <w:r w:rsidRPr="00466BA5">
        <w:t>рост</w:t>
      </w:r>
      <w:r w:rsidR="00C877CA" w:rsidRPr="00466BA5">
        <w:t xml:space="preserve"> </w:t>
      </w:r>
      <w:r w:rsidRPr="00466BA5">
        <w:t>засеянных</w:t>
      </w:r>
      <w:r w:rsidR="00C877CA" w:rsidRPr="00466BA5">
        <w:t xml:space="preserve"> </w:t>
      </w:r>
      <w:r w:rsidRPr="00466BA5">
        <w:t>посевных</w:t>
      </w:r>
      <w:r w:rsidR="00C877CA" w:rsidRPr="00466BA5">
        <w:t xml:space="preserve"> </w:t>
      </w:r>
      <w:r w:rsidRPr="00466BA5">
        <w:t>площадей.</w:t>
      </w:r>
    </w:p>
    <w:p w:rsidR="00FB4D2A" w:rsidRPr="00466BA5" w:rsidRDefault="00FB4D2A" w:rsidP="00466BA5">
      <w:pPr>
        <w:ind w:firstLine="708"/>
        <w:jc w:val="both"/>
        <w:rPr>
          <w:rFonts w:eastAsia="Calibri"/>
          <w:lang w:eastAsia="en-US"/>
        </w:rPr>
      </w:pPr>
    </w:p>
    <w:p w:rsidR="00776BB1" w:rsidRDefault="00FB4D2A" w:rsidP="00FB4D2A">
      <w:pPr>
        <w:keepNext/>
        <w:jc w:val="center"/>
        <w:outlineLvl w:val="0"/>
        <w:rPr>
          <w:bCs/>
          <w:szCs w:val="20"/>
          <w:lang w:eastAsia="x-none"/>
        </w:rPr>
      </w:pPr>
      <w:bookmarkStart w:id="6" w:name="_Toc45784570"/>
      <w:r>
        <w:rPr>
          <w:bCs/>
          <w:szCs w:val="20"/>
          <w:lang w:eastAsia="x-none"/>
        </w:rPr>
        <w:t xml:space="preserve">4. </w:t>
      </w:r>
      <w:r w:rsidR="00776BB1" w:rsidRPr="00466BA5">
        <w:rPr>
          <w:bCs/>
          <w:szCs w:val="20"/>
          <w:lang w:val="x-none" w:eastAsia="x-none"/>
        </w:rPr>
        <w:t>С</w:t>
      </w:r>
      <w:r w:rsidRPr="00466BA5">
        <w:rPr>
          <w:bCs/>
          <w:szCs w:val="20"/>
          <w:lang w:val="x-none" w:eastAsia="x-none"/>
        </w:rPr>
        <w:t>троительство</w:t>
      </w:r>
      <w:bookmarkEnd w:id="6"/>
    </w:p>
    <w:p w:rsidR="00FB4D2A" w:rsidRPr="00FB4D2A" w:rsidRDefault="00FB4D2A" w:rsidP="00FB4D2A">
      <w:pPr>
        <w:keepNext/>
        <w:jc w:val="center"/>
        <w:outlineLvl w:val="0"/>
        <w:rPr>
          <w:bCs/>
          <w:szCs w:val="20"/>
          <w:lang w:eastAsia="x-none"/>
        </w:rPr>
      </w:pPr>
    </w:p>
    <w:p w:rsidR="00776BB1" w:rsidRPr="00466BA5" w:rsidRDefault="00776BB1" w:rsidP="00466BA5">
      <w:pPr>
        <w:ind w:firstLine="709"/>
        <w:jc w:val="both"/>
      </w:pPr>
      <w:r w:rsidRPr="00466BA5">
        <w:t>Площадь</w:t>
      </w:r>
      <w:r w:rsidR="00C877CA" w:rsidRPr="00466BA5">
        <w:t xml:space="preserve"> </w:t>
      </w:r>
      <w:r w:rsidRPr="00466BA5">
        <w:t>жилищного</w:t>
      </w:r>
      <w:r w:rsidR="00C877CA" w:rsidRPr="00466BA5">
        <w:t xml:space="preserve"> </w:t>
      </w:r>
      <w:r w:rsidRPr="00466BA5">
        <w:t>фонда</w:t>
      </w:r>
      <w:r w:rsidR="00C877CA" w:rsidRPr="00466BA5">
        <w:t xml:space="preserve"> </w:t>
      </w:r>
      <w:r w:rsidR="00FB4D2A">
        <w:t xml:space="preserve">Кондинского </w:t>
      </w:r>
      <w:r w:rsidRPr="00466BA5">
        <w:t>района</w:t>
      </w:r>
      <w:r w:rsidR="00C877CA" w:rsidRPr="00466BA5">
        <w:t xml:space="preserve"> </w:t>
      </w:r>
      <w:r w:rsidRPr="00466BA5">
        <w:t>по</w:t>
      </w:r>
      <w:r w:rsidR="00C877CA" w:rsidRPr="00466BA5">
        <w:t xml:space="preserve"> </w:t>
      </w:r>
      <w:r w:rsidRPr="00466BA5">
        <w:t>предварительным</w:t>
      </w:r>
      <w:r w:rsidR="00C877CA" w:rsidRPr="00466BA5">
        <w:t xml:space="preserve"> </w:t>
      </w:r>
      <w:r w:rsidRPr="00466BA5">
        <w:t>данным</w:t>
      </w:r>
      <w:r w:rsidR="00C877CA" w:rsidRPr="00466BA5">
        <w:t xml:space="preserve"> </w:t>
      </w:r>
      <w:r w:rsidRPr="00466BA5">
        <w:t>составляет</w:t>
      </w:r>
      <w:r w:rsidR="00C877CA" w:rsidRPr="00466BA5">
        <w:t xml:space="preserve"> </w:t>
      </w:r>
      <w:r w:rsidRPr="00466BA5">
        <w:t>916,2</w:t>
      </w:r>
      <w:r w:rsidR="00C877CA" w:rsidRPr="00466BA5">
        <w:t xml:space="preserve"> </w:t>
      </w:r>
      <w:r w:rsidRPr="00466BA5">
        <w:t>тыс.</w:t>
      </w:r>
      <w:r w:rsidR="00C877CA" w:rsidRPr="00466BA5">
        <w:t xml:space="preserve"> </w:t>
      </w:r>
      <w:r w:rsidRPr="00466BA5">
        <w:t>кв.</w:t>
      </w:r>
      <w:r w:rsidR="00C877CA" w:rsidRPr="00466BA5">
        <w:t xml:space="preserve"> </w:t>
      </w:r>
      <w:r w:rsidR="00FB4D2A">
        <w:t>м</w:t>
      </w:r>
      <w:r w:rsidR="00C877CA" w:rsidRPr="00466BA5">
        <w:t xml:space="preserve"> </w:t>
      </w:r>
      <w:r w:rsidRPr="00466BA5">
        <w:t>(</w:t>
      </w:r>
      <w:r w:rsidR="00FB4D2A">
        <w:t xml:space="preserve">в </w:t>
      </w:r>
      <w:r w:rsidRPr="00466BA5">
        <w:t>2021</w:t>
      </w:r>
      <w:r w:rsidR="00C877CA" w:rsidRPr="00466BA5">
        <w:t xml:space="preserve"> </w:t>
      </w:r>
      <w:r w:rsidR="00FB4D2A">
        <w:t>году -</w:t>
      </w:r>
      <w:r w:rsidR="00C877CA" w:rsidRPr="00466BA5">
        <w:t xml:space="preserve"> </w:t>
      </w:r>
      <w:r w:rsidRPr="00466BA5">
        <w:t>908,5</w:t>
      </w:r>
      <w:r w:rsidR="00C877CA" w:rsidRPr="00466BA5">
        <w:t xml:space="preserve"> </w:t>
      </w:r>
      <w:r w:rsidRPr="00466BA5">
        <w:t>тыс.</w:t>
      </w:r>
      <w:r w:rsidR="00C877CA" w:rsidRPr="00466BA5">
        <w:t xml:space="preserve"> </w:t>
      </w:r>
      <w:r w:rsidRPr="00466BA5">
        <w:t>кв.</w:t>
      </w:r>
      <w:r w:rsidR="00C877CA" w:rsidRPr="00466BA5">
        <w:t xml:space="preserve"> </w:t>
      </w:r>
      <w:r w:rsidRPr="00466BA5">
        <w:t>м)</w:t>
      </w:r>
      <w:r w:rsidR="00C877CA" w:rsidRPr="00466BA5">
        <w:t xml:space="preserve"> </w:t>
      </w:r>
      <w:r w:rsidRPr="00466BA5">
        <w:t>или</w:t>
      </w:r>
      <w:r w:rsidR="00C877CA" w:rsidRPr="00466BA5">
        <w:t xml:space="preserve"> </w:t>
      </w:r>
      <w:r w:rsidRPr="00466BA5">
        <w:t>101%</w:t>
      </w:r>
      <w:r w:rsidR="00C877CA" w:rsidRPr="00466BA5">
        <w:t xml:space="preserve"> </w:t>
      </w:r>
      <w:r w:rsidRPr="00466BA5">
        <w:t>в</w:t>
      </w:r>
      <w:r w:rsidR="00C877CA" w:rsidRPr="00466BA5">
        <w:t xml:space="preserve"> </w:t>
      </w:r>
      <w:r w:rsidRPr="00466BA5">
        <w:t>сравнении</w:t>
      </w:r>
      <w:r w:rsidR="00C877CA" w:rsidRPr="00466BA5">
        <w:t xml:space="preserve"> </w:t>
      </w:r>
      <w:r w:rsidRPr="00466BA5">
        <w:t>с</w:t>
      </w:r>
      <w:r w:rsidR="00C877CA" w:rsidRPr="00466BA5">
        <w:t xml:space="preserve"> </w:t>
      </w:r>
      <w:r w:rsidRPr="00466BA5">
        <w:t>прошлым</w:t>
      </w:r>
      <w:r w:rsidR="00C877CA" w:rsidRPr="00466BA5">
        <w:t xml:space="preserve"> </w:t>
      </w:r>
      <w:r w:rsidRPr="00466BA5">
        <w:t>годом.</w:t>
      </w:r>
    </w:p>
    <w:p w:rsidR="00776BB1" w:rsidRPr="00466BA5" w:rsidRDefault="00776BB1" w:rsidP="00466BA5">
      <w:pPr>
        <w:ind w:firstLine="708"/>
        <w:jc w:val="both"/>
        <w:rPr>
          <w:sz w:val="22"/>
          <w:szCs w:val="22"/>
        </w:rPr>
      </w:pPr>
      <w:r w:rsidRPr="00466BA5">
        <w:t>Обеспеченность</w:t>
      </w:r>
      <w:r w:rsidR="00C877CA" w:rsidRPr="00466BA5">
        <w:t xml:space="preserve"> </w:t>
      </w:r>
      <w:r w:rsidRPr="00466BA5">
        <w:t>жильем</w:t>
      </w:r>
      <w:r w:rsidR="00C877CA" w:rsidRPr="00466BA5">
        <w:t xml:space="preserve"> </w:t>
      </w:r>
      <w:r w:rsidRPr="00466BA5">
        <w:t>на</w:t>
      </w:r>
      <w:r w:rsidR="00C877CA" w:rsidRPr="00466BA5">
        <w:t xml:space="preserve"> </w:t>
      </w:r>
      <w:r w:rsidR="00FB4D2A">
        <w:t>1</w:t>
      </w:r>
      <w:r w:rsidR="00C877CA" w:rsidRPr="00466BA5">
        <w:t xml:space="preserve"> </w:t>
      </w:r>
      <w:r w:rsidRPr="00466BA5">
        <w:t>жителя</w:t>
      </w:r>
      <w:r w:rsidR="00C877CA" w:rsidRPr="00466BA5">
        <w:t xml:space="preserve"> </w:t>
      </w:r>
      <w:r w:rsidR="00FB4D2A">
        <w:t xml:space="preserve">Кондинского </w:t>
      </w:r>
      <w:r w:rsidRPr="00466BA5">
        <w:t>района</w:t>
      </w:r>
      <w:r w:rsidR="00C877CA" w:rsidRPr="00466BA5">
        <w:t xml:space="preserve"> </w:t>
      </w:r>
      <w:r w:rsidRPr="00466BA5">
        <w:t>увеличилась</w:t>
      </w:r>
      <w:r w:rsidR="00C877CA" w:rsidRPr="00466BA5">
        <w:t xml:space="preserve"> </w:t>
      </w:r>
      <w:r w:rsidRPr="00466BA5">
        <w:t>на</w:t>
      </w:r>
      <w:r w:rsidR="00C877CA" w:rsidRPr="00466BA5">
        <w:t xml:space="preserve"> </w:t>
      </w:r>
      <w:r w:rsidRPr="00466BA5">
        <w:t>0,3%</w:t>
      </w:r>
      <w:r w:rsidR="00C877CA" w:rsidRPr="00466BA5">
        <w:t xml:space="preserve"> </w:t>
      </w:r>
      <w:r w:rsidR="00FB4D2A">
        <w:br/>
      </w:r>
      <w:r w:rsidRPr="00466BA5">
        <w:t>и</w:t>
      </w:r>
      <w:r w:rsidR="00C877CA" w:rsidRPr="00466BA5">
        <w:t xml:space="preserve"> </w:t>
      </w:r>
      <w:r w:rsidRPr="00466BA5">
        <w:t>составила</w:t>
      </w:r>
      <w:r w:rsidR="00C877CA" w:rsidRPr="00466BA5">
        <w:t xml:space="preserve"> </w:t>
      </w:r>
      <w:r w:rsidRPr="00466BA5">
        <w:t>30,0</w:t>
      </w:r>
      <w:r w:rsidR="00C877CA" w:rsidRPr="00466BA5">
        <w:t xml:space="preserve"> </w:t>
      </w:r>
      <w:r w:rsidRPr="00466BA5">
        <w:t>кв.</w:t>
      </w:r>
      <w:r w:rsidR="00FB4D2A">
        <w:t xml:space="preserve"> </w:t>
      </w:r>
      <w:r w:rsidRPr="00466BA5">
        <w:t>м.</w:t>
      </w:r>
    </w:p>
    <w:p w:rsidR="00776BB1" w:rsidRDefault="00776BB1" w:rsidP="00466BA5">
      <w:pPr>
        <w:ind w:firstLine="708"/>
        <w:jc w:val="both"/>
      </w:pPr>
      <w:r w:rsidRPr="00466BA5">
        <w:t>Общая</w:t>
      </w:r>
      <w:r w:rsidR="00C877CA" w:rsidRPr="00466BA5">
        <w:t xml:space="preserve"> </w:t>
      </w:r>
      <w:r w:rsidRPr="00466BA5">
        <w:t>площадь</w:t>
      </w:r>
      <w:r w:rsidR="00C877CA" w:rsidRPr="00466BA5">
        <w:t xml:space="preserve"> </w:t>
      </w:r>
      <w:r w:rsidRPr="00466BA5">
        <w:t>жилых</w:t>
      </w:r>
      <w:r w:rsidR="00C877CA" w:rsidRPr="00466BA5">
        <w:t xml:space="preserve"> </w:t>
      </w:r>
      <w:r w:rsidRPr="00466BA5">
        <w:t>помещений,</w:t>
      </w:r>
      <w:r w:rsidR="00C877CA" w:rsidRPr="00466BA5">
        <w:t xml:space="preserve"> </w:t>
      </w:r>
      <w:r w:rsidRPr="00466BA5">
        <w:t>введ</w:t>
      </w:r>
      <w:r w:rsidR="00420407" w:rsidRPr="00466BA5">
        <w:t>е</w:t>
      </w:r>
      <w:r w:rsidRPr="00466BA5">
        <w:t>нных</w:t>
      </w:r>
      <w:r w:rsidR="00C877CA" w:rsidRPr="00466BA5">
        <w:t xml:space="preserve"> </w:t>
      </w:r>
      <w:r w:rsidRPr="00466BA5">
        <w:t>в</w:t>
      </w:r>
      <w:r w:rsidR="00C877CA" w:rsidRPr="00466BA5">
        <w:t xml:space="preserve"> </w:t>
      </w:r>
      <w:r w:rsidRPr="00466BA5">
        <w:t>эксплуатацию,</w:t>
      </w:r>
      <w:r w:rsidR="00C877CA" w:rsidRPr="00466BA5">
        <w:t xml:space="preserve"> </w:t>
      </w:r>
      <w:r w:rsidRPr="00466BA5">
        <w:t>составила</w:t>
      </w:r>
      <w:r w:rsidR="00C877CA" w:rsidRPr="00466BA5">
        <w:t xml:space="preserve"> </w:t>
      </w:r>
      <w:r w:rsidR="00FB4D2A">
        <w:br/>
      </w:r>
      <w:r w:rsidRPr="00466BA5">
        <w:t>14,0</w:t>
      </w:r>
      <w:r w:rsidR="00C877CA" w:rsidRPr="00466BA5">
        <w:t xml:space="preserve"> </w:t>
      </w:r>
      <w:r w:rsidRPr="00466BA5">
        <w:t>тыс.</w:t>
      </w:r>
      <w:r w:rsidR="00C877CA" w:rsidRPr="00466BA5">
        <w:t xml:space="preserve"> </w:t>
      </w:r>
      <w:r w:rsidRPr="00466BA5">
        <w:t>кв.</w:t>
      </w:r>
      <w:r w:rsidR="00FB4D2A">
        <w:t xml:space="preserve"> </w:t>
      </w:r>
      <w:r w:rsidRPr="00466BA5">
        <w:t>м</w:t>
      </w:r>
      <w:r w:rsidR="00C877CA" w:rsidRPr="00466BA5">
        <w:t xml:space="preserve"> </w:t>
      </w:r>
      <w:r w:rsidR="00FB4D2A">
        <w:t>(</w:t>
      </w:r>
      <w:r w:rsidRPr="00466BA5">
        <w:t>89%</w:t>
      </w:r>
      <w:r w:rsidR="00C877CA" w:rsidRPr="00466BA5">
        <w:t xml:space="preserve"> </w:t>
      </w:r>
      <w:r w:rsidRPr="00466BA5">
        <w:t>к</w:t>
      </w:r>
      <w:r w:rsidR="00C877CA" w:rsidRPr="00466BA5">
        <w:t xml:space="preserve"> </w:t>
      </w:r>
      <w:r w:rsidRPr="00466BA5">
        <w:t>уровню</w:t>
      </w:r>
      <w:r w:rsidR="00C877CA" w:rsidRPr="00466BA5">
        <w:t xml:space="preserve"> </w:t>
      </w:r>
      <w:r w:rsidRPr="00466BA5">
        <w:t>прошлого</w:t>
      </w:r>
      <w:r w:rsidR="00C877CA" w:rsidRPr="00466BA5">
        <w:t xml:space="preserve"> </w:t>
      </w:r>
      <w:r w:rsidRPr="00466BA5">
        <w:t>года</w:t>
      </w:r>
      <w:r w:rsidR="00FB4D2A">
        <w:t>)</w:t>
      </w:r>
      <w:r w:rsidRPr="00466BA5">
        <w:t>.</w:t>
      </w:r>
      <w:r w:rsidR="00C877CA" w:rsidRPr="00466BA5">
        <w:t xml:space="preserve"> </w:t>
      </w:r>
    </w:p>
    <w:p w:rsidR="00FB4D2A" w:rsidRPr="00466BA5" w:rsidRDefault="00FB4D2A" w:rsidP="00466BA5">
      <w:pPr>
        <w:ind w:firstLine="708"/>
        <w:jc w:val="both"/>
      </w:pPr>
    </w:p>
    <w:p w:rsidR="00776BB1" w:rsidRPr="00466BA5" w:rsidRDefault="00776BB1" w:rsidP="00466BA5">
      <w:pPr>
        <w:jc w:val="center"/>
      </w:pPr>
      <w:r w:rsidRPr="00466BA5">
        <w:t>Ввод</w:t>
      </w:r>
      <w:r w:rsidR="00C877CA" w:rsidRPr="00466BA5">
        <w:t xml:space="preserve"> </w:t>
      </w:r>
      <w:r w:rsidRPr="00466BA5">
        <w:t>жилья</w:t>
      </w:r>
      <w:r w:rsidR="00C877CA" w:rsidRPr="00466BA5">
        <w:t xml:space="preserve"> </w:t>
      </w:r>
      <w:r w:rsidRPr="00466BA5">
        <w:t>в</w:t>
      </w:r>
      <w:r w:rsidR="00C877CA" w:rsidRPr="00466BA5">
        <w:t xml:space="preserve"> </w:t>
      </w:r>
      <w:r w:rsidRPr="00466BA5">
        <w:t>Кондинском</w:t>
      </w:r>
      <w:r w:rsidR="00C877CA" w:rsidRPr="00466BA5">
        <w:t xml:space="preserve"> </w:t>
      </w:r>
      <w:r w:rsidRPr="00466BA5">
        <w:t>районе,</w:t>
      </w:r>
      <w:r w:rsidR="00C877CA" w:rsidRPr="00466BA5">
        <w:t xml:space="preserve"> </w:t>
      </w:r>
      <w:r w:rsidRPr="00466BA5">
        <w:t>кв.</w:t>
      </w:r>
      <w:r w:rsidR="00FB4D2A">
        <w:t xml:space="preserve"> м</w:t>
      </w:r>
    </w:p>
    <w:p w:rsidR="00776BB1" w:rsidRPr="00415FB4" w:rsidRDefault="007A334F" w:rsidP="00776BB1">
      <w:pPr>
        <w:spacing w:line="360" w:lineRule="auto"/>
        <w:jc w:val="both"/>
      </w:pPr>
      <w:r>
        <w:rPr>
          <w:noProof/>
        </w:rPr>
        <w:drawing>
          <wp:inline distT="0" distB="0" distL="0" distR="0">
            <wp:extent cx="5950585" cy="19380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0585" cy="1938020"/>
                    </a:xfrm>
                    <a:prstGeom prst="rect">
                      <a:avLst/>
                    </a:prstGeom>
                    <a:noFill/>
                    <a:ln>
                      <a:noFill/>
                    </a:ln>
                  </pic:spPr>
                </pic:pic>
              </a:graphicData>
            </a:graphic>
          </wp:inline>
        </w:drawing>
      </w:r>
    </w:p>
    <w:p w:rsidR="00776BB1" w:rsidRPr="00FB4D2A" w:rsidRDefault="00776BB1" w:rsidP="00FB4D2A">
      <w:pPr>
        <w:ind w:firstLine="709"/>
        <w:jc w:val="both"/>
      </w:pPr>
      <w:r w:rsidRPr="00FB4D2A">
        <w:t>Снесено</w:t>
      </w:r>
      <w:r w:rsidR="00C877CA" w:rsidRPr="00FB4D2A">
        <w:t xml:space="preserve"> </w:t>
      </w:r>
      <w:r w:rsidRPr="00FB4D2A">
        <w:t>6,2</w:t>
      </w:r>
      <w:r w:rsidR="00C877CA" w:rsidRPr="00FB4D2A">
        <w:t xml:space="preserve"> </w:t>
      </w:r>
      <w:r w:rsidRPr="00FB4D2A">
        <w:t>тыс.</w:t>
      </w:r>
      <w:r w:rsidR="00C877CA" w:rsidRPr="00FB4D2A">
        <w:t xml:space="preserve"> </w:t>
      </w:r>
      <w:r w:rsidRPr="00FB4D2A">
        <w:t>кв.</w:t>
      </w:r>
      <w:r w:rsidR="00C877CA" w:rsidRPr="00FB4D2A">
        <w:t xml:space="preserve"> </w:t>
      </w:r>
      <w:r w:rsidRPr="00FB4D2A">
        <w:t>м</w:t>
      </w:r>
      <w:r w:rsidR="00C877CA" w:rsidRPr="00FB4D2A">
        <w:t xml:space="preserve"> </w:t>
      </w:r>
      <w:r w:rsidRPr="00FB4D2A">
        <w:t>ветхого</w:t>
      </w:r>
      <w:r w:rsidR="00C877CA" w:rsidRPr="00FB4D2A">
        <w:t xml:space="preserve"> </w:t>
      </w:r>
      <w:r w:rsidRPr="00FB4D2A">
        <w:t>жилого</w:t>
      </w:r>
      <w:r w:rsidR="00C877CA" w:rsidRPr="00FB4D2A">
        <w:t xml:space="preserve"> </w:t>
      </w:r>
      <w:r w:rsidRPr="00FB4D2A">
        <w:t>фонда</w:t>
      </w:r>
      <w:r w:rsidR="00C877CA" w:rsidRPr="00FB4D2A">
        <w:t xml:space="preserve"> </w:t>
      </w:r>
      <w:r w:rsidRPr="00FB4D2A">
        <w:t>(72%</w:t>
      </w:r>
      <w:r w:rsidR="00C877CA" w:rsidRPr="00FB4D2A">
        <w:t xml:space="preserve"> </w:t>
      </w:r>
      <w:r w:rsidRPr="00FB4D2A">
        <w:t>к</w:t>
      </w:r>
      <w:r w:rsidR="00C877CA" w:rsidRPr="00FB4D2A">
        <w:t xml:space="preserve"> </w:t>
      </w:r>
      <w:r w:rsidRPr="00FB4D2A">
        <w:t>уровню</w:t>
      </w:r>
      <w:r w:rsidR="00C877CA" w:rsidRPr="00FB4D2A">
        <w:t xml:space="preserve"> </w:t>
      </w:r>
      <w:r w:rsidRPr="00FB4D2A">
        <w:t>прошлого</w:t>
      </w:r>
      <w:r w:rsidR="00C877CA" w:rsidRPr="00FB4D2A">
        <w:t xml:space="preserve"> </w:t>
      </w:r>
      <w:r w:rsidRPr="00FB4D2A">
        <w:t>года).</w:t>
      </w:r>
      <w:r w:rsidR="00C877CA" w:rsidRPr="00FB4D2A">
        <w:t xml:space="preserve"> </w:t>
      </w:r>
      <w:r w:rsidRPr="00FB4D2A">
        <w:t>По</w:t>
      </w:r>
      <w:r w:rsidR="00C877CA" w:rsidRPr="00FB4D2A">
        <w:t xml:space="preserve"> </w:t>
      </w:r>
      <w:r w:rsidRPr="00FB4D2A">
        <w:t>состоянию</w:t>
      </w:r>
      <w:r w:rsidR="00C877CA" w:rsidRPr="00FB4D2A">
        <w:t xml:space="preserve"> </w:t>
      </w:r>
      <w:r w:rsidRPr="00FB4D2A">
        <w:t>на</w:t>
      </w:r>
      <w:r w:rsidR="00C877CA" w:rsidRPr="00FB4D2A">
        <w:t xml:space="preserve"> </w:t>
      </w:r>
      <w:r w:rsidR="00FB4D2A">
        <w:t xml:space="preserve">01 января </w:t>
      </w:r>
      <w:r w:rsidRPr="00FB4D2A">
        <w:t>2023</w:t>
      </w:r>
      <w:r w:rsidR="00C877CA" w:rsidRPr="00FB4D2A">
        <w:t xml:space="preserve"> </w:t>
      </w:r>
      <w:r w:rsidR="00FB4D2A">
        <w:t xml:space="preserve">года </w:t>
      </w:r>
      <w:r w:rsidRPr="00FB4D2A">
        <w:t>признано</w:t>
      </w:r>
      <w:r w:rsidR="00C877CA" w:rsidRPr="00FB4D2A">
        <w:t xml:space="preserve"> </w:t>
      </w:r>
      <w:r w:rsidRPr="00FB4D2A">
        <w:t>непригодным</w:t>
      </w:r>
      <w:r w:rsidR="00C877CA" w:rsidRPr="00FB4D2A">
        <w:t xml:space="preserve"> </w:t>
      </w:r>
      <w:r w:rsidRPr="00FB4D2A">
        <w:t>и</w:t>
      </w:r>
      <w:r w:rsidR="00C877CA" w:rsidRPr="00FB4D2A">
        <w:t xml:space="preserve"> </w:t>
      </w:r>
      <w:r w:rsidRPr="00FB4D2A">
        <w:t>аварийным</w:t>
      </w:r>
      <w:r w:rsidR="00C877CA" w:rsidRPr="00FB4D2A">
        <w:t xml:space="preserve"> </w:t>
      </w:r>
      <w:r w:rsidRPr="00FB4D2A">
        <w:t>для</w:t>
      </w:r>
      <w:r w:rsidR="00C877CA" w:rsidRPr="00FB4D2A">
        <w:t xml:space="preserve"> </w:t>
      </w:r>
      <w:r w:rsidRPr="00FB4D2A">
        <w:t>проживания</w:t>
      </w:r>
      <w:r w:rsidR="00C877CA" w:rsidRPr="00FB4D2A">
        <w:t xml:space="preserve"> </w:t>
      </w:r>
      <w:r w:rsidR="00FB4D2A">
        <w:br/>
      </w:r>
      <w:r w:rsidRPr="00FB4D2A">
        <w:t>70,5</w:t>
      </w:r>
      <w:r w:rsidR="00C877CA" w:rsidRPr="00FB4D2A">
        <w:t xml:space="preserve"> </w:t>
      </w:r>
      <w:r w:rsidRPr="00FB4D2A">
        <w:t>тыс.</w:t>
      </w:r>
      <w:r w:rsidR="00C877CA" w:rsidRPr="00FB4D2A">
        <w:t xml:space="preserve"> </w:t>
      </w:r>
      <w:r w:rsidRPr="00FB4D2A">
        <w:t>кв.</w:t>
      </w:r>
      <w:r w:rsidR="00C877CA" w:rsidRPr="00FB4D2A">
        <w:t xml:space="preserve"> </w:t>
      </w:r>
      <w:r w:rsidRPr="00FB4D2A">
        <w:t>м</w:t>
      </w:r>
      <w:r w:rsidR="00C877CA" w:rsidRPr="00FB4D2A">
        <w:t xml:space="preserve"> </w:t>
      </w:r>
      <w:r w:rsidRPr="00FB4D2A">
        <w:t>жилья,</w:t>
      </w:r>
      <w:r w:rsidR="00C877CA" w:rsidRPr="00FB4D2A">
        <w:t xml:space="preserve"> </w:t>
      </w:r>
      <w:r w:rsidRPr="00FB4D2A">
        <w:t>что</w:t>
      </w:r>
      <w:r w:rsidR="00C877CA" w:rsidRPr="00FB4D2A">
        <w:t xml:space="preserve"> </w:t>
      </w:r>
      <w:r w:rsidRPr="00FB4D2A">
        <w:t>выше</w:t>
      </w:r>
      <w:r w:rsidR="00C877CA" w:rsidRPr="00FB4D2A">
        <w:t xml:space="preserve"> </w:t>
      </w:r>
      <w:r w:rsidRPr="00FB4D2A">
        <w:t>по</w:t>
      </w:r>
      <w:r w:rsidR="00C877CA" w:rsidRPr="00FB4D2A">
        <w:t xml:space="preserve"> </w:t>
      </w:r>
      <w:r w:rsidRPr="00FB4D2A">
        <w:t>сравнению</w:t>
      </w:r>
      <w:r w:rsidR="00C877CA" w:rsidRPr="00FB4D2A">
        <w:t xml:space="preserve"> </w:t>
      </w:r>
      <w:r w:rsidRPr="00FB4D2A">
        <w:t>с</w:t>
      </w:r>
      <w:r w:rsidR="00C877CA" w:rsidRPr="00FB4D2A">
        <w:t xml:space="preserve"> </w:t>
      </w:r>
      <w:r w:rsidRPr="00FB4D2A">
        <w:t>прошлым</w:t>
      </w:r>
      <w:r w:rsidR="00C877CA" w:rsidRPr="00FB4D2A">
        <w:t xml:space="preserve"> </w:t>
      </w:r>
      <w:r w:rsidRPr="00FB4D2A">
        <w:t>годом</w:t>
      </w:r>
      <w:r w:rsidR="00C877CA" w:rsidRPr="00FB4D2A">
        <w:t xml:space="preserve"> </w:t>
      </w:r>
      <w:r w:rsidRPr="00FB4D2A">
        <w:t>на</w:t>
      </w:r>
      <w:r w:rsidR="00C877CA" w:rsidRPr="00FB4D2A">
        <w:t xml:space="preserve"> </w:t>
      </w:r>
      <w:r w:rsidRPr="00FB4D2A">
        <w:t>2%.</w:t>
      </w:r>
    </w:p>
    <w:p w:rsidR="00776BB1" w:rsidRPr="00FB4D2A" w:rsidRDefault="00776BB1" w:rsidP="00FB4D2A">
      <w:pPr>
        <w:widowControl w:val="0"/>
        <w:autoSpaceDE w:val="0"/>
        <w:autoSpaceDN w:val="0"/>
        <w:adjustRightInd w:val="0"/>
        <w:ind w:firstLine="709"/>
        <w:jc w:val="both"/>
        <w:rPr>
          <w:bCs/>
        </w:rPr>
      </w:pPr>
      <w:r w:rsidRPr="00FB4D2A">
        <w:rPr>
          <w:bCs/>
        </w:rPr>
        <w:t>Число</w:t>
      </w:r>
      <w:r w:rsidR="00C877CA" w:rsidRPr="00FB4D2A">
        <w:rPr>
          <w:bCs/>
        </w:rPr>
        <w:t xml:space="preserve"> </w:t>
      </w:r>
      <w:r w:rsidRPr="00FB4D2A">
        <w:rPr>
          <w:bCs/>
        </w:rPr>
        <w:t>семей,</w:t>
      </w:r>
      <w:r w:rsidR="00C877CA" w:rsidRPr="00FB4D2A">
        <w:rPr>
          <w:bCs/>
        </w:rPr>
        <w:t xml:space="preserve"> </w:t>
      </w:r>
      <w:r w:rsidRPr="00FB4D2A">
        <w:rPr>
          <w:bCs/>
        </w:rPr>
        <w:t>получивших</w:t>
      </w:r>
      <w:r w:rsidR="00C877CA" w:rsidRPr="00FB4D2A">
        <w:rPr>
          <w:bCs/>
        </w:rPr>
        <w:t xml:space="preserve"> </w:t>
      </w:r>
      <w:r w:rsidRPr="00FB4D2A">
        <w:rPr>
          <w:bCs/>
        </w:rPr>
        <w:t>и</w:t>
      </w:r>
      <w:r w:rsidR="00C877CA" w:rsidRPr="00FB4D2A">
        <w:rPr>
          <w:bCs/>
        </w:rPr>
        <w:t xml:space="preserve"> </w:t>
      </w:r>
      <w:r w:rsidRPr="00FB4D2A">
        <w:rPr>
          <w:bCs/>
        </w:rPr>
        <w:t>улучшивших</w:t>
      </w:r>
      <w:r w:rsidR="00C877CA" w:rsidRPr="00FB4D2A">
        <w:rPr>
          <w:bCs/>
        </w:rPr>
        <w:t xml:space="preserve"> </w:t>
      </w:r>
      <w:r w:rsidRPr="00FB4D2A">
        <w:rPr>
          <w:bCs/>
        </w:rPr>
        <w:t>жилищные</w:t>
      </w:r>
      <w:r w:rsidR="00C877CA" w:rsidRPr="00FB4D2A">
        <w:rPr>
          <w:bCs/>
        </w:rPr>
        <w:t xml:space="preserve"> </w:t>
      </w:r>
      <w:r w:rsidRPr="00FB4D2A">
        <w:rPr>
          <w:bCs/>
        </w:rPr>
        <w:t>условия</w:t>
      </w:r>
      <w:r w:rsidR="00C877CA" w:rsidRPr="00FB4D2A">
        <w:rPr>
          <w:bCs/>
        </w:rPr>
        <w:t xml:space="preserve"> </w:t>
      </w:r>
      <w:r w:rsidRPr="00FB4D2A">
        <w:rPr>
          <w:bCs/>
        </w:rPr>
        <w:t>в</w:t>
      </w:r>
      <w:r w:rsidR="00C877CA" w:rsidRPr="00FB4D2A">
        <w:rPr>
          <w:bCs/>
        </w:rPr>
        <w:t xml:space="preserve"> </w:t>
      </w:r>
      <w:r w:rsidRPr="00FB4D2A">
        <w:rPr>
          <w:bCs/>
        </w:rPr>
        <w:t>отчетном</w:t>
      </w:r>
      <w:r w:rsidR="00C877CA" w:rsidRPr="00FB4D2A">
        <w:rPr>
          <w:bCs/>
        </w:rPr>
        <w:t xml:space="preserve"> </w:t>
      </w:r>
      <w:r w:rsidRPr="00FB4D2A">
        <w:rPr>
          <w:bCs/>
        </w:rPr>
        <w:t>периоде,</w:t>
      </w:r>
      <w:r w:rsidR="00C877CA" w:rsidRPr="00FB4D2A">
        <w:rPr>
          <w:bCs/>
        </w:rPr>
        <w:t xml:space="preserve"> </w:t>
      </w:r>
      <w:r w:rsidRPr="00FB4D2A">
        <w:rPr>
          <w:bCs/>
        </w:rPr>
        <w:t>составило</w:t>
      </w:r>
      <w:r w:rsidR="00C877CA" w:rsidRPr="00FB4D2A">
        <w:rPr>
          <w:bCs/>
        </w:rPr>
        <w:t xml:space="preserve"> </w:t>
      </w:r>
      <w:r w:rsidR="00FB4D2A">
        <w:rPr>
          <w:bCs/>
        </w:rPr>
        <w:t>-</w:t>
      </w:r>
      <w:r w:rsidR="00C877CA" w:rsidRPr="00FB4D2A">
        <w:rPr>
          <w:bCs/>
        </w:rPr>
        <w:t xml:space="preserve"> </w:t>
      </w:r>
      <w:r w:rsidRPr="00FB4D2A">
        <w:rPr>
          <w:bCs/>
        </w:rPr>
        <w:t>151</w:t>
      </w:r>
      <w:r w:rsidR="00C877CA" w:rsidRPr="00FB4D2A">
        <w:rPr>
          <w:bCs/>
        </w:rPr>
        <w:t xml:space="preserve"> </w:t>
      </w:r>
      <w:r w:rsidRPr="00FB4D2A">
        <w:rPr>
          <w:bCs/>
        </w:rPr>
        <w:t>(</w:t>
      </w:r>
      <w:r w:rsidR="00FB4D2A">
        <w:rPr>
          <w:bCs/>
        </w:rPr>
        <w:t xml:space="preserve">в </w:t>
      </w:r>
      <w:r w:rsidRPr="00FB4D2A">
        <w:rPr>
          <w:bCs/>
        </w:rPr>
        <w:t>2021</w:t>
      </w:r>
      <w:r w:rsidR="00C877CA" w:rsidRPr="00FB4D2A">
        <w:rPr>
          <w:bCs/>
        </w:rPr>
        <w:t xml:space="preserve"> </w:t>
      </w:r>
      <w:r w:rsidR="00FB4D2A">
        <w:rPr>
          <w:bCs/>
        </w:rPr>
        <w:t>году -</w:t>
      </w:r>
      <w:r w:rsidR="00C877CA" w:rsidRPr="00FB4D2A">
        <w:rPr>
          <w:bCs/>
        </w:rPr>
        <w:t xml:space="preserve"> </w:t>
      </w:r>
      <w:r w:rsidRPr="00FB4D2A">
        <w:rPr>
          <w:bCs/>
        </w:rPr>
        <w:t>166),</w:t>
      </w:r>
      <w:r w:rsidR="00C877CA" w:rsidRPr="00FB4D2A">
        <w:rPr>
          <w:bCs/>
        </w:rPr>
        <w:t xml:space="preserve"> </w:t>
      </w:r>
      <w:r w:rsidRPr="00FB4D2A">
        <w:rPr>
          <w:bCs/>
        </w:rPr>
        <w:t>809</w:t>
      </w:r>
      <w:r w:rsidR="00C877CA" w:rsidRPr="00FB4D2A">
        <w:rPr>
          <w:bCs/>
        </w:rPr>
        <w:t xml:space="preserve"> </w:t>
      </w:r>
      <w:r w:rsidRPr="00FB4D2A">
        <w:rPr>
          <w:bCs/>
        </w:rPr>
        <w:t>семей</w:t>
      </w:r>
      <w:r w:rsidR="00C877CA" w:rsidRPr="00FB4D2A">
        <w:rPr>
          <w:bCs/>
        </w:rPr>
        <w:t xml:space="preserve"> </w:t>
      </w:r>
      <w:r w:rsidRPr="00FB4D2A">
        <w:rPr>
          <w:bCs/>
        </w:rPr>
        <w:t>состоят</w:t>
      </w:r>
      <w:r w:rsidR="00C877CA" w:rsidRPr="00FB4D2A">
        <w:rPr>
          <w:bCs/>
        </w:rPr>
        <w:t xml:space="preserve"> </w:t>
      </w:r>
      <w:r w:rsidRPr="00FB4D2A">
        <w:rPr>
          <w:bCs/>
        </w:rPr>
        <w:t>на</w:t>
      </w:r>
      <w:r w:rsidR="00C877CA" w:rsidRPr="00FB4D2A">
        <w:rPr>
          <w:bCs/>
        </w:rPr>
        <w:t xml:space="preserve"> </w:t>
      </w:r>
      <w:r w:rsidRPr="00FB4D2A">
        <w:rPr>
          <w:bCs/>
        </w:rPr>
        <w:t>учете</w:t>
      </w:r>
      <w:r w:rsidR="00C877CA" w:rsidRPr="00FB4D2A">
        <w:rPr>
          <w:bCs/>
        </w:rPr>
        <w:t xml:space="preserve"> </w:t>
      </w:r>
      <w:r w:rsidRPr="00FB4D2A">
        <w:rPr>
          <w:bCs/>
        </w:rPr>
        <w:t>для</w:t>
      </w:r>
      <w:r w:rsidR="00C877CA" w:rsidRPr="00FB4D2A">
        <w:rPr>
          <w:bCs/>
        </w:rPr>
        <w:t xml:space="preserve"> </w:t>
      </w:r>
      <w:r w:rsidRPr="00FB4D2A">
        <w:rPr>
          <w:bCs/>
        </w:rPr>
        <w:t>получения</w:t>
      </w:r>
      <w:r w:rsidR="00C877CA" w:rsidRPr="00FB4D2A">
        <w:rPr>
          <w:bCs/>
        </w:rPr>
        <w:t xml:space="preserve"> </w:t>
      </w:r>
      <w:r w:rsidRPr="00FB4D2A">
        <w:rPr>
          <w:bCs/>
        </w:rPr>
        <w:t>жилья</w:t>
      </w:r>
      <w:r w:rsidR="00C877CA" w:rsidRPr="00FB4D2A">
        <w:rPr>
          <w:bCs/>
        </w:rPr>
        <w:t xml:space="preserve"> </w:t>
      </w:r>
      <w:r w:rsidRPr="00FB4D2A">
        <w:rPr>
          <w:bCs/>
        </w:rPr>
        <w:t>(95,5%</w:t>
      </w:r>
      <w:r w:rsidR="00C877CA" w:rsidRPr="00FB4D2A">
        <w:rPr>
          <w:bCs/>
        </w:rPr>
        <w:t xml:space="preserve"> </w:t>
      </w:r>
      <w:r w:rsidRPr="00FB4D2A">
        <w:rPr>
          <w:bCs/>
        </w:rPr>
        <w:t>к</w:t>
      </w:r>
      <w:r w:rsidR="00C877CA" w:rsidRPr="00FB4D2A">
        <w:rPr>
          <w:bCs/>
        </w:rPr>
        <w:t xml:space="preserve"> </w:t>
      </w:r>
      <w:r w:rsidRPr="00FB4D2A">
        <w:rPr>
          <w:bCs/>
        </w:rPr>
        <w:t>уровню</w:t>
      </w:r>
      <w:r w:rsidR="00C877CA" w:rsidRPr="00FB4D2A">
        <w:rPr>
          <w:bCs/>
        </w:rPr>
        <w:t xml:space="preserve"> </w:t>
      </w:r>
      <w:r w:rsidRPr="00FB4D2A">
        <w:rPr>
          <w:bCs/>
        </w:rPr>
        <w:t>прошлого</w:t>
      </w:r>
      <w:r w:rsidR="00C877CA" w:rsidRPr="00FB4D2A">
        <w:rPr>
          <w:bCs/>
        </w:rPr>
        <w:t xml:space="preserve"> </w:t>
      </w:r>
      <w:r w:rsidRPr="00FB4D2A">
        <w:rPr>
          <w:bCs/>
        </w:rPr>
        <w:t>года).</w:t>
      </w:r>
    </w:p>
    <w:p w:rsidR="00776BB1" w:rsidRPr="00FB4D2A" w:rsidRDefault="00776BB1" w:rsidP="00FB4D2A">
      <w:pPr>
        <w:ind w:firstLine="708"/>
        <w:jc w:val="both"/>
      </w:pPr>
      <w:r w:rsidRPr="00FB4D2A">
        <w:t>Доля</w:t>
      </w:r>
      <w:r w:rsidR="00C877CA" w:rsidRPr="00FB4D2A">
        <w:t xml:space="preserve"> </w:t>
      </w:r>
      <w:r w:rsidRPr="00FB4D2A">
        <w:t>непригодного</w:t>
      </w:r>
      <w:r w:rsidR="00C877CA" w:rsidRPr="00FB4D2A">
        <w:t xml:space="preserve"> </w:t>
      </w:r>
      <w:r w:rsidRPr="00FB4D2A">
        <w:t>и</w:t>
      </w:r>
      <w:r w:rsidR="00C877CA" w:rsidRPr="00FB4D2A">
        <w:t xml:space="preserve"> </w:t>
      </w:r>
      <w:r w:rsidRPr="00FB4D2A">
        <w:t>аварийного</w:t>
      </w:r>
      <w:r w:rsidR="00C877CA" w:rsidRPr="00FB4D2A">
        <w:t xml:space="preserve"> </w:t>
      </w:r>
      <w:r w:rsidRPr="00FB4D2A">
        <w:t>жилья</w:t>
      </w:r>
      <w:r w:rsidR="00C877CA" w:rsidRPr="00FB4D2A">
        <w:t xml:space="preserve"> </w:t>
      </w:r>
      <w:r w:rsidRPr="00FB4D2A">
        <w:t>от</w:t>
      </w:r>
      <w:r w:rsidR="00C877CA" w:rsidRPr="00FB4D2A">
        <w:t xml:space="preserve"> </w:t>
      </w:r>
      <w:r w:rsidRPr="00FB4D2A">
        <w:t>общего</w:t>
      </w:r>
      <w:r w:rsidR="00C877CA" w:rsidRPr="00FB4D2A">
        <w:t xml:space="preserve"> </w:t>
      </w:r>
      <w:r w:rsidRPr="00FB4D2A">
        <w:t>жилищного</w:t>
      </w:r>
      <w:r w:rsidR="00C877CA" w:rsidRPr="00FB4D2A">
        <w:t xml:space="preserve"> </w:t>
      </w:r>
      <w:r w:rsidRPr="00FB4D2A">
        <w:t>фонда</w:t>
      </w:r>
      <w:r w:rsidR="00C877CA" w:rsidRPr="00FB4D2A">
        <w:t xml:space="preserve"> </w:t>
      </w:r>
      <w:r w:rsidRPr="00FB4D2A">
        <w:t>в</w:t>
      </w:r>
      <w:r w:rsidR="00C877CA" w:rsidRPr="00FB4D2A">
        <w:t xml:space="preserve"> </w:t>
      </w:r>
      <w:r w:rsidRPr="00FB4D2A">
        <w:t>сравнении</w:t>
      </w:r>
      <w:r w:rsidR="00C877CA" w:rsidRPr="00FB4D2A">
        <w:t xml:space="preserve"> </w:t>
      </w:r>
      <w:r w:rsidRPr="00FB4D2A">
        <w:t>с</w:t>
      </w:r>
      <w:r w:rsidR="00C877CA" w:rsidRPr="00FB4D2A">
        <w:t xml:space="preserve"> </w:t>
      </w:r>
      <w:r w:rsidRPr="00FB4D2A">
        <w:t>аналогичным</w:t>
      </w:r>
      <w:r w:rsidR="00C877CA" w:rsidRPr="00FB4D2A">
        <w:t xml:space="preserve"> </w:t>
      </w:r>
      <w:r w:rsidRPr="00FB4D2A">
        <w:t>периодом</w:t>
      </w:r>
      <w:r w:rsidR="00C877CA" w:rsidRPr="00FB4D2A">
        <w:t xml:space="preserve"> </w:t>
      </w:r>
      <w:r w:rsidRPr="00FB4D2A">
        <w:t>прошлого</w:t>
      </w:r>
      <w:r w:rsidR="00C877CA" w:rsidRPr="00FB4D2A">
        <w:t xml:space="preserve"> </w:t>
      </w:r>
      <w:r w:rsidRPr="00FB4D2A">
        <w:t>года</w:t>
      </w:r>
      <w:r w:rsidR="00C877CA" w:rsidRPr="00FB4D2A">
        <w:t xml:space="preserve"> </w:t>
      </w:r>
      <w:r w:rsidRPr="00FB4D2A">
        <w:t>уменьшилась</w:t>
      </w:r>
      <w:r w:rsidR="00C877CA" w:rsidRPr="00FB4D2A">
        <w:t xml:space="preserve"> </w:t>
      </w:r>
      <w:r w:rsidRPr="00FB4D2A">
        <w:t>на</w:t>
      </w:r>
      <w:r w:rsidR="00C877CA" w:rsidRPr="00FB4D2A">
        <w:t xml:space="preserve"> </w:t>
      </w:r>
      <w:r w:rsidRPr="00FB4D2A">
        <w:t>0,1</w:t>
      </w:r>
      <w:r w:rsidR="00C877CA" w:rsidRPr="00FB4D2A">
        <w:t xml:space="preserve"> </w:t>
      </w:r>
      <w:r w:rsidRPr="00FB4D2A">
        <w:t>п.п</w:t>
      </w:r>
      <w:r w:rsidR="00C877CA" w:rsidRPr="00FB4D2A">
        <w:t xml:space="preserve"> </w:t>
      </w:r>
      <w:r w:rsidRPr="00FB4D2A">
        <w:t>и</w:t>
      </w:r>
      <w:r w:rsidR="00C877CA" w:rsidRPr="00FB4D2A">
        <w:t xml:space="preserve"> </w:t>
      </w:r>
      <w:r w:rsidRPr="00FB4D2A">
        <w:t>составила</w:t>
      </w:r>
      <w:r w:rsidR="00C877CA" w:rsidRPr="00FB4D2A">
        <w:t xml:space="preserve"> </w:t>
      </w:r>
      <w:r w:rsidRPr="00FB4D2A">
        <w:t>7,6%.</w:t>
      </w:r>
    </w:p>
    <w:p w:rsidR="00776BB1" w:rsidRPr="00FB4D2A" w:rsidRDefault="00776BB1" w:rsidP="00FB4D2A">
      <w:pPr>
        <w:ind w:firstLine="709"/>
        <w:jc w:val="both"/>
      </w:pPr>
      <w:r w:rsidRPr="00FB4D2A">
        <w:lastRenderedPageBreak/>
        <w:t>Сложившаяся</w:t>
      </w:r>
      <w:r w:rsidR="00C877CA" w:rsidRPr="00FB4D2A">
        <w:t xml:space="preserve"> </w:t>
      </w:r>
      <w:r w:rsidRPr="00FB4D2A">
        <w:t>рыночная</w:t>
      </w:r>
      <w:r w:rsidR="00C877CA" w:rsidRPr="00FB4D2A">
        <w:t xml:space="preserve"> </w:t>
      </w:r>
      <w:r w:rsidRPr="00FB4D2A">
        <w:t>стоимость</w:t>
      </w:r>
      <w:r w:rsidR="00C877CA" w:rsidRPr="00FB4D2A">
        <w:t xml:space="preserve"> </w:t>
      </w:r>
      <w:r w:rsidRPr="00FB4D2A">
        <w:t>1</w:t>
      </w:r>
      <w:r w:rsidR="00C877CA" w:rsidRPr="00FB4D2A">
        <w:t xml:space="preserve"> </w:t>
      </w:r>
      <w:r w:rsidRPr="00FB4D2A">
        <w:t>кв.</w:t>
      </w:r>
      <w:r w:rsidR="00F5173E">
        <w:t xml:space="preserve"> </w:t>
      </w:r>
      <w:r w:rsidRPr="00FB4D2A">
        <w:t>м</w:t>
      </w:r>
      <w:r w:rsidR="00C877CA" w:rsidRPr="00FB4D2A">
        <w:t xml:space="preserve"> </w:t>
      </w:r>
      <w:r w:rsidRPr="00FB4D2A">
        <w:t>в</w:t>
      </w:r>
      <w:r w:rsidR="00C877CA" w:rsidRPr="00FB4D2A">
        <w:t xml:space="preserve"> </w:t>
      </w:r>
      <w:r w:rsidR="00F5173E">
        <w:t xml:space="preserve">Кондинском </w:t>
      </w:r>
      <w:r w:rsidRPr="00FB4D2A">
        <w:t>районе</w:t>
      </w:r>
      <w:r w:rsidR="00C877CA" w:rsidRPr="00FB4D2A">
        <w:t xml:space="preserve"> </w:t>
      </w:r>
      <w:r w:rsidRPr="00FB4D2A">
        <w:t>в</w:t>
      </w:r>
      <w:r w:rsidR="00C877CA" w:rsidRPr="00FB4D2A">
        <w:t xml:space="preserve"> </w:t>
      </w:r>
      <w:r w:rsidRPr="00FB4D2A">
        <w:t>капитальном</w:t>
      </w:r>
      <w:r w:rsidR="00C877CA" w:rsidRPr="00FB4D2A">
        <w:t xml:space="preserve"> </w:t>
      </w:r>
      <w:r w:rsidRPr="00FB4D2A">
        <w:t>исполнении</w:t>
      </w:r>
      <w:r w:rsidR="00C877CA" w:rsidRPr="00FB4D2A">
        <w:t xml:space="preserve"> </w:t>
      </w:r>
      <w:r w:rsidRPr="00FB4D2A">
        <w:t>увеличилась</w:t>
      </w:r>
      <w:r w:rsidR="00C877CA" w:rsidRPr="00FB4D2A">
        <w:t xml:space="preserve"> </w:t>
      </w:r>
      <w:r w:rsidRPr="00FB4D2A">
        <w:t>на</w:t>
      </w:r>
      <w:r w:rsidR="00C877CA" w:rsidRPr="00FB4D2A">
        <w:t xml:space="preserve"> </w:t>
      </w:r>
      <w:r w:rsidRPr="00FB4D2A">
        <w:t>17%</w:t>
      </w:r>
      <w:r w:rsidR="00C877CA" w:rsidRPr="00FB4D2A">
        <w:t xml:space="preserve"> </w:t>
      </w:r>
      <w:r w:rsidRPr="00FB4D2A">
        <w:t>и</w:t>
      </w:r>
      <w:r w:rsidR="00C877CA" w:rsidRPr="00FB4D2A">
        <w:t xml:space="preserve"> </w:t>
      </w:r>
      <w:r w:rsidRPr="00FB4D2A">
        <w:t>составила</w:t>
      </w:r>
      <w:r w:rsidR="00C877CA" w:rsidRPr="00FB4D2A">
        <w:t xml:space="preserve"> </w:t>
      </w:r>
      <w:r w:rsidRPr="00FB4D2A">
        <w:t>67</w:t>
      </w:r>
      <w:r w:rsidR="00C877CA" w:rsidRPr="00FB4D2A">
        <w:t xml:space="preserve"> </w:t>
      </w:r>
      <w:r w:rsidRPr="00FB4D2A">
        <w:t>587</w:t>
      </w:r>
      <w:r w:rsidR="00C877CA" w:rsidRPr="00FB4D2A">
        <w:t xml:space="preserve"> </w:t>
      </w:r>
      <w:r w:rsidR="00003B08" w:rsidRPr="00FB4D2A">
        <w:t>рублей</w:t>
      </w:r>
      <w:r w:rsidRPr="00FB4D2A">
        <w:t>,</w:t>
      </w:r>
      <w:r w:rsidR="00C877CA" w:rsidRPr="00FB4D2A">
        <w:t xml:space="preserve"> </w:t>
      </w:r>
      <w:r w:rsidRPr="00FB4D2A">
        <w:t>в</w:t>
      </w:r>
      <w:r w:rsidR="00C877CA" w:rsidRPr="00FB4D2A">
        <w:t xml:space="preserve"> </w:t>
      </w:r>
      <w:r w:rsidRPr="00FB4D2A">
        <w:t>деревянном</w:t>
      </w:r>
      <w:r w:rsidR="00C877CA" w:rsidRPr="00FB4D2A">
        <w:t xml:space="preserve"> </w:t>
      </w:r>
      <w:r w:rsidRPr="00FB4D2A">
        <w:t>исполнении</w:t>
      </w:r>
      <w:r w:rsidR="00C877CA" w:rsidRPr="00FB4D2A">
        <w:t xml:space="preserve"> </w:t>
      </w:r>
      <w:r w:rsidRPr="00FB4D2A">
        <w:t>не</w:t>
      </w:r>
      <w:r w:rsidR="00C877CA" w:rsidRPr="00FB4D2A">
        <w:t xml:space="preserve"> </w:t>
      </w:r>
      <w:r w:rsidRPr="00FB4D2A">
        <w:t>изменилась</w:t>
      </w:r>
      <w:r w:rsidR="00C877CA" w:rsidRPr="00FB4D2A">
        <w:t xml:space="preserve"> </w:t>
      </w:r>
      <w:r w:rsidRPr="00FB4D2A">
        <w:t>и</w:t>
      </w:r>
      <w:r w:rsidR="00C877CA" w:rsidRPr="00FB4D2A">
        <w:t xml:space="preserve"> </w:t>
      </w:r>
      <w:r w:rsidRPr="00FB4D2A">
        <w:t>составила</w:t>
      </w:r>
      <w:r w:rsidR="00C877CA" w:rsidRPr="00FB4D2A">
        <w:t xml:space="preserve"> </w:t>
      </w:r>
      <w:r w:rsidRPr="00FB4D2A">
        <w:t>36</w:t>
      </w:r>
      <w:r w:rsidR="00C877CA" w:rsidRPr="00FB4D2A">
        <w:t xml:space="preserve"> </w:t>
      </w:r>
      <w:r w:rsidRPr="00FB4D2A">
        <w:t>886</w:t>
      </w:r>
      <w:r w:rsidR="00C877CA" w:rsidRPr="00FB4D2A">
        <w:t xml:space="preserve"> </w:t>
      </w:r>
      <w:r w:rsidR="00003B08" w:rsidRPr="00FB4D2A">
        <w:t>рублей</w:t>
      </w:r>
    </w:p>
    <w:p w:rsidR="00776BB1" w:rsidRDefault="00776BB1" w:rsidP="00FB4D2A">
      <w:pPr>
        <w:suppressAutoHyphens/>
        <w:ind w:firstLine="708"/>
        <w:jc w:val="both"/>
        <w:rPr>
          <w:bCs/>
          <w:szCs w:val="20"/>
        </w:rPr>
      </w:pPr>
      <w:r w:rsidRPr="00FB4D2A">
        <w:rPr>
          <w:bCs/>
          <w:szCs w:val="20"/>
        </w:rPr>
        <w:t>В</w:t>
      </w:r>
      <w:r w:rsidR="00C877CA" w:rsidRPr="00FB4D2A">
        <w:rPr>
          <w:bCs/>
          <w:szCs w:val="20"/>
        </w:rPr>
        <w:t xml:space="preserve"> </w:t>
      </w:r>
      <w:r w:rsidRPr="00FB4D2A">
        <w:rPr>
          <w:bCs/>
          <w:szCs w:val="20"/>
        </w:rPr>
        <w:t>рамках</w:t>
      </w:r>
      <w:r w:rsidR="00C877CA" w:rsidRPr="00FB4D2A">
        <w:rPr>
          <w:bCs/>
          <w:szCs w:val="20"/>
        </w:rPr>
        <w:t xml:space="preserve"> </w:t>
      </w:r>
      <w:r w:rsidRPr="00FB4D2A">
        <w:rPr>
          <w:bCs/>
          <w:szCs w:val="20"/>
        </w:rPr>
        <w:t>реализации</w:t>
      </w:r>
      <w:r w:rsidR="00C877CA" w:rsidRPr="00FB4D2A">
        <w:rPr>
          <w:bCs/>
          <w:szCs w:val="20"/>
        </w:rPr>
        <w:t xml:space="preserve"> </w:t>
      </w:r>
      <w:r w:rsidRPr="00FB4D2A">
        <w:rPr>
          <w:bCs/>
          <w:szCs w:val="20"/>
        </w:rPr>
        <w:t>приоритетных</w:t>
      </w:r>
      <w:r w:rsidR="00C877CA" w:rsidRPr="00FB4D2A">
        <w:rPr>
          <w:bCs/>
          <w:szCs w:val="20"/>
        </w:rPr>
        <w:t xml:space="preserve"> </w:t>
      </w:r>
      <w:r w:rsidRPr="00FB4D2A">
        <w:rPr>
          <w:bCs/>
          <w:szCs w:val="20"/>
        </w:rPr>
        <w:t>задач</w:t>
      </w:r>
      <w:r w:rsidR="00C877CA" w:rsidRPr="00FB4D2A">
        <w:rPr>
          <w:bCs/>
          <w:szCs w:val="20"/>
        </w:rPr>
        <w:t xml:space="preserve"> </w:t>
      </w:r>
      <w:r w:rsidRPr="00FB4D2A">
        <w:rPr>
          <w:bCs/>
          <w:szCs w:val="20"/>
        </w:rPr>
        <w:t>на</w:t>
      </w:r>
      <w:r w:rsidR="00C877CA" w:rsidRPr="00FB4D2A">
        <w:rPr>
          <w:bCs/>
          <w:szCs w:val="20"/>
        </w:rPr>
        <w:t xml:space="preserve"> </w:t>
      </w:r>
      <w:r w:rsidRPr="00FB4D2A">
        <w:rPr>
          <w:bCs/>
          <w:szCs w:val="20"/>
        </w:rPr>
        <w:t>2023</w:t>
      </w:r>
      <w:r w:rsidR="00C877CA" w:rsidRPr="00FB4D2A">
        <w:rPr>
          <w:bCs/>
          <w:szCs w:val="20"/>
        </w:rPr>
        <w:t xml:space="preserve"> </w:t>
      </w:r>
      <w:r w:rsidRPr="00FB4D2A">
        <w:rPr>
          <w:bCs/>
          <w:szCs w:val="20"/>
        </w:rPr>
        <w:t>год</w:t>
      </w:r>
      <w:r w:rsidR="00C877CA" w:rsidRPr="00FB4D2A">
        <w:rPr>
          <w:bCs/>
          <w:szCs w:val="20"/>
        </w:rPr>
        <w:t xml:space="preserve"> </w:t>
      </w:r>
      <w:r w:rsidRPr="00FB4D2A">
        <w:rPr>
          <w:bCs/>
          <w:szCs w:val="20"/>
        </w:rPr>
        <w:t>выступает</w:t>
      </w:r>
      <w:r w:rsidR="00C877CA" w:rsidRPr="00FB4D2A">
        <w:rPr>
          <w:bCs/>
          <w:szCs w:val="20"/>
        </w:rPr>
        <w:t xml:space="preserve"> </w:t>
      </w:r>
      <w:r w:rsidRPr="00FB4D2A">
        <w:rPr>
          <w:bCs/>
          <w:szCs w:val="20"/>
        </w:rPr>
        <w:t>обеспечение</w:t>
      </w:r>
      <w:r w:rsidR="00C877CA" w:rsidRPr="00FB4D2A">
        <w:rPr>
          <w:bCs/>
          <w:szCs w:val="20"/>
        </w:rPr>
        <w:t xml:space="preserve"> </w:t>
      </w:r>
      <w:r w:rsidRPr="00FB4D2A">
        <w:rPr>
          <w:bCs/>
          <w:szCs w:val="20"/>
        </w:rPr>
        <w:t>ввода</w:t>
      </w:r>
      <w:r w:rsidR="00C877CA" w:rsidRPr="00FB4D2A">
        <w:rPr>
          <w:bCs/>
          <w:szCs w:val="20"/>
        </w:rPr>
        <w:t xml:space="preserve"> </w:t>
      </w:r>
      <w:r w:rsidRPr="00FB4D2A">
        <w:rPr>
          <w:bCs/>
          <w:szCs w:val="20"/>
        </w:rPr>
        <w:t>жилья</w:t>
      </w:r>
      <w:r w:rsidR="00C877CA" w:rsidRPr="00FB4D2A">
        <w:rPr>
          <w:bCs/>
          <w:szCs w:val="20"/>
        </w:rPr>
        <w:t xml:space="preserve"> </w:t>
      </w:r>
      <w:r w:rsidRPr="00FB4D2A">
        <w:rPr>
          <w:bCs/>
          <w:szCs w:val="20"/>
        </w:rPr>
        <w:t>в</w:t>
      </w:r>
      <w:r w:rsidR="00C877CA" w:rsidRPr="00FB4D2A">
        <w:rPr>
          <w:bCs/>
          <w:szCs w:val="20"/>
        </w:rPr>
        <w:t xml:space="preserve"> </w:t>
      </w:r>
      <w:r w:rsidRPr="00FB4D2A">
        <w:rPr>
          <w:bCs/>
          <w:szCs w:val="20"/>
        </w:rPr>
        <w:t>объеме</w:t>
      </w:r>
      <w:r w:rsidR="00C877CA" w:rsidRPr="00FB4D2A">
        <w:rPr>
          <w:bCs/>
          <w:szCs w:val="20"/>
        </w:rPr>
        <w:t xml:space="preserve"> </w:t>
      </w:r>
      <w:r w:rsidRPr="00FB4D2A">
        <w:rPr>
          <w:bCs/>
          <w:szCs w:val="20"/>
        </w:rPr>
        <w:t>10</w:t>
      </w:r>
      <w:r w:rsidR="00C877CA" w:rsidRPr="00FB4D2A">
        <w:rPr>
          <w:bCs/>
          <w:szCs w:val="20"/>
        </w:rPr>
        <w:t xml:space="preserve"> </w:t>
      </w:r>
      <w:r w:rsidRPr="00FB4D2A">
        <w:rPr>
          <w:bCs/>
          <w:szCs w:val="20"/>
        </w:rPr>
        <w:t>тыс.</w:t>
      </w:r>
      <w:r w:rsidR="00C877CA" w:rsidRPr="00FB4D2A">
        <w:rPr>
          <w:bCs/>
          <w:szCs w:val="20"/>
        </w:rPr>
        <w:t xml:space="preserve"> </w:t>
      </w:r>
      <w:r w:rsidRPr="00FB4D2A">
        <w:rPr>
          <w:bCs/>
          <w:szCs w:val="20"/>
        </w:rPr>
        <w:t>кв.</w:t>
      </w:r>
      <w:r w:rsidR="00532B81">
        <w:rPr>
          <w:bCs/>
          <w:szCs w:val="20"/>
        </w:rPr>
        <w:t xml:space="preserve"> </w:t>
      </w:r>
      <w:r w:rsidRPr="00FB4D2A">
        <w:rPr>
          <w:bCs/>
          <w:szCs w:val="20"/>
        </w:rPr>
        <w:t>м.</w:t>
      </w:r>
      <w:r w:rsidR="00C877CA" w:rsidRPr="00FB4D2A">
        <w:rPr>
          <w:bCs/>
          <w:szCs w:val="20"/>
        </w:rPr>
        <w:t xml:space="preserve"> </w:t>
      </w:r>
      <w:r w:rsidRPr="00FB4D2A">
        <w:rPr>
          <w:bCs/>
          <w:szCs w:val="20"/>
        </w:rPr>
        <w:t>На</w:t>
      </w:r>
      <w:r w:rsidR="00C877CA" w:rsidRPr="00FB4D2A">
        <w:rPr>
          <w:bCs/>
          <w:szCs w:val="20"/>
        </w:rPr>
        <w:t xml:space="preserve"> </w:t>
      </w:r>
      <w:r w:rsidRPr="00FB4D2A">
        <w:rPr>
          <w:bCs/>
          <w:szCs w:val="20"/>
        </w:rPr>
        <w:t>2024-2026</w:t>
      </w:r>
      <w:r w:rsidR="00C877CA" w:rsidRPr="00FB4D2A">
        <w:rPr>
          <w:bCs/>
          <w:szCs w:val="20"/>
        </w:rPr>
        <w:t xml:space="preserve"> </w:t>
      </w:r>
      <w:r w:rsidRPr="00FB4D2A">
        <w:rPr>
          <w:bCs/>
          <w:szCs w:val="20"/>
        </w:rPr>
        <w:t>годы</w:t>
      </w:r>
      <w:r w:rsidR="00C877CA" w:rsidRPr="00FB4D2A">
        <w:rPr>
          <w:bCs/>
          <w:szCs w:val="20"/>
        </w:rPr>
        <w:t xml:space="preserve"> </w:t>
      </w:r>
      <w:r w:rsidRPr="00FB4D2A">
        <w:rPr>
          <w:bCs/>
          <w:szCs w:val="20"/>
        </w:rPr>
        <w:t>по</w:t>
      </w:r>
      <w:r w:rsidR="00C877CA" w:rsidRPr="00FB4D2A">
        <w:rPr>
          <w:bCs/>
          <w:szCs w:val="20"/>
        </w:rPr>
        <w:t xml:space="preserve"> </w:t>
      </w:r>
      <w:r w:rsidRPr="00FB4D2A">
        <w:rPr>
          <w:bCs/>
          <w:szCs w:val="20"/>
        </w:rPr>
        <w:t>базовому</w:t>
      </w:r>
      <w:r w:rsidR="00C877CA" w:rsidRPr="00FB4D2A">
        <w:rPr>
          <w:bCs/>
          <w:szCs w:val="20"/>
        </w:rPr>
        <w:t xml:space="preserve"> </w:t>
      </w:r>
      <w:r w:rsidRPr="00FB4D2A">
        <w:rPr>
          <w:bCs/>
          <w:szCs w:val="20"/>
        </w:rPr>
        <w:t>варианту</w:t>
      </w:r>
      <w:r w:rsidR="00C877CA" w:rsidRPr="00FB4D2A">
        <w:rPr>
          <w:bCs/>
          <w:szCs w:val="20"/>
        </w:rPr>
        <w:t xml:space="preserve"> </w:t>
      </w:r>
      <w:r w:rsidRPr="00FB4D2A">
        <w:rPr>
          <w:bCs/>
          <w:szCs w:val="20"/>
        </w:rPr>
        <w:t>прогнозируется</w:t>
      </w:r>
      <w:r w:rsidR="00C877CA" w:rsidRPr="00FB4D2A">
        <w:rPr>
          <w:bCs/>
          <w:szCs w:val="20"/>
        </w:rPr>
        <w:t xml:space="preserve"> </w:t>
      </w:r>
      <w:r w:rsidRPr="00FB4D2A">
        <w:rPr>
          <w:bCs/>
          <w:szCs w:val="20"/>
        </w:rPr>
        <w:t>обеспечить</w:t>
      </w:r>
      <w:r w:rsidR="00C877CA" w:rsidRPr="00FB4D2A">
        <w:rPr>
          <w:bCs/>
          <w:szCs w:val="20"/>
        </w:rPr>
        <w:t xml:space="preserve"> </w:t>
      </w:r>
      <w:r w:rsidRPr="00FB4D2A">
        <w:rPr>
          <w:bCs/>
          <w:szCs w:val="20"/>
        </w:rPr>
        <w:t>ввод</w:t>
      </w:r>
      <w:r w:rsidR="00C877CA" w:rsidRPr="00FB4D2A">
        <w:rPr>
          <w:bCs/>
          <w:szCs w:val="20"/>
        </w:rPr>
        <w:t xml:space="preserve"> </w:t>
      </w:r>
      <w:r w:rsidRPr="00FB4D2A">
        <w:rPr>
          <w:bCs/>
          <w:szCs w:val="20"/>
        </w:rPr>
        <w:t>жилья</w:t>
      </w:r>
      <w:r w:rsidR="00C877CA" w:rsidRPr="00FB4D2A">
        <w:rPr>
          <w:bCs/>
          <w:szCs w:val="20"/>
        </w:rPr>
        <w:t xml:space="preserve"> </w:t>
      </w:r>
      <w:r w:rsidRPr="00FB4D2A">
        <w:rPr>
          <w:bCs/>
          <w:szCs w:val="20"/>
        </w:rPr>
        <w:t>на</w:t>
      </w:r>
      <w:r w:rsidR="00C877CA" w:rsidRPr="00FB4D2A">
        <w:rPr>
          <w:bCs/>
          <w:szCs w:val="20"/>
        </w:rPr>
        <w:t xml:space="preserve"> </w:t>
      </w:r>
      <w:r w:rsidRPr="00FB4D2A">
        <w:rPr>
          <w:bCs/>
          <w:szCs w:val="20"/>
        </w:rPr>
        <w:t>уровне</w:t>
      </w:r>
      <w:r w:rsidR="00C877CA" w:rsidRPr="00FB4D2A">
        <w:rPr>
          <w:bCs/>
          <w:szCs w:val="20"/>
        </w:rPr>
        <w:t xml:space="preserve"> </w:t>
      </w:r>
      <w:r w:rsidRPr="00FB4D2A">
        <w:rPr>
          <w:bCs/>
          <w:szCs w:val="20"/>
        </w:rPr>
        <w:t>11</w:t>
      </w:r>
      <w:r w:rsidR="00C877CA" w:rsidRPr="00FB4D2A">
        <w:rPr>
          <w:bCs/>
          <w:szCs w:val="20"/>
        </w:rPr>
        <w:t xml:space="preserve"> </w:t>
      </w:r>
      <w:r w:rsidRPr="00FB4D2A">
        <w:rPr>
          <w:bCs/>
          <w:szCs w:val="20"/>
        </w:rPr>
        <w:t>тыс.</w:t>
      </w:r>
      <w:r w:rsidR="00C877CA" w:rsidRPr="00FB4D2A">
        <w:rPr>
          <w:bCs/>
          <w:szCs w:val="20"/>
        </w:rPr>
        <w:t xml:space="preserve"> </w:t>
      </w:r>
      <w:r w:rsidRPr="00FB4D2A">
        <w:rPr>
          <w:bCs/>
          <w:szCs w:val="20"/>
        </w:rPr>
        <w:t>кв.</w:t>
      </w:r>
      <w:r w:rsidR="00532B81">
        <w:rPr>
          <w:bCs/>
          <w:szCs w:val="20"/>
        </w:rPr>
        <w:t xml:space="preserve"> </w:t>
      </w:r>
      <w:r w:rsidRPr="00FB4D2A">
        <w:rPr>
          <w:bCs/>
          <w:szCs w:val="20"/>
        </w:rPr>
        <w:t>м.</w:t>
      </w:r>
    </w:p>
    <w:p w:rsidR="00532B81" w:rsidRPr="00FB4D2A" w:rsidRDefault="00532B81" w:rsidP="00FB4D2A">
      <w:pPr>
        <w:suppressAutoHyphens/>
        <w:ind w:firstLine="708"/>
        <w:jc w:val="both"/>
      </w:pPr>
    </w:p>
    <w:p w:rsidR="00776BB1" w:rsidRDefault="00532B81" w:rsidP="00532B81">
      <w:pPr>
        <w:keepNext/>
        <w:jc w:val="center"/>
        <w:outlineLvl w:val="0"/>
        <w:rPr>
          <w:bCs/>
          <w:szCs w:val="20"/>
          <w:lang w:eastAsia="x-none"/>
        </w:rPr>
      </w:pPr>
      <w:bookmarkStart w:id="7" w:name="_Toc45784571"/>
      <w:r>
        <w:rPr>
          <w:bCs/>
          <w:szCs w:val="20"/>
          <w:lang w:eastAsia="x-none"/>
        </w:rPr>
        <w:t>5. Т</w:t>
      </w:r>
      <w:r w:rsidRPr="00FB4D2A">
        <w:rPr>
          <w:bCs/>
          <w:szCs w:val="20"/>
          <w:lang w:eastAsia="x-none"/>
        </w:rPr>
        <w:t>орговля и услуги населению</w:t>
      </w:r>
      <w:bookmarkEnd w:id="7"/>
    </w:p>
    <w:p w:rsidR="00532B81" w:rsidRDefault="00532B81" w:rsidP="00532B81">
      <w:pPr>
        <w:keepNext/>
        <w:jc w:val="both"/>
        <w:outlineLvl w:val="0"/>
        <w:rPr>
          <w:bCs/>
          <w:szCs w:val="20"/>
          <w:lang w:eastAsia="x-none"/>
        </w:rPr>
      </w:pPr>
    </w:p>
    <w:p w:rsidR="00776BB1" w:rsidRPr="00FB4D2A" w:rsidRDefault="00776BB1" w:rsidP="00532B81">
      <w:pPr>
        <w:shd w:val="clear" w:color="auto" w:fill="FFFFFF"/>
        <w:autoSpaceDE w:val="0"/>
        <w:autoSpaceDN w:val="0"/>
        <w:adjustRightInd w:val="0"/>
        <w:ind w:firstLine="708"/>
        <w:jc w:val="both"/>
      </w:pPr>
      <w:r w:rsidRPr="00FB4D2A">
        <w:t>Предприятия</w:t>
      </w:r>
      <w:r w:rsidR="00C877CA" w:rsidRPr="00FB4D2A">
        <w:t xml:space="preserve"> </w:t>
      </w:r>
      <w:r w:rsidRPr="00FB4D2A">
        <w:t>стационарной</w:t>
      </w:r>
      <w:r w:rsidR="00C877CA" w:rsidRPr="00FB4D2A">
        <w:t xml:space="preserve"> </w:t>
      </w:r>
      <w:r w:rsidRPr="00FB4D2A">
        <w:t>розничной</w:t>
      </w:r>
      <w:r w:rsidR="00C877CA" w:rsidRPr="00FB4D2A">
        <w:t xml:space="preserve"> </w:t>
      </w:r>
      <w:r w:rsidRPr="00FB4D2A">
        <w:t>торговой</w:t>
      </w:r>
      <w:r w:rsidR="00C877CA" w:rsidRPr="00FB4D2A">
        <w:t xml:space="preserve"> </w:t>
      </w:r>
      <w:r w:rsidRPr="00FB4D2A">
        <w:t>сети</w:t>
      </w:r>
      <w:r w:rsidR="00C877CA" w:rsidRPr="00FB4D2A">
        <w:t xml:space="preserve"> </w:t>
      </w:r>
      <w:r w:rsidRPr="00FB4D2A">
        <w:t>Кондинского</w:t>
      </w:r>
      <w:r w:rsidR="00C877CA" w:rsidRPr="00FB4D2A">
        <w:t xml:space="preserve"> </w:t>
      </w:r>
      <w:r w:rsidRPr="00FB4D2A">
        <w:t>района</w:t>
      </w:r>
      <w:r w:rsidR="00C877CA" w:rsidRPr="00FB4D2A">
        <w:t xml:space="preserve"> </w:t>
      </w:r>
      <w:r w:rsidRPr="00FB4D2A">
        <w:t>по</w:t>
      </w:r>
      <w:r w:rsidR="00C877CA" w:rsidRPr="00FB4D2A">
        <w:t xml:space="preserve"> </w:t>
      </w:r>
      <w:r w:rsidRPr="00FB4D2A">
        <w:t>состоянию</w:t>
      </w:r>
      <w:r w:rsidR="00C877CA" w:rsidRPr="00FB4D2A">
        <w:t xml:space="preserve"> </w:t>
      </w:r>
      <w:r w:rsidRPr="00FB4D2A">
        <w:t>на</w:t>
      </w:r>
      <w:r w:rsidR="00C877CA" w:rsidRPr="00FB4D2A">
        <w:t xml:space="preserve"> </w:t>
      </w:r>
      <w:r w:rsidRPr="00FB4D2A">
        <w:t>01</w:t>
      </w:r>
      <w:r w:rsidR="00532B81">
        <w:t xml:space="preserve"> января </w:t>
      </w:r>
      <w:r w:rsidRPr="00FB4D2A">
        <w:t>2023</w:t>
      </w:r>
      <w:r w:rsidR="00C877CA" w:rsidRPr="00FB4D2A">
        <w:t xml:space="preserve"> </w:t>
      </w:r>
      <w:r w:rsidR="00532B81">
        <w:t xml:space="preserve">года </w:t>
      </w:r>
      <w:r w:rsidRPr="00FB4D2A">
        <w:t>представлены</w:t>
      </w:r>
      <w:r w:rsidR="00C877CA" w:rsidRPr="00FB4D2A">
        <w:t xml:space="preserve"> </w:t>
      </w:r>
      <w:r w:rsidRPr="00FB4D2A">
        <w:t>287</w:t>
      </w:r>
      <w:r w:rsidR="00C877CA" w:rsidRPr="00FB4D2A">
        <w:t xml:space="preserve"> </w:t>
      </w:r>
      <w:r w:rsidRPr="00FB4D2A">
        <w:t>магазинами</w:t>
      </w:r>
      <w:r w:rsidR="00C877CA" w:rsidRPr="00FB4D2A">
        <w:t xml:space="preserve"> </w:t>
      </w:r>
      <w:r w:rsidRPr="00FB4D2A">
        <w:t>общей</w:t>
      </w:r>
      <w:r w:rsidR="00C877CA" w:rsidRPr="00FB4D2A">
        <w:t xml:space="preserve">  </w:t>
      </w:r>
      <w:r w:rsidRPr="00FB4D2A">
        <w:t>площадью</w:t>
      </w:r>
      <w:r w:rsidR="00C877CA" w:rsidRPr="00FB4D2A">
        <w:t xml:space="preserve"> </w:t>
      </w:r>
      <w:r w:rsidR="00532B81">
        <w:br/>
      </w:r>
      <w:r w:rsidRPr="00FB4D2A">
        <w:t>31</w:t>
      </w:r>
      <w:r w:rsidR="00C877CA" w:rsidRPr="00FB4D2A">
        <w:t xml:space="preserve"> </w:t>
      </w:r>
      <w:r w:rsidRPr="00FB4D2A">
        <w:t>553,5</w:t>
      </w:r>
      <w:r w:rsidR="00C877CA" w:rsidRPr="00FB4D2A">
        <w:t xml:space="preserve"> </w:t>
      </w:r>
      <w:r w:rsidRPr="00FB4D2A">
        <w:t>кв.</w:t>
      </w:r>
      <w:r w:rsidR="00532B81">
        <w:t xml:space="preserve"> </w:t>
      </w:r>
      <w:r w:rsidRPr="00FB4D2A">
        <w:t>м</w:t>
      </w:r>
      <w:r w:rsidR="00C877CA" w:rsidRPr="00FB4D2A">
        <w:t xml:space="preserve"> </w:t>
      </w:r>
      <w:r w:rsidRPr="00FB4D2A">
        <w:t>(в</w:t>
      </w:r>
      <w:r w:rsidR="00C877CA" w:rsidRPr="00FB4D2A">
        <w:t xml:space="preserve"> </w:t>
      </w:r>
      <w:r w:rsidRPr="00FB4D2A">
        <w:t>том</w:t>
      </w:r>
      <w:r w:rsidR="00C877CA" w:rsidRPr="00FB4D2A">
        <w:t xml:space="preserve"> </w:t>
      </w:r>
      <w:r w:rsidRPr="00FB4D2A">
        <w:t>числе,</w:t>
      </w:r>
      <w:r w:rsidR="00C877CA" w:rsidRPr="00FB4D2A">
        <w:t xml:space="preserve"> </w:t>
      </w:r>
      <w:r w:rsidRPr="00FB4D2A">
        <w:t>торговая</w:t>
      </w:r>
      <w:r w:rsidR="00C877CA" w:rsidRPr="00FB4D2A">
        <w:t xml:space="preserve"> </w:t>
      </w:r>
      <w:r w:rsidRPr="00FB4D2A">
        <w:t>площадь</w:t>
      </w:r>
      <w:r w:rsidR="00C877CA" w:rsidRPr="00FB4D2A">
        <w:t xml:space="preserve"> </w:t>
      </w:r>
      <w:r w:rsidR="00532B81">
        <w:t>-</w:t>
      </w:r>
      <w:r w:rsidR="00C877CA" w:rsidRPr="00FB4D2A">
        <w:t xml:space="preserve"> </w:t>
      </w:r>
      <w:r w:rsidRPr="00FB4D2A">
        <w:t>17</w:t>
      </w:r>
      <w:r w:rsidR="00C877CA" w:rsidRPr="00FB4D2A">
        <w:t xml:space="preserve"> </w:t>
      </w:r>
      <w:r w:rsidRPr="00FB4D2A">
        <w:t>579,7</w:t>
      </w:r>
      <w:r w:rsidR="00C877CA" w:rsidRPr="00FB4D2A">
        <w:t xml:space="preserve"> </w:t>
      </w:r>
      <w:r w:rsidRPr="00FB4D2A">
        <w:t>кв.</w:t>
      </w:r>
      <w:r w:rsidR="00532B81">
        <w:t xml:space="preserve"> </w:t>
      </w:r>
      <w:r w:rsidRPr="00FB4D2A">
        <w:t>м),</w:t>
      </w:r>
      <w:r w:rsidR="00C877CA" w:rsidRPr="00FB4D2A">
        <w:t xml:space="preserve"> </w:t>
      </w:r>
      <w:r w:rsidRPr="00FB4D2A">
        <w:t>7</w:t>
      </w:r>
      <w:r w:rsidR="00C877CA" w:rsidRPr="00FB4D2A">
        <w:t xml:space="preserve"> </w:t>
      </w:r>
      <w:r w:rsidRPr="00FB4D2A">
        <w:t>торговыми</w:t>
      </w:r>
      <w:r w:rsidR="00C877CA" w:rsidRPr="00FB4D2A">
        <w:t xml:space="preserve"> </w:t>
      </w:r>
      <w:r w:rsidRPr="00FB4D2A">
        <w:t>центрами</w:t>
      </w:r>
      <w:r w:rsidR="00C877CA" w:rsidRPr="00FB4D2A">
        <w:t xml:space="preserve"> </w:t>
      </w:r>
      <w:r w:rsidRPr="00FB4D2A">
        <w:t>общей</w:t>
      </w:r>
      <w:r w:rsidR="00C877CA" w:rsidRPr="00FB4D2A">
        <w:t xml:space="preserve">  </w:t>
      </w:r>
      <w:r w:rsidRPr="00FB4D2A">
        <w:t>площадью</w:t>
      </w:r>
      <w:r w:rsidR="00C877CA" w:rsidRPr="00FB4D2A">
        <w:t xml:space="preserve"> </w:t>
      </w:r>
      <w:r w:rsidRPr="00FB4D2A">
        <w:t>1</w:t>
      </w:r>
      <w:r w:rsidR="00532B81">
        <w:t xml:space="preserve"> </w:t>
      </w:r>
      <w:r w:rsidRPr="00FB4D2A">
        <w:t>693,0</w:t>
      </w:r>
      <w:r w:rsidR="00C877CA" w:rsidRPr="00FB4D2A">
        <w:t xml:space="preserve"> </w:t>
      </w:r>
      <w:r w:rsidRPr="00FB4D2A">
        <w:t>кв.</w:t>
      </w:r>
      <w:r w:rsidR="00532B81">
        <w:t xml:space="preserve"> </w:t>
      </w:r>
      <w:r w:rsidRPr="00FB4D2A">
        <w:t>м</w:t>
      </w:r>
      <w:r w:rsidR="00C877CA" w:rsidRPr="00FB4D2A">
        <w:t xml:space="preserve"> </w:t>
      </w:r>
      <w:r w:rsidRPr="00FB4D2A">
        <w:t>(в</w:t>
      </w:r>
      <w:r w:rsidR="00C877CA" w:rsidRPr="00FB4D2A">
        <w:t xml:space="preserve"> </w:t>
      </w:r>
      <w:r w:rsidRPr="00FB4D2A">
        <w:t>том</w:t>
      </w:r>
      <w:r w:rsidR="00C877CA" w:rsidRPr="00FB4D2A">
        <w:t xml:space="preserve"> </w:t>
      </w:r>
      <w:r w:rsidRPr="00FB4D2A">
        <w:t>числе,</w:t>
      </w:r>
      <w:r w:rsidR="00C877CA" w:rsidRPr="00FB4D2A">
        <w:t xml:space="preserve"> </w:t>
      </w:r>
      <w:r w:rsidRPr="00FB4D2A">
        <w:t>торговая</w:t>
      </w:r>
      <w:r w:rsidR="00C877CA" w:rsidRPr="00FB4D2A">
        <w:t xml:space="preserve"> </w:t>
      </w:r>
      <w:r w:rsidRPr="00FB4D2A">
        <w:t>площадь</w:t>
      </w:r>
      <w:r w:rsidR="00C877CA" w:rsidRPr="00FB4D2A">
        <w:t xml:space="preserve"> </w:t>
      </w:r>
      <w:r w:rsidR="00532B81">
        <w:t>-</w:t>
      </w:r>
      <w:r w:rsidR="00C877CA" w:rsidRPr="00FB4D2A">
        <w:t xml:space="preserve"> </w:t>
      </w:r>
      <w:r w:rsidRPr="00FB4D2A">
        <w:t>1</w:t>
      </w:r>
      <w:r w:rsidR="00C877CA" w:rsidRPr="00FB4D2A">
        <w:t xml:space="preserve"> </w:t>
      </w:r>
      <w:r w:rsidRPr="00FB4D2A">
        <w:t>427,3</w:t>
      </w:r>
      <w:r w:rsidR="00C877CA" w:rsidRPr="00FB4D2A">
        <w:t xml:space="preserve"> </w:t>
      </w:r>
      <w:r w:rsidRPr="00FB4D2A">
        <w:t>кв.</w:t>
      </w:r>
      <w:r w:rsidR="00532B81">
        <w:t xml:space="preserve"> </w:t>
      </w:r>
      <w:r w:rsidRPr="00FB4D2A">
        <w:t>м),</w:t>
      </w:r>
      <w:r w:rsidR="00C877CA" w:rsidRPr="00FB4D2A">
        <w:t xml:space="preserve"> </w:t>
      </w:r>
      <w:r w:rsidRPr="00FB4D2A">
        <w:t>15</w:t>
      </w:r>
      <w:r w:rsidR="00C877CA" w:rsidRPr="00FB4D2A">
        <w:t xml:space="preserve"> </w:t>
      </w:r>
      <w:r w:rsidRPr="00FB4D2A">
        <w:t>предприятиями</w:t>
      </w:r>
      <w:r w:rsidR="00C877CA" w:rsidRPr="00FB4D2A">
        <w:t xml:space="preserve"> </w:t>
      </w:r>
      <w:r w:rsidRPr="00FB4D2A">
        <w:t>нестационарной</w:t>
      </w:r>
      <w:r w:rsidR="00C877CA" w:rsidRPr="00FB4D2A">
        <w:t xml:space="preserve"> </w:t>
      </w:r>
      <w:r w:rsidRPr="00FB4D2A">
        <w:t>торговой</w:t>
      </w:r>
      <w:r w:rsidR="00C877CA" w:rsidRPr="00FB4D2A">
        <w:t xml:space="preserve"> </w:t>
      </w:r>
      <w:r w:rsidRPr="00FB4D2A">
        <w:t>сети</w:t>
      </w:r>
      <w:r w:rsidR="00C877CA" w:rsidRPr="00FB4D2A">
        <w:t xml:space="preserve"> </w:t>
      </w:r>
      <w:r w:rsidRPr="00FB4D2A">
        <w:t>общей</w:t>
      </w:r>
      <w:r w:rsidR="00C877CA" w:rsidRPr="00FB4D2A">
        <w:t xml:space="preserve"> </w:t>
      </w:r>
      <w:r w:rsidRPr="00FB4D2A">
        <w:t>площадью</w:t>
      </w:r>
      <w:r w:rsidR="00C877CA" w:rsidRPr="00FB4D2A">
        <w:t xml:space="preserve"> </w:t>
      </w:r>
      <w:r w:rsidRPr="00FB4D2A">
        <w:t>350,5</w:t>
      </w:r>
      <w:r w:rsidR="00C877CA" w:rsidRPr="00FB4D2A">
        <w:t xml:space="preserve"> </w:t>
      </w:r>
      <w:r w:rsidRPr="00FB4D2A">
        <w:t>кв.</w:t>
      </w:r>
      <w:r w:rsidR="00532B81">
        <w:t xml:space="preserve"> </w:t>
      </w:r>
      <w:r w:rsidRPr="00FB4D2A">
        <w:t>м</w:t>
      </w:r>
      <w:r w:rsidR="00C877CA" w:rsidRPr="00FB4D2A">
        <w:t xml:space="preserve"> </w:t>
      </w:r>
      <w:r w:rsidRPr="00FB4D2A">
        <w:t>(в</w:t>
      </w:r>
      <w:r w:rsidR="00C877CA" w:rsidRPr="00FB4D2A">
        <w:t xml:space="preserve"> </w:t>
      </w:r>
      <w:r w:rsidRPr="00FB4D2A">
        <w:t>том</w:t>
      </w:r>
      <w:r w:rsidR="00C877CA" w:rsidRPr="00FB4D2A">
        <w:t xml:space="preserve"> </w:t>
      </w:r>
      <w:r w:rsidRPr="00FB4D2A">
        <w:t>числе,</w:t>
      </w:r>
      <w:r w:rsidR="00C877CA" w:rsidRPr="00FB4D2A">
        <w:t xml:space="preserve"> </w:t>
      </w:r>
      <w:r w:rsidRPr="00FB4D2A">
        <w:t>торговой</w:t>
      </w:r>
      <w:r w:rsidR="00C877CA" w:rsidRPr="00FB4D2A">
        <w:t xml:space="preserve"> </w:t>
      </w:r>
      <w:r w:rsidRPr="00FB4D2A">
        <w:t>площадью</w:t>
      </w:r>
      <w:r w:rsidR="00C877CA" w:rsidRPr="00FB4D2A">
        <w:t xml:space="preserve"> </w:t>
      </w:r>
      <w:r w:rsidRPr="00FB4D2A">
        <w:t>288,5</w:t>
      </w:r>
      <w:r w:rsidR="00C877CA" w:rsidRPr="00FB4D2A">
        <w:t xml:space="preserve"> </w:t>
      </w:r>
      <w:r w:rsidRPr="00FB4D2A">
        <w:t>кв.</w:t>
      </w:r>
      <w:r w:rsidR="00532B81">
        <w:t xml:space="preserve"> </w:t>
      </w:r>
      <w:r w:rsidRPr="00FB4D2A">
        <w:t>м),</w:t>
      </w:r>
      <w:r w:rsidR="00C877CA" w:rsidRPr="00FB4D2A">
        <w:t xml:space="preserve"> </w:t>
      </w:r>
      <w:r w:rsidRPr="00FB4D2A">
        <w:t>45</w:t>
      </w:r>
      <w:r w:rsidR="00C877CA" w:rsidRPr="00FB4D2A">
        <w:t xml:space="preserve"> </w:t>
      </w:r>
      <w:r w:rsidRPr="00FB4D2A">
        <w:t>предприятиями</w:t>
      </w:r>
      <w:r w:rsidR="00C877CA" w:rsidRPr="00FB4D2A">
        <w:t xml:space="preserve"> </w:t>
      </w:r>
      <w:r w:rsidRPr="00FB4D2A">
        <w:t>общественного</w:t>
      </w:r>
      <w:r w:rsidR="00C877CA" w:rsidRPr="00FB4D2A">
        <w:t xml:space="preserve"> </w:t>
      </w:r>
      <w:r w:rsidRPr="00FB4D2A">
        <w:t>питания</w:t>
      </w:r>
      <w:r w:rsidR="00C877CA" w:rsidRPr="00FB4D2A">
        <w:t xml:space="preserve"> </w:t>
      </w:r>
      <w:r w:rsidRPr="00FB4D2A">
        <w:t>на</w:t>
      </w:r>
      <w:r w:rsidR="00C877CA" w:rsidRPr="00FB4D2A">
        <w:t xml:space="preserve"> </w:t>
      </w:r>
      <w:r w:rsidRPr="00FB4D2A">
        <w:t>3</w:t>
      </w:r>
      <w:r w:rsidR="00C877CA" w:rsidRPr="00FB4D2A">
        <w:t xml:space="preserve"> </w:t>
      </w:r>
      <w:r w:rsidRPr="00FB4D2A">
        <w:t>009</w:t>
      </w:r>
      <w:r w:rsidR="00C877CA" w:rsidRPr="00FB4D2A">
        <w:t xml:space="preserve"> </w:t>
      </w:r>
      <w:r w:rsidRPr="00FB4D2A">
        <w:t>посадочных</w:t>
      </w:r>
      <w:r w:rsidR="00C877CA" w:rsidRPr="00FB4D2A">
        <w:t xml:space="preserve"> </w:t>
      </w:r>
      <w:r w:rsidRPr="00FB4D2A">
        <w:t>мест,</w:t>
      </w:r>
      <w:r w:rsidR="00C877CA" w:rsidRPr="00FB4D2A">
        <w:t xml:space="preserve"> </w:t>
      </w:r>
      <w:r w:rsidRPr="00FB4D2A">
        <w:t>в</w:t>
      </w:r>
      <w:r w:rsidR="00C877CA" w:rsidRPr="00FB4D2A">
        <w:t xml:space="preserve"> </w:t>
      </w:r>
      <w:r w:rsidRPr="00FB4D2A">
        <w:t>том</w:t>
      </w:r>
      <w:r w:rsidR="00C877CA" w:rsidRPr="00FB4D2A">
        <w:t xml:space="preserve"> </w:t>
      </w:r>
      <w:r w:rsidRPr="00FB4D2A">
        <w:t>числе,</w:t>
      </w:r>
      <w:r w:rsidR="00C877CA" w:rsidRPr="00FB4D2A">
        <w:t xml:space="preserve"> </w:t>
      </w:r>
      <w:r w:rsidRPr="00FB4D2A">
        <w:t>общедоступных</w:t>
      </w:r>
      <w:r w:rsidR="00C877CA" w:rsidRPr="00FB4D2A">
        <w:t xml:space="preserve"> </w:t>
      </w:r>
      <w:r w:rsidRPr="00FB4D2A">
        <w:t>-</w:t>
      </w:r>
      <w:r w:rsidR="00C877CA" w:rsidRPr="00FB4D2A">
        <w:t xml:space="preserve"> </w:t>
      </w:r>
      <w:r w:rsidRPr="00FB4D2A">
        <w:t>19</w:t>
      </w:r>
      <w:r w:rsidR="00C877CA" w:rsidRPr="00FB4D2A">
        <w:t xml:space="preserve"> </w:t>
      </w:r>
      <w:r w:rsidRPr="00FB4D2A">
        <w:t>на</w:t>
      </w:r>
      <w:r w:rsidR="00C877CA" w:rsidRPr="00FB4D2A">
        <w:t xml:space="preserve"> </w:t>
      </w:r>
      <w:r w:rsidRPr="00FB4D2A">
        <w:t>519</w:t>
      </w:r>
      <w:r w:rsidR="00C877CA" w:rsidRPr="00FB4D2A">
        <w:t xml:space="preserve"> </w:t>
      </w:r>
      <w:r w:rsidRPr="00FB4D2A">
        <w:t>посадочных</w:t>
      </w:r>
      <w:r w:rsidR="00C877CA" w:rsidRPr="00FB4D2A">
        <w:t xml:space="preserve"> </w:t>
      </w:r>
      <w:r w:rsidRPr="00FB4D2A">
        <w:t>мест.</w:t>
      </w:r>
    </w:p>
    <w:p w:rsidR="00776BB1" w:rsidRPr="00FB4D2A" w:rsidRDefault="00776BB1" w:rsidP="00532B81">
      <w:pPr>
        <w:shd w:val="clear" w:color="auto" w:fill="FFFFFF"/>
        <w:autoSpaceDE w:val="0"/>
        <w:autoSpaceDN w:val="0"/>
        <w:adjustRightInd w:val="0"/>
        <w:ind w:firstLine="708"/>
        <w:jc w:val="both"/>
      </w:pPr>
      <w:r w:rsidRPr="00FB4D2A">
        <w:t>Общая</w:t>
      </w:r>
      <w:r w:rsidR="00C877CA" w:rsidRPr="00FB4D2A">
        <w:t xml:space="preserve"> </w:t>
      </w:r>
      <w:r w:rsidRPr="00FB4D2A">
        <w:t>торговая</w:t>
      </w:r>
      <w:r w:rsidR="00C877CA" w:rsidRPr="00FB4D2A">
        <w:t xml:space="preserve"> </w:t>
      </w:r>
      <w:r w:rsidRPr="00FB4D2A">
        <w:t>площадь</w:t>
      </w:r>
      <w:r w:rsidR="00C877CA" w:rsidRPr="00FB4D2A">
        <w:t xml:space="preserve"> </w:t>
      </w:r>
      <w:r w:rsidRPr="00FB4D2A">
        <w:t>по</w:t>
      </w:r>
      <w:r w:rsidR="00C877CA" w:rsidRPr="00FB4D2A">
        <w:t xml:space="preserve"> </w:t>
      </w:r>
      <w:r w:rsidRPr="00FB4D2A">
        <w:t>состоянию</w:t>
      </w:r>
      <w:r w:rsidR="00C877CA" w:rsidRPr="00FB4D2A">
        <w:t xml:space="preserve"> </w:t>
      </w:r>
      <w:r w:rsidRPr="00FB4D2A">
        <w:t>на</w:t>
      </w:r>
      <w:r w:rsidR="00C877CA" w:rsidRPr="00FB4D2A">
        <w:t xml:space="preserve"> </w:t>
      </w:r>
      <w:r w:rsidRPr="00FB4D2A">
        <w:t>01</w:t>
      </w:r>
      <w:r w:rsidR="00532B81">
        <w:t xml:space="preserve"> января </w:t>
      </w:r>
      <w:r w:rsidRPr="00FB4D2A">
        <w:t>2023</w:t>
      </w:r>
      <w:r w:rsidR="00C877CA" w:rsidRPr="00FB4D2A">
        <w:t xml:space="preserve"> </w:t>
      </w:r>
      <w:r w:rsidR="00532B81">
        <w:t xml:space="preserve">года </w:t>
      </w:r>
      <w:r w:rsidRPr="00FB4D2A">
        <w:t>составляет</w:t>
      </w:r>
      <w:r w:rsidR="00C877CA" w:rsidRPr="00FB4D2A">
        <w:t xml:space="preserve"> </w:t>
      </w:r>
      <w:r w:rsidR="00532B81">
        <w:br/>
      </w:r>
      <w:r w:rsidRPr="00FB4D2A">
        <w:t>19</w:t>
      </w:r>
      <w:r w:rsidR="00C877CA" w:rsidRPr="00FB4D2A">
        <w:t xml:space="preserve"> </w:t>
      </w:r>
      <w:r w:rsidRPr="00FB4D2A">
        <w:t>295,5</w:t>
      </w:r>
      <w:r w:rsidR="00C877CA" w:rsidRPr="00FB4D2A">
        <w:t xml:space="preserve"> </w:t>
      </w:r>
      <w:r w:rsidRPr="00FB4D2A">
        <w:t>кв.</w:t>
      </w:r>
      <w:r w:rsidR="00532B81">
        <w:t xml:space="preserve"> </w:t>
      </w:r>
      <w:r w:rsidRPr="00FB4D2A">
        <w:t>м</w:t>
      </w:r>
      <w:r w:rsidR="00C877CA" w:rsidRPr="00FB4D2A">
        <w:t xml:space="preserve"> </w:t>
      </w:r>
      <w:r w:rsidRPr="00FB4D2A">
        <w:t>(141%</w:t>
      </w:r>
      <w:r w:rsidR="00C877CA" w:rsidRPr="00FB4D2A">
        <w:t xml:space="preserve"> </w:t>
      </w:r>
      <w:r w:rsidRPr="00FB4D2A">
        <w:t>по</w:t>
      </w:r>
      <w:r w:rsidR="00C877CA" w:rsidRPr="00FB4D2A">
        <w:t xml:space="preserve"> </w:t>
      </w:r>
      <w:r w:rsidRPr="00FB4D2A">
        <w:t>сравнению</w:t>
      </w:r>
      <w:r w:rsidR="00C877CA" w:rsidRPr="00FB4D2A">
        <w:t xml:space="preserve"> </w:t>
      </w:r>
      <w:r w:rsidRPr="00FB4D2A">
        <w:t>с</w:t>
      </w:r>
      <w:r w:rsidR="00C877CA" w:rsidRPr="00FB4D2A">
        <w:t xml:space="preserve"> </w:t>
      </w:r>
      <w:r w:rsidRPr="00FB4D2A">
        <w:t>минимальным</w:t>
      </w:r>
      <w:r w:rsidR="00C877CA" w:rsidRPr="00FB4D2A">
        <w:t xml:space="preserve"> </w:t>
      </w:r>
      <w:r w:rsidRPr="00FB4D2A">
        <w:t>нормативом),</w:t>
      </w:r>
      <w:r w:rsidR="00C877CA" w:rsidRPr="00FB4D2A">
        <w:t xml:space="preserve"> </w:t>
      </w:r>
      <w:r w:rsidRPr="00FB4D2A">
        <w:t>в</w:t>
      </w:r>
      <w:r w:rsidR="00C877CA" w:rsidRPr="00FB4D2A">
        <w:t xml:space="preserve"> </w:t>
      </w:r>
      <w:r w:rsidRPr="00FB4D2A">
        <w:t>том</w:t>
      </w:r>
      <w:r w:rsidR="00C877CA" w:rsidRPr="00FB4D2A">
        <w:t xml:space="preserve"> </w:t>
      </w:r>
      <w:r w:rsidRPr="00FB4D2A">
        <w:t>числе,</w:t>
      </w:r>
      <w:r w:rsidR="00C877CA" w:rsidRPr="00FB4D2A">
        <w:t xml:space="preserve"> </w:t>
      </w:r>
      <w:r w:rsidRPr="00FB4D2A">
        <w:t>торговая</w:t>
      </w:r>
      <w:r w:rsidR="00C877CA" w:rsidRPr="00FB4D2A">
        <w:t xml:space="preserve"> </w:t>
      </w:r>
      <w:r w:rsidRPr="00FB4D2A">
        <w:t>площадь</w:t>
      </w:r>
      <w:r w:rsidR="00C877CA" w:rsidRPr="00FB4D2A">
        <w:t xml:space="preserve"> </w:t>
      </w:r>
      <w:r w:rsidRPr="00FB4D2A">
        <w:t>для</w:t>
      </w:r>
      <w:r w:rsidR="00C877CA" w:rsidRPr="00FB4D2A">
        <w:t xml:space="preserve"> </w:t>
      </w:r>
      <w:r w:rsidRPr="00FB4D2A">
        <w:t>продажи</w:t>
      </w:r>
      <w:r w:rsidR="00C877CA" w:rsidRPr="00FB4D2A">
        <w:t xml:space="preserve"> </w:t>
      </w:r>
      <w:r w:rsidRPr="00FB4D2A">
        <w:t>продовольственных</w:t>
      </w:r>
      <w:r w:rsidR="00C877CA" w:rsidRPr="00FB4D2A">
        <w:t xml:space="preserve"> </w:t>
      </w:r>
      <w:r w:rsidRPr="00FB4D2A">
        <w:t>товаров</w:t>
      </w:r>
      <w:r w:rsidR="00C877CA" w:rsidRPr="00FB4D2A">
        <w:t xml:space="preserve"> </w:t>
      </w:r>
      <w:r w:rsidR="00532B81">
        <w:t>-</w:t>
      </w:r>
      <w:r w:rsidR="00C877CA" w:rsidRPr="00FB4D2A">
        <w:t xml:space="preserve"> </w:t>
      </w:r>
      <w:r w:rsidRPr="00FB4D2A">
        <w:t>6</w:t>
      </w:r>
      <w:r w:rsidR="00C877CA" w:rsidRPr="00FB4D2A">
        <w:t xml:space="preserve"> </w:t>
      </w:r>
      <w:r w:rsidRPr="00FB4D2A">
        <w:t>264,3</w:t>
      </w:r>
      <w:r w:rsidR="00C877CA" w:rsidRPr="00FB4D2A">
        <w:t xml:space="preserve"> </w:t>
      </w:r>
      <w:r w:rsidRPr="00FB4D2A">
        <w:t>кв.</w:t>
      </w:r>
      <w:r w:rsidR="00532B81">
        <w:t xml:space="preserve"> м </w:t>
      </w:r>
      <w:r w:rsidRPr="00FB4D2A">
        <w:t>(133%),</w:t>
      </w:r>
      <w:r w:rsidR="00C877CA" w:rsidRPr="00FB4D2A">
        <w:t xml:space="preserve"> </w:t>
      </w:r>
      <w:r w:rsidRPr="00FB4D2A">
        <w:t>непродовольственных</w:t>
      </w:r>
      <w:r w:rsidR="00C877CA" w:rsidRPr="00FB4D2A">
        <w:t xml:space="preserve"> </w:t>
      </w:r>
      <w:r w:rsidRPr="00FB4D2A">
        <w:t>товаров</w:t>
      </w:r>
      <w:r w:rsidR="00C877CA" w:rsidRPr="00FB4D2A">
        <w:t xml:space="preserve"> </w:t>
      </w:r>
      <w:r w:rsidR="00532B81">
        <w:t>-</w:t>
      </w:r>
      <w:r w:rsidR="00C877CA" w:rsidRPr="00FB4D2A">
        <w:t xml:space="preserve"> </w:t>
      </w:r>
      <w:r w:rsidRPr="00FB4D2A">
        <w:t>13</w:t>
      </w:r>
      <w:r w:rsidR="00532B81">
        <w:t xml:space="preserve"> </w:t>
      </w:r>
      <w:r w:rsidRPr="00FB4D2A">
        <w:t>031,2</w:t>
      </w:r>
      <w:r w:rsidR="00C877CA" w:rsidRPr="00FB4D2A">
        <w:t xml:space="preserve"> </w:t>
      </w:r>
      <w:r w:rsidR="00532B81">
        <w:t xml:space="preserve">кв. м </w:t>
      </w:r>
      <w:r w:rsidRPr="00FB4D2A">
        <w:t>(144%).</w:t>
      </w:r>
    </w:p>
    <w:p w:rsidR="00776BB1" w:rsidRPr="00FB4D2A" w:rsidRDefault="00776BB1" w:rsidP="00532B81">
      <w:pPr>
        <w:shd w:val="clear" w:color="auto" w:fill="FFFFFF"/>
        <w:autoSpaceDE w:val="0"/>
        <w:autoSpaceDN w:val="0"/>
        <w:adjustRightInd w:val="0"/>
        <w:ind w:firstLine="708"/>
        <w:jc w:val="both"/>
      </w:pPr>
      <w:r w:rsidRPr="00FB4D2A">
        <w:t>Из</w:t>
      </w:r>
      <w:r w:rsidR="00C877CA" w:rsidRPr="00FB4D2A">
        <w:t xml:space="preserve"> </w:t>
      </w:r>
      <w:r w:rsidR="00532B81">
        <w:t>10</w:t>
      </w:r>
      <w:r w:rsidR="00C877CA" w:rsidRPr="00FB4D2A">
        <w:t xml:space="preserve"> </w:t>
      </w:r>
      <w:r w:rsidRPr="00FB4D2A">
        <w:t>городских</w:t>
      </w:r>
      <w:r w:rsidR="00C877CA" w:rsidRPr="00FB4D2A">
        <w:t xml:space="preserve"> </w:t>
      </w:r>
      <w:r w:rsidRPr="00FB4D2A">
        <w:t>и</w:t>
      </w:r>
      <w:r w:rsidR="00C877CA" w:rsidRPr="00FB4D2A">
        <w:t xml:space="preserve"> </w:t>
      </w:r>
      <w:r w:rsidRPr="00FB4D2A">
        <w:t>сельских</w:t>
      </w:r>
      <w:r w:rsidR="00C877CA" w:rsidRPr="00FB4D2A">
        <w:t xml:space="preserve"> </w:t>
      </w:r>
      <w:r w:rsidRPr="00FB4D2A">
        <w:t>поселений</w:t>
      </w:r>
      <w:r w:rsidR="00C877CA" w:rsidRPr="00FB4D2A">
        <w:t xml:space="preserve"> </w:t>
      </w:r>
      <w:r w:rsidRPr="00FB4D2A">
        <w:t>Кондинского</w:t>
      </w:r>
      <w:r w:rsidR="00C877CA" w:rsidRPr="00FB4D2A">
        <w:t xml:space="preserve"> </w:t>
      </w:r>
      <w:r w:rsidRPr="00FB4D2A">
        <w:t>района</w:t>
      </w:r>
      <w:r w:rsidR="00C877CA" w:rsidRPr="00FB4D2A">
        <w:t xml:space="preserve"> </w:t>
      </w:r>
      <w:r w:rsidRPr="00FB4D2A">
        <w:t>в</w:t>
      </w:r>
      <w:r w:rsidR="00C877CA" w:rsidRPr="00FB4D2A">
        <w:t xml:space="preserve"> </w:t>
      </w:r>
      <w:r w:rsidRPr="00FB4D2A">
        <w:t>6</w:t>
      </w:r>
      <w:r w:rsidR="00C877CA" w:rsidRPr="00FB4D2A">
        <w:t xml:space="preserve"> </w:t>
      </w:r>
      <w:r w:rsidRPr="00FB4D2A">
        <w:t>поселениях</w:t>
      </w:r>
      <w:r w:rsidR="00C877CA" w:rsidRPr="00FB4D2A">
        <w:t xml:space="preserve"> </w:t>
      </w:r>
      <w:r w:rsidR="00532B81">
        <w:t xml:space="preserve">Кондинского </w:t>
      </w:r>
      <w:r w:rsidRPr="00FB4D2A">
        <w:t>района</w:t>
      </w:r>
      <w:r w:rsidR="00C877CA" w:rsidRPr="00FB4D2A">
        <w:t xml:space="preserve"> </w:t>
      </w:r>
      <w:r w:rsidRPr="00FB4D2A">
        <w:t>(городские</w:t>
      </w:r>
      <w:r w:rsidR="00C877CA" w:rsidRPr="00FB4D2A">
        <w:t xml:space="preserve"> </w:t>
      </w:r>
      <w:r w:rsidRPr="00FB4D2A">
        <w:t>поселения</w:t>
      </w:r>
      <w:r w:rsidR="00C877CA" w:rsidRPr="00FB4D2A">
        <w:t xml:space="preserve"> </w:t>
      </w:r>
      <w:r w:rsidRPr="00FB4D2A">
        <w:t>Междуреченский,</w:t>
      </w:r>
      <w:r w:rsidR="00C877CA" w:rsidRPr="00FB4D2A">
        <w:t xml:space="preserve"> </w:t>
      </w:r>
      <w:r w:rsidRPr="00FB4D2A">
        <w:t>Мортка,</w:t>
      </w:r>
      <w:r w:rsidR="00C877CA" w:rsidRPr="00FB4D2A">
        <w:t xml:space="preserve"> </w:t>
      </w:r>
      <w:r w:rsidRPr="00FB4D2A">
        <w:t>Луговой,</w:t>
      </w:r>
      <w:r w:rsidR="00C877CA" w:rsidRPr="00FB4D2A">
        <w:t xml:space="preserve"> </w:t>
      </w:r>
      <w:r w:rsidRPr="00FB4D2A">
        <w:t>Кондинское,</w:t>
      </w:r>
      <w:r w:rsidR="00C877CA" w:rsidRPr="00FB4D2A">
        <w:t xml:space="preserve"> </w:t>
      </w:r>
      <w:r w:rsidRPr="00FB4D2A">
        <w:t>сельск</w:t>
      </w:r>
      <w:r w:rsidR="00532B81">
        <w:t>ие</w:t>
      </w:r>
      <w:r w:rsidR="00C877CA" w:rsidRPr="00FB4D2A">
        <w:t xml:space="preserve"> </w:t>
      </w:r>
      <w:r w:rsidRPr="00FB4D2A">
        <w:t>поселени</w:t>
      </w:r>
      <w:r w:rsidR="00532B81">
        <w:t>я</w:t>
      </w:r>
      <w:r w:rsidR="00C877CA" w:rsidRPr="00FB4D2A">
        <w:t xml:space="preserve"> </w:t>
      </w:r>
      <w:r w:rsidRPr="00FB4D2A">
        <w:t>Болчары,</w:t>
      </w:r>
      <w:r w:rsidR="00C877CA" w:rsidRPr="00FB4D2A">
        <w:t xml:space="preserve"> </w:t>
      </w:r>
      <w:r w:rsidRPr="00FB4D2A">
        <w:t>Шугур)</w:t>
      </w:r>
      <w:r w:rsidR="00C877CA" w:rsidRPr="00FB4D2A">
        <w:t xml:space="preserve"> </w:t>
      </w:r>
      <w:r w:rsidRPr="00FB4D2A">
        <w:t>обеспеченность</w:t>
      </w:r>
      <w:r w:rsidR="00C877CA" w:rsidRPr="00FB4D2A">
        <w:t xml:space="preserve"> </w:t>
      </w:r>
      <w:r w:rsidRPr="00FB4D2A">
        <w:t>торговыми</w:t>
      </w:r>
      <w:r w:rsidR="00C877CA" w:rsidRPr="00FB4D2A">
        <w:t xml:space="preserve"> </w:t>
      </w:r>
      <w:r w:rsidRPr="00FB4D2A">
        <w:t>площадями</w:t>
      </w:r>
      <w:r w:rsidR="00C877CA" w:rsidRPr="00FB4D2A">
        <w:t xml:space="preserve"> </w:t>
      </w:r>
      <w:r w:rsidRPr="00FB4D2A">
        <w:t>выше</w:t>
      </w:r>
      <w:r w:rsidR="00C877CA" w:rsidRPr="00FB4D2A">
        <w:t xml:space="preserve"> </w:t>
      </w:r>
      <w:r w:rsidRPr="00FB4D2A">
        <w:t>минимального</w:t>
      </w:r>
      <w:r w:rsidR="00C877CA" w:rsidRPr="00FB4D2A">
        <w:t xml:space="preserve"> </w:t>
      </w:r>
      <w:r w:rsidRPr="00FB4D2A">
        <w:t>норматива.</w:t>
      </w:r>
    </w:p>
    <w:p w:rsidR="00776BB1" w:rsidRPr="00FB4D2A" w:rsidRDefault="00776BB1" w:rsidP="00532B81">
      <w:pPr>
        <w:shd w:val="clear" w:color="auto" w:fill="FFFFFF"/>
        <w:autoSpaceDE w:val="0"/>
        <w:autoSpaceDN w:val="0"/>
        <w:adjustRightInd w:val="0"/>
        <w:ind w:firstLine="708"/>
        <w:jc w:val="both"/>
      </w:pPr>
      <w:r w:rsidRPr="00FB4D2A">
        <w:t>Обеспеченность</w:t>
      </w:r>
      <w:r w:rsidR="00C877CA" w:rsidRPr="00FB4D2A">
        <w:t xml:space="preserve"> </w:t>
      </w:r>
      <w:r w:rsidRPr="00FB4D2A">
        <w:t>торговыми</w:t>
      </w:r>
      <w:r w:rsidR="00C877CA" w:rsidRPr="00FB4D2A">
        <w:t xml:space="preserve"> </w:t>
      </w:r>
      <w:r w:rsidRPr="00FB4D2A">
        <w:t>площадями</w:t>
      </w:r>
      <w:r w:rsidR="00C877CA" w:rsidRPr="00FB4D2A">
        <w:t xml:space="preserve"> </w:t>
      </w:r>
      <w:r w:rsidRPr="00FB4D2A">
        <w:t>населения</w:t>
      </w:r>
      <w:r w:rsidR="00C877CA" w:rsidRPr="00FB4D2A">
        <w:t xml:space="preserve"> </w:t>
      </w:r>
      <w:r w:rsidRPr="00FB4D2A">
        <w:t>городского</w:t>
      </w:r>
      <w:r w:rsidR="00C877CA" w:rsidRPr="00FB4D2A">
        <w:t xml:space="preserve"> </w:t>
      </w:r>
      <w:r w:rsidRPr="00FB4D2A">
        <w:t>поселения</w:t>
      </w:r>
      <w:r w:rsidR="00C877CA" w:rsidRPr="00FB4D2A">
        <w:t xml:space="preserve"> </w:t>
      </w:r>
      <w:r w:rsidRPr="00FB4D2A">
        <w:t>Куминский</w:t>
      </w:r>
      <w:r w:rsidR="00C877CA" w:rsidRPr="00FB4D2A">
        <w:t xml:space="preserve"> </w:t>
      </w:r>
      <w:r w:rsidRPr="00FB4D2A">
        <w:t>75%,</w:t>
      </w:r>
      <w:r w:rsidR="00C877CA" w:rsidRPr="00FB4D2A">
        <w:t xml:space="preserve"> </w:t>
      </w:r>
      <w:r w:rsidRPr="00FB4D2A">
        <w:t>сельского</w:t>
      </w:r>
      <w:r w:rsidR="00C877CA" w:rsidRPr="00FB4D2A">
        <w:t xml:space="preserve"> </w:t>
      </w:r>
      <w:r w:rsidRPr="00FB4D2A">
        <w:t>поселения</w:t>
      </w:r>
      <w:r w:rsidR="00C877CA" w:rsidRPr="00FB4D2A">
        <w:t xml:space="preserve"> </w:t>
      </w:r>
      <w:r w:rsidRPr="00FB4D2A">
        <w:t>Леуши</w:t>
      </w:r>
      <w:r w:rsidR="00C877CA" w:rsidRPr="00FB4D2A">
        <w:t xml:space="preserve"> </w:t>
      </w:r>
      <w:r w:rsidR="00532B81">
        <w:t>-</w:t>
      </w:r>
      <w:r w:rsidR="00C877CA" w:rsidRPr="00FB4D2A">
        <w:t xml:space="preserve"> </w:t>
      </w:r>
      <w:r w:rsidRPr="00FB4D2A">
        <w:t>58%,</w:t>
      </w:r>
      <w:r w:rsidR="00C877CA" w:rsidRPr="00FB4D2A">
        <w:t xml:space="preserve"> </w:t>
      </w:r>
      <w:r w:rsidRPr="00FB4D2A">
        <w:t>сельского</w:t>
      </w:r>
      <w:r w:rsidR="00C877CA" w:rsidRPr="00FB4D2A">
        <w:t xml:space="preserve"> </w:t>
      </w:r>
      <w:r w:rsidRPr="00FB4D2A">
        <w:t>поселения</w:t>
      </w:r>
      <w:r w:rsidR="00C877CA" w:rsidRPr="00FB4D2A">
        <w:t xml:space="preserve"> </w:t>
      </w:r>
      <w:r w:rsidRPr="00FB4D2A">
        <w:t>Мулымья</w:t>
      </w:r>
      <w:r w:rsidR="00C877CA" w:rsidRPr="00FB4D2A">
        <w:t xml:space="preserve"> </w:t>
      </w:r>
      <w:r w:rsidR="00532B81">
        <w:t>-</w:t>
      </w:r>
      <w:r w:rsidR="00C877CA" w:rsidRPr="00FB4D2A">
        <w:t xml:space="preserve"> </w:t>
      </w:r>
      <w:r w:rsidRPr="00FB4D2A">
        <w:t>68%;</w:t>
      </w:r>
      <w:r w:rsidR="00C877CA" w:rsidRPr="00FB4D2A">
        <w:t xml:space="preserve"> </w:t>
      </w:r>
      <w:r w:rsidRPr="00FB4D2A">
        <w:t>сельского</w:t>
      </w:r>
      <w:r w:rsidR="00C877CA" w:rsidRPr="00FB4D2A">
        <w:t xml:space="preserve"> </w:t>
      </w:r>
      <w:r w:rsidRPr="00FB4D2A">
        <w:t>поселения</w:t>
      </w:r>
      <w:r w:rsidR="00C877CA" w:rsidRPr="00FB4D2A">
        <w:t xml:space="preserve"> </w:t>
      </w:r>
      <w:r w:rsidRPr="00FB4D2A">
        <w:t>Половинка</w:t>
      </w:r>
      <w:r w:rsidR="00C877CA" w:rsidRPr="00FB4D2A">
        <w:t xml:space="preserve"> </w:t>
      </w:r>
      <w:r w:rsidR="00532B81">
        <w:t>-</w:t>
      </w:r>
      <w:r w:rsidR="00C877CA" w:rsidRPr="00FB4D2A">
        <w:t xml:space="preserve"> </w:t>
      </w:r>
      <w:r w:rsidRPr="00FB4D2A">
        <w:t>60%.</w:t>
      </w:r>
    </w:p>
    <w:p w:rsidR="00776BB1" w:rsidRPr="00FB4D2A" w:rsidRDefault="00776BB1" w:rsidP="00532B81">
      <w:pPr>
        <w:shd w:val="clear" w:color="auto" w:fill="FFFFFF"/>
        <w:autoSpaceDE w:val="0"/>
        <w:autoSpaceDN w:val="0"/>
        <w:adjustRightInd w:val="0"/>
        <w:ind w:firstLine="708"/>
        <w:jc w:val="both"/>
      </w:pPr>
      <w:r w:rsidRPr="00FB4D2A">
        <w:t>Но,</w:t>
      </w:r>
      <w:r w:rsidR="00C877CA" w:rsidRPr="00FB4D2A">
        <w:t xml:space="preserve"> </w:t>
      </w:r>
      <w:r w:rsidRPr="00FB4D2A">
        <w:t>несмотря</w:t>
      </w:r>
      <w:r w:rsidR="00C877CA" w:rsidRPr="00FB4D2A">
        <w:t xml:space="preserve"> </w:t>
      </w:r>
      <w:r w:rsidRPr="00FB4D2A">
        <w:t>на</w:t>
      </w:r>
      <w:r w:rsidR="00C877CA" w:rsidRPr="00FB4D2A">
        <w:t xml:space="preserve"> </w:t>
      </w:r>
      <w:r w:rsidRPr="00FB4D2A">
        <w:t>серьезную</w:t>
      </w:r>
      <w:r w:rsidR="00C877CA" w:rsidRPr="00FB4D2A">
        <w:t xml:space="preserve"> </w:t>
      </w:r>
      <w:r w:rsidRPr="00FB4D2A">
        <w:t>конкуренцию,</w:t>
      </w:r>
      <w:r w:rsidR="00C877CA" w:rsidRPr="00FB4D2A">
        <w:t xml:space="preserve"> </w:t>
      </w:r>
      <w:r w:rsidRPr="00FB4D2A">
        <w:t>в</w:t>
      </w:r>
      <w:r w:rsidR="00C877CA" w:rsidRPr="00FB4D2A">
        <w:t xml:space="preserve"> </w:t>
      </w:r>
      <w:r w:rsidRPr="00FB4D2A">
        <w:t>2022</w:t>
      </w:r>
      <w:r w:rsidR="00C877CA" w:rsidRPr="00FB4D2A">
        <w:t xml:space="preserve"> </w:t>
      </w:r>
      <w:r w:rsidRPr="00FB4D2A">
        <w:t>году</w:t>
      </w:r>
      <w:r w:rsidR="00C877CA" w:rsidRPr="00FB4D2A">
        <w:t xml:space="preserve"> </w:t>
      </w:r>
      <w:r w:rsidRPr="00FB4D2A">
        <w:t>было</w:t>
      </w:r>
      <w:r w:rsidR="00C877CA" w:rsidRPr="00FB4D2A">
        <w:t xml:space="preserve"> </w:t>
      </w:r>
      <w:r w:rsidRPr="00FB4D2A">
        <w:t>открыто</w:t>
      </w:r>
      <w:r w:rsidR="00C877CA" w:rsidRPr="00FB4D2A">
        <w:t xml:space="preserve"> </w:t>
      </w:r>
      <w:r w:rsidRPr="00FB4D2A">
        <w:t>3</w:t>
      </w:r>
      <w:r w:rsidR="00C877CA" w:rsidRPr="00FB4D2A">
        <w:t xml:space="preserve"> </w:t>
      </w:r>
      <w:r w:rsidRPr="00FB4D2A">
        <w:t>объекта</w:t>
      </w:r>
      <w:r w:rsidR="00C877CA" w:rsidRPr="00FB4D2A">
        <w:t xml:space="preserve"> </w:t>
      </w:r>
      <w:r w:rsidRPr="00FB4D2A">
        <w:t>торговли</w:t>
      </w:r>
      <w:r w:rsidR="00C877CA" w:rsidRPr="00FB4D2A">
        <w:t xml:space="preserve"> </w:t>
      </w:r>
      <w:r w:rsidRPr="00FB4D2A">
        <w:t>и</w:t>
      </w:r>
      <w:r w:rsidR="00C877CA" w:rsidRPr="00FB4D2A">
        <w:t xml:space="preserve"> </w:t>
      </w:r>
      <w:r w:rsidRPr="00FB4D2A">
        <w:t>3</w:t>
      </w:r>
      <w:r w:rsidR="00C877CA" w:rsidRPr="00FB4D2A">
        <w:t xml:space="preserve"> </w:t>
      </w:r>
      <w:r w:rsidRPr="00FB4D2A">
        <w:t>объекта</w:t>
      </w:r>
      <w:r w:rsidR="00C877CA" w:rsidRPr="00FB4D2A">
        <w:t xml:space="preserve"> </w:t>
      </w:r>
      <w:r w:rsidRPr="00FB4D2A">
        <w:t>общественного</w:t>
      </w:r>
      <w:r w:rsidR="00C877CA" w:rsidRPr="00FB4D2A">
        <w:t xml:space="preserve"> </w:t>
      </w:r>
      <w:r w:rsidRPr="00FB4D2A">
        <w:t>питания</w:t>
      </w:r>
      <w:r w:rsidR="00C877CA" w:rsidRPr="00FB4D2A">
        <w:t xml:space="preserve"> </w:t>
      </w:r>
      <w:r w:rsidRPr="00FB4D2A">
        <w:t>субъектами</w:t>
      </w:r>
      <w:r w:rsidR="00C877CA" w:rsidRPr="00FB4D2A">
        <w:t xml:space="preserve"> </w:t>
      </w:r>
      <w:r w:rsidRPr="00FB4D2A">
        <w:t>малого</w:t>
      </w:r>
      <w:r w:rsidR="00C877CA" w:rsidRPr="00FB4D2A">
        <w:t xml:space="preserve"> </w:t>
      </w:r>
      <w:r w:rsidRPr="00FB4D2A">
        <w:t>и</w:t>
      </w:r>
      <w:r w:rsidR="00C877CA" w:rsidRPr="00FB4D2A">
        <w:t xml:space="preserve"> </w:t>
      </w:r>
      <w:r w:rsidRPr="00FB4D2A">
        <w:t>среднего</w:t>
      </w:r>
      <w:r w:rsidR="00C877CA" w:rsidRPr="00FB4D2A">
        <w:t xml:space="preserve"> </w:t>
      </w:r>
      <w:r w:rsidRPr="00FB4D2A">
        <w:t>предпринимательства.</w:t>
      </w:r>
    </w:p>
    <w:p w:rsidR="00776BB1" w:rsidRPr="00FB4D2A" w:rsidRDefault="00776BB1" w:rsidP="00532B81">
      <w:pPr>
        <w:shd w:val="clear" w:color="auto" w:fill="FFFFFF"/>
        <w:autoSpaceDE w:val="0"/>
        <w:autoSpaceDN w:val="0"/>
        <w:adjustRightInd w:val="0"/>
        <w:ind w:firstLine="708"/>
        <w:jc w:val="both"/>
      </w:pPr>
      <w:r w:rsidRPr="00FB4D2A">
        <w:t>Оборот</w:t>
      </w:r>
      <w:r w:rsidR="00C877CA" w:rsidRPr="00FB4D2A">
        <w:t xml:space="preserve"> </w:t>
      </w:r>
      <w:r w:rsidRPr="00FB4D2A">
        <w:t>розничной</w:t>
      </w:r>
      <w:r w:rsidR="00C877CA" w:rsidRPr="00FB4D2A">
        <w:t xml:space="preserve"> </w:t>
      </w:r>
      <w:r w:rsidRPr="00FB4D2A">
        <w:t>торговли</w:t>
      </w:r>
      <w:r w:rsidR="00C877CA" w:rsidRPr="00FB4D2A">
        <w:t xml:space="preserve"> </w:t>
      </w:r>
      <w:r w:rsidRPr="00FB4D2A">
        <w:t>в</w:t>
      </w:r>
      <w:r w:rsidR="00C877CA" w:rsidRPr="00FB4D2A">
        <w:t xml:space="preserve"> </w:t>
      </w:r>
      <w:r w:rsidRPr="00FB4D2A">
        <w:t>2022</w:t>
      </w:r>
      <w:r w:rsidR="00C877CA" w:rsidRPr="00FB4D2A">
        <w:t xml:space="preserve"> </w:t>
      </w:r>
      <w:r w:rsidRPr="00FB4D2A">
        <w:t>году</w:t>
      </w:r>
      <w:r w:rsidR="00C877CA" w:rsidRPr="00FB4D2A">
        <w:t xml:space="preserve"> </w:t>
      </w:r>
      <w:r w:rsidRPr="00FB4D2A">
        <w:t>составил</w:t>
      </w:r>
      <w:r w:rsidR="00C877CA" w:rsidRPr="00FB4D2A">
        <w:t xml:space="preserve"> </w:t>
      </w:r>
      <w:r w:rsidRPr="00FB4D2A">
        <w:t>3</w:t>
      </w:r>
      <w:r w:rsidR="00532B81">
        <w:t xml:space="preserve"> </w:t>
      </w:r>
      <w:r w:rsidRPr="00FB4D2A">
        <w:t>560,7</w:t>
      </w:r>
      <w:r w:rsidR="00C877CA" w:rsidRPr="00FB4D2A">
        <w:t xml:space="preserve"> </w:t>
      </w:r>
      <w:r w:rsidR="00672C93" w:rsidRPr="00FB4D2A">
        <w:t>млн</w:t>
      </w:r>
      <w:r w:rsidR="00C877CA" w:rsidRPr="00FB4D2A">
        <w:t xml:space="preserve"> </w:t>
      </w:r>
      <w:r w:rsidR="00003B08" w:rsidRPr="00FB4D2A">
        <w:t>рублей</w:t>
      </w:r>
      <w:r w:rsidR="00C877CA" w:rsidRPr="00FB4D2A">
        <w:t xml:space="preserve"> </w:t>
      </w:r>
      <w:r w:rsidRPr="00FB4D2A">
        <w:t>(101,2%</w:t>
      </w:r>
      <w:r w:rsidR="00C877CA" w:rsidRPr="00FB4D2A">
        <w:t xml:space="preserve"> </w:t>
      </w:r>
      <w:r w:rsidRPr="00FB4D2A">
        <w:t>в</w:t>
      </w:r>
      <w:r w:rsidR="00C877CA" w:rsidRPr="00FB4D2A">
        <w:t xml:space="preserve"> </w:t>
      </w:r>
      <w:r w:rsidRPr="00FB4D2A">
        <w:t>сопоставимых</w:t>
      </w:r>
      <w:r w:rsidR="00C877CA" w:rsidRPr="00FB4D2A">
        <w:t xml:space="preserve"> </w:t>
      </w:r>
      <w:r w:rsidRPr="00FB4D2A">
        <w:t>ценах).</w:t>
      </w:r>
      <w:r w:rsidR="00C877CA" w:rsidRPr="00FB4D2A">
        <w:t xml:space="preserve"> </w:t>
      </w:r>
      <w:r w:rsidRPr="00FB4D2A">
        <w:t>В</w:t>
      </w:r>
      <w:r w:rsidR="00C877CA" w:rsidRPr="00FB4D2A">
        <w:t xml:space="preserve"> </w:t>
      </w:r>
      <w:r w:rsidRPr="00FB4D2A">
        <w:t>2023</w:t>
      </w:r>
      <w:r w:rsidR="00C877CA" w:rsidRPr="00FB4D2A">
        <w:t xml:space="preserve"> </w:t>
      </w:r>
      <w:r w:rsidRPr="00FB4D2A">
        <w:t>году</w:t>
      </w:r>
      <w:r w:rsidR="00C877CA" w:rsidRPr="00FB4D2A">
        <w:t xml:space="preserve"> </w:t>
      </w:r>
      <w:r w:rsidRPr="00FB4D2A">
        <w:t>оборот</w:t>
      </w:r>
      <w:r w:rsidR="00C877CA" w:rsidRPr="00FB4D2A">
        <w:t xml:space="preserve"> </w:t>
      </w:r>
      <w:r w:rsidRPr="00FB4D2A">
        <w:t>розничной</w:t>
      </w:r>
      <w:r w:rsidR="00C877CA" w:rsidRPr="00FB4D2A">
        <w:t xml:space="preserve"> </w:t>
      </w:r>
      <w:r w:rsidRPr="00FB4D2A">
        <w:t>торговли</w:t>
      </w:r>
      <w:r w:rsidR="00C877CA" w:rsidRPr="00FB4D2A">
        <w:t xml:space="preserve"> </w:t>
      </w:r>
      <w:r w:rsidRPr="00FB4D2A">
        <w:t>оценивается</w:t>
      </w:r>
      <w:r w:rsidR="00C877CA" w:rsidRPr="00FB4D2A">
        <w:t xml:space="preserve"> </w:t>
      </w:r>
      <w:r w:rsidRPr="00FB4D2A">
        <w:t>в</w:t>
      </w:r>
      <w:r w:rsidR="00C877CA" w:rsidRPr="00FB4D2A">
        <w:t xml:space="preserve"> </w:t>
      </w:r>
      <w:r w:rsidRPr="00FB4D2A">
        <w:t>объеме</w:t>
      </w:r>
      <w:r w:rsidR="00C877CA" w:rsidRPr="00FB4D2A">
        <w:t xml:space="preserve"> </w:t>
      </w:r>
      <w:r w:rsidR="00532B81">
        <w:br/>
      </w:r>
      <w:r w:rsidRPr="00FB4D2A">
        <w:t>3</w:t>
      </w:r>
      <w:r w:rsidR="00532B81">
        <w:t xml:space="preserve"> </w:t>
      </w:r>
      <w:r w:rsidRPr="00FB4D2A">
        <w:t>906,9</w:t>
      </w:r>
      <w:r w:rsidR="00C877CA" w:rsidRPr="00FB4D2A">
        <w:t xml:space="preserve"> </w:t>
      </w:r>
      <w:r w:rsidR="00672C93" w:rsidRPr="00FB4D2A">
        <w:t>млн</w:t>
      </w:r>
      <w:r w:rsidR="00C877CA" w:rsidRPr="00FB4D2A">
        <w:t xml:space="preserve"> </w:t>
      </w:r>
      <w:r w:rsidR="00003B08" w:rsidRPr="00FB4D2A">
        <w:t>рублей</w:t>
      </w:r>
      <w:r w:rsidR="00C877CA" w:rsidRPr="00FB4D2A">
        <w:t xml:space="preserve"> </w:t>
      </w:r>
      <w:r w:rsidR="00532B81">
        <w:t>(</w:t>
      </w:r>
      <w:r w:rsidRPr="00FB4D2A">
        <w:t>105,3%</w:t>
      </w:r>
      <w:r w:rsidR="00532B81">
        <w:t>)</w:t>
      </w:r>
      <w:r w:rsidR="00C877CA" w:rsidRPr="00FB4D2A">
        <w:t xml:space="preserve"> </w:t>
      </w:r>
      <w:r w:rsidRPr="00FB4D2A">
        <w:t>в</w:t>
      </w:r>
      <w:r w:rsidR="00C877CA" w:rsidRPr="00FB4D2A">
        <w:t xml:space="preserve"> </w:t>
      </w:r>
      <w:r w:rsidRPr="00FB4D2A">
        <w:t>сопоставимых</w:t>
      </w:r>
      <w:r w:rsidR="00C877CA" w:rsidRPr="00FB4D2A">
        <w:t xml:space="preserve"> </w:t>
      </w:r>
      <w:r w:rsidRPr="00FB4D2A">
        <w:t>ценах.</w:t>
      </w:r>
    </w:p>
    <w:p w:rsidR="00776BB1" w:rsidRPr="00FB4D2A" w:rsidRDefault="00776BB1" w:rsidP="00532B81">
      <w:pPr>
        <w:shd w:val="clear" w:color="auto" w:fill="FFFFFF"/>
        <w:autoSpaceDE w:val="0"/>
        <w:autoSpaceDN w:val="0"/>
        <w:adjustRightInd w:val="0"/>
        <w:ind w:firstLine="708"/>
        <w:jc w:val="both"/>
      </w:pPr>
      <w:r w:rsidRPr="00FB4D2A">
        <w:t>В</w:t>
      </w:r>
      <w:r w:rsidR="00C877CA" w:rsidRPr="00FB4D2A">
        <w:t xml:space="preserve"> </w:t>
      </w:r>
      <w:r w:rsidRPr="00FB4D2A">
        <w:t>среднесрочной</w:t>
      </w:r>
      <w:r w:rsidR="00C877CA" w:rsidRPr="00FB4D2A">
        <w:t xml:space="preserve"> </w:t>
      </w:r>
      <w:r w:rsidRPr="00FB4D2A">
        <w:t>перспективе</w:t>
      </w:r>
      <w:r w:rsidR="00C877CA" w:rsidRPr="00FB4D2A">
        <w:t xml:space="preserve"> </w:t>
      </w:r>
      <w:r w:rsidRPr="00FB4D2A">
        <w:t>на</w:t>
      </w:r>
      <w:r w:rsidR="00C877CA" w:rsidRPr="00FB4D2A">
        <w:t xml:space="preserve"> </w:t>
      </w:r>
      <w:r w:rsidRPr="00FB4D2A">
        <w:t>период</w:t>
      </w:r>
      <w:r w:rsidR="00C877CA" w:rsidRPr="00FB4D2A">
        <w:t xml:space="preserve"> </w:t>
      </w:r>
      <w:r w:rsidRPr="00FB4D2A">
        <w:t>2024-2026</w:t>
      </w:r>
      <w:r w:rsidR="00C877CA" w:rsidRPr="00FB4D2A">
        <w:t xml:space="preserve"> </w:t>
      </w:r>
      <w:r w:rsidR="00532B81">
        <w:t>годов</w:t>
      </w:r>
      <w:r w:rsidR="00C877CA" w:rsidRPr="00FB4D2A">
        <w:t xml:space="preserve"> </w:t>
      </w:r>
      <w:r w:rsidRPr="00FB4D2A">
        <w:t>прогнозируется</w:t>
      </w:r>
      <w:r w:rsidR="00C877CA" w:rsidRPr="00FB4D2A">
        <w:t xml:space="preserve"> </w:t>
      </w:r>
      <w:r w:rsidRPr="00FB4D2A">
        <w:t>тенденция</w:t>
      </w:r>
      <w:r w:rsidR="00C877CA" w:rsidRPr="00FB4D2A">
        <w:t xml:space="preserve"> </w:t>
      </w:r>
      <w:r w:rsidRPr="00FB4D2A">
        <w:t>роста</w:t>
      </w:r>
      <w:r w:rsidR="00C877CA" w:rsidRPr="00FB4D2A">
        <w:t xml:space="preserve"> </w:t>
      </w:r>
      <w:r w:rsidRPr="00FB4D2A">
        <w:t>оборота</w:t>
      </w:r>
      <w:r w:rsidR="00C877CA" w:rsidRPr="00FB4D2A">
        <w:t xml:space="preserve"> </w:t>
      </w:r>
      <w:r w:rsidRPr="00FB4D2A">
        <w:t>розничной</w:t>
      </w:r>
      <w:r w:rsidR="00C877CA" w:rsidRPr="00FB4D2A">
        <w:t xml:space="preserve"> </w:t>
      </w:r>
      <w:r w:rsidRPr="00FB4D2A">
        <w:t>торговли</w:t>
      </w:r>
      <w:r w:rsidR="00C877CA" w:rsidRPr="00FB4D2A">
        <w:t xml:space="preserve"> </w:t>
      </w:r>
      <w:r w:rsidRPr="00FB4D2A">
        <w:t>по</w:t>
      </w:r>
      <w:r w:rsidR="00C877CA" w:rsidRPr="00FB4D2A">
        <w:t xml:space="preserve"> </w:t>
      </w:r>
      <w:r w:rsidRPr="00FB4D2A">
        <w:t>всем</w:t>
      </w:r>
      <w:r w:rsidR="00C877CA" w:rsidRPr="00FB4D2A">
        <w:t xml:space="preserve"> </w:t>
      </w:r>
      <w:r w:rsidRPr="00FB4D2A">
        <w:t>каналам</w:t>
      </w:r>
      <w:r w:rsidR="00C877CA" w:rsidRPr="00FB4D2A">
        <w:t xml:space="preserve"> </w:t>
      </w:r>
      <w:r w:rsidRPr="00FB4D2A">
        <w:t>реализации</w:t>
      </w:r>
      <w:r w:rsidR="00C877CA" w:rsidRPr="00FB4D2A">
        <w:t xml:space="preserve"> </w:t>
      </w:r>
      <w:r w:rsidRPr="00FB4D2A">
        <w:t>от</w:t>
      </w:r>
      <w:r w:rsidR="00C877CA" w:rsidRPr="00FB4D2A">
        <w:t xml:space="preserve"> </w:t>
      </w:r>
      <w:r w:rsidRPr="00FB4D2A">
        <w:t>2,9%</w:t>
      </w:r>
      <w:r w:rsidR="00C877CA" w:rsidRPr="00FB4D2A">
        <w:t xml:space="preserve"> </w:t>
      </w:r>
      <w:r w:rsidRPr="00FB4D2A">
        <w:t>до</w:t>
      </w:r>
      <w:r w:rsidR="00C877CA" w:rsidRPr="00FB4D2A">
        <w:t xml:space="preserve"> </w:t>
      </w:r>
      <w:r w:rsidRPr="00FB4D2A">
        <w:t>3,6%</w:t>
      </w:r>
      <w:r w:rsidR="00C877CA" w:rsidRPr="00FB4D2A">
        <w:t xml:space="preserve"> </w:t>
      </w:r>
      <w:r w:rsidRPr="00FB4D2A">
        <w:t>ежегодно.</w:t>
      </w:r>
    </w:p>
    <w:p w:rsidR="00776BB1" w:rsidRPr="00FB4D2A" w:rsidRDefault="00776BB1" w:rsidP="00532B81">
      <w:pPr>
        <w:shd w:val="clear" w:color="auto" w:fill="FFFFFF"/>
        <w:autoSpaceDE w:val="0"/>
        <w:autoSpaceDN w:val="0"/>
        <w:adjustRightInd w:val="0"/>
        <w:ind w:firstLine="708"/>
        <w:jc w:val="both"/>
      </w:pPr>
      <w:r w:rsidRPr="00FB4D2A">
        <w:t>Оборот</w:t>
      </w:r>
      <w:r w:rsidR="00C877CA" w:rsidRPr="00FB4D2A">
        <w:t xml:space="preserve"> </w:t>
      </w:r>
      <w:r w:rsidRPr="00FB4D2A">
        <w:t>общественного</w:t>
      </w:r>
      <w:r w:rsidR="00C877CA" w:rsidRPr="00FB4D2A">
        <w:t xml:space="preserve"> </w:t>
      </w:r>
      <w:r w:rsidRPr="00FB4D2A">
        <w:t>питания</w:t>
      </w:r>
      <w:r w:rsidR="00C877CA" w:rsidRPr="00FB4D2A">
        <w:t xml:space="preserve"> </w:t>
      </w:r>
      <w:r w:rsidRPr="00FB4D2A">
        <w:t>сложился</w:t>
      </w:r>
      <w:r w:rsidR="00C877CA" w:rsidRPr="00FB4D2A">
        <w:t xml:space="preserve"> </w:t>
      </w:r>
      <w:r w:rsidRPr="00FB4D2A">
        <w:t>в</w:t>
      </w:r>
      <w:r w:rsidR="00C877CA" w:rsidRPr="00FB4D2A">
        <w:t xml:space="preserve"> </w:t>
      </w:r>
      <w:r w:rsidRPr="00FB4D2A">
        <w:t>2022</w:t>
      </w:r>
      <w:r w:rsidR="00C877CA" w:rsidRPr="00FB4D2A">
        <w:t xml:space="preserve"> </w:t>
      </w:r>
      <w:r w:rsidRPr="00FB4D2A">
        <w:t>году</w:t>
      </w:r>
      <w:r w:rsidR="00C877CA" w:rsidRPr="00FB4D2A">
        <w:t xml:space="preserve"> </w:t>
      </w:r>
      <w:r w:rsidRPr="00FB4D2A">
        <w:t>в</w:t>
      </w:r>
      <w:r w:rsidR="00C877CA" w:rsidRPr="00FB4D2A">
        <w:t xml:space="preserve"> </w:t>
      </w:r>
      <w:r w:rsidRPr="00FB4D2A">
        <w:t>сумме</w:t>
      </w:r>
      <w:r w:rsidR="00C877CA" w:rsidRPr="00FB4D2A">
        <w:t xml:space="preserve"> </w:t>
      </w:r>
      <w:r w:rsidRPr="00FB4D2A">
        <w:t>356,3</w:t>
      </w:r>
      <w:r w:rsidR="00C877CA" w:rsidRPr="00FB4D2A">
        <w:t xml:space="preserve"> </w:t>
      </w:r>
      <w:r w:rsidR="00672C93" w:rsidRPr="00FB4D2A">
        <w:t>млн</w:t>
      </w:r>
      <w:r w:rsidR="00C877CA" w:rsidRPr="00FB4D2A">
        <w:t xml:space="preserve"> </w:t>
      </w:r>
      <w:r w:rsidR="00003B08" w:rsidRPr="00FB4D2A">
        <w:t>рублей</w:t>
      </w:r>
      <w:r w:rsidR="00C877CA" w:rsidRPr="00FB4D2A">
        <w:t xml:space="preserve"> </w:t>
      </w:r>
      <w:r w:rsidRPr="00FB4D2A">
        <w:t>(103,6%</w:t>
      </w:r>
      <w:r w:rsidR="00C877CA" w:rsidRPr="00FB4D2A">
        <w:t xml:space="preserve"> </w:t>
      </w:r>
      <w:r w:rsidRPr="00FB4D2A">
        <w:t>в</w:t>
      </w:r>
      <w:r w:rsidR="00C877CA" w:rsidRPr="00FB4D2A">
        <w:t xml:space="preserve"> </w:t>
      </w:r>
      <w:r w:rsidRPr="00FB4D2A">
        <w:t>сопоставимых</w:t>
      </w:r>
      <w:r w:rsidR="00C877CA" w:rsidRPr="00FB4D2A">
        <w:t xml:space="preserve"> </w:t>
      </w:r>
      <w:r w:rsidRPr="00FB4D2A">
        <w:t>ценах).</w:t>
      </w:r>
      <w:r w:rsidR="00C877CA" w:rsidRPr="00FB4D2A">
        <w:t xml:space="preserve"> </w:t>
      </w:r>
      <w:r w:rsidRPr="00FB4D2A">
        <w:t>В</w:t>
      </w:r>
      <w:r w:rsidR="00C877CA" w:rsidRPr="00FB4D2A">
        <w:t xml:space="preserve"> </w:t>
      </w:r>
      <w:r w:rsidRPr="00FB4D2A">
        <w:t>2023</w:t>
      </w:r>
      <w:r w:rsidR="00C877CA" w:rsidRPr="00FB4D2A">
        <w:t xml:space="preserve"> </w:t>
      </w:r>
      <w:r w:rsidRPr="00FB4D2A">
        <w:t>году</w:t>
      </w:r>
      <w:r w:rsidR="00C877CA" w:rsidRPr="00FB4D2A">
        <w:t xml:space="preserve"> </w:t>
      </w:r>
      <w:r w:rsidRPr="00FB4D2A">
        <w:t>оборот</w:t>
      </w:r>
      <w:r w:rsidR="00C877CA" w:rsidRPr="00FB4D2A">
        <w:t xml:space="preserve"> </w:t>
      </w:r>
      <w:r w:rsidRPr="00FB4D2A">
        <w:t>общественного</w:t>
      </w:r>
      <w:r w:rsidR="00C877CA" w:rsidRPr="00FB4D2A">
        <w:t xml:space="preserve"> </w:t>
      </w:r>
      <w:r w:rsidRPr="00FB4D2A">
        <w:t>питания</w:t>
      </w:r>
      <w:r w:rsidR="00C877CA" w:rsidRPr="00FB4D2A">
        <w:t xml:space="preserve"> </w:t>
      </w:r>
      <w:r w:rsidRPr="00FB4D2A">
        <w:t>оценивается</w:t>
      </w:r>
      <w:r w:rsidR="00C877CA" w:rsidRPr="00FB4D2A">
        <w:t xml:space="preserve"> </w:t>
      </w:r>
      <w:r w:rsidRPr="00FB4D2A">
        <w:t>в</w:t>
      </w:r>
      <w:r w:rsidR="00C877CA" w:rsidRPr="00FB4D2A">
        <w:t xml:space="preserve"> </w:t>
      </w:r>
      <w:r w:rsidRPr="00FB4D2A">
        <w:t>объеме</w:t>
      </w:r>
      <w:r w:rsidR="00C877CA" w:rsidRPr="00FB4D2A">
        <w:t xml:space="preserve"> </w:t>
      </w:r>
      <w:r w:rsidRPr="00FB4D2A">
        <w:t>405,3</w:t>
      </w:r>
      <w:r w:rsidR="00C877CA" w:rsidRPr="00FB4D2A">
        <w:t xml:space="preserve"> </w:t>
      </w:r>
      <w:r w:rsidR="00672C93" w:rsidRPr="00FB4D2A">
        <w:t>млн</w:t>
      </w:r>
      <w:r w:rsidR="00C877CA" w:rsidRPr="00FB4D2A">
        <w:t xml:space="preserve"> </w:t>
      </w:r>
      <w:r w:rsidR="00003B08" w:rsidRPr="00FB4D2A">
        <w:t>рублей</w:t>
      </w:r>
      <w:r w:rsidR="00C877CA" w:rsidRPr="00FB4D2A">
        <w:t xml:space="preserve"> </w:t>
      </w:r>
      <w:r w:rsidRPr="00FB4D2A">
        <w:t>или</w:t>
      </w:r>
      <w:r w:rsidR="00C877CA" w:rsidRPr="00FB4D2A">
        <w:t xml:space="preserve"> </w:t>
      </w:r>
      <w:r w:rsidRPr="00FB4D2A">
        <w:t>103,5%</w:t>
      </w:r>
      <w:r w:rsidR="00C877CA" w:rsidRPr="00FB4D2A">
        <w:t xml:space="preserve"> </w:t>
      </w:r>
      <w:r w:rsidRPr="00FB4D2A">
        <w:t>в</w:t>
      </w:r>
      <w:r w:rsidR="00C877CA" w:rsidRPr="00FB4D2A">
        <w:t xml:space="preserve"> </w:t>
      </w:r>
      <w:r w:rsidRPr="00FB4D2A">
        <w:t>сопоставимых</w:t>
      </w:r>
      <w:r w:rsidR="00C877CA" w:rsidRPr="00FB4D2A">
        <w:t xml:space="preserve"> </w:t>
      </w:r>
      <w:r w:rsidRPr="00FB4D2A">
        <w:t>ценах.</w:t>
      </w:r>
      <w:r w:rsidR="00C877CA" w:rsidRPr="00FB4D2A">
        <w:t xml:space="preserve"> </w:t>
      </w:r>
      <w:r w:rsidRPr="00FB4D2A">
        <w:t>На</w:t>
      </w:r>
      <w:r w:rsidR="00C877CA" w:rsidRPr="00FB4D2A">
        <w:t xml:space="preserve"> </w:t>
      </w:r>
      <w:r w:rsidRPr="00FB4D2A">
        <w:t>2024-2026</w:t>
      </w:r>
      <w:r w:rsidR="00C877CA" w:rsidRPr="00FB4D2A">
        <w:t xml:space="preserve"> </w:t>
      </w:r>
      <w:r w:rsidRPr="00FB4D2A">
        <w:t>годы</w:t>
      </w:r>
      <w:r w:rsidR="00C877CA" w:rsidRPr="00FB4D2A">
        <w:t xml:space="preserve"> </w:t>
      </w:r>
      <w:r w:rsidRPr="00FB4D2A">
        <w:t>прогнозируется</w:t>
      </w:r>
      <w:r w:rsidR="00C877CA" w:rsidRPr="00FB4D2A">
        <w:t xml:space="preserve"> </w:t>
      </w:r>
      <w:r w:rsidRPr="00FB4D2A">
        <w:t>незначительное</w:t>
      </w:r>
      <w:r w:rsidR="00C877CA" w:rsidRPr="00FB4D2A">
        <w:t xml:space="preserve"> </w:t>
      </w:r>
      <w:r w:rsidRPr="00FB4D2A">
        <w:t>увеличение</w:t>
      </w:r>
      <w:r w:rsidR="00C877CA" w:rsidRPr="00FB4D2A">
        <w:t xml:space="preserve"> </w:t>
      </w:r>
      <w:r w:rsidRPr="00FB4D2A">
        <w:t>оборота</w:t>
      </w:r>
      <w:r w:rsidR="00C877CA" w:rsidRPr="00FB4D2A">
        <w:t xml:space="preserve"> </w:t>
      </w:r>
      <w:r w:rsidRPr="00FB4D2A">
        <w:t>общественного</w:t>
      </w:r>
      <w:r w:rsidR="00C877CA" w:rsidRPr="00FB4D2A">
        <w:t xml:space="preserve"> </w:t>
      </w:r>
      <w:r w:rsidRPr="00FB4D2A">
        <w:t>питания</w:t>
      </w:r>
      <w:r w:rsidR="00C877CA" w:rsidRPr="00FB4D2A">
        <w:t xml:space="preserve"> </w:t>
      </w:r>
      <w:r w:rsidRPr="00FB4D2A">
        <w:t>2,3-2,6%.</w:t>
      </w:r>
    </w:p>
    <w:p w:rsidR="00776BB1" w:rsidRPr="00FB4D2A" w:rsidRDefault="00776BB1" w:rsidP="00532B81">
      <w:pPr>
        <w:shd w:val="clear" w:color="auto" w:fill="FFFFFF"/>
        <w:autoSpaceDE w:val="0"/>
        <w:autoSpaceDN w:val="0"/>
        <w:adjustRightInd w:val="0"/>
        <w:ind w:firstLine="708"/>
        <w:jc w:val="both"/>
      </w:pPr>
      <w:r w:rsidRPr="00FB4D2A">
        <w:t>В</w:t>
      </w:r>
      <w:r w:rsidR="00C877CA" w:rsidRPr="00FB4D2A">
        <w:t xml:space="preserve"> </w:t>
      </w:r>
      <w:r w:rsidRPr="00FB4D2A">
        <w:t>2022</w:t>
      </w:r>
      <w:r w:rsidR="00C877CA" w:rsidRPr="00FB4D2A">
        <w:t xml:space="preserve"> </w:t>
      </w:r>
      <w:r w:rsidRPr="00FB4D2A">
        <w:t>году</w:t>
      </w:r>
      <w:r w:rsidR="00C877CA" w:rsidRPr="00FB4D2A">
        <w:t xml:space="preserve"> </w:t>
      </w:r>
      <w:r w:rsidRPr="00FB4D2A">
        <w:t>оказано</w:t>
      </w:r>
      <w:r w:rsidR="00C877CA" w:rsidRPr="00FB4D2A">
        <w:t xml:space="preserve"> </w:t>
      </w:r>
      <w:r w:rsidRPr="00FB4D2A">
        <w:t>платных</w:t>
      </w:r>
      <w:r w:rsidR="00C877CA" w:rsidRPr="00FB4D2A">
        <w:t xml:space="preserve"> </w:t>
      </w:r>
      <w:r w:rsidRPr="00FB4D2A">
        <w:t>услуг</w:t>
      </w:r>
      <w:r w:rsidR="00C877CA" w:rsidRPr="00FB4D2A">
        <w:t xml:space="preserve"> </w:t>
      </w:r>
      <w:r w:rsidRPr="00FB4D2A">
        <w:t>на</w:t>
      </w:r>
      <w:r w:rsidR="00C877CA" w:rsidRPr="00FB4D2A">
        <w:t xml:space="preserve"> </w:t>
      </w:r>
      <w:r w:rsidRPr="00FB4D2A">
        <w:t>сумму</w:t>
      </w:r>
      <w:r w:rsidR="00C877CA" w:rsidRPr="00FB4D2A">
        <w:t xml:space="preserve"> </w:t>
      </w:r>
      <w:r w:rsidRPr="00FB4D2A">
        <w:t>446,7</w:t>
      </w:r>
      <w:r w:rsidR="00C877CA" w:rsidRPr="00FB4D2A">
        <w:t xml:space="preserve"> </w:t>
      </w:r>
      <w:r w:rsidR="00672C93" w:rsidRPr="00FB4D2A">
        <w:t>млн</w:t>
      </w:r>
      <w:r w:rsidR="00C877CA" w:rsidRPr="00FB4D2A">
        <w:t xml:space="preserve"> </w:t>
      </w:r>
      <w:r w:rsidR="00003B08" w:rsidRPr="00FB4D2A">
        <w:t>рублей</w:t>
      </w:r>
      <w:r w:rsidR="00C877CA" w:rsidRPr="00FB4D2A">
        <w:t xml:space="preserve"> </w:t>
      </w:r>
      <w:r w:rsidRPr="00FB4D2A">
        <w:t>(103,6%</w:t>
      </w:r>
      <w:r w:rsidR="00C877CA" w:rsidRPr="00FB4D2A">
        <w:t xml:space="preserve"> </w:t>
      </w:r>
      <w:r w:rsidRPr="00FB4D2A">
        <w:t>в</w:t>
      </w:r>
      <w:r w:rsidR="00C877CA" w:rsidRPr="00FB4D2A">
        <w:t xml:space="preserve"> </w:t>
      </w:r>
      <w:r w:rsidRPr="00FB4D2A">
        <w:t>сопоставимых</w:t>
      </w:r>
      <w:r w:rsidR="00C877CA" w:rsidRPr="00FB4D2A">
        <w:t xml:space="preserve"> </w:t>
      </w:r>
      <w:r w:rsidRPr="00FB4D2A">
        <w:t>ценах).</w:t>
      </w:r>
      <w:r w:rsidR="00C877CA" w:rsidRPr="00FB4D2A">
        <w:t xml:space="preserve"> </w:t>
      </w:r>
      <w:r w:rsidRPr="00FB4D2A">
        <w:t>В</w:t>
      </w:r>
      <w:r w:rsidR="00C877CA" w:rsidRPr="00FB4D2A">
        <w:t xml:space="preserve"> </w:t>
      </w:r>
      <w:r w:rsidRPr="00FB4D2A">
        <w:t>оценочном</w:t>
      </w:r>
      <w:r w:rsidR="00C877CA" w:rsidRPr="00FB4D2A">
        <w:t xml:space="preserve"> </w:t>
      </w:r>
      <w:r w:rsidRPr="00FB4D2A">
        <w:t>2023</w:t>
      </w:r>
      <w:r w:rsidR="00C877CA" w:rsidRPr="00FB4D2A">
        <w:t xml:space="preserve"> </w:t>
      </w:r>
      <w:r w:rsidRPr="00FB4D2A">
        <w:t>году</w:t>
      </w:r>
      <w:r w:rsidR="00C877CA" w:rsidRPr="00FB4D2A">
        <w:t xml:space="preserve"> </w:t>
      </w:r>
      <w:r w:rsidRPr="00FB4D2A">
        <w:t>в</w:t>
      </w:r>
      <w:r w:rsidR="00C877CA" w:rsidRPr="00FB4D2A">
        <w:t xml:space="preserve"> </w:t>
      </w:r>
      <w:r w:rsidRPr="00FB4D2A">
        <w:t>сопоставимых</w:t>
      </w:r>
      <w:r w:rsidR="00C877CA" w:rsidRPr="00FB4D2A">
        <w:t xml:space="preserve"> </w:t>
      </w:r>
      <w:r w:rsidRPr="00FB4D2A">
        <w:t>ценах</w:t>
      </w:r>
      <w:r w:rsidR="00C877CA" w:rsidRPr="00FB4D2A">
        <w:t xml:space="preserve"> </w:t>
      </w:r>
      <w:r w:rsidRPr="00FB4D2A">
        <w:t>к</w:t>
      </w:r>
      <w:r w:rsidR="00C877CA" w:rsidRPr="00FB4D2A">
        <w:t xml:space="preserve"> </w:t>
      </w:r>
      <w:r w:rsidRPr="00FB4D2A">
        <w:t>2022</w:t>
      </w:r>
      <w:r w:rsidR="00C877CA" w:rsidRPr="00FB4D2A">
        <w:t xml:space="preserve"> </w:t>
      </w:r>
      <w:r w:rsidRPr="00FB4D2A">
        <w:t>году</w:t>
      </w:r>
      <w:r w:rsidR="00C877CA" w:rsidRPr="00FB4D2A">
        <w:t xml:space="preserve"> </w:t>
      </w:r>
      <w:r w:rsidRPr="00FB4D2A">
        <w:t>оценивается</w:t>
      </w:r>
      <w:r w:rsidR="00C877CA" w:rsidRPr="00FB4D2A">
        <w:t xml:space="preserve"> </w:t>
      </w:r>
      <w:r w:rsidRPr="00FB4D2A">
        <w:t>рост</w:t>
      </w:r>
      <w:r w:rsidR="00C877CA" w:rsidRPr="00FB4D2A">
        <w:t xml:space="preserve"> </w:t>
      </w:r>
      <w:r w:rsidRPr="00FB4D2A">
        <w:t>на</w:t>
      </w:r>
      <w:r w:rsidR="00C877CA" w:rsidRPr="00FB4D2A">
        <w:t xml:space="preserve"> </w:t>
      </w:r>
      <w:r w:rsidRPr="00FB4D2A">
        <w:t>уровне</w:t>
      </w:r>
      <w:r w:rsidR="00C877CA" w:rsidRPr="00FB4D2A">
        <w:t xml:space="preserve"> </w:t>
      </w:r>
      <w:r w:rsidRPr="00FB4D2A">
        <w:t>103,5%</w:t>
      </w:r>
      <w:r w:rsidR="00C877CA" w:rsidRPr="00FB4D2A">
        <w:t xml:space="preserve"> </w:t>
      </w:r>
      <w:r w:rsidRPr="00FB4D2A">
        <w:t>за</w:t>
      </w:r>
      <w:r w:rsidR="00C877CA" w:rsidRPr="00FB4D2A">
        <w:t xml:space="preserve"> </w:t>
      </w:r>
      <w:r w:rsidRPr="00FB4D2A">
        <w:t>счет</w:t>
      </w:r>
      <w:r w:rsidR="00C877CA" w:rsidRPr="00FB4D2A">
        <w:t xml:space="preserve"> </w:t>
      </w:r>
      <w:r w:rsidRPr="00FB4D2A">
        <w:t>роста</w:t>
      </w:r>
      <w:r w:rsidR="00C877CA" w:rsidRPr="00FB4D2A">
        <w:t xml:space="preserve"> </w:t>
      </w:r>
      <w:r w:rsidRPr="00FB4D2A">
        <w:t>денежных</w:t>
      </w:r>
      <w:r w:rsidR="00C877CA" w:rsidRPr="00FB4D2A">
        <w:t xml:space="preserve"> </w:t>
      </w:r>
      <w:r w:rsidRPr="00FB4D2A">
        <w:t>доходов</w:t>
      </w:r>
      <w:r w:rsidR="00C877CA" w:rsidRPr="00FB4D2A">
        <w:t xml:space="preserve"> </w:t>
      </w:r>
      <w:r w:rsidRPr="00FB4D2A">
        <w:t>населения</w:t>
      </w:r>
      <w:r w:rsidR="00C877CA" w:rsidRPr="00FB4D2A">
        <w:t xml:space="preserve"> </w:t>
      </w:r>
      <w:r w:rsidRPr="00FB4D2A">
        <w:t>и</w:t>
      </w:r>
      <w:r w:rsidR="00C877CA" w:rsidRPr="00FB4D2A">
        <w:t xml:space="preserve"> </w:t>
      </w:r>
      <w:r w:rsidRPr="00FB4D2A">
        <w:t>индексации</w:t>
      </w:r>
      <w:r w:rsidR="00C877CA" w:rsidRPr="00FB4D2A">
        <w:t xml:space="preserve"> </w:t>
      </w:r>
      <w:r w:rsidRPr="00FB4D2A">
        <w:t>цен</w:t>
      </w:r>
      <w:r w:rsidR="00C877CA" w:rsidRPr="00FB4D2A">
        <w:t xml:space="preserve"> </w:t>
      </w:r>
      <w:r w:rsidRPr="00FB4D2A">
        <w:t>и</w:t>
      </w:r>
      <w:r w:rsidR="00C877CA" w:rsidRPr="00FB4D2A">
        <w:t xml:space="preserve"> </w:t>
      </w:r>
      <w:r w:rsidRPr="00FB4D2A">
        <w:t>тарифов.</w:t>
      </w:r>
    </w:p>
    <w:p w:rsidR="00776BB1" w:rsidRPr="00415FB4" w:rsidRDefault="00776BB1" w:rsidP="00532B81">
      <w:pPr>
        <w:shd w:val="clear" w:color="auto" w:fill="FFFFFF"/>
        <w:autoSpaceDE w:val="0"/>
        <w:autoSpaceDN w:val="0"/>
        <w:adjustRightInd w:val="0"/>
        <w:ind w:firstLine="708"/>
        <w:jc w:val="both"/>
      </w:pPr>
      <w:r w:rsidRPr="00FB4D2A">
        <w:t>По</w:t>
      </w:r>
      <w:r w:rsidR="00C877CA" w:rsidRPr="00FB4D2A">
        <w:t xml:space="preserve"> </w:t>
      </w:r>
      <w:r w:rsidRPr="00FB4D2A">
        <w:t>базовому</w:t>
      </w:r>
      <w:r w:rsidR="00C877CA" w:rsidRPr="00FB4D2A">
        <w:t xml:space="preserve"> </w:t>
      </w:r>
      <w:r w:rsidRPr="00FB4D2A">
        <w:t>сценарию</w:t>
      </w:r>
      <w:r w:rsidR="00C877CA" w:rsidRPr="00FB4D2A">
        <w:t xml:space="preserve"> </w:t>
      </w:r>
      <w:r w:rsidRPr="00FB4D2A">
        <w:t>развития</w:t>
      </w:r>
      <w:r w:rsidR="00C877CA">
        <w:t xml:space="preserve"> </w:t>
      </w:r>
      <w:r w:rsidRPr="00415FB4">
        <w:t>экономики</w:t>
      </w:r>
      <w:r w:rsidR="00C877CA">
        <w:t xml:space="preserve"> </w:t>
      </w:r>
      <w:r w:rsidR="00532B81">
        <w:t xml:space="preserve">Кондинского </w:t>
      </w:r>
      <w:r w:rsidRPr="00415FB4">
        <w:t>района</w:t>
      </w:r>
      <w:r w:rsidR="00C877CA">
        <w:t xml:space="preserve"> </w:t>
      </w:r>
      <w:r w:rsidRPr="00415FB4">
        <w:t>объемы</w:t>
      </w:r>
      <w:r w:rsidR="00C877CA">
        <w:t xml:space="preserve"> </w:t>
      </w:r>
      <w:r w:rsidRPr="00415FB4">
        <w:t>платных</w:t>
      </w:r>
      <w:r w:rsidR="00C877CA">
        <w:t xml:space="preserve"> </w:t>
      </w:r>
      <w:r w:rsidRPr="00415FB4">
        <w:t>услуг</w:t>
      </w:r>
      <w:r w:rsidR="00C877CA">
        <w:t xml:space="preserve"> </w:t>
      </w:r>
      <w:r w:rsidRPr="00415FB4">
        <w:t>прогнозируются:</w:t>
      </w:r>
      <w:r w:rsidR="00C877CA">
        <w:t xml:space="preserve"> </w:t>
      </w:r>
    </w:p>
    <w:p w:rsidR="00776BB1" w:rsidRPr="00415FB4" w:rsidRDefault="00776BB1" w:rsidP="00532B81">
      <w:pPr>
        <w:shd w:val="clear" w:color="auto" w:fill="FFFFFF"/>
        <w:autoSpaceDE w:val="0"/>
        <w:autoSpaceDN w:val="0"/>
        <w:adjustRightInd w:val="0"/>
        <w:ind w:firstLine="708"/>
        <w:jc w:val="both"/>
      </w:pPr>
      <w:r w:rsidRPr="00415FB4">
        <w:t>в</w:t>
      </w:r>
      <w:r w:rsidR="00C877CA">
        <w:t xml:space="preserve"> </w:t>
      </w:r>
      <w:r w:rsidRPr="00415FB4">
        <w:t>2024</w:t>
      </w:r>
      <w:r w:rsidR="00C877CA">
        <w:t xml:space="preserve"> </w:t>
      </w:r>
      <w:r w:rsidRPr="00415FB4">
        <w:t>году</w:t>
      </w:r>
      <w:r w:rsidR="00C877CA">
        <w:t xml:space="preserve"> </w:t>
      </w:r>
      <w:r w:rsidR="00532B81">
        <w:t>-</w:t>
      </w:r>
      <w:r w:rsidR="00C877CA">
        <w:t xml:space="preserve"> </w:t>
      </w:r>
      <w:r w:rsidRPr="00415FB4">
        <w:t>в</w:t>
      </w:r>
      <w:r w:rsidR="00C877CA">
        <w:t xml:space="preserve"> </w:t>
      </w:r>
      <w:r w:rsidRPr="00415FB4">
        <w:t>сумме</w:t>
      </w:r>
      <w:r w:rsidR="00C877CA">
        <w:t xml:space="preserve"> </w:t>
      </w:r>
      <w:r w:rsidRPr="00415FB4">
        <w:t>545,8</w:t>
      </w:r>
      <w:r w:rsidR="00C877CA">
        <w:t xml:space="preserve"> </w:t>
      </w:r>
      <w:r w:rsidR="00672C93">
        <w:t>млн</w:t>
      </w:r>
      <w:r w:rsidR="00C877CA">
        <w:t xml:space="preserve"> </w:t>
      </w:r>
      <w:r w:rsidR="00003B08">
        <w:t>рублей</w:t>
      </w:r>
      <w:r w:rsidR="00C877CA">
        <w:t xml:space="preserve"> </w:t>
      </w:r>
      <w:r w:rsidRPr="00415FB4">
        <w:t>(темп</w:t>
      </w:r>
      <w:r w:rsidR="00C877CA">
        <w:t xml:space="preserve"> </w:t>
      </w:r>
      <w:r w:rsidRPr="00415FB4">
        <w:t>роста</w:t>
      </w:r>
      <w:r w:rsidR="00C877CA">
        <w:t xml:space="preserve"> </w:t>
      </w:r>
      <w:r w:rsidRPr="00415FB4">
        <w:t>в</w:t>
      </w:r>
      <w:r w:rsidR="00C877CA">
        <w:t xml:space="preserve"> </w:t>
      </w:r>
      <w:r w:rsidRPr="00415FB4">
        <w:t>сопоставимых</w:t>
      </w:r>
      <w:r w:rsidR="00C877CA">
        <w:t xml:space="preserve"> </w:t>
      </w:r>
      <w:r w:rsidRPr="00415FB4">
        <w:t>ценах</w:t>
      </w:r>
      <w:r w:rsidR="00C877CA">
        <w:t xml:space="preserve"> </w:t>
      </w:r>
      <w:r w:rsidRPr="00415FB4">
        <w:t>102,5%);</w:t>
      </w:r>
    </w:p>
    <w:p w:rsidR="00776BB1" w:rsidRPr="00415FB4" w:rsidRDefault="00776BB1" w:rsidP="00532B81">
      <w:pPr>
        <w:shd w:val="clear" w:color="auto" w:fill="FFFFFF"/>
        <w:autoSpaceDE w:val="0"/>
        <w:autoSpaceDN w:val="0"/>
        <w:adjustRightInd w:val="0"/>
        <w:ind w:firstLine="708"/>
        <w:jc w:val="both"/>
      </w:pPr>
      <w:r w:rsidRPr="00415FB4">
        <w:t>в</w:t>
      </w:r>
      <w:r w:rsidR="00C877CA">
        <w:t xml:space="preserve"> </w:t>
      </w:r>
      <w:r w:rsidRPr="00415FB4">
        <w:t>2025</w:t>
      </w:r>
      <w:r w:rsidR="00C877CA">
        <w:t xml:space="preserve"> </w:t>
      </w:r>
      <w:r w:rsidRPr="00415FB4">
        <w:t>году</w:t>
      </w:r>
      <w:r w:rsidR="00C877CA">
        <w:t xml:space="preserve"> </w:t>
      </w:r>
      <w:r w:rsidR="00532B81">
        <w:t>-</w:t>
      </w:r>
      <w:r w:rsidR="00C877CA">
        <w:t xml:space="preserve"> </w:t>
      </w:r>
      <w:r w:rsidRPr="00415FB4">
        <w:t>в</w:t>
      </w:r>
      <w:r w:rsidR="00C877CA">
        <w:t xml:space="preserve"> </w:t>
      </w:r>
      <w:r w:rsidRPr="00415FB4">
        <w:t>сумме</w:t>
      </w:r>
      <w:r w:rsidR="00C877CA">
        <w:t xml:space="preserve"> </w:t>
      </w:r>
      <w:r w:rsidRPr="00415FB4">
        <w:t>584,1</w:t>
      </w:r>
      <w:r w:rsidR="00C877CA">
        <w:t xml:space="preserve"> </w:t>
      </w:r>
      <w:r w:rsidR="00672C93">
        <w:t>млн</w:t>
      </w:r>
      <w:r w:rsidR="00C877CA">
        <w:t xml:space="preserve"> </w:t>
      </w:r>
      <w:r w:rsidR="00003B08">
        <w:t>рублей</w:t>
      </w:r>
      <w:r w:rsidR="00C877CA">
        <w:t xml:space="preserve"> </w:t>
      </w:r>
      <w:r w:rsidRPr="00415FB4">
        <w:t>(темп</w:t>
      </w:r>
      <w:r w:rsidR="00C877CA">
        <w:t xml:space="preserve"> </w:t>
      </w:r>
      <w:r w:rsidRPr="00415FB4">
        <w:t>роста</w:t>
      </w:r>
      <w:r w:rsidR="00C877CA">
        <w:t xml:space="preserve"> </w:t>
      </w:r>
      <w:r w:rsidRPr="00415FB4">
        <w:t>в</w:t>
      </w:r>
      <w:r w:rsidR="00C877CA">
        <w:t xml:space="preserve"> </w:t>
      </w:r>
      <w:r w:rsidRPr="00415FB4">
        <w:t>сопоставимых</w:t>
      </w:r>
      <w:r w:rsidR="00C877CA">
        <w:t xml:space="preserve"> </w:t>
      </w:r>
      <w:r w:rsidRPr="00415FB4">
        <w:t>ценах</w:t>
      </w:r>
      <w:r w:rsidR="00C877CA">
        <w:t xml:space="preserve"> </w:t>
      </w:r>
      <w:r w:rsidRPr="00415FB4">
        <w:t>102,5%);</w:t>
      </w:r>
    </w:p>
    <w:p w:rsidR="00776BB1" w:rsidRPr="00415FB4" w:rsidRDefault="00776BB1" w:rsidP="00532B81">
      <w:pPr>
        <w:shd w:val="clear" w:color="auto" w:fill="FFFFFF"/>
        <w:autoSpaceDE w:val="0"/>
        <w:autoSpaceDN w:val="0"/>
        <w:adjustRightInd w:val="0"/>
        <w:ind w:firstLine="708"/>
        <w:jc w:val="both"/>
      </w:pPr>
      <w:r w:rsidRPr="00415FB4">
        <w:t>в</w:t>
      </w:r>
      <w:r w:rsidR="00C877CA">
        <w:t xml:space="preserve"> </w:t>
      </w:r>
      <w:r w:rsidRPr="00415FB4">
        <w:t>2026</w:t>
      </w:r>
      <w:r w:rsidR="00C877CA">
        <w:t xml:space="preserve"> </w:t>
      </w:r>
      <w:r w:rsidRPr="00415FB4">
        <w:t>году</w:t>
      </w:r>
      <w:r w:rsidR="00C877CA">
        <w:t xml:space="preserve"> </w:t>
      </w:r>
      <w:r w:rsidR="00532B81">
        <w:t>-</w:t>
      </w:r>
      <w:r w:rsidR="00C877CA">
        <w:t xml:space="preserve"> </w:t>
      </w:r>
      <w:r w:rsidRPr="00415FB4">
        <w:t>в</w:t>
      </w:r>
      <w:r w:rsidR="00C877CA">
        <w:t xml:space="preserve"> </w:t>
      </w:r>
      <w:r w:rsidRPr="00415FB4">
        <w:t>сумме</w:t>
      </w:r>
      <w:r w:rsidR="00C877CA">
        <w:t xml:space="preserve"> </w:t>
      </w:r>
      <w:r w:rsidRPr="00415FB4">
        <w:t>625,6</w:t>
      </w:r>
      <w:r w:rsidR="00C877CA">
        <w:t xml:space="preserve"> </w:t>
      </w:r>
      <w:r w:rsidR="00672C93">
        <w:t>млн</w:t>
      </w:r>
      <w:r w:rsidR="00C877CA">
        <w:t xml:space="preserve"> </w:t>
      </w:r>
      <w:r w:rsidR="00003B08">
        <w:t>рублей</w:t>
      </w:r>
      <w:r w:rsidR="00C877CA">
        <w:t xml:space="preserve"> </w:t>
      </w:r>
      <w:r w:rsidRPr="00415FB4">
        <w:t>(темп</w:t>
      </w:r>
      <w:r w:rsidR="00C877CA">
        <w:t xml:space="preserve"> </w:t>
      </w:r>
      <w:r w:rsidRPr="00415FB4">
        <w:t>роста</w:t>
      </w:r>
      <w:r w:rsidR="00C877CA">
        <w:t xml:space="preserve"> </w:t>
      </w:r>
      <w:r w:rsidRPr="00415FB4">
        <w:t>в</w:t>
      </w:r>
      <w:r w:rsidR="00C877CA">
        <w:t xml:space="preserve"> </w:t>
      </w:r>
      <w:r w:rsidRPr="00415FB4">
        <w:t>сопоставимых</w:t>
      </w:r>
      <w:r w:rsidR="00C877CA">
        <w:t xml:space="preserve"> </w:t>
      </w:r>
      <w:r w:rsidRPr="00415FB4">
        <w:t>ценах</w:t>
      </w:r>
      <w:r w:rsidR="00C877CA">
        <w:t xml:space="preserve"> </w:t>
      </w:r>
      <w:r w:rsidRPr="00415FB4">
        <w:t>102,6%).</w:t>
      </w:r>
    </w:p>
    <w:p w:rsidR="00776BB1" w:rsidRDefault="00776BB1" w:rsidP="00532B81">
      <w:pPr>
        <w:shd w:val="clear" w:color="auto" w:fill="FFFFFF"/>
        <w:autoSpaceDE w:val="0"/>
        <w:autoSpaceDN w:val="0"/>
        <w:adjustRightInd w:val="0"/>
        <w:ind w:firstLine="708"/>
        <w:jc w:val="both"/>
      </w:pPr>
    </w:p>
    <w:p w:rsidR="00E05321" w:rsidRDefault="00E05321" w:rsidP="00532B81">
      <w:pPr>
        <w:shd w:val="clear" w:color="auto" w:fill="FFFFFF"/>
        <w:autoSpaceDE w:val="0"/>
        <w:autoSpaceDN w:val="0"/>
        <w:adjustRightInd w:val="0"/>
        <w:ind w:firstLine="708"/>
        <w:jc w:val="both"/>
      </w:pPr>
    </w:p>
    <w:p w:rsidR="00E05321" w:rsidRDefault="00E05321" w:rsidP="00532B81">
      <w:pPr>
        <w:shd w:val="clear" w:color="auto" w:fill="FFFFFF"/>
        <w:autoSpaceDE w:val="0"/>
        <w:autoSpaceDN w:val="0"/>
        <w:adjustRightInd w:val="0"/>
        <w:ind w:firstLine="708"/>
        <w:jc w:val="both"/>
      </w:pPr>
    </w:p>
    <w:p w:rsidR="00E05321" w:rsidRPr="00415FB4" w:rsidRDefault="00E05321" w:rsidP="00532B81">
      <w:pPr>
        <w:shd w:val="clear" w:color="auto" w:fill="FFFFFF"/>
        <w:autoSpaceDE w:val="0"/>
        <w:autoSpaceDN w:val="0"/>
        <w:adjustRightInd w:val="0"/>
        <w:ind w:firstLine="708"/>
        <w:jc w:val="both"/>
      </w:pPr>
    </w:p>
    <w:p w:rsidR="00776BB1" w:rsidRDefault="00532B81" w:rsidP="00532B81">
      <w:pPr>
        <w:jc w:val="center"/>
      </w:pPr>
      <w:bookmarkStart w:id="8" w:name="_Toc45784572"/>
      <w:r>
        <w:lastRenderedPageBreak/>
        <w:t>6. М</w:t>
      </w:r>
      <w:r w:rsidRPr="00415FB4">
        <w:t>алое</w:t>
      </w:r>
      <w:r>
        <w:t xml:space="preserve"> </w:t>
      </w:r>
      <w:r w:rsidRPr="00415FB4">
        <w:t>и</w:t>
      </w:r>
      <w:r>
        <w:t xml:space="preserve"> </w:t>
      </w:r>
      <w:r w:rsidRPr="00415FB4">
        <w:t>среднее</w:t>
      </w:r>
      <w:r>
        <w:t xml:space="preserve"> </w:t>
      </w:r>
      <w:r w:rsidRPr="00415FB4">
        <w:t>предпринимательство,</w:t>
      </w:r>
      <w:r>
        <w:t xml:space="preserve"> </w:t>
      </w:r>
      <w:r w:rsidRPr="00415FB4">
        <w:t>включая</w:t>
      </w:r>
      <w:r>
        <w:t xml:space="preserve"> </w:t>
      </w:r>
      <w:r w:rsidRPr="00415FB4">
        <w:t>микропредприятия</w:t>
      </w:r>
      <w:bookmarkEnd w:id="8"/>
    </w:p>
    <w:p w:rsidR="00E05321" w:rsidRPr="00415FB4" w:rsidRDefault="00E05321" w:rsidP="00532B81">
      <w:pPr>
        <w:jc w:val="center"/>
      </w:pPr>
    </w:p>
    <w:p w:rsidR="00776BB1" w:rsidRPr="00415FB4" w:rsidRDefault="00776BB1" w:rsidP="00532B81">
      <w:pPr>
        <w:ind w:firstLine="708"/>
        <w:jc w:val="both"/>
      </w:pPr>
      <w:r w:rsidRPr="00415FB4">
        <w:tab/>
        <w:t>Развитие</w:t>
      </w:r>
      <w:r w:rsidR="00C877CA">
        <w:t xml:space="preserve"> </w:t>
      </w:r>
      <w:r w:rsidRPr="00415FB4">
        <w:t>малого</w:t>
      </w:r>
      <w:r w:rsidR="00C877CA">
        <w:t xml:space="preserve"> </w:t>
      </w:r>
      <w:r w:rsidRPr="00415FB4">
        <w:t>и</w:t>
      </w:r>
      <w:r w:rsidR="00C877CA">
        <w:t xml:space="preserve"> </w:t>
      </w:r>
      <w:r w:rsidRPr="00415FB4">
        <w:t>среднего</w:t>
      </w:r>
      <w:r w:rsidR="00C877CA">
        <w:t xml:space="preserve"> </w:t>
      </w:r>
      <w:r w:rsidRPr="00415FB4">
        <w:t>предпринимательства</w:t>
      </w:r>
      <w:r w:rsidR="00C877CA">
        <w:t xml:space="preserve"> </w:t>
      </w:r>
      <w:r w:rsidRPr="00415FB4">
        <w:t>является</w:t>
      </w:r>
      <w:r w:rsidR="00C877CA">
        <w:t xml:space="preserve"> </w:t>
      </w:r>
      <w:r w:rsidRPr="00415FB4">
        <w:t>одним</w:t>
      </w:r>
      <w:r w:rsidR="00C877CA">
        <w:t xml:space="preserve"> </w:t>
      </w:r>
      <w:r w:rsidRPr="00415FB4">
        <w:t>из</w:t>
      </w:r>
      <w:r w:rsidR="00C877CA">
        <w:t xml:space="preserve"> </w:t>
      </w:r>
      <w:r w:rsidRPr="00415FB4">
        <w:t>наиболее</w:t>
      </w:r>
      <w:r w:rsidR="00C877CA">
        <w:t xml:space="preserve"> </w:t>
      </w:r>
      <w:r w:rsidRPr="00415FB4">
        <w:t>значимых</w:t>
      </w:r>
      <w:r w:rsidR="00C877CA">
        <w:t xml:space="preserve"> </w:t>
      </w:r>
      <w:r w:rsidRPr="00415FB4">
        <w:t>направлений</w:t>
      </w:r>
      <w:r w:rsidR="00C877CA">
        <w:t xml:space="preserve"> </w:t>
      </w:r>
      <w:r w:rsidRPr="00415FB4">
        <w:t>деятельности</w:t>
      </w:r>
      <w:r w:rsidR="00C877CA">
        <w:t xml:space="preserve"> </w:t>
      </w:r>
      <w:r w:rsidRPr="00415FB4">
        <w:t>администрации</w:t>
      </w:r>
      <w:r w:rsidR="00C877CA">
        <w:t xml:space="preserve"> </w:t>
      </w:r>
      <w:r w:rsidRPr="00415FB4">
        <w:t>Кондинского</w:t>
      </w:r>
      <w:r w:rsidR="00C877CA">
        <w:t xml:space="preserve"> </w:t>
      </w:r>
      <w:r w:rsidRPr="00415FB4">
        <w:t>района</w:t>
      </w:r>
      <w:r w:rsidR="00C877CA">
        <w:t xml:space="preserve"> </w:t>
      </w:r>
      <w:r w:rsidRPr="00415FB4">
        <w:t>в</w:t>
      </w:r>
      <w:r w:rsidR="00C877CA">
        <w:t xml:space="preserve"> </w:t>
      </w:r>
      <w:r w:rsidRPr="00415FB4">
        <w:t>рамках</w:t>
      </w:r>
      <w:r w:rsidR="00C877CA">
        <w:t xml:space="preserve"> </w:t>
      </w:r>
      <w:r w:rsidRPr="00415FB4">
        <w:t>решения</w:t>
      </w:r>
      <w:r w:rsidR="00C877CA">
        <w:t xml:space="preserve"> </w:t>
      </w:r>
      <w:r w:rsidRPr="00415FB4">
        <w:t>вопросов</w:t>
      </w:r>
      <w:r w:rsidR="00C877CA">
        <w:t xml:space="preserve"> </w:t>
      </w:r>
      <w:r w:rsidRPr="00415FB4">
        <w:t>социально-экономического</w:t>
      </w:r>
      <w:r w:rsidR="00C877CA">
        <w:t xml:space="preserve"> </w:t>
      </w:r>
      <w:r w:rsidRPr="00415FB4">
        <w:t>развития</w:t>
      </w:r>
      <w:r w:rsidR="00C877CA">
        <w:t xml:space="preserve"> </w:t>
      </w:r>
      <w:r w:rsidRPr="00415FB4">
        <w:t>Кондинского</w:t>
      </w:r>
      <w:r w:rsidR="00C877CA">
        <w:t xml:space="preserve"> </w:t>
      </w:r>
      <w:r w:rsidRPr="00415FB4">
        <w:t>района.</w:t>
      </w:r>
    </w:p>
    <w:p w:rsidR="00776BB1" w:rsidRPr="00D86545" w:rsidRDefault="00776BB1" w:rsidP="00D86545">
      <w:pPr>
        <w:tabs>
          <w:tab w:val="left" w:pos="709"/>
        </w:tabs>
        <w:jc w:val="both"/>
      </w:pPr>
      <w:r w:rsidRPr="00415FB4">
        <w:tab/>
      </w:r>
      <w:r w:rsidRPr="00B41110">
        <w:t>По</w:t>
      </w:r>
      <w:r w:rsidR="00C877CA">
        <w:t xml:space="preserve"> </w:t>
      </w:r>
      <w:r w:rsidRPr="00B41110">
        <w:t>состоянию</w:t>
      </w:r>
      <w:r w:rsidR="00C877CA">
        <w:t xml:space="preserve"> </w:t>
      </w:r>
      <w:r w:rsidRPr="00B41110">
        <w:t>на</w:t>
      </w:r>
      <w:r w:rsidR="00C877CA">
        <w:t xml:space="preserve"> </w:t>
      </w:r>
      <w:r w:rsidRPr="00B41110">
        <w:t>01</w:t>
      </w:r>
      <w:r w:rsidR="00D86545">
        <w:t xml:space="preserve"> января </w:t>
      </w:r>
      <w:r w:rsidRPr="00B41110">
        <w:t>2023</w:t>
      </w:r>
      <w:r w:rsidR="00C877CA">
        <w:t xml:space="preserve"> </w:t>
      </w:r>
      <w:r w:rsidR="00D86545">
        <w:t xml:space="preserve">года </w:t>
      </w:r>
      <w:r w:rsidRPr="00B41110">
        <w:t>в</w:t>
      </w:r>
      <w:r w:rsidR="00C877CA">
        <w:t xml:space="preserve"> </w:t>
      </w:r>
      <w:r w:rsidRPr="00B41110">
        <w:t>Единый</w:t>
      </w:r>
      <w:r w:rsidR="00C877CA">
        <w:t xml:space="preserve"> </w:t>
      </w:r>
      <w:r w:rsidRPr="00B41110">
        <w:t>реестр</w:t>
      </w:r>
      <w:r w:rsidR="00C877CA">
        <w:t xml:space="preserve"> </w:t>
      </w:r>
      <w:r w:rsidRPr="00B41110">
        <w:t>субъектов</w:t>
      </w:r>
      <w:r w:rsidR="00C877CA">
        <w:t xml:space="preserve"> </w:t>
      </w:r>
      <w:r w:rsidRPr="00B41110">
        <w:t>малого</w:t>
      </w:r>
      <w:r w:rsidR="00C877CA">
        <w:t xml:space="preserve"> </w:t>
      </w:r>
      <w:r w:rsidRPr="00B41110">
        <w:t>и</w:t>
      </w:r>
      <w:r w:rsidR="00C877CA">
        <w:t xml:space="preserve"> </w:t>
      </w:r>
      <w:r w:rsidRPr="00B41110">
        <w:t>среднего</w:t>
      </w:r>
      <w:r w:rsidR="00C877CA">
        <w:t xml:space="preserve"> </w:t>
      </w:r>
      <w:r w:rsidRPr="00B41110">
        <w:t>предпринимательства</w:t>
      </w:r>
      <w:r w:rsidR="00C877CA">
        <w:t xml:space="preserve"> </w:t>
      </w:r>
      <w:r w:rsidRPr="00B41110">
        <w:t>Федеральной</w:t>
      </w:r>
      <w:r w:rsidR="00C877CA">
        <w:t xml:space="preserve"> </w:t>
      </w:r>
      <w:r w:rsidRPr="00B41110">
        <w:t>налоговой</w:t>
      </w:r>
      <w:r w:rsidR="00C877CA">
        <w:t xml:space="preserve"> </w:t>
      </w:r>
      <w:r w:rsidRPr="00B41110">
        <w:t>службой</w:t>
      </w:r>
      <w:r w:rsidR="00C877CA">
        <w:t xml:space="preserve"> </w:t>
      </w:r>
      <w:r w:rsidR="00D86545">
        <w:t xml:space="preserve">Российской Федерации </w:t>
      </w:r>
      <w:r w:rsidRPr="00B41110">
        <w:t>включены</w:t>
      </w:r>
      <w:r w:rsidR="00C877CA">
        <w:rPr>
          <w:color w:val="FF0000"/>
        </w:rPr>
        <w:t xml:space="preserve"> </w:t>
      </w:r>
      <w:r w:rsidRPr="00B41110">
        <w:t>668</w:t>
      </w:r>
      <w:r w:rsidR="00C877CA">
        <w:t xml:space="preserve"> </w:t>
      </w:r>
      <w:r w:rsidRPr="00B41110">
        <w:t>действующих</w:t>
      </w:r>
      <w:r w:rsidR="00C877CA">
        <w:t xml:space="preserve"> </w:t>
      </w:r>
      <w:r w:rsidRPr="00B41110">
        <w:t>субъектов</w:t>
      </w:r>
      <w:r w:rsidR="00C877CA">
        <w:t xml:space="preserve"> </w:t>
      </w:r>
      <w:r w:rsidRPr="00B41110">
        <w:t>малого</w:t>
      </w:r>
      <w:r w:rsidR="00C877CA">
        <w:t xml:space="preserve"> </w:t>
      </w:r>
      <w:r w:rsidRPr="00B41110">
        <w:t>и</w:t>
      </w:r>
      <w:r w:rsidR="00C877CA">
        <w:t xml:space="preserve"> </w:t>
      </w:r>
      <w:r w:rsidRPr="00B41110">
        <w:t>среднего</w:t>
      </w:r>
      <w:r w:rsidR="00C877CA">
        <w:t xml:space="preserve"> </w:t>
      </w:r>
      <w:r w:rsidRPr="00B41110">
        <w:t>предпринимательства</w:t>
      </w:r>
      <w:r w:rsidR="00C877CA">
        <w:t xml:space="preserve"> </w:t>
      </w:r>
      <w:r w:rsidRPr="00B41110">
        <w:t>Кондинского</w:t>
      </w:r>
      <w:r w:rsidR="00C877CA">
        <w:t xml:space="preserve"> </w:t>
      </w:r>
      <w:r w:rsidRPr="00B41110">
        <w:t>района</w:t>
      </w:r>
      <w:r w:rsidR="00C877CA">
        <w:rPr>
          <w:color w:val="FF0000"/>
        </w:rPr>
        <w:t xml:space="preserve"> </w:t>
      </w:r>
      <w:r w:rsidRPr="00B41110">
        <w:t>(531</w:t>
      </w:r>
      <w:r w:rsidR="00C877CA">
        <w:t xml:space="preserve"> </w:t>
      </w:r>
      <w:r w:rsidRPr="00B41110">
        <w:t>индивидуальный</w:t>
      </w:r>
      <w:r w:rsidR="00C877CA">
        <w:t xml:space="preserve"> </w:t>
      </w:r>
      <w:r w:rsidRPr="00B41110">
        <w:t>предприниматель,</w:t>
      </w:r>
      <w:r w:rsidR="00C877CA">
        <w:t xml:space="preserve"> </w:t>
      </w:r>
      <w:r w:rsidRPr="00B41110">
        <w:t>137</w:t>
      </w:r>
      <w:r w:rsidR="00C877CA">
        <w:t xml:space="preserve"> </w:t>
      </w:r>
      <w:r w:rsidRPr="00B41110">
        <w:t>юридических</w:t>
      </w:r>
      <w:r w:rsidR="00C877CA">
        <w:t xml:space="preserve"> </w:t>
      </w:r>
      <w:r w:rsidRPr="00B41110">
        <w:t>лиц),</w:t>
      </w:r>
      <w:r w:rsidR="00C877CA">
        <w:t xml:space="preserve"> </w:t>
      </w:r>
      <w:r w:rsidRPr="00B41110">
        <w:t>из</w:t>
      </w:r>
      <w:r w:rsidR="00C877CA">
        <w:t xml:space="preserve"> </w:t>
      </w:r>
      <w:r w:rsidRPr="00B41110">
        <w:t>них:</w:t>
      </w:r>
      <w:r w:rsidR="00C877CA">
        <w:t xml:space="preserve"> </w:t>
      </w:r>
      <w:r w:rsidRPr="00B41110">
        <w:t>15</w:t>
      </w:r>
      <w:r w:rsidR="00C877CA">
        <w:t xml:space="preserve"> </w:t>
      </w:r>
      <w:r w:rsidRPr="00B41110">
        <w:t>малых</w:t>
      </w:r>
      <w:r w:rsidR="00C877CA">
        <w:t xml:space="preserve"> </w:t>
      </w:r>
      <w:r w:rsidRPr="00B41110">
        <w:t>предприятий,</w:t>
      </w:r>
      <w:r w:rsidR="00C877CA">
        <w:t xml:space="preserve"> </w:t>
      </w:r>
      <w:r w:rsidRPr="00B41110">
        <w:t>653</w:t>
      </w:r>
      <w:r w:rsidR="00C877CA">
        <w:t xml:space="preserve"> </w:t>
      </w:r>
      <w:r w:rsidRPr="00B41110">
        <w:t>микропредприятия.</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сравнении</w:t>
      </w:r>
      <w:r w:rsidR="00C877CA">
        <w:rPr>
          <w:rFonts w:eastAsia="Calibri"/>
          <w:lang w:eastAsia="en-US"/>
        </w:rPr>
        <w:t xml:space="preserve"> </w:t>
      </w:r>
      <w:r w:rsidRPr="00B41110">
        <w:rPr>
          <w:rFonts w:eastAsia="Calibri"/>
          <w:lang w:eastAsia="en-US"/>
        </w:rPr>
        <w:t>с</w:t>
      </w:r>
      <w:r w:rsidR="00C877CA">
        <w:rPr>
          <w:rFonts w:eastAsia="Calibri"/>
          <w:lang w:eastAsia="en-US"/>
        </w:rPr>
        <w:t xml:space="preserve"> </w:t>
      </w:r>
      <w:r w:rsidRPr="00B41110">
        <w:rPr>
          <w:rFonts w:eastAsia="Calibri"/>
          <w:lang w:eastAsia="en-US"/>
        </w:rPr>
        <w:t>прошлым</w:t>
      </w:r>
      <w:r w:rsidR="00C877CA">
        <w:rPr>
          <w:rFonts w:eastAsia="Calibri"/>
          <w:lang w:eastAsia="en-US"/>
        </w:rPr>
        <w:t xml:space="preserve"> </w:t>
      </w:r>
      <w:r w:rsidRPr="00B41110">
        <w:rPr>
          <w:rFonts w:eastAsia="Calibri"/>
          <w:lang w:eastAsia="en-US"/>
        </w:rPr>
        <w:t>годом</w:t>
      </w:r>
      <w:r w:rsidR="00C877CA">
        <w:rPr>
          <w:rFonts w:eastAsia="Calibri"/>
          <w:lang w:eastAsia="en-US"/>
        </w:rPr>
        <w:t xml:space="preserve"> </w:t>
      </w:r>
      <w:r w:rsidRPr="00B41110">
        <w:rPr>
          <w:rFonts w:eastAsia="Calibri"/>
          <w:lang w:eastAsia="en-US"/>
        </w:rPr>
        <w:t>количество</w:t>
      </w:r>
      <w:r w:rsidR="00C877CA">
        <w:rPr>
          <w:rFonts w:eastAsia="Calibri"/>
          <w:lang w:eastAsia="en-US"/>
        </w:rPr>
        <w:t xml:space="preserve"> </w:t>
      </w:r>
      <w:r w:rsidRPr="00B41110">
        <w:t>субъектов</w:t>
      </w:r>
      <w:r w:rsidR="00C877CA">
        <w:t xml:space="preserve"> </w:t>
      </w:r>
      <w:r w:rsidRPr="00B41110">
        <w:t>малого</w:t>
      </w:r>
      <w:r w:rsidR="00C877CA">
        <w:t xml:space="preserve"> </w:t>
      </w:r>
      <w:r w:rsidRPr="00B41110">
        <w:t>и</w:t>
      </w:r>
      <w:r w:rsidR="00C877CA">
        <w:t xml:space="preserve"> </w:t>
      </w:r>
      <w:r w:rsidRPr="00B41110">
        <w:t>среднего</w:t>
      </w:r>
      <w:r w:rsidR="00C877CA">
        <w:t xml:space="preserve"> </w:t>
      </w:r>
      <w:r w:rsidRPr="00B41110">
        <w:t>предпринимательства</w:t>
      </w:r>
      <w:r w:rsidR="00C877CA">
        <w:t xml:space="preserve"> </w:t>
      </w:r>
      <w:r w:rsidRPr="00B41110">
        <w:t>уменьшилось</w:t>
      </w:r>
      <w:r w:rsidR="00C877CA">
        <w:t xml:space="preserve"> </w:t>
      </w:r>
      <w:r w:rsidRPr="00B41110">
        <w:t>на</w:t>
      </w:r>
      <w:r w:rsidR="00C877CA">
        <w:t xml:space="preserve"> </w:t>
      </w:r>
      <w:r w:rsidRPr="00B41110">
        <w:t>2%.</w:t>
      </w:r>
    </w:p>
    <w:p w:rsidR="00776BB1" w:rsidRPr="00B41110" w:rsidRDefault="00776BB1" w:rsidP="00532B81">
      <w:pPr>
        <w:ind w:firstLine="708"/>
        <w:jc w:val="both"/>
        <w:rPr>
          <w:rFonts w:eastAsia="Calibri"/>
          <w:lang w:eastAsia="en-US"/>
        </w:rPr>
      </w:pPr>
      <w:r w:rsidRPr="00B41110">
        <w:rPr>
          <w:rFonts w:eastAsia="Calibri"/>
          <w:lang w:eastAsia="en-US"/>
        </w:rPr>
        <w:t>Количество</w:t>
      </w:r>
      <w:r w:rsidR="00C877CA">
        <w:rPr>
          <w:rFonts w:eastAsia="Calibri"/>
          <w:lang w:eastAsia="en-US"/>
        </w:rPr>
        <w:t xml:space="preserve"> </w:t>
      </w:r>
      <w:r w:rsidRPr="00B41110">
        <w:rPr>
          <w:rFonts w:eastAsia="Calibri"/>
          <w:lang w:eastAsia="en-US"/>
        </w:rPr>
        <w:t>включенных</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Реестр</w:t>
      </w:r>
      <w:r w:rsidR="00C877CA">
        <w:rPr>
          <w:rFonts w:eastAsia="Calibri"/>
          <w:lang w:eastAsia="en-US"/>
        </w:rPr>
        <w:t xml:space="preserve"> </w:t>
      </w:r>
      <w:r w:rsidRPr="00B41110">
        <w:rPr>
          <w:rFonts w:eastAsia="Calibri"/>
          <w:lang w:eastAsia="en-US"/>
        </w:rPr>
        <w:t>субъектов</w:t>
      </w:r>
      <w:r w:rsidR="00C877CA">
        <w:rPr>
          <w:rFonts w:eastAsia="Calibri"/>
          <w:lang w:eastAsia="en-US"/>
        </w:rPr>
        <w:t xml:space="preserve"> </w:t>
      </w:r>
      <w:r w:rsidRPr="00B41110">
        <w:rPr>
          <w:rFonts w:eastAsia="Calibri"/>
          <w:lang w:eastAsia="en-US"/>
        </w:rPr>
        <w:t>малого</w:t>
      </w:r>
      <w:r w:rsidR="00C877CA">
        <w:rPr>
          <w:rFonts w:eastAsia="Calibri"/>
          <w:lang w:eastAsia="en-US"/>
        </w:rPr>
        <w:t xml:space="preserve"> </w:t>
      </w:r>
      <w:r w:rsidRPr="00B41110">
        <w:rPr>
          <w:rFonts w:eastAsia="Calibri"/>
          <w:lang w:eastAsia="en-US"/>
        </w:rPr>
        <w:t>и</w:t>
      </w:r>
      <w:r w:rsidR="00C877CA">
        <w:rPr>
          <w:rFonts w:eastAsia="Calibri"/>
          <w:lang w:eastAsia="en-US"/>
        </w:rPr>
        <w:t xml:space="preserve"> </w:t>
      </w:r>
      <w:r w:rsidRPr="00B41110">
        <w:rPr>
          <w:rFonts w:eastAsia="Calibri"/>
          <w:lang w:eastAsia="en-US"/>
        </w:rPr>
        <w:t>среднего</w:t>
      </w:r>
      <w:r w:rsidR="00C877CA">
        <w:rPr>
          <w:rFonts w:eastAsia="Calibri"/>
          <w:lang w:eastAsia="en-US"/>
        </w:rPr>
        <w:t xml:space="preserve"> </w:t>
      </w:r>
      <w:r w:rsidRPr="00B41110">
        <w:rPr>
          <w:rFonts w:eastAsia="Calibri"/>
          <w:lang w:eastAsia="en-US"/>
        </w:rPr>
        <w:t>предпринимательства</w:t>
      </w:r>
      <w:r w:rsidR="00C877CA">
        <w:rPr>
          <w:rFonts w:eastAsia="Calibri"/>
          <w:lang w:eastAsia="en-US"/>
        </w:rPr>
        <w:t xml:space="preserve"> </w:t>
      </w:r>
      <w:r w:rsidRPr="00B41110">
        <w:rPr>
          <w:rFonts w:eastAsia="Calibri"/>
          <w:lang w:eastAsia="en-US"/>
        </w:rPr>
        <w:t>за</w:t>
      </w:r>
      <w:r w:rsidR="00C877CA">
        <w:rPr>
          <w:rFonts w:eastAsia="Calibri"/>
          <w:lang w:eastAsia="en-US"/>
        </w:rPr>
        <w:t xml:space="preserve"> </w:t>
      </w:r>
      <w:r w:rsidRPr="00B41110">
        <w:rPr>
          <w:rFonts w:eastAsia="Calibri"/>
          <w:lang w:eastAsia="en-US"/>
        </w:rPr>
        <w:t>2022</w:t>
      </w:r>
      <w:r w:rsidR="00C877CA">
        <w:rPr>
          <w:rFonts w:eastAsia="Calibri"/>
          <w:lang w:eastAsia="en-US"/>
        </w:rPr>
        <w:t xml:space="preserve"> </w:t>
      </w:r>
      <w:r w:rsidRPr="00B41110">
        <w:rPr>
          <w:rFonts w:eastAsia="Calibri"/>
          <w:lang w:eastAsia="en-US"/>
        </w:rPr>
        <w:t>год</w:t>
      </w:r>
      <w:r w:rsidR="00C877CA">
        <w:rPr>
          <w:rFonts w:eastAsia="Calibri"/>
          <w:lang w:eastAsia="en-US"/>
        </w:rPr>
        <w:t xml:space="preserve"> </w:t>
      </w:r>
      <w:r w:rsidRPr="00B41110">
        <w:rPr>
          <w:rFonts w:eastAsia="Calibri"/>
          <w:lang w:eastAsia="en-US"/>
        </w:rPr>
        <w:t>составило</w:t>
      </w:r>
      <w:r w:rsidR="00C877CA">
        <w:rPr>
          <w:rFonts w:eastAsia="Calibri"/>
          <w:lang w:eastAsia="en-US"/>
        </w:rPr>
        <w:t xml:space="preserve"> </w:t>
      </w:r>
      <w:r w:rsidRPr="00B41110">
        <w:rPr>
          <w:rFonts w:eastAsia="Calibri"/>
          <w:lang w:eastAsia="en-US"/>
        </w:rPr>
        <w:t>98</w:t>
      </w:r>
      <w:r w:rsidR="00C877CA">
        <w:rPr>
          <w:rFonts w:eastAsia="Calibri"/>
          <w:lang w:eastAsia="en-US"/>
        </w:rPr>
        <w:t xml:space="preserve"> </w:t>
      </w:r>
      <w:r w:rsidR="00D86545">
        <w:rPr>
          <w:rFonts w:eastAsia="Calibri"/>
          <w:lang w:eastAsia="en-US"/>
        </w:rPr>
        <w:t>единиц</w:t>
      </w:r>
      <w:r w:rsidRPr="00B41110">
        <w:rPr>
          <w:rFonts w:eastAsia="Calibri"/>
          <w:lang w:eastAsia="en-US"/>
        </w:rPr>
        <w:t>,</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том</w:t>
      </w:r>
      <w:r w:rsidR="00C877CA">
        <w:rPr>
          <w:rFonts w:eastAsia="Calibri"/>
          <w:lang w:eastAsia="en-US"/>
        </w:rPr>
        <w:t xml:space="preserve"> </w:t>
      </w:r>
      <w:r w:rsidRPr="00B41110">
        <w:rPr>
          <w:rFonts w:eastAsia="Calibri"/>
          <w:lang w:eastAsia="en-US"/>
        </w:rPr>
        <w:t>числе</w:t>
      </w:r>
      <w:r w:rsidR="00C877CA">
        <w:rPr>
          <w:rFonts w:eastAsia="Calibri"/>
          <w:lang w:eastAsia="en-US"/>
        </w:rPr>
        <w:t xml:space="preserve"> </w:t>
      </w:r>
      <w:r w:rsidR="00D86545">
        <w:rPr>
          <w:rFonts w:eastAsia="Calibri"/>
          <w:lang w:eastAsia="en-US"/>
        </w:rPr>
        <w:t>индивидуальные предприниматели -</w:t>
      </w:r>
      <w:r w:rsidR="00C877CA">
        <w:rPr>
          <w:rFonts w:eastAsia="Calibri"/>
          <w:lang w:eastAsia="en-US"/>
        </w:rPr>
        <w:t xml:space="preserve"> </w:t>
      </w:r>
      <w:r w:rsidRPr="00B41110">
        <w:rPr>
          <w:rFonts w:eastAsia="Calibri"/>
          <w:lang w:eastAsia="en-US"/>
        </w:rPr>
        <w:t>97,</w:t>
      </w:r>
      <w:r w:rsidR="00C877CA">
        <w:rPr>
          <w:rFonts w:eastAsia="Calibri"/>
          <w:lang w:eastAsia="en-US"/>
        </w:rPr>
        <w:t xml:space="preserve"> </w:t>
      </w:r>
      <w:r w:rsidR="00D86545">
        <w:rPr>
          <w:rFonts w:eastAsia="Calibri"/>
          <w:lang w:eastAsia="en-US"/>
        </w:rPr>
        <w:t>юридические лица</w:t>
      </w:r>
      <w:r w:rsidR="00C877CA">
        <w:rPr>
          <w:rFonts w:eastAsia="Calibri"/>
          <w:lang w:eastAsia="en-US"/>
        </w:rPr>
        <w:t xml:space="preserve"> </w:t>
      </w:r>
      <w:r w:rsidR="00D86545">
        <w:rPr>
          <w:rFonts w:eastAsia="Calibri"/>
          <w:lang w:eastAsia="en-US"/>
        </w:rPr>
        <w:t>-</w:t>
      </w:r>
      <w:r w:rsidR="00C877CA">
        <w:rPr>
          <w:rFonts w:eastAsia="Calibri"/>
          <w:lang w:eastAsia="en-US"/>
        </w:rPr>
        <w:t xml:space="preserve"> </w:t>
      </w:r>
      <w:r w:rsidRPr="00B41110">
        <w:rPr>
          <w:rFonts w:eastAsia="Calibri"/>
          <w:lang w:eastAsia="en-US"/>
        </w:rPr>
        <w:t>1.</w:t>
      </w:r>
    </w:p>
    <w:p w:rsidR="00776BB1" w:rsidRPr="00B41110" w:rsidRDefault="00776BB1" w:rsidP="00532B81">
      <w:pPr>
        <w:ind w:firstLine="708"/>
        <w:jc w:val="both"/>
        <w:rPr>
          <w:rFonts w:eastAsia="Calibri"/>
          <w:lang w:eastAsia="en-US"/>
        </w:rPr>
      </w:pPr>
      <w:r w:rsidRPr="00B41110">
        <w:rPr>
          <w:rFonts w:eastAsia="Calibri"/>
          <w:lang w:eastAsia="en-US"/>
        </w:rPr>
        <w:t>Численность</w:t>
      </w:r>
      <w:r w:rsidR="00C877CA">
        <w:rPr>
          <w:rFonts w:eastAsia="Calibri"/>
          <w:lang w:eastAsia="en-US"/>
        </w:rPr>
        <w:t xml:space="preserve"> </w:t>
      </w:r>
      <w:r w:rsidRPr="00B41110">
        <w:rPr>
          <w:rFonts w:eastAsia="Calibri"/>
          <w:lang w:eastAsia="en-US"/>
        </w:rPr>
        <w:t>занятых</w:t>
      </w:r>
      <w:r w:rsidR="00C877CA">
        <w:rPr>
          <w:rFonts w:eastAsia="Calibri"/>
          <w:lang w:eastAsia="en-US"/>
        </w:rPr>
        <w:t xml:space="preserve"> </w:t>
      </w:r>
      <w:r w:rsidRPr="00B41110">
        <w:rPr>
          <w:rFonts w:eastAsia="Calibri"/>
          <w:lang w:eastAsia="en-US"/>
        </w:rPr>
        <w:t>граждан</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малом</w:t>
      </w:r>
      <w:r w:rsidR="00C877CA">
        <w:rPr>
          <w:rFonts w:eastAsia="Calibri"/>
          <w:lang w:eastAsia="en-US"/>
        </w:rPr>
        <w:t xml:space="preserve"> </w:t>
      </w:r>
      <w:r w:rsidRPr="00B41110">
        <w:rPr>
          <w:rFonts w:eastAsia="Calibri"/>
          <w:lang w:eastAsia="en-US"/>
        </w:rPr>
        <w:t>бизнесе</w:t>
      </w:r>
      <w:r w:rsidR="00C877CA">
        <w:rPr>
          <w:rFonts w:eastAsia="Calibri"/>
          <w:lang w:eastAsia="en-US"/>
        </w:rPr>
        <w:t xml:space="preserve"> </w:t>
      </w:r>
      <w:r w:rsidRPr="00B41110">
        <w:rPr>
          <w:rFonts w:eastAsia="Calibri"/>
          <w:lang w:eastAsia="en-US"/>
        </w:rPr>
        <w:t>составила</w:t>
      </w:r>
      <w:r w:rsidR="00C877CA">
        <w:rPr>
          <w:rFonts w:eastAsia="Calibri"/>
          <w:lang w:eastAsia="en-US"/>
        </w:rPr>
        <w:t xml:space="preserve"> </w:t>
      </w:r>
      <w:r w:rsidRPr="00B41110">
        <w:rPr>
          <w:rFonts w:eastAsia="Calibri"/>
          <w:lang w:eastAsia="en-US"/>
        </w:rPr>
        <w:t>2,1</w:t>
      </w:r>
      <w:r w:rsidR="00C877CA">
        <w:rPr>
          <w:rFonts w:eastAsia="Calibri"/>
          <w:lang w:eastAsia="en-US"/>
        </w:rPr>
        <w:t xml:space="preserve"> </w:t>
      </w:r>
      <w:r w:rsidRPr="00B41110">
        <w:rPr>
          <w:rFonts w:eastAsia="Calibri"/>
          <w:lang w:eastAsia="en-US"/>
        </w:rPr>
        <w:t>тыс.</w:t>
      </w:r>
      <w:r w:rsidR="00C877CA">
        <w:rPr>
          <w:rFonts w:eastAsia="Calibri"/>
          <w:lang w:eastAsia="en-US"/>
        </w:rPr>
        <w:t xml:space="preserve"> </w:t>
      </w:r>
      <w:r w:rsidR="00984934">
        <w:rPr>
          <w:rFonts w:eastAsia="Calibri"/>
          <w:lang w:eastAsia="en-US"/>
        </w:rPr>
        <w:t>человек</w:t>
      </w:r>
      <w:r w:rsidR="00C877CA">
        <w:rPr>
          <w:rFonts w:eastAsia="Calibri"/>
          <w:lang w:eastAsia="en-US"/>
        </w:rPr>
        <w:t xml:space="preserve"> </w:t>
      </w:r>
      <w:r w:rsidR="00D86545">
        <w:rPr>
          <w:rFonts w:eastAsia="Calibri"/>
          <w:lang w:eastAsia="en-US"/>
        </w:rPr>
        <w:t>(</w:t>
      </w:r>
      <w:r w:rsidRPr="00B41110">
        <w:rPr>
          <w:rFonts w:eastAsia="Calibri"/>
          <w:lang w:eastAsia="en-US"/>
        </w:rPr>
        <w:t>19%</w:t>
      </w:r>
      <w:r w:rsidR="00D86545">
        <w:rPr>
          <w:rFonts w:eastAsia="Calibri"/>
          <w:lang w:eastAsia="en-US"/>
        </w:rPr>
        <w:t>)</w:t>
      </w:r>
      <w:r w:rsidR="00D86545">
        <w:rPr>
          <w:rFonts w:eastAsia="Calibri"/>
          <w:lang w:eastAsia="en-US"/>
        </w:rPr>
        <w:br/>
      </w:r>
      <w:r w:rsidRPr="00B41110">
        <w:rPr>
          <w:rFonts w:eastAsia="Calibri"/>
          <w:lang w:eastAsia="en-US"/>
        </w:rPr>
        <w:t>от</w:t>
      </w:r>
      <w:r w:rsidR="00C877CA">
        <w:rPr>
          <w:rFonts w:eastAsia="Calibri"/>
          <w:lang w:eastAsia="en-US"/>
        </w:rPr>
        <w:t xml:space="preserve"> </w:t>
      </w:r>
      <w:r w:rsidRPr="00B41110">
        <w:rPr>
          <w:rFonts w:eastAsia="Calibri"/>
          <w:lang w:eastAsia="en-US"/>
        </w:rPr>
        <w:t>общего</w:t>
      </w:r>
      <w:r w:rsidR="00C877CA">
        <w:rPr>
          <w:rFonts w:eastAsia="Calibri"/>
          <w:lang w:eastAsia="en-US"/>
        </w:rPr>
        <w:t xml:space="preserve"> </w:t>
      </w:r>
      <w:r w:rsidRPr="00B41110">
        <w:rPr>
          <w:rFonts w:eastAsia="Calibri"/>
          <w:lang w:eastAsia="en-US"/>
        </w:rPr>
        <w:t>числа</w:t>
      </w:r>
      <w:r w:rsidR="00C877CA">
        <w:rPr>
          <w:rFonts w:eastAsia="Calibri"/>
          <w:lang w:eastAsia="en-US"/>
        </w:rPr>
        <w:t xml:space="preserve"> </w:t>
      </w:r>
      <w:r w:rsidRPr="00B41110">
        <w:rPr>
          <w:rFonts w:eastAsia="Calibri"/>
          <w:lang w:eastAsia="en-US"/>
        </w:rPr>
        <w:t>занятых</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экономике.</w:t>
      </w:r>
    </w:p>
    <w:p w:rsidR="00776BB1" w:rsidRPr="00B41110" w:rsidRDefault="00776BB1" w:rsidP="00532B81">
      <w:pPr>
        <w:ind w:firstLine="708"/>
        <w:jc w:val="both"/>
        <w:rPr>
          <w:rFonts w:eastAsia="Calibri"/>
          <w:lang w:eastAsia="en-US"/>
        </w:rPr>
      </w:pPr>
      <w:r w:rsidRPr="00B41110">
        <w:rPr>
          <w:rFonts w:eastAsia="Calibri"/>
          <w:lang w:eastAsia="en-US"/>
        </w:rPr>
        <w:t>Значительные</w:t>
      </w:r>
      <w:r w:rsidR="00C877CA">
        <w:rPr>
          <w:rFonts w:eastAsia="Calibri"/>
          <w:lang w:eastAsia="en-US"/>
        </w:rPr>
        <w:t xml:space="preserve"> </w:t>
      </w:r>
      <w:r w:rsidRPr="00B41110">
        <w:rPr>
          <w:rFonts w:eastAsia="Calibri"/>
          <w:lang w:eastAsia="en-US"/>
        </w:rPr>
        <w:t>изменения</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структуре</w:t>
      </w:r>
      <w:r w:rsidR="00C877CA">
        <w:rPr>
          <w:rFonts w:eastAsia="Calibri"/>
          <w:lang w:eastAsia="en-US"/>
        </w:rPr>
        <w:t xml:space="preserve"> </w:t>
      </w:r>
      <w:r w:rsidRPr="00B41110">
        <w:rPr>
          <w:rFonts w:eastAsia="Calibri"/>
          <w:lang w:eastAsia="en-US"/>
        </w:rPr>
        <w:t>распределения</w:t>
      </w:r>
      <w:r w:rsidR="00C877CA">
        <w:rPr>
          <w:rFonts w:eastAsia="Calibri"/>
          <w:lang w:eastAsia="en-US"/>
        </w:rPr>
        <w:t xml:space="preserve"> </w:t>
      </w:r>
      <w:r w:rsidRPr="00B41110">
        <w:rPr>
          <w:rFonts w:eastAsia="Calibri"/>
          <w:lang w:eastAsia="en-US"/>
        </w:rPr>
        <w:t>субъектов</w:t>
      </w:r>
      <w:r w:rsidR="00C877CA">
        <w:rPr>
          <w:rFonts w:eastAsia="Calibri"/>
          <w:lang w:eastAsia="en-US"/>
        </w:rPr>
        <w:t xml:space="preserve"> </w:t>
      </w:r>
      <w:r w:rsidRPr="00B41110">
        <w:rPr>
          <w:rFonts w:eastAsia="Calibri"/>
          <w:lang w:eastAsia="en-US"/>
        </w:rPr>
        <w:t>малого</w:t>
      </w:r>
      <w:r w:rsidR="00C877CA">
        <w:rPr>
          <w:rFonts w:eastAsia="Calibri"/>
          <w:lang w:eastAsia="en-US"/>
        </w:rPr>
        <w:t xml:space="preserve"> </w:t>
      </w:r>
      <w:r w:rsidRPr="00B41110">
        <w:rPr>
          <w:rFonts w:eastAsia="Calibri"/>
          <w:lang w:eastAsia="en-US"/>
        </w:rPr>
        <w:t>и</w:t>
      </w:r>
      <w:r w:rsidR="00C877CA">
        <w:rPr>
          <w:rFonts w:eastAsia="Calibri"/>
          <w:lang w:eastAsia="en-US"/>
        </w:rPr>
        <w:t xml:space="preserve"> </w:t>
      </w:r>
      <w:r w:rsidRPr="00B41110">
        <w:rPr>
          <w:rFonts w:eastAsia="Calibri"/>
          <w:lang w:eastAsia="en-US"/>
        </w:rPr>
        <w:t>среднего</w:t>
      </w:r>
      <w:r w:rsidR="00C877CA">
        <w:rPr>
          <w:rFonts w:eastAsia="Calibri"/>
          <w:lang w:eastAsia="en-US"/>
        </w:rPr>
        <w:t xml:space="preserve"> </w:t>
      </w:r>
      <w:r w:rsidRPr="00B41110">
        <w:rPr>
          <w:rFonts w:eastAsia="Calibri"/>
          <w:lang w:eastAsia="en-US"/>
        </w:rPr>
        <w:t>предпринимательства</w:t>
      </w:r>
      <w:r w:rsidR="00C877CA">
        <w:rPr>
          <w:rFonts w:eastAsia="Calibri"/>
          <w:lang w:eastAsia="en-US"/>
        </w:rPr>
        <w:t xml:space="preserve"> </w:t>
      </w:r>
      <w:r w:rsidRPr="00B41110">
        <w:rPr>
          <w:rFonts w:eastAsia="Calibri"/>
          <w:lang w:eastAsia="en-US"/>
        </w:rPr>
        <w:t>Кондинского</w:t>
      </w:r>
      <w:r w:rsidR="00C877CA">
        <w:rPr>
          <w:rFonts w:eastAsia="Calibri"/>
          <w:lang w:eastAsia="en-US"/>
        </w:rPr>
        <w:t xml:space="preserve"> </w:t>
      </w:r>
      <w:r w:rsidRPr="00B41110">
        <w:rPr>
          <w:rFonts w:eastAsia="Calibri"/>
          <w:lang w:eastAsia="en-US"/>
        </w:rPr>
        <w:t>района</w:t>
      </w:r>
      <w:r w:rsidR="00C877CA">
        <w:rPr>
          <w:rFonts w:eastAsia="Calibri"/>
          <w:lang w:eastAsia="en-US"/>
        </w:rPr>
        <w:t xml:space="preserve"> </w:t>
      </w:r>
      <w:r w:rsidRPr="00B41110">
        <w:rPr>
          <w:rFonts w:eastAsia="Calibri"/>
          <w:lang w:eastAsia="en-US"/>
        </w:rPr>
        <w:t>за</w:t>
      </w:r>
      <w:r w:rsidR="00C877CA">
        <w:rPr>
          <w:rFonts w:eastAsia="Calibri"/>
          <w:lang w:eastAsia="en-US"/>
        </w:rPr>
        <w:t xml:space="preserve"> </w:t>
      </w:r>
      <w:r w:rsidRPr="00B41110">
        <w:rPr>
          <w:rFonts w:eastAsia="Calibri"/>
          <w:lang w:eastAsia="en-US"/>
        </w:rPr>
        <w:t>2022</w:t>
      </w:r>
      <w:r w:rsidR="00C877CA">
        <w:rPr>
          <w:rFonts w:eastAsia="Calibri"/>
          <w:lang w:eastAsia="en-US"/>
        </w:rPr>
        <w:t xml:space="preserve"> </w:t>
      </w:r>
      <w:r w:rsidRPr="00B41110">
        <w:rPr>
          <w:rFonts w:eastAsia="Calibri"/>
          <w:lang w:eastAsia="en-US"/>
        </w:rPr>
        <w:t>год</w:t>
      </w:r>
      <w:r w:rsidR="00C877CA">
        <w:rPr>
          <w:rFonts w:eastAsia="Calibri"/>
          <w:lang w:eastAsia="en-US"/>
        </w:rPr>
        <w:t xml:space="preserve"> </w:t>
      </w:r>
      <w:r w:rsidRPr="00B41110">
        <w:rPr>
          <w:rFonts w:eastAsia="Calibri"/>
          <w:lang w:eastAsia="en-US"/>
        </w:rPr>
        <w:t>связаны</w:t>
      </w:r>
      <w:r w:rsidR="00C877CA">
        <w:rPr>
          <w:rFonts w:eastAsia="Calibri"/>
          <w:lang w:eastAsia="en-US"/>
        </w:rPr>
        <w:t xml:space="preserve"> </w:t>
      </w:r>
      <w:r w:rsidRPr="00B41110">
        <w:rPr>
          <w:rFonts w:eastAsia="Calibri"/>
          <w:lang w:eastAsia="en-US"/>
        </w:rPr>
        <w:t>с</w:t>
      </w:r>
      <w:r w:rsidR="00C877CA">
        <w:rPr>
          <w:rFonts w:eastAsia="Calibri"/>
          <w:lang w:eastAsia="en-US"/>
        </w:rPr>
        <w:t xml:space="preserve"> </w:t>
      </w:r>
      <w:r w:rsidRPr="00B41110">
        <w:rPr>
          <w:rFonts w:eastAsia="Calibri"/>
          <w:lang w:eastAsia="en-US"/>
        </w:rPr>
        <w:t>переходом</w:t>
      </w:r>
      <w:r w:rsidR="00C877CA">
        <w:rPr>
          <w:rFonts w:eastAsia="Calibri"/>
          <w:lang w:eastAsia="en-US"/>
        </w:rPr>
        <w:t xml:space="preserve"> </w:t>
      </w:r>
      <w:r w:rsidRPr="00B41110">
        <w:rPr>
          <w:rFonts w:eastAsia="Calibri"/>
          <w:lang w:eastAsia="en-US"/>
        </w:rPr>
        <w:t>на</w:t>
      </w:r>
      <w:r w:rsidR="00C877CA">
        <w:rPr>
          <w:rFonts w:eastAsia="Calibri"/>
          <w:lang w:eastAsia="en-US"/>
        </w:rPr>
        <w:t xml:space="preserve"> </w:t>
      </w:r>
      <w:r w:rsidRPr="00B41110">
        <w:rPr>
          <w:rFonts w:eastAsia="Calibri"/>
          <w:lang w:eastAsia="en-US"/>
        </w:rPr>
        <w:t>специальный</w:t>
      </w:r>
      <w:r w:rsidR="00C877CA">
        <w:rPr>
          <w:rFonts w:eastAsia="Calibri"/>
          <w:lang w:eastAsia="en-US"/>
        </w:rPr>
        <w:t xml:space="preserve"> </w:t>
      </w:r>
      <w:r w:rsidRPr="00B41110">
        <w:rPr>
          <w:rFonts w:eastAsia="Calibri"/>
          <w:lang w:eastAsia="en-US"/>
        </w:rPr>
        <w:t>налоговый</w:t>
      </w:r>
      <w:r w:rsidR="00C877CA">
        <w:rPr>
          <w:rFonts w:eastAsia="Calibri"/>
          <w:lang w:eastAsia="en-US"/>
        </w:rPr>
        <w:t xml:space="preserve"> </w:t>
      </w:r>
      <w:r w:rsidRPr="00B41110">
        <w:rPr>
          <w:rFonts w:eastAsia="Calibri"/>
          <w:lang w:eastAsia="en-US"/>
        </w:rPr>
        <w:t>режим</w:t>
      </w:r>
      <w:r w:rsidR="00C877CA">
        <w:rPr>
          <w:rFonts w:eastAsia="Calibri"/>
          <w:lang w:eastAsia="en-US"/>
        </w:rPr>
        <w:t xml:space="preserve"> </w:t>
      </w:r>
      <w:r w:rsidRPr="00B41110">
        <w:rPr>
          <w:rFonts w:eastAsia="Calibri"/>
          <w:lang w:eastAsia="en-US"/>
        </w:rPr>
        <w:t>для</w:t>
      </w:r>
      <w:r w:rsidR="00C877CA">
        <w:rPr>
          <w:rFonts w:eastAsia="Calibri"/>
          <w:lang w:eastAsia="en-US"/>
        </w:rPr>
        <w:t xml:space="preserve"> </w:t>
      </w:r>
      <w:r w:rsidRPr="00B41110">
        <w:rPr>
          <w:rFonts w:eastAsia="Calibri"/>
          <w:lang w:eastAsia="en-US"/>
        </w:rPr>
        <w:t>самозанятых</w:t>
      </w:r>
      <w:r w:rsidR="00C877CA">
        <w:rPr>
          <w:rFonts w:eastAsia="Calibri"/>
          <w:lang w:eastAsia="en-US"/>
        </w:rPr>
        <w:t xml:space="preserve"> </w:t>
      </w:r>
      <w:r w:rsidRPr="00B41110">
        <w:rPr>
          <w:rFonts w:eastAsia="Calibri"/>
          <w:lang w:eastAsia="en-US"/>
        </w:rPr>
        <w:t>граждан</w:t>
      </w:r>
      <w:r w:rsidR="00C877CA">
        <w:rPr>
          <w:rFonts w:eastAsia="Calibri"/>
          <w:lang w:eastAsia="en-US"/>
        </w:rPr>
        <w:t xml:space="preserve"> </w:t>
      </w:r>
      <w:r w:rsidRPr="00B41110">
        <w:rPr>
          <w:rFonts w:eastAsia="Calibri"/>
          <w:lang w:eastAsia="en-US"/>
        </w:rPr>
        <w:t>(налог</w:t>
      </w:r>
      <w:r w:rsidR="00C877CA">
        <w:rPr>
          <w:rFonts w:eastAsia="Calibri"/>
          <w:lang w:eastAsia="en-US"/>
        </w:rPr>
        <w:t xml:space="preserve"> </w:t>
      </w:r>
      <w:r w:rsidRPr="00B41110">
        <w:rPr>
          <w:rFonts w:eastAsia="Calibri"/>
          <w:lang w:eastAsia="en-US"/>
        </w:rPr>
        <w:t>на</w:t>
      </w:r>
      <w:r w:rsidR="00C877CA">
        <w:rPr>
          <w:rFonts w:eastAsia="Calibri"/>
          <w:lang w:eastAsia="en-US"/>
        </w:rPr>
        <w:t xml:space="preserve"> </w:t>
      </w:r>
      <w:r w:rsidRPr="00B41110">
        <w:rPr>
          <w:rFonts w:eastAsia="Calibri"/>
          <w:lang w:eastAsia="en-US"/>
        </w:rPr>
        <w:t>профессиональный</w:t>
      </w:r>
      <w:r w:rsidR="00C877CA">
        <w:rPr>
          <w:rFonts w:eastAsia="Calibri"/>
          <w:lang w:eastAsia="en-US"/>
        </w:rPr>
        <w:t xml:space="preserve"> </w:t>
      </w:r>
      <w:r w:rsidRPr="00B41110">
        <w:rPr>
          <w:rFonts w:eastAsia="Calibri"/>
          <w:lang w:eastAsia="en-US"/>
        </w:rPr>
        <w:t>доход).</w:t>
      </w:r>
    </w:p>
    <w:p w:rsidR="00776BB1" w:rsidRPr="00B41110" w:rsidRDefault="00776BB1" w:rsidP="00532B81">
      <w:pPr>
        <w:ind w:firstLine="708"/>
        <w:jc w:val="both"/>
        <w:rPr>
          <w:rFonts w:eastAsia="Calibri"/>
          <w:lang w:eastAsia="en-US"/>
        </w:rPr>
      </w:pPr>
      <w:r w:rsidRPr="00B41110">
        <w:rPr>
          <w:rFonts w:eastAsia="Calibri"/>
          <w:lang w:eastAsia="en-US"/>
        </w:rPr>
        <w:t>Как</w:t>
      </w:r>
      <w:r w:rsidR="00C877CA">
        <w:rPr>
          <w:rFonts w:eastAsia="Calibri"/>
          <w:lang w:eastAsia="en-US"/>
        </w:rPr>
        <w:t xml:space="preserve"> </w:t>
      </w:r>
      <w:r w:rsidRPr="00B41110">
        <w:rPr>
          <w:rFonts w:eastAsia="Calibri"/>
          <w:lang w:eastAsia="en-US"/>
        </w:rPr>
        <w:t>и</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прошлые</w:t>
      </w:r>
      <w:r w:rsidR="00C877CA">
        <w:rPr>
          <w:rFonts w:eastAsia="Calibri"/>
          <w:lang w:eastAsia="en-US"/>
        </w:rPr>
        <w:t xml:space="preserve"> </w:t>
      </w:r>
      <w:r w:rsidRPr="00B41110">
        <w:rPr>
          <w:rFonts w:eastAsia="Calibri"/>
          <w:lang w:eastAsia="en-US"/>
        </w:rPr>
        <w:t>годы,</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2022</w:t>
      </w:r>
      <w:r w:rsidR="00C877CA">
        <w:rPr>
          <w:rFonts w:eastAsia="Calibri"/>
          <w:lang w:eastAsia="en-US"/>
        </w:rPr>
        <w:t xml:space="preserve"> </w:t>
      </w:r>
      <w:r w:rsidRPr="00B41110">
        <w:rPr>
          <w:rFonts w:eastAsia="Calibri"/>
          <w:lang w:eastAsia="en-US"/>
        </w:rPr>
        <w:t>году</w:t>
      </w:r>
      <w:r w:rsidR="00C877CA">
        <w:rPr>
          <w:rFonts w:eastAsia="Calibri"/>
          <w:lang w:eastAsia="en-US"/>
        </w:rPr>
        <w:t xml:space="preserve"> </w:t>
      </w:r>
      <w:r w:rsidRPr="00B41110">
        <w:rPr>
          <w:rFonts w:eastAsia="Calibri"/>
          <w:lang w:eastAsia="en-US"/>
        </w:rPr>
        <w:t>значительную</w:t>
      </w:r>
      <w:r w:rsidR="00C877CA">
        <w:rPr>
          <w:rFonts w:eastAsia="Calibri"/>
          <w:lang w:eastAsia="en-US"/>
        </w:rPr>
        <w:t xml:space="preserve"> </w:t>
      </w:r>
      <w:r w:rsidRPr="00B41110">
        <w:rPr>
          <w:rFonts w:eastAsia="Calibri"/>
          <w:lang w:eastAsia="en-US"/>
        </w:rPr>
        <w:t>долю</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общей</w:t>
      </w:r>
      <w:r w:rsidR="00C877CA">
        <w:rPr>
          <w:rFonts w:eastAsia="Calibri"/>
          <w:lang w:eastAsia="en-US"/>
        </w:rPr>
        <w:t xml:space="preserve"> </w:t>
      </w:r>
      <w:r w:rsidRPr="00B41110">
        <w:rPr>
          <w:rFonts w:eastAsia="Calibri"/>
          <w:lang w:eastAsia="en-US"/>
        </w:rPr>
        <w:t>численности</w:t>
      </w:r>
      <w:r w:rsidR="00C877CA">
        <w:rPr>
          <w:rFonts w:eastAsia="Calibri"/>
          <w:lang w:eastAsia="en-US"/>
        </w:rPr>
        <w:t xml:space="preserve"> </w:t>
      </w:r>
      <w:r w:rsidRPr="00B41110">
        <w:rPr>
          <w:rFonts w:eastAsia="Calibri"/>
          <w:lang w:eastAsia="en-US"/>
        </w:rPr>
        <w:t>субъектов</w:t>
      </w:r>
      <w:r w:rsidR="00C877CA">
        <w:rPr>
          <w:rFonts w:eastAsia="Calibri"/>
          <w:lang w:eastAsia="en-US"/>
        </w:rPr>
        <w:t xml:space="preserve"> </w:t>
      </w:r>
      <w:r w:rsidRPr="00B41110">
        <w:rPr>
          <w:rFonts w:eastAsia="Calibri"/>
          <w:lang w:eastAsia="en-US"/>
        </w:rPr>
        <w:t>малого</w:t>
      </w:r>
      <w:r w:rsidR="00C877CA">
        <w:rPr>
          <w:rFonts w:eastAsia="Calibri"/>
          <w:lang w:eastAsia="en-US"/>
        </w:rPr>
        <w:t xml:space="preserve"> </w:t>
      </w:r>
      <w:r w:rsidRPr="00B41110">
        <w:rPr>
          <w:rFonts w:eastAsia="Calibri"/>
          <w:lang w:eastAsia="en-US"/>
        </w:rPr>
        <w:t>предпринимательства</w:t>
      </w:r>
      <w:r w:rsidR="00C877CA">
        <w:rPr>
          <w:rFonts w:eastAsia="Calibri"/>
          <w:lang w:eastAsia="en-US"/>
        </w:rPr>
        <w:t xml:space="preserve"> </w:t>
      </w:r>
      <w:r w:rsidRPr="00B41110">
        <w:rPr>
          <w:rFonts w:eastAsia="Calibri"/>
          <w:lang w:eastAsia="en-US"/>
        </w:rPr>
        <w:t>Кондинского</w:t>
      </w:r>
      <w:r w:rsidR="00C877CA">
        <w:rPr>
          <w:rFonts w:eastAsia="Calibri"/>
          <w:lang w:eastAsia="en-US"/>
        </w:rPr>
        <w:t xml:space="preserve"> </w:t>
      </w:r>
      <w:r w:rsidRPr="00B41110">
        <w:rPr>
          <w:rFonts w:eastAsia="Calibri"/>
          <w:lang w:eastAsia="en-US"/>
        </w:rPr>
        <w:t>района</w:t>
      </w:r>
      <w:r w:rsidR="00C877CA">
        <w:rPr>
          <w:rFonts w:eastAsia="Calibri"/>
          <w:lang w:eastAsia="en-US"/>
        </w:rPr>
        <w:t xml:space="preserve"> </w:t>
      </w:r>
      <w:r w:rsidRPr="00B41110">
        <w:rPr>
          <w:rFonts w:eastAsia="Calibri"/>
          <w:lang w:eastAsia="en-US"/>
        </w:rPr>
        <w:t>занимает</w:t>
      </w:r>
      <w:r w:rsidR="00C877CA">
        <w:rPr>
          <w:rFonts w:eastAsia="Calibri"/>
          <w:lang w:eastAsia="en-US"/>
        </w:rPr>
        <w:t xml:space="preserve"> </w:t>
      </w:r>
      <w:r w:rsidRPr="00B41110">
        <w:rPr>
          <w:rFonts w:eastAsia="Calibri"/>
          <w:lang w:eastAsia="en-US"/>
        </w:rPr>
        <w:t>«малый</w:t>
      </w:r>
      <w:r w:rsidR="00C877CA">
        <w:rPr>
          <w:rFonts w:eastAsia="Calibri"/>
          <w:lang w:eastAsia="en-US"/>
        </w:rPr>
        <w:t xml:space="preserve"> </w:t>
      </w:r>
      <w:r w:rsidRPr="00B41110">
        <w:rPr>
          <w:rFonts w:eastAsia="Calibri"/>
          <w:lang w:eastAsia="en-US"/>
        </w:rPr>
        <w:t>бизнес»,</w:t>
      </w:r>
      <w:r w:rsidR="00C877CA">
        <w:rPr>
          <w:rFonts w:eastAsia="Calibri"/>
          <w:lang w:eastAsia="en-US"/>
        </w:rPr>
        <w:t xml:space="preserve"> </w:t>
      </w:r>
      <w:r w:rsidRPr="00B41110">
        <w:rPr>
          <w:rFonts w:eastAsia="Calibri"/>
          <w:lang w:eastAsia="en-US"/>
        </w:rPr>
        <w:t>оказывающий</w:t>
      </w:r>
      <w:r w:rsidR="00C877CA">
        <w:rPr>
          <w:rFonts w:eastAsia="Calibri"/>
          <w:lang w:eastAsia="en-US"/>
        </w:rPr>
        <w:t xml:space="preserve"> </w:t>
      </w:r>
      <w:r w:rsidRPr="00B41110">
        <w:rPr>
          <w:rFonts w:eastAsia="Calibri"/>
          <w:lang w:eastAsia="en-US"/>
        </w:rPr>
        <w:t>услуги</w:t>
      </w:r>
      <w:r w:rsidR="00C877CA">
        <w:rPr>
          <w:rFonts w:eastAsia="Calibri"/>
          <w:lang w:eastAsia="en-US"/>
        </w:rPr>
        <w:t xml:space="preserve"> </w:t>
      </w:r>
      <w:r w:rsidRPr="00B41110">
        <w:rPr>
          <w:rFonts w:eastAsia="Calibri"/>
          <w:lang w:eastAsia="en-US"/>
        </w:rPr>
        <w:t>розничной</w:t>
      </w:r>
      <w:r w:rsidR="00C877CA">
        <w:rPr>
          <w:rFonts w:eastAsia="Calibri"/>
          <w:lang w:eastAsia="en-US"/>
        </w:rPr>
        <w:t xml:space="preserve"> </w:t>
      </w:r>
      <w:r w:rsidRPr="00B41110">
        <w:rPr>
          <w:rFonts w:eastAsia="Calibri"/>
          <w:lang w:eastAsia="en-US"/>
        </w:rPr>
        <w:t>торговли</w:t>
      </w:r>
      <w:r w:rsidR="00C877CA">
        <w:rPr>
          <w:rFonts w:eastAsia="Calibri"/>
          <w:lang w:eastAsia="en-US"/>
        </w:rPr>
        <w:t xml:space="preserve"> </w:t>
      </w:r>
      <w:r w:rsidRPr="00B41110">
        <w:rPr>
          <w:rFonts w:eastAsia="Calibri"/>
          <w:lang w:eastAsia="en-US"/>
        </w:rPr>
        <w:t>и</w:t>
      </w:r>
      <w:r w:rsidR="00C877CA">
        <w:rPr>
          <w:rFonts w:eastAsia="Calibri"/>
          <w:lang w:eastAsia="en-US"/>
        </w:rPr>
        <w:t xml:space="preserve"> </w:t>
      </w:r>
      <w:r w:rsidRPr="00B41110">
        <w:rPr>
          <w:rFonts w:eastAsia="Calibri"/>
          <w:lang w:eastAsia="en-US"/>
        </w:rPr>
        <w:t>общественного</w:t>
      </w:r>
      <w:r w:rsidR="00C877CA">
        <w:rPr>
          <w:rFonts w:eastAsia="Calibri"/>
          <w:lang w:eastAsia="en-US"/>
        </w:rPr>
        <w:t xml:space="preserve"> </w:t>
      </w:r>
      <w:r w:rsidRPr="00B41110">
        <w:rPr>
          <w:rFonts w:eastAsia="Calibri"/>
          <w:lang w:eastAsia="en-US"/>
        </w:rPr>
        <w:t>питания.</w:t>
      </w:r>
      <w:r w:rsidR="00C877CA">
        <w:rPr>
          <w:rFonts w:eastAsia="Calibri"/>
          <w:lang w:eastAsia="en-US"/>
        </w:rPr>
        <w:t xml:space="preserve"> </w:t>
      </w:r>
      <w:r w:rsidRPr="00B41110">
        <w:rPr>
          <w:rFonts w:eastAsia="Calibri"/>
          <w:lang w:eastAsia="en-US"/>
        </w:rPr>
        <w:t>Удельный</w:t>
      </w:r>
      <w:r w:rsidR="00C877CA">
        <w:rPr>
          <w:rFonts w:eastAsia="Calibri"/>
          <w:lang w:eastAsia="en-US"/>
        </w:rPr>
        <w:t xml:space="preserve"> </w:t>
      </w:r>
      <w:r w:rsidRPr="00B41110">
        <w:rPr>
          <w:rFonts w:eastAsia="Calibri"/>
          <w:lang w:eastAsia="en-US"/>
        </w:rPr>
        <w:t>вес</w:t>
      </w:r>
      <w:r w:rsidR="00C877CA">
        <w:rPr>
          <w:rFonts w:eastAsia="Calibri"/>
          <w:lang w:eastAsia="en-US"/>
        </w:rPr>
        <w:t xml:space="preserve"> </w:t>
      </w:r>
      <w:r w:rsidRPr="00B41110">
        <w:rPr>
          <w:rFonts w:eastAsia="Calibri"/>
          <w:lang w:eastAsia="en-US"/>
        </w:rPr>
        <w:t>этих</w:t>
      </w:r>
      <w:r w:rsidR="00C877CA">
        <w:rPr>
          <w:rFonts w:eastAsia="Calibri"/>
          <w:lang w:eastAsia="en-US"/>
        </w:rPr>
        <w:t xml:space="preserve"> </w:t>
      </w:r>
      <w:r w:rsidRPr="00B41110">
        <w:rPr>
          <w:rFonts w:eastAsia="Calibri"/>
          <w:lang w:eastAsia="en-US"/>
        </w:rPr>
        <w:t>услуг</w:t>
      </w:r>
      <w:r w:rsidR="00C877CA">
        <w:rPr>
          <w:rFonts w:eastAsia="Calibri"/>
          <w:lang w:eastAsia="en-US"/>
        </w:rPr>
        <w:t xml:space="preserve"> </w:t>
      </w:r>
      <w:r w:rsidRPr="00B41110">
        <w:rPr>
          <w:rFonts w:eastAsia="Calibri"/>
          <w:lang w:eastAsia="en-US"/>
        </w:rPr>
        <w:t>составляет</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2022</w:t>
      </w:r>
      <w:r w:rsidR="00C877CA">
        <w:rPr>
          <w:rFonts w:eastAsia="Calibri"/>
          <w:lang w:eastAsia="en-US"/>
        </w:rPr>
        <w:t xml:space="preserve"> </w:t>
      </w:r>
      <w:r w:rsidRPr="00B41110">
        <w:rPr>
          <w:rFonts w:eastAsia="Calibri"/>
          <w:lang w:eastAsia="en-US"/>
        </w:rPr>
        <w:t>году</w:t>
      </w:r>
      <w:r w:rsidR="00C877CA">
        <w:rPr>
          <w:rFonts w:eastAsia="Calibri"/>
          <w:lang w:eastAsia="en-US"/>
        </w:rPr>
        <w:t xml:space="preserve"> </w:t>
      </w:r>
      <w:r w:rsidRPr="00B41110">
        <w:rPr>
          <w:rFonts w:eastAsia="Calibri"/>
          <w:lang w:eastAsia="en-US"/>
        </w:rPr>
        <w:t>33,5%</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2021</w:t>
      </w:r>
      <w:r w:rsidR="00C877CA">
        <w:rPr>
          <w:rFonts w:eastAsia="Calibri"/>
          <w:lang w:eastAsia="en-US"/>
        </w:rPr>
        <w:t xml:space="preserve"> </w:t>
      </w:r>
      <w:r w:rsidR="00D86545">
        <w:rPr>
          <w:rFonts w:eastAsia="Calibri"/>
          <w:lang w:eastAsia="en-US"/>
        </w:rPr>
        <w:t>году -</w:t>
      </w:r>
      <w:r w:rsidR="00C877CA">
        <w:rPr>
          <w:rFonts w:eastAsia="Calibri"/>
          <w:lang w:eastAsia="en-US"/>
        </w:rPr>
        <w:t xml:space="preserve"> </w:t>
      </w:r>
      <w:r w:rsidRPr="00B41110">
        <w:rPr>
          <w:rFonts w:eastAsia="Calibri"/>
          <w:lang w:eastAsia="en-US"/>
        </w:rPr>
        <w:t>37%).</w:t>
      </w:r>
    </w:p>
    <w:p w:rsidR="00776BB1" w:rsidRPr="00B41110" w:rsidRDefault="00776BB1" w:rsidP="00532B81">
      <w:pPr>
        <w:ind w:firstLine="708"/>
        <w:jc w:val="both"/>
        <w:rPr>
          <w:rFonts w:eastAsia="Calibri"/>
          <w:lang w:eastAsia="en-US"/>
        </w:rPr>
      </w:pPr>
      <w:r w:rsidRPr="00B41110">
        <w:rPr>
          <w:rFonts w:eastAsia="Calibri"/>
          <w:lang w:eastAsia="en-US"/>
        </w:rPr>
        <w:t>Годовой</w:t>
      </w:r>
      <w:r w:rsidR="00C877CA">
        <w:rPr>
          <w:rFonts w:eastAsia="Calibri"/>
          <w:lang w:eastAsia="en-US"/>
        </w:rPr>
        <w:t xml:space="preserve"> </w:t>
      </w:r>
      <w:r w:rsidRPr="00B41110">
        <w:rPr>
          <w:rFonts w:eastAsia="Calibri"/>
          <w:lang w:eastAsia="en-US"/>
        </w:rPr>
        <w:t>объем</w:t>
      </w:r>
      <w:r w:rsidR="00C877CA">
        <w:rPr>
          <w:rFonts w:eastAsia="Calibri"/>
          <w:lang w:eastAsia="en-US"/>
        </w:rPr>
        <w:t xml:space="preserve"> </w:t>
      </w:r>
      <w:r w:rsidRPr="00B41110">
        <w:rPr>
          <w:rFonts w:eastAsia="Calibri"/>
          <w:lang w:eastAsia="en-US"/>
        </w:rPr>
        <w:t>поступления</w:t>
      </w:r>
      <w:r w:rsidR="00C877CA">
        <w:rPr>
          <w:rFonts w:eastAsia="Calibri"/>
          <w:lang w:eastAsia="en-US"/>
        </w:rPr>
        <w:t xml:space="preserve"> </w:t>
      </w:r>
      <w:r w:rsidRPr="00B41110">
        <w:rPr>
          <w:rFonts w:eastAsia="Calibri"/>
          <w:lang w:eastAsia="en-US"/>
        </w:rPr>
        <w:t>налогов</w:t>
      </w:r>
      <w:r w:rsidR="00C877CA">
        <w:rPr>
          <w:rFonts w:eastAsia="Calibri"/>
          <w:lang w:eastAsia="en-US"/>
        </w:rPr>
        <w:t xml:space="preserve"> </w:t>
      </w:r>
      <w:r w:rsidRPr="00B41110">
        <w:rPr>
          <w:rFonts w:eastAsia="Calibri"/>
          <w:lang w:eastAsia="en-US"/>
        </w:rPr>
        <w:t>по</w:t>
      </w:r>
      <w:r w:rsidR="00C877CA">
        <w:rPr>
          <w:rFonts w:eastAsia="Calibri"/>
          <w:lang w:eastAsia="en-US"/>
        </w:rPr>
        <w:t xml:space="preserve"> </w:t>
      </w:r>
      <w:r w:rsidRPr="00B41110">
        <w:rPr>
          <w:rFonts w:eastAsia="Calibri"/>
          <w:lang w:eastAsia="en-US"/>
        </w:rPr>
        <w:t>специальным</w:t>
      </w:r>
      <w:r w:rsidR="00C877CA">
        <w:rPr>
          <w:rFonts w:eastAsia="Calibri"/>
          <w:lang w:eastAsia="en-US"/>
        </w:rPr>
        <w:t xml:space="preserve"> </w:t>
      </w:r>
      <w:r w:rsidRPr="00B41110">
        <w:rPr>
          <w:rFonts w:eastAsia="Calibri"/>
          <w:lang w:eastAsia="en-US"/>
        </w:rPr>
        <w:t>режимам</w:t>
      </w:r>
      <w:r w:rsidR="00C877CA">
        <w:rPr>
          <w:rFonts w:eastAsia="Calibri"/>
          <w:lang w:eastAsia="en-US"/>
        </w:rPr>
        <w:t xml:space="preserve"> </w:t>
      </w:r>
      <w:r w:rsidRPr="00B41110">
        <w:rPr>
          <w:rFonts w:eastAsia="Calibri"/>
          <w:lang w:eastAsia="en-US"/>
        </w:rPr>
        <w:t>составил</w:t>
      </w:r>
      <w:r w:rsidR="00D86545">
        <w:rPr>
          <w:rFonts w:eastAsia="Calibri"/>
          <w:lang w:eastAsia="en-US"/>
        </w:rPr>
        <w:br/>
      </w:r>
      <w:r w:rsidRPr="00B41110">
        <w:rPr>
          <w:rFonts w:eastAsia="Calibri"/>
          <w:lang w:eastAsia="en-US"/>
        </w:rPr>
        <w:t>71,4</w:t>
      </w:r>
      <w:r w:rsidR="00C877CA">
        <w:rPr>
          <w:rFonts w:eastAsia="Calibri"/>
          <w:lang w:eastAsia="en-US"/>
        </w:rPr>
        <w:t xml:space="preserve"> </w:t>
      </w:r>
      <w:r w:rsidR="00672C93">
        <w:rPr>
          <w:rFonts w:eastAsia="Calibri"/>
          <w:lang w:eastAsia="en-US"/>
        </w:rPr>
        <w:t>млн</w:t>
      </w:r>
      <w:r w:rsidR="00D86545">
        <w:rPr>
          <w:rFonts w:eastAsia="Calibri"/>
          <w:lang w:eastAsia="en-US"/>
        </w:rPr>
        <w:t xml:space="preserve"> </w:t>
      </w:r>
      <w:r w:rsidR="00003B08">
        <w:rPr>
          <w:rFonts w:eastAsia="Calibri"/>
          <w:lang w:eastAsia="en-US"/>
        </w:rPr>
        <w:t>рублей</w:t>
      </w:r>
      <w:r w:rsidR="00C877CA">
        <w:rPr>
          <w:rFonts w:eastAsia="Calibri"/>
          <w:lang w:eastAsia="en-US"/>
        </w:rPr>
        <w:t xml:space="preserve"> </w:t>
      </w:r>
      <w:r w:rsidRPr="00B41110">
        <w:rPr>
          <w:rFonts w:eastAsia="Calibri"/>
          <w:lang w:eastAsia="en-US"/>
        </w:rPr>
        <w:t>(111%),</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00D86545">
        <w:rPr>
          <w:rFonts w:eastAsia="Calibri"/>
          <w:lang w:eastAsia="en-US"/>
        </w:rPr>
        <w:t>том числе</w:t>
      </w:r>
      <w:r w:rsidR="00C877CA">
        <w:rPr>
          <w:rFonts w:eastAsia="Calibri"/>
          <w:lang w:eastAsia="en-US"/>
        </w:rPr>
        <w:t xml:space="preserve"> </w:t>
      </w:r>
      <w:r w:rsidRPr="00B41110">
        <w:rPr>
          <w:rFonts w:eastAsia="Calibri"/>
          <w:lang w:eastAsia="en-US"/>
        </w:rPr>
        <w:t>единый</w:t>
      </w:r>
      <w:r w:rsidR="00C877CA">
        <w:rPr>
          <w:rFonts w:eastAsia="Calibri"/>
          <w:lang w:eastAsia="en-US"/>
        </w:rPr>
        <w:t xml:space="preserve"> </w:t>
      </w:r>
      <w:r w:rsidRPr="00B41110">
        <w:rPr>
          <w:rFonts w:eastAsia="Calibri"/>
          <w:lang w:eastAsia="en-US"/>
        </w:rPr>
        <w:t>налог</w:t>
      </w:r>
      <w:r w:rsidR="00C877CA">
        <w:rPr>
          <w:rFonts w:eastAsia="Calibri"/>
          <w:lang w:eastAsia="en-US"/>
        </w:rPr>
        <w:t xml:space="preserve"> </w:t>
      </w:r>
      <w:r w:rsidRPr="00B41110">
        <w:rPr>
          <w:rFonts w:eastAsia="Calibri"/>
          <w:lang w:eastAsia="en-US"/>
        </w:rPr>
        <w:t>на</w:t>
      </w:r>
      <w:r w:rsidR="00C877CA">
        <w:rPr>
          <w:rFonts w:eastAsia="Calibri"/>
          <w:lang w:eastAsia="en-US"/>
        </w:rPr>
        <w:t xml:space="preserve"> </w:t>
      </w:r>
      <w:r w:rsidRPr="00B41110">
        <w:rPr>
          <w:rFonts w:eastAsia="Calibri"/>
          <w:lang w:eastAsia="en-US"/>
        </w:rPr>
        <w:t>вмененный</w:t>
      </w:r>
      <w:r w:rsidR="00C877CA">
        <w:rPr>
          <w:rFonts w:eastAsia="Calibri"/>
          <w:lang w:eastAsia="en-US"/>
        </w:rPr>
        <w:t xml:space="preserve"> </w:t>
      </w:r>
      <w:r w:rsidRPr="00B41110">
        <w:rPr>
          <w:rFonts w:eastAsia="Calibri"/>
          <w:lang w:eastAsia="en-US"/>
        </w:rPr>
        <w:t>доход</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2022</w:t>
      </w:r>
      <w:r w:rsidR="00C877CA">
        <w:rPr>
          <w:rFonts w:eastAsia="Calibri"/>
          <w:lang w:eastAsia="en-US"/>
        </w:rPr>
        <w:t xml:space="preserve"> </w:t>
      </w:r>
      <w:r w:rsidRPr="00B41110">
        <w:rPr>
          <w:rFonts w:eastAsia="Calibri"/>
          <w:lang w:eastAsia="en-US"/>
        </w:rPr>
        <w:t>году</w:t>
      </w:r>
      <w:r w:rsidR="00C877CA">
        <w:rPr>
          <w:rFonts w:eastAsia="Calibri"/>
          <w:lang w:eastAsia="en-US"/>
        </w:rPr>
        <w:t xml:space="preserve"> </w:t>
      </w:r>
      <w:r w:rsidRPr="00B41110">
        <w:rPr>
          <w:rFonts w:eastAsia="Calibri"/>
          <w:lang w:eastAsia="en-US"/>
        </w:rPr>
        <w:t>составил</w:t>
      </w:r>
      <w:r w:rsidR="00C877CA">
        <w:rPr>
          <w:rFonts w:eastAsia="Calibri"/>
          <w:lang w:eastAsia="en-US"/>
        </w:rPr>
        <w:t xml:space="preserve"> </w:t>
      </w:r>
      <w:r w:rsidRPr="00B41110">
        <w:rPr>
          <w:rFonts w:eastAsia="Calibri"/>
          <w:lang w:eastAsia="en-US"/>
        </w:rPr>
        <w:t>0,1</w:t>
      </w:r>
      <w:r w:rsidR="00C877CA">
        <w:rPr>
          <w:rFonts w:eastAsia="Calibri"/>
          <w:lang w:eastAsia="en-US"/>
        </w:rPr>
        <w:t xml:space="preserve"> </w:t>
      </w:r>
      <w:r w:rsidR="00672C93">
        <w:rPr>
          <w:rFonts w:eastAsia="Calibri"/>
          <w:lang w:eastAsia="en-US"/>
        </w:rPr>
        <w:t>млн</w:t>
      </w:r>
      <w:r w:rsidR="00D86545">
        <w:rPr>
          <w:rFonts w:eastAsia="Calibri"/>
          <w:lang w:eastAsia="en-US"/>
        </w:rPr>
        <w:t xml:space="preserve"> </w:t>
      </w:r>
      <w:r w:rsidR="00003B08">
        <w:rPr>
          <w:rFonts w:eastAsia="Calibri"/>
          <w:lang w:eastAsia="en-US"/>
        </w:rPr>
        <w:t>рублей</w:t>
      </w:r>
      <w:r w:rsidRPr="00B41110">
        <w:rPr>
          <w:rFonts w:eastAsia="Calibri"/>
          <w:lang w:eastAsia="en-US"/>
        </w:rPr>
        <w:t>;</w:t>
      </w:r>
      <w:r w:rsidR="00C877CA">
        <w:rPr>
          <w:rFonts w:eastAsia="Calibri"/>
          <w:lang w:eastAsia="en-US"/>
        </w:rPr>
        <w:t xml:space="preserve"> </w:t>
      </w:r>
      <w:r w:rsidRPr="00B41110">
        <w:rPr>
          <w:rFonts w:eastAsia="Calibri"/>
          <w:lang w:eastAsia="en-US"/>
        </w:rPr>
        <w:t>налоговые</w:t>
      </w:r>
      <w:r w:rsidR="00C877CA">
        <w:rPr>
          <w:rFonts w:eastAsia="Calibri"/>
          <w:lang w:eastAsia="en-US"/>
        </w:rPr>
        <w:t xml:space="preserve"> </w:t>
      </w:r>
      <w:r w:rsidRPr="00B41110">
        <w:rPr>
          <w:rFonts w:eastAsia="Calibri"/>
          <w:lang w:eastAsia="en-US"/>
        </w:rPr>
        <w:t>платежи</w:t>
      </w:r>
      <w:r w:rsidR="00C877CA">
        <w:rPr>
          <w:rFonts w:eastAsia="Calibri"/>
          <w:lang w:eastAsia="en-US"/>
        </w:rPr>
        <w:t xml:space="preserve"> </w:t>
      </w:r>
      <w:r w:rsidRPr="00B41110">
        <w:rPr>
          <w:rFonts w:eastAsia="Calibri"/>
          <w:lang w:eastAsia="en-US"/>
        </w:rPr>
        <w:t>по</w:t>
      </w:r>
      <w:r w:rsidR="00C877CA">
        <w:rPr>
          <w:rFonts w:eastAsia="Calibri"/>
          <w:lang w:eastAsia="en-US"/>
        </w:rPr>
        <w:t xml:space="preserve"> </w:t>
      </w:r>
      <w:r w:rsidRPr="00B41110">
        <w:rPr>
          <w:rFonts w:eastAsia="Calibri"/>
          <w:lang w:eastAsia="en-US"/>
        </w:rPr>
        <w:t>патентной</w:t>
      </w:r>
      <w:r w:rsidR="00C877CA">
        <w:rPr>
          <w:rFonts w:eastAsia="Calibri"/>
          <w:lang w:eastAsia="en-US"/>
        </w:rPr>
        <w:t xml:space="preserve"> </w:t>
      </w:r>
      <w:r w:rsidRPr="00B41110">
        <w:rPr>
          <w:rFonts w:eastAsia="Calibri"/>
          <w:lang w:eastAsia="en-US"/>
        </w:rPr>
        <w:t>системе</w:t>
      </w:r>
      <w:r w:rsidR="00C877CA">
        <w:rPr>
          <w:rFonts w:eastAsia="Calibri"/>
          <w:lang w:eastAsia="en-US"/>
        </w:rPr>
        <w:t xml:space="preserve"> </w:t>
      </w:r>
      <w:r w:rsidRPr="00B41110">
        <w:rPr>
          <w:rFonts w:eastAsia="Calibri"/>
          <w:lang w:eastAsia="en-US"/>
        </w:rPr>
        <w:t>налогообложения</w:t>
      </w:r>
      <w:r w:rsidR="00C877CA">
        <w:rPr>
          <w:rFonts w:eastAsia="Calibri"/>
          <w:lang w:eastAsia="en-US"/>
        </w:rPr>
        <w:t xml:space="preserve"> </w:t>
      </w:r>
      <w:r w:rsidRPr="00B41110">
        <w:rPr>
          <w:rFonts w:eastAsia="Calibri"/>
          <w:lang w:eastAsia="en-US"/>
        </w:rPr>
        <w:t>-</w:t>
      </w:r>
      <w:r w:rsidR="00C877CA">
        <w:rPr>
          <w:rFonts w:eastAsia="Calibri"/>
          <w:lang w:eastAsia="en-US"/>
        </w:rPr>
        <w:t xml:space="preserve"> </w:t>
      </w:r>
      <w:r w:rsidRPr="00B41110">
        <w:rPr>
          <w:rFonts w:eastAsia="Calibri"/>
          <w:lang w:eastAsia="en-US"/>
        </w:rPr>
        <w:t>3,8</w:t>
      </w:r>
      <w:r w:rsidR="00C877CA">
        <w:rPr>
          <w:rFonts w:eastAsia="Calibri"/>
          <w:lang w:eastAsia="en-US"/>
        </w:rPr>
        <w:t xml:space="preserve"> </w:t>
      </w:r>
      <w:r w:rsidR="00672C93">
        <w:rPr>
          <w:rFonts w:eastAsia="Calibri"/>
          <w:lang w:eastAsia="en-US"/>
        </w:rPr>
        <w:t>млн</w:t>
      </w:r>
      <w:r w:rsidR="00D86545">
        <w:rPr>
          <w:rFonts w:eastAsia="Calibri"/>
          <w:lang w:eastAsia="en-US"/>
        </w:rPr>
        <w:t xml:space="preserve"> </w:t>
      </w:r>
      <w:r w:rsidR="00003B08">
        <w:rPr>
          <w:rFonts w:eastAsia="Calibri"/>
          <w:lang w:eastAsia="en-US"/>
        </w:rPr>
        <w:t>рублей</w:t>
      </w:r>
      <w:r w:rsidR="00C877CA">
        <w:rPr>
          <w:rFonts w:eastAsia="Calibri"/>
          <w:lang w:eastAsia="en-US"/>
        </w:rPr>
        <w:t xml:space="preserve"> </w:t>
      </w:r>
      <w:r w:rsidRPr="00B41110">
        <w:rPr>
          <w:rFonts w:eastAsia="Calibri"/>
          <w:lang w:eastAsia="en-US"/>
        </w:rPr>
        <w:t>(107%),</w:t>
      </w:r>
      <w:r w:rsidR="00C877CA">
        <w:rPr>
          <w:rFonts w:eastAsia="Calibri"/>
          <w:lang w:eastAsia="en-US"/>
        </w:rPr>
        <w:t xml:space="preserve"> </w:t>
      </w:r>
      <w:r w:rsidRPr="00B41110">
        <w:rPr>
          <w:rFonts w:eastAsia="Calibri"/>
          <w:lang w:eastAsia="en-US"/>
        </w:rPr>
        <w:t>объем</w:t>
      </w:r>
      <w:r w:rsidR="00C877CA">
        <w:rPr>
          <w:rFonts w:eastAsia="Calibri"/>
          <w:lang w:eastAsia="en-US"/>
        </w:rPr>
        <w:t xml:space="preserve"> </w:t>
      </w:r>
      <w:r w:rsidRPr="00B41110">
        <w:rPr>
          <w:rFonts w:eastAsia="Calibri"/>
          <w:lang w:eastAsia="en-US"/>
        </w:rPr>
        <w:t>налога</w:t>
      </w:r>
      <w:r w:rsidR="00C877CA">
        <w:rPr>
          <w:rFonts w:eastAsia="Calibri"/>
          <w:lang w:eastAsia="en-US"/>
        </w:rPr>
        <w:t xml:space="preserve"> </w:t>
      </w:r>
      <w:r w:rsidRPr="00B41110">
        <w:rPr>
          <w:rFonts w:eastAsia="Calibri"/>
          <w:lang w:eastAsia="en-US"/>
        </w:rPr>
        <w:t>по</w:t>
      </w:r>
      <w:r w:rsidR="00C877CA">
        <w:rPr>
          <w:rFonts w:eastAsia="Calibri"/>
          <w:lang w:eastAsia="en-US"/>
        </w:rPr>
        <w:t xml:space="preserve"> </w:t>
      </w:r>
      <w:r w:rsidR="00D86545">
        <w:t>упрощенной системе налогообложения</w:t>
      </w:r>
      <w:r w:rsidR="00C877CA">
        <w:rPr>
          <w:rFonts w:eastAsia="Calibri"/>
          <w:lang w:eastAsia="en-US"/>
        </w:rPr>
        <w:t xml:space="preserve"> </w:t>
      </w:r>
      <w:r w:rsidRPr="00B41110">
        <w:rPr>
          <w:rFonts w:eastAsia="Calibri"/>
          <w:lang w:eastAsia="en-US"/>
        </w:rPr>
        <w:t>составил</w:t>
      </w:r>
      <w:r w:rsidR="00C877CA">
        <w:rPr>
          <w:rFonts w:eastAsia="Calibri"/>
          <w:lang w:eastAsia="en-US"/>
        </w:rPr>
        <w:t xml:space="preserve"> </w:t>
      </w:r>
      <w:r w:rsidRPr="00B41110">
        <w:rPr>
          <w:rFonts w:eastAsia="Calibri"/>
          <w:lang w:eastAsia="en-US"/>
        </w:rPr>
        <w:t>67,5</w:t>
      </w:r>
      <w:r w:rsidR="00C877CA">
        <w:rPr>
          <w:rFonts w:eastAsia="Calibri"/>
          <w:lang w:eastAsia="en-US"/>
        </w:rPr>
        <w:t xml:space="preserve"> </w:t>
      </w:r>
      <w:r w:rsidR="00672C93">
        <w:rPr>
          <w:rFonts w:eastAsia="Calibri"/>
          <w:lang w:eastAsia="en-US"/>
        </w:rPr>
        <w:t>млн</w:t>
      </w:r>
      <w:r w:rsidR="00D86545">
        <w:rPr>
          <w:rFonts w:eastAsia="Calibri"/>
          <w:lang w:eastAsia="en-US"/>
        </w:rPr>
        <w:t xml:space="preserve"> </w:t>
      </w:r>
      <w:r w:rsidR="00003B08">
        <w:rPr>
          <w:rFonts w:eastAsia="Calibri"/>
          <w:lang w:eastAsia="en-US"/>
        </w:rPr>
        <w:t>рублей</w:t>
      </w:r>
      <w:r w:rsidR="00C877CA">
        <w:rPr>
          <w:rFonts w:eastAsia="Calibri"/>
          <w:lang w:eastAsia="en-US"/>
        </w:rPr>
        <w:t xml:space="preserve"> </w:t>
      </w:r>
      <w:r w:rsidRPr="00B41110">
        <w:rPr>
          <w:rFonts w:eastAsia="Calibri"/>
          <w:lang w:eastAsia="en-US"/>
        </w:rPr>
        <w:t>(115%).</w:t>
      </w:r>
    </w:p>
    <w:p w:rsidR="00776BB1" w:rsidRDefault="00776BB1" w:rsidP="00532B81">
      <w:pPr>
        <w:ind w:firstLine="708"/>
        <w:jc w:val="both"/>
        <w:rPr>
          <w:rFonts w:eastAsia="Calibri"/>
          <w:lang w:eastAsia="en-US"/>
        </w:rPr>
      </w:pPr>
      <w:r w:rsidRPr="00B41110">
        <w:rPr>
          <w:rFonts w:eastAsia="Calibri"/>
          <w:lang w:eastAsia="en-US"/>
        </w:rPr>
        <w:t>На</w:t>
      </w:r>
      <w:r w:rsidR="00C877CA">
        <w:rPr>
          <w:rFonts w:eastAsia="Calibri"/>
          <w:lang w:eastAsia="en-US"/>
        </w:rPr>
        <w:t xml:space="preserve"> </w:t>
      </w:r>
      <w:r w:rsidRPr="00B41110">
        <w:rPr>
          <w:rFonts w:eastAsia="Calibri"/>
          <w:lang w:eastAsia="en-US"/>
        </w:rPr>
        <w:t>поддержку</w:t>
      </w:r>
      <w:r w:rsidR="00C877CA">
        <w:rPr>
          <w:rFonts w:eastAsia="Calibri"/>
          <w:lang w:eastAsia="en-US"/>
        </w:rPr>
        <w:t xml:space="preserve"> </w:t>
      </w:r>
      <w:r w:rsidRPr="00B41110">
        <w:rPr>
          <w:rFonts w:eastAsia="Calibri"/>
          <w:lang w:eastAsia="en-US"/>
        </w:rPr>
        <w:t>малого</w:t>
      </w:r>
      <w:r w:rsidR="00C877CA">
        <w:rPr>
          <w:rFonts w:eastAsia="Calibri"/>
          <w:lang w:eastAsia="en-US"/>
        </w:rPr>
        <w:t xml:space="preserve"> </w:t>
      </w:r>
      <w:r w:rsidRPr="00B41110">
        <w:rPr>
          <w:rFonts w:eastAsia="Calibri"/>
          <w:lang w:eastAsia="en-US"/>
        </w:rPr>
        <w:t>и</w:t>
      </w:r>
      <w:r w:rsidR="00C877CA">
        <w:rPr>
          <w:rFonts w:eastAsia="Calibri"/>
          <w:lang w:eastAsia="en-US"/>
        </w:rPr>
        <w:t xml:space="preserve"> </w:t>
      </w:r>
      <w:r w:rsidRPr="00B41110">
        <w:rPr>
          <w:rFonts w:eastAsia="Calibri"/>
          <w:lang w:eastAsia="en-US"/>
        </w:rPr>
        <w:t>среднего</w:t>
      </w:r>
      <w:r w:rsidR="00C877CA">
        <w:rPr>
          <w:rFonts w:eastAsia="Calibri"/>
          <w:lang w:eastAsia="en-US"/>
        </w:rPr>
        <w:t xml:space="preserve"> </w:t>
      </w:r>
      <w:r w:rsidRPr="00B41110">
        <w:rPr>
          <w:rFonts w:eastAsia="Calibri"/>
          <w:lang w:eastAsia="en-US"/>
        </w:rPr>
        <w:t>предпринимательства</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Кондинском</w:t>
      </w:r>
      <w:r w:rsidR="00C877CA">
        <w:rPr>
          <w:rFonts w:eastAsia="Calibri"/>
          <w:lang w:eastAsia="en-US"/>
        </w:rPr>
        <w:t xml:space="preserve"> </w:t>
      </w:r>
      <w:r w:rsidRPr="00B41110">
        <w:rPr>
          <w:rFonts w:eastAsia="Calibri"/>
          <w:lang w:eastAsia="en-US"/>
        </w:rPr>
        <w:t>районе</w:t>
      </w:r>
      <w:r w:rsidR="00C877CA">
        <w:rPr>
          <w:rFonts w:eastAsia="Calibri"/>
          <w:lang w:eastAsia="en-US"/>
        </w:rPr>
        <w:t xml:space="preserve"> </w:t>
      </w:r>
      <w:r w:rsidR="00D86545">
        <w:rPr>
          <w:rFonts w:eastAsia="Calibri"/>
          <w:lang w:eastAsia="en-US"/>
        </w:rPr>
        <w:br/>
      </w:r>
      <w:r w:rsidRPr="00B41110">
        <w:rPr>
          <w:rFonts w:eastAsia="Calibri"/>
          <w:lang w:eastAsia="en-US"/>
        </w:rPr>
        <w:t>по</w:t>
      </w:r>
      <w:r w:rsidR="00C877CA">
        <w:rPr>
          <w:rFonts w:eastAsia="Calibri"/>
          <w:lang w:eastAsia="en-US"/>
        </w:rPr>
        <w:t xml:space="preserve"> </w:t>
      </w:r>
      <w:r w:rsidRPr="00B41110">
        <w:rPr>
          <w:rFonts w:eastAsia="Calibri"/>
          <w:lang w:eastAsia="en-US"/>
        </w:rPr>
        <w:t>муниципальной</w:t>
      </w:r>
      <w:r w:rsidR="00C877CA">
        <w:rPr>
          <w:rFonts w:eastAsia="Calibri"/>
          <w:lang w:eastAsia="en-US"/>
        </w:rPr>
        <w:t xml:space="preserve"> </w:t>
      </w:r>
      <w:r w:rsidRPr="00B41110">
        <w:rPr>
          <w:rFonts w:eastAsia="Calibri"/>
          <w:lang w:eastAsia="en-US"/>
        </w:rPr>
        <w:t>программе</w:t>
      </w:r>
      <w:r w:rsidR="00C877CA">
        <w:rPr>
          <w:rFonts w:eastAsia="Calibri"/>
          <w:lang w:eastAsia="en-US"/>
        </w:rPr>
        <w:t xml:space="preserve"> </w:t>
      </w:r>
      <w:r w:rsidRPr="00B41110">
        <w:rPr>
          <w:rFonts w:eastAsia="Calibri"/>
          <w:lang w:eastAsia="en-US"/>
        </w:rPr>
        <w:t>«</w:t>
      </w:r>
      <w:r w:rsidRPr="00B41110">
        <w:t>Развитие</w:t>
      </w:r>
      <w:r w:rsidR="00C877CA">
        <w:t xml:space="preserve"> </w:t>
      </w:r>
      <w:r w:rsidRPr="00B41110">
        <w:t>малого</w:t>
      </w:r>
      <w:r w:rsidR="00C877CA">
        <w:t xml:space="preserve"> </w:t>
      </w:r>
      <w:r w:rsidRPr="00B41110">
        <w:t>и</w:t>
      </w:r>
      <w:r w:rsidR="00C877CA">
        <w:t xml:space="preserve"> </w:t>
      </w:r>
      <w:r w:rsidRPr="00B41110">
        <w:t>среднего</w:t>
      </w:r>
      <w:r w:rsidR="00C877CA">
        <w:t xml:space="preserve"> </w:t>
      </w:r>
      <w:r w:rsidRPr="00B41110">
        <w:t>предпринимательства</w:t>
      </w:r>
      <w:r w:rsidR="00C877CA">
        <w:t xml:space="preserve"> </w:t>
      </w:r>
      <w:r w:rsidR="00D86545">
        <w:br/>
      </w:r>
      <w:r w:rsidRPr="00B41110">
        <w:t>в</w:t>
      </w:r>
      <w:r w:rsidR="00C877CA">
        <w:t xml:space="preserve"> </w:t>
      </w:r>
      <w:r w:rsidRPr="00B41110">
        <w:t>Кондинском</w:t>
      </w:r>
      <w:r w:rsidR="00C877CA">
        <w:t xml:space="preserve"> </w:t>
      </w:r>
      <w:r w:rsidRPr="00B41110">
        <w:t>районе</w:t>
      </w:r>
      <w:r w:rsidR="00C877CA">
        <w:t xml:space="preserve"> </w:t>
      </w:r>
      <w:r w:rsidRPr="00B41110">
        <w:t>на</w:t>
      </w:r>
      <w:r w:rsidR="00C877CA">
        <w:t xml:space="preserve"> </w:t>
      </w:r>
      <w:r w:rsidRPr="00B41110">
        <w:t>2019-2025</w:t>
      </w:r>
      <w:r w:rsidR="00C877CA">
        <w:t xml:space="preserve"> </w:t>
      </w:r>
      <w:r w:rsidRPr="00B41110">
        <w:t>годы</w:t>
      </w:r>
      <w:r w:rsidR="00C877CA">
        <w:t xml:space="preserve"> </w:t>
      </w:r>
      <w:r w:rsidRPr="00B41110">
        <w:t>и</w:t>
      </w:r>
      <w:r w:rsidR="00C877CA">
        <w:t xml:space="preserve"> </w:t>
      </w:r>
      <w:r w:rsidRPr="00B41110">
        <w:t>на</w:t>
      </w:r>
      <w:r w:rsidR="00C877CA">
        <w:t xml:space="preserve"> </w:t>
      </w:r>
      <w:r w:rsidRPr="00B41110">
        <w:t>период</w:t>
      </w:r>
      <w:r w:rsidR="00C877CA">
        <w:t xml:space="preserve"> </w:t>
      </w:r>
      <w:r w:rsidRPr="00B41110">
        <w:t>до</w:t>
      </w:r>
      <w:r w:rsidR="00C877CA">
        <w:t xml:space="preserve"> </w:t>
      </w:r>
      <w:r w:rsidRPr="00B41110">
        <w:t>2030</w:t>
      </w:r>
      <w:r w:rsidR="00C877CA">
        <w:t xml:space="preserve"> </w:t>
      </w:r>
      <w:r w:rsidRPr="00B41110">
        <w:t>года</w:t>
      </w:r>
      <w:r w:rsidRPr="00B41110">
        <w:rPr>
          <w:rFonts w:eastAsia="Calibri"/>
          <w:lang w:eastAsia="en-US"/>
        </w:rPr>
        <w:t>»</w:t>
      </w:r>
      <w:r w:rsidR="00C877CA">
        <w:rPr>
          <w:rFonts w:eastAsia="Calibri"/>
          <w:lang w:eastAsia="en-US"/>
        </w:rPr>
        <w:t xml:space="preserve"> </w:t>
      </w:r>
      <w:r w:rsidRPr="00B41110">
        <w:rPr>
          <w:rFonts w:eastAsia="Calibri"/>
          <w:lang w:eastAsia="en-US"/>
        </w:rPr>
        <w:t>в</w:t>
      </w:r>
      <w:r w:rsidR="00C877CA">
        <w:rPr>
          <w:rFonts w:eastAsia="Calibri"/>
          <w:lang w:eastAsia="en-US"/>
        </w:rPr>
        <w:t xml:space="preserve"> </w:t>
      </w:r>
      <w:r w:rsidRPr="00B41110">
        <w:rPr>
          <w:rFonts w:eastAsia="Calibri"/>
          <w:lang w:eastAsia="en-US"/>
        </w:rPr>
        <w:t>2022</w:t>
      </w:r>
      <w:r w:rsidR="00C877CA">
        <w:rPr>
          <w:rFonts w:eastAsia="Calibri"/>
          <w:lang w:eastAsia="en-US"/>
        </w:rPr>
        <w:t xml:space="preserve"> </w:t>
      </w:r>
      <w:r w:rsidRPr="00B41110">
        <w:rPr>
          <w:rFonts w:eastAsia="Calibri"/>
          <w:lang w:eastAsia="en-US"/>
        </w:rPr>
        <w:t>году</w:t>
      </w:r>
      <w:r w:rsidR="00C877CA">
        <w:rPr>
          <w:rFonts w:eastAsia="Calibri"/>
          <w:lang w:eastAsia="en-US"/>
        </w:rPr>
        <w:t xml:space="preserve"> </w:t>
      </w:r>
      <w:r w:rsidRPr="00B41110">
        <w:rPr>
          <w:rFonts w:eastAsia="Calibri"/>
          <w:lang w:eastAsia="en-US"/>
        </w:rPr>
        <w:t>направлено</w:t>
      </w:r>
      <w:r w:rsidR="00C877CA">
        <w:rPr>
          <w:rFonts w:eastAsia="Calibri"/>
          <w:lang w:eastAsia="en-US"/>
        </w:rPr>
        <w:t xml:space="preserve"> </w:t>
      </w:r>
      <w:r w:rsidR="00D86545">
        <w:rPr>
          <w:rFonts w:eastAsia="Calibri"/>
          <w:lang w:eastAsia="en-US"/>
        </w:rPr>
        <w:br/>
      </w:r>
      <w:r w:rsidRPr="00B41110">
        <w:rPr>
          <w:rFonts w:eastAsia="Calibri"/>
          <w:lang w:eastAsia="en-US"/>
        </w:rPr>
        <w:t>8</w:t>
      </w:r>
      <w:r w:rsidR="00C877CA">
        <w:rPr>
          <w:rFonts w:eastAsia="Calibri"/>
          <w:lang w:eastAsia="en-US"/>
        </w:rPr>
        <w:t xml:space="preserve"> </w:t>
      </w:r>
      <w:r w:rsidRPr="00B41110">
        <w:rPr>
          <w:rFonts w:eastAsia="Calibri"/>
          <w:lang w:eastAsia="en-US"/>
        </w:rPr>
        <w:t>012,1</w:t>
      </w:r>
      <w:r w:rsidR="00C877CA">
        <w:rPr>
          <w:rFonts w:eastAsia="Calibri"/>
          <w:lang w:eastAsia="en-US"/>
        </w:rPr>
        <w:t xml:space="preserve"> </w:t>
      </w:r>
      <w:r w:rsidRPr="00B41110">
        <w:rPr>
          <w:rFonts w:eastAsia="Calibri"/>
          <w:lang w:eastAsia="en-US"/>
        </w:rPr>
        <w:t>тыс.</w:t>
      </w:r>
      <w:r w:rsidR="00C877CA">
        <w:rPr>
          <w:rFonts w:eastAsia="Calibri"/>
          <w:lang w:eastAsia="en-US"/>
        </w:rPr>
        <w:t xml:space="preserve"> </w:t>
      </w:r>
      <w:r w:rsidR="00003B08">
        <w:rPr>
          <w:rFonts w:eastAsia="Calibri"/>
          <w:lang w:eastAsia="en-US"/>
        </w:rPr>
        <w:t>рублей</w:t>
      </w:r>
      <w:r w:rsidR="00D86545">
        <w:rPr>
          <w:rFonts w:eastAsia="Calibri"/>
          <w:lang w:eastAsia="en-US"/>
        </w:rPr>
        <w:t>.</w:t>
      </w:r>
    </w:p>
    <w:p w:rsidR="00D86545" w:rsidRPr="00B41110" w:rsidRDefault="00D86545" w:rsidP="00532B81">
      <w:pPr>
        <w:ind w:firstLine="708"/>
        <w:jc w:val="both"/>
        <w:rPr>
          <w:rFonts w:eastAsia="Calibri"/>
          <w:lang w:eastAsia="en-US"/>
        </w:rPr>
      </w:pPr>
    </w:p>
    <w:p w:rsidR="00776BB1" w:rsidRDefault="00D86545" w:rsidP="00D86545">
      <w:pPr>
        <w:keepNext/>
        <w:jc w:val="center"/>
        <w:outlineLvl w:val="0"/>
        <w:rPr>
          <w:bCs/>
          <w:szCs w:val="20"/>
          <w:lang w:eastAsia="x-none"/>
        </w:rPr>
      </w:pPr>
      <w:bookmarkStart w:id="9" w:name="_Toc45784573"/>
      <w:r>
        <w:rPr>
          <w:bCs/>
          <w:szCs w:val="20"/>
          <w:lang w:eastAsia="x-none"/>
        </w:rPr>
        <w:t xml:space="preserve">7. </w:t>
      </w:r>
      <w:r w:rsidR="00776BB1" w:rsidRPr="00D86545">
        <w:rPr>
          <w:bCs/>
          <w:szCs w:val="20"/>
          <w:lang w:val="x-none" w:eastAsia="x-none"/>
        </w:rPr>
        <w:t>И</w:t>
      </w:r>
      <w:r w:rsidRPr="00D86545">
        <w:rPr>
          <w:bCs/>
          <w:szCs w:val="20"/>
          <w:lang w:val="x-none" w:eastAsia="x-none"/>
        </w:rPr>
        <w:t>нвестиции</w:t>
      </w:r>
      <w:bookmarkEnd w:id="9"/>
    </w:p>
    <w:p w:rsidR="00D86545" w:rsidRPr="00D86545" w:rsidRDefault="00D86545" w:rsidP="00D86545">
      <w:pPr>
        <w:keepNext/>
        <w:outlineLvl w:val="0"/>
        <w:rPr>
          <w:rFonts w:eastAsia="Arial Unicode MS"/>
          <w:bCs/>
          <w:szCs w:val="20"/>
          <w:lang w:eastAsia="x-none"/>
        </w:rPr>
      </w:pPr>
    </w:p>
    <w:p w:rsidR="00776BB1" w:rsidRPr="00D86545" w:rsidRDefault="00776BB1" w:rsidP="00D86545">
      <w:pPr>
        <w:ind w:firstLine="709"/>
        <w:jc w:val="both"/>
        <w:rPr>
          <w:lang w:val="x-none" w:eastAsia="x-none"/>
        </w:rPr>
      </w:pPr>
      <w:r w:rsidRPr="00D86545">
        <w:rPr>
          <w:lang w:val="x-none" w:eastAsia="x-none"/>
        </w:rPr>
        <w:t>Инвестиции</w:t>
      </w:r>
      <w:r w:rsidR="00C877CA" w:rsidRPr="00D86545">
        <w:rPr>
          <w:lang w:val="x-none" w:eastAsia="x-none"/>
        </w:rPr>
        <w:t xml:space="preserve"> </w:t>
      </w:r>
      <w:r w:rsidRPr="00D86545">
        <w:rPr>
          <w:lang w:val="x-none" w:eastAsia="x-none"/>
        </w:rPr>
        <w:t>из</w:t>
      </w:r>
      <w:r w:rsidR="00C877CA" w:rsidRPr="00D86545">
        <w:rPr>
          <w:lang w:val="x-none" w:eastAsia="x-none"/>
        </w:rPr>
        <w:t xml:space="preserve"> </w:t>
      </w:r>
      <w:r w:rsidRPr="00D86545">
        <w:rPr>
          <w:lang w:val="x-none" w:eastAsia="x-none"/>
        </w:rPr>
        <w:t>всех</w:t>
      </w:r>
      <w:r w:rsidR="00C877CA" w:rsidRPr="00D86545">
        <w:rPr>
          <w:lang w:val="x-none" w:eastAsia="x-none"/>
        </w:rPr>
        <w:t xml:space="preserve"> </w:t>
      </w:r>
      <w:r w:rsidRPr="00D86545">
        <w:rPr>
          <w:lang w:val="x-none" w:eastAsia="x-none"/>
        </w:rPr>
        <w:t>источников</w:t>
      </w:r>
      <w:r w:rsidR="00C877CA" w:rsidRPr="00D86545">
        <w:rPr>
          <w:lang w:val="x-none" w:eastAsia="x-none"/>
        </w:rPr>
        <w:t xml:space="preserve"> </w:t>
      </w:r>
      <w:r w:rsidRPr="00D86545">
        <w:rPr>
          <w:lang w:val="x-none" w:eastAsia="x-none"/>
        </w:rPr>
        <w:t>финансирования</w:t>
      </w:r>
      <w:r w:rsidR="00C877CA" w:rsidRPr="00D86545">
        <w:rPr>
          <w:lang w:val="x-none" w:eastAsia="x-none"/>
        </w:rPr>
        <w:t xml:space="preserve"> </w:t>
      </w:r>
      <w:r w:rsidRPr="00D86545">
        <w:rPr>
          <w:lang w:val="x-none" w:eastAsia="x-none"/>
        </w:rPr>
        <w:t>(без</w:t>
      </w:r>
      <w:r w:rsidR="00C877CA" w:rsidRPr="00D86545">
        <w:rPr>
          <w:lang w:val="x-none" w:eastAsia="x-none"/>
        </w:rPr>
        <w:t xml:space="preserve"> </w:t>
      </w:r>
      <w:r w:rsidRPr="00D86545">
        <w:rPr>
          <w:lang w:val="x-none" w:eastAsia="x-none"/>
        </w:rPr>
        <w:t>учета</w:t>
      </w:r>
      <w:r w:rsidR="00C877CA" w:rsidRPr="00D86545">
        <w:rPr>
          <w:lang w:val="x-none" w:eastAsia="x-none"/>
        </w:rPr>
        <w:t xml:space="preserve"> </w:t>
      </w:r>
      <w:r w:rsidRPr="00D86545">
        <w:rPr>
          <w:lang w:val="x-none" w:eastAsia="x-none"/>
        </w:rPr>
        <w:t>малого</w:t>
      </w:r>
      <w:r w:rsidR="00C877CA" w:rsidRPr="00D86545">
        <w:rPr>
          <w:lang w:val="x-none" w:eastAsia="x-none"/>
        </w:rPr>
        <w:t xml:space="preserve"> </w:t>
      </w:r>
      <w:r w:rsidRPr="00D86545">
        <w:rPr>
          <w:lang w:val="x-none" w:eastAsia="x-none"/>
        </w:rPr>
        <w:t>предпринимательства</w:t>
      </w:r>
      <w:r w:rsidR="00C877CA" w:rsidRPr="00D86545">
        <w:rPr>
          <w:lang w:val="x-none" w:eastAsia="x-none"/>
        </w:rPr>
        <w:t xml:space="preserve"> </w:t>
      </w:r>
      <w:r w:rsidRPr="00D86545">
        <w:rPr>
          <w:lang w:val="x-none" w:eastAsia="x-none"/>
        </w:rPr>
        <w:t>и</w:t>
      </w:r>
      <w:r w:rsidR="00C877CA" w:rsidRPr="00D86545">
        <w:rPr>
          <w:lang w:val="x-none" w:eastAsia="x-none"/>
        </w:rPr>
        <w:t xml:space="preserve"> </w:t>
      </w:r>
      <w:r w:rsidRPr="00D86545">
        <w:rPr>
          <w:lang w:val="x-none" w:eastAsia="x-none"/>
        </w:rPr>
        <w:t>параметров</w:t>
      </w:r>
      <w:r w:rsidR="00C877CA" w:rsidRPr="00D86545">
        <w:rPr>
          <w:lang w:val="x-none" w:eastAsia="x-none"/>
        </w:rPr>
        <w:t xml:space="preserve"> </w:t>
      </w:r>
      <w:r w:rsidRPr="00D86545">
        <w:rPr>
          <w:lang w:val="x-none" w:eastAsia="x-none"/>
        </w:rPr>
        <w:t>неформальной</w:t>
      </w:r>
      <w:r w:rsidR="00C877CA" w:rsidRPr="00D86545">
        <w:rPr>
          <w:lang w:val="x-none" w:eastAsia="x-none"/>
        </w:rPr>
        <w:t xml:space="preserve"> </w:t>
      </w:r>
      <w:r w:rsidRPr="00D86545">
        <w:rPr>
          <w:lang w:val="x-none" w:eastAsia="x-none"/>
        </w:rPr>
        <w:t>деятельности)</w:t>
      </w:r>
      <w:r w:rsidR="00C877CA" w:rsidRPr="00D86545">
        <w:rPr>
          <w:lang w:val="x-none" w:eastAsia="x-none"/>
        </w:rPr>
        <w:t xml:space="preserve"> </w:t>
      </w:r>
      <w:r w:rsidRPr="00D86545">
        <w:rPr>
          <w:lang w:val="x-none" w:eastAsia="x-none"/>
        </w:rPr>
        <w:t>составили</w:t>
      </w:r>
      <w:r w:rsidR="00C877CA" w:rsidRPr="00D86545">
        <w:rPr>
          <w:lang w:val="x-none" w:eastAsia="x-none"/>
        </w:rPr>
        <w:t xml:space="preserve"> </w:t>
      </w:r>
      <w:r w:rsidR="004C4CDB">
        <w:rPr>
          <w:lang w:eastAsia="x-none"/>
        </w:rPr>
        <w:br/>
      </w:r>
      <w:r w:rsidRPr="00D86545">
        <w:rPr>
          <w:lang w:val="x-none" w:eastAsia="x-none"/>
        </w:rPr>
        <w:t>64,8</w:t>
      </w:r>
      <w:r w:rsidR="00C877CA" w:rsidRPr="00D86545">
        <w:rPr>
          <w:lang w:val="x-none" w:eastAsia="x-none"/>
        </w:rPr>
        <w:t xml:space="preserve"> </w:t>
      </w:r>
      <w:r w:rsidRPr="00D86545">
        <w:rPr>
          <w:lang w:val="x-none" w:eastAsia="x-none"/>
        </w:rPr>
        <w:t>млрд</w:t>
      </w:r>
      <w:r w:rsidR="00C877CA" w:rsidRPr="00D86545">
        <w:rPr>
          <w:lang w:val="x-none" w:eastAsia="x-none"/>
        </w:rPr>
        <w:t xml:space="preserve"> </w:t>
      </w:r>
      <w:r w:rsidR="00003B08" w:rsidRPr="00D86545">
        <w:rPr>
          <w:lang w:val="x-none" w:eastAsia="x-none"/>
        </w:rPr>
        <w:t>рублей</w:t>
      </w:r>
      <w:r w:rsidR="004C4CDB">
        <w:rPr>
          <w:lang w:eastAsia="x-none"/>
        </w:rPr>
        <w:t xml:space="preserve"> (</w:t>
      </w:r>
      <w:r w:rsidRPr="00D86545">
        <w:rPr>
          <w:lang w:val="x-none" w:eastAsia="x-none"/>
        </w:rPr>
        <w:t>116,6%</w:t>
      </w:r>
      <w:r w:rsidR="00C877CA" w:rsidRPr="00D86545">
        <w:rPr>
          <w:lang w:val="x-none" w:eastAsia="x-none"/>
        </w:rPr>
        <w:t xml:space="preserve"> </w:t>
      </w:r>
      <w:r w:rsidRPr="00D86545">
        <w:rPr>
          <w:lang w:val="x-none" w:eastAsia="x-none"/>
        </w:rPr>
        <w:t>к</w:t>
      </w:r>
      <w:r w:rsidR="00C877CA" w:rsidRPr="00D86545">
        <w:rPr>
          <w:lang w:val="x-none" w:eastAsia="x-none"/>
        </w:rPr>
        <w:t xml:space="preserve"> </w:t>
      </w:r>
      <w:r w:rsidRPr="00D86545">
        <w:rPr>
          <w:lang w:val="x-none" w:eastAsia="x-none"/>
        </w:rPr>
        <w:t>уровню</w:t>
      </w:r>
      <w:r w:rsidR="00C877CA" w:rsidRPr="00D86545">
        <w:rPr>
          <w:lang w:val="x-none" w:eastAsia="x-none"/>
        </w:rPr>
        <w:t xml:space="preserve"> </w:t>
      </w:r>
      <w:r w:rsidRPr="00D86545">
        <w:rPr>
          <w:lang w:val="x-none" w:eastAsia="x-none"/>
        </w:rPr>
        <w:t>прошлого</w:t>
      </w:r>
      <w:r w:rsidR="00C877CA" w:rsidRPr="00D86545">
        <w:rPr>
          <w:lang w:val="x-none" w:eastAsia="x-none"/>
        </w:rPr>
        <w:t xml:space="preserve"> </w:t>
      </w:r>
      <w:r w:rsidRPr="00D86545">
        <w:rPr>
          <w:lang w:val="x-none" w:eastAsia="x-none"/>
        </w:rPr>
        <w:t>года</w:t>
      </w:r>
      <w:r w:rsidR="00C877CA" w:rsidRPr="00D86545">
        <w:rPr>
          <w:lang w:val="x-none" w:eastAsia="x-none"/>
        </w:rPr>
        <w:t xml:space="preserve"> </w:t>
      </w:r>
      <w:r w:rsidRPr="00D86545">
        <w:rPr>
          <w:lang w:val="x-none" w:eastAsia="x-none"/>
        </w:rPr>
        <w:t>в</w:t>
      </w:r>
      <w:r w:rsidR="00C877CA" w:rsidRPr="00D86545">
        <w:rPr>
          <w:lang w:val="x-none" w:eastAsia="x-none"/>
        </w:rPr>
        <w:t xml:space="preserve"> </w:t>
      </w:r>
      <w:r w:rsidRPr="00D86545">
        <w:rPr>
          <w:lang w:val="x-none" w:eastAsia="x-none"/>
        </w:rPr>
        <w:t>сопоставимых</w:t>
      </w:r>
      <w:r w:rsidR="00C877CA" w:rsidRPr="00D86545">
        <w:rPr>
          <w:lang w:val="x-none" w:eastAsia="x-none"/>
        </w:rPr>
        <w:t xml:space="preserve"> </w:t>
      </w:r>
      <w:r w:rsidRPr="00D86545">
        <w:rPr>
          <w:lang w:val="x-none" w:eastAsia="x-none"/>
        </w:rPr>
        <w:t>ценах</w:t>
      </w:r>
      <w:r w:rsidR="004C4CDB">
        <w:rPr>
          <w:lang w:eastAsia="x-none"/>
        </w:rPr>
        <w:t>)</w:t>
      </w:r>
      <w:r w:rsidRPr="00D86545">
        <w:rPr>
          <w:lang w:val="x-none" w:eastAsia="x-none"/>
        </w:rPr>
        <w:t>.</w:t>
      </w:r>
      <w:r w:rsidR="00C877CA" w:rsidRPr="00D86545">
        <w:rPr>
          <w:lang w:val="x-none" w:eastAsia="x-none"/>
        </w:rPr>
        <w:t xml:space="preserve"> </w:t>
      </w:r>
      <w:r w:rsidRPr="00D86545">
        <w:rPr>
          <w:lang w:val="x-none" w:eastAsia="x-none"/>
        </w:rPr>
        <w:t>Увеличение</w:t>
      </w:r>
      <w:r w:rsidR="00C877CA" w:rsidRPr="00D86545">
        <w:rPr>
          <w:lang w:val="x-none" w:eastAsia="x-none"/>
        </w:rPr>
        <w:t xml:space="preserve"> </w:t>
      </w:r>
      <w:r w:rsidRPr="00D86545">
        <w:rPr>
          <w:lang w:val="x-none" w:eastAsia="x-none"/>
        </w:rPr>
        <w:t>инвестиций</w:t>
      </w:r>
      <w:r w:rsidR="00C877CA" w:rsidRPr="00D86545">
        <w:rPr>
          <w:lang w:val="x-none" w:eastAsia="x-none"/>
        </w:rPr>
        <w:t xml:space="preserve"> </w:t>
      </w:r>
      <w:r w:rsidRPr="00D86545">
        <w:rPr>
          <w:lang w:val="x-none" w:eastAsia="x-none"/>
        </w:rPr>
        <w:t>связано</w:t>
      </w:r>
      <w:r w:rsidR="00C877CA" w:rsidRPr="00D86545">
        <w:rPr>
          <w:lang w:val="x-none" w:eastAsia="x-none"/>
        </w:rPr>
        <w:t xml:space="preserve"> </w:t>
      </w:r>
      <w:r w:rsidRPr="00D86545">
        <w:rPr>
          <w:lang w:val="x-none" w:eastAsia="x-none"/>
        </w:rPr>
        <w:t>с</w:t>
      </w:r>
      <w:r w:rsidR="00C877CA" w:rsidRPr="00D86545">
        <w:rPr>
          <w:lang w:val="x-none" w:eastAsia="x-none"/>
        </w:rPr>
        <w:t xml:space="preserve"> </w:t>
      </w:r>
      <w:r w:rsidRPr="00D86545">
        <w:rPr>
          <w:lang w:val="x-none" w:eastAsia="x-none"/>
        </w:rPr>
        <w:t>добычей</w:t>
      </w:r>
      <w:r w:rsidR="00C877CA" w:rsidRPr="00D86545">
        <w:rPr>
          <w:lang w:val="x-none" w:eastAsia="x-none"/>
        </w:rPr>
        <w:t xml:space="preserve"> </w:t>
      </w:r>
      <w:r w:rsidRPr="00D86545">
        <w:rPr>
          <w:lang w:val="x-none" w:eastAsia="x-none"/>
        </w:rPr>
        <w:t>нефти</w:t>
      </w:r>
      <w:r w:rsidR="00C877CA" w:rsidRPr="00D86545">
        <w:rPr>
          <w:lang w:val="x-none" w:eastAsia="x-none"/>
        </w:rPr>
        <w:t xml:space="preserve"> </w:t>
      </w:r>
      <w:r w:rsidRPr="00D86545">
        <w:rPr>
          <w:lang w:val="x-none" w:eastAsia="x-none"/>
        </w:rPr>
        <w:t>на</w:t>
      </w:r>
      <w:r w:rsidR="00C877CA" w:rsidRPr="00D86545">
        <w:rPr>
          <w:lang w:val="x-none" w:eastAsia="x-none"/>
        </w:rPr>
        <w:t xml:space="preserve"> </w:t>
      </w:r>
      <w:r w:rsidRPr="00D86545">
        <w:rPr>
          <w:lang w:val="x-none" w:eastAsia="x-none"/>
        </w:rPr>
        <w:t>межселенной</w:t>
      </w:r>
      <w:r w:rsidR="00C877CA" w:rsidRPr="00D86545">
        <w:rPr>
          <w:lang w:val="x-none" w:eastAsia="x-none"/>
        </w:rPr>
        <w:t xml:space="preserve"> </w:t>
      </w:r>
      <w:r w:rsidRPr="00D86545">
        <w:rPr>
          <w:lang w:val="x-none" w:eastAsia="x-none"/>
        </w:rPr>
        <w:t>территории</w:t>
      </w:r>
      <w:r w:rsidR="00C877CA" w:rsidRPr="00D86545">
        <w:rPr>
          <w:lang w:val="x-none" w:eastAsia="x-none"/>
        </w:rPr>
        <w:t xml:space="preserve"> </w:t>
      </w:r>
      <w:r w:rsidRPr="00D86545">
        <w:rPr>
          <w:lang w:val="x-none" w:eastAsia="x-none"/>
        </w:rPr>
        <w:t>Кондинского</w:t>
      </w:r>
      <w:r w:rsidR="00C877CA" w:rsidRPr="00D86545">
        <w:rPr>
          <w:lang w:val="x-none" w:eastAsia="x-none"/>
        </w:rPr>
        <w:t xml:space="preserve"> </w:t>
      </w:r>
      <w:r w:rsidRPr="00D86545">
        <w:rPr>
          <w:lang w:val="x-none" w:eastAsia="x-none"/>
        </w:rPr>
        <w:t>района.</w:t>
      </w:r>
    </w:p>
    <w:p w:rsidR="00776BB1" w:rsidRPr="00D86545" w:rsidRDefault="00776BB1" w:rsidP="00D86545">
      <w:pPr>
        <w:ind w:firstLine="709"/>
        <w:jc w:val="both"/>
        <w:rPr>
          <w:lang w:val="x-none" w:eastAsia="x-none"/>
        </w:rPr>
      </w:pPr>
      <w:r w:rsidRPr="00D86545">
        <w:rPr>
          <w:lang w:val="x-none" w:eastAsia="x-none"/>
        </w:rPr>
        <w:t>В</w:t>
      </w:r>
      <w:r w:rsidR="00C877CA" w:rsidRPr="00D86545">
        <w:rPr>
          <w:lang w:val="x-none" w:eastAsia="x-none"/>
        </w:rPr>
        <w:t xml:space="preserve"> </w:t>
      </w:r>
      <w:r w:rsidRPr="00D86545">
        <w:rPr>
          <w:lang w:val="x-none" w:eastAsia="x-none"/>
        </w:rPr>
        <w:t>структуре</w:t>
      </w:r>
      <w:r w:rsidR="00C877CA" w:rsidRPr="00D86545">
        <w:rPr>
          <w:lang w:val="x-none" w:eastAsia="x-none"/>
        </w:rPr>
        <w:t xml:space="preserve"> </w:t>
      </w:r>
      <w:r w:rsidRPr="00D86545">
        <w:rPr>
          <w:lang w:val="x-none" w:eastAsia="x-none"/>
        </w:rPr>
        <w:t>инвестиций</w:t>
      </w:r>
      <w:r w:rsidR="00C877CA" w:rsidRPr="00D86545">
        <w:rPr>
          <w:lang w:val="x-none" w:eastAsia="x-none"/>
        </w:rPr>
        <w:t xml:space="preserve"> </w:t>
      </w:r>
      <w:r w:rsidRPr="00D86545">
        <w:rPr>
          <w:lang w:val="x-none" w:eastAsia="x-none"/>
        </w:rPr>
        <w:t>на</w:t>
      </w:r>
      <w:r w:rsidR="00C877CA" w:rsidRPr="00D86545">
        <w:rPr>
          <w:lang w:val="x-none" w:eastAsia="x-none"/>
        </w:rPr>
        <w:t xml:space="preserve"> </w:t>
      </w:r>
      <w:r w:rsidRPr="00D86545">
        <w:rPr>
          <w:lang w:val="x-none" w:eastAsia="x-none"/>
        </w:rPr>
        <w:t>территории</w:t>
      </w:r>
      <w:r w:rsidR="00C877CA" w:rsidRPr="00D86545">
        <w:rPr>
          <w:lang w:val="x-none" w:eastAsia="x-none"/>
        </w:rPr>
        <w:t xml:space="preserve"> </w:t>
      </w:r>
      <w:r w:rsidRPr="00D86545">
        <w:rPr>
          <w:lang w:val="x-none" w:eastAsia="x-none"/>
        </w:rPr>
        <w:t>Кондинского</w:t>
      </w:r>
      <w:r w:rsidR="00C877CA" w:rsidRPr="00D86545">
        <w:rPr>
          <w:lang w:val="x-none" w:eastAsia="x-none"/>
        </w:rPr>
        <w:t xml:space="preserve"> </w:t>
      </w:r>
      <w:r w:rsidRPr="00D86545">
        <w:rPr>
          <w:lang w:val="x-none" w:eastAsia="x-none"/>
        </w:rPr>
        <w:t>района</w:t>
      </w:r>
      <w:r w:rsidR="00C877CA" w:rsidRPr="00D86545">
        <w:rPr>
          <w:lang w:val="x-none" w:eastAsia="x-none"/>
        </w:rPr>
        <w:t xml:space="preserve"> </w:t>
      </w:r>
      <w:r w:rsidRPr="00D86545">
        <w:rPr>
          <w:lang w:val="x-none" w:eastAsia="x-none"/>
        </w:rPr>
        <w:t>по</w:t>
      </w:r>
      <w:r w:rsidR="00C877CA" w:rsidRPr="00D86545">
        <w:rPr>
          <w:lang w:val="x-none" w:eastAsia="x-none"/>
        </w:rPr>
        <w:t xml:space="preserve"> </w:t>
      </w:r>
      <w:r w:rsidRPr="00D86545">
        <w:rPr>
          <w:lang w:val="x-none" w:eastAsia="x-none"/>
        </w:rPr>
        <w:t>видам</w:t>
      </w:r>
      <w:r w:rsidR="00C877CA" w:rsidRPr="00D86545">
        <w:rPr>
          <w:lang w:val="x-none" w:eastAsia="x-none"/>
        </w:rPr>
        <w:t xml:space="preserve"> </w:t>
      </w:r>
      <w:r w:rsidRPr="00D86545">
        <w:rPr>
          <w:lang w:val="x-none" w:eastAsia="x-none"/>
        </w:rPr>
        <w:t>экономической</w:t>
      </w:r>
      <w:r w:rsidR="00C877CA" w:rsidRPr="00D86545">
        <w:rPr>
          <w:lang w:val="x-none" w:eastAsia="x-none"/>
        </w:rPr>
        <w:t xml:space="preserve"> </w:t>
      </w:r>
      <w:r w:rsidRPr="00D86545">
        <w:rPr>
          <w:lang w:val="x-none" w:eastAsia="x-none"/>
        </w:rPr>
        <w:t>деятельности</w:t>
      </w:r>
      <w:r w:rsidR="00C877CA" w:rsidRPr="00D86545">
        <w:rPr>
          <w:lang w:val="x-none" w:eastAsia="x-none"/>
        </w:rPr>
        <w:t xml:space="preserve"> </w:t>
      </w:r>
      <w:r w:rsidRPr="00D86545">
        <w:rPr>
          <w:lang w:val="x-none" w:eastAsia="x-none"/>
        </w:rPr>
        <w:t>основную</w:t>
      </w:r>
      <w:r w:rsidR="00C877CA" w:rsidRPr="00D86545">
        <w:rPr>
          <w:lang w:val="x-none" w:eastAsia="x-none"/>
        </w:rPr>
        <w:t xml:space="preserve"> </w:t>
      </w:r>
      <w:r w:rsidRPr="00D86545">
        <w:rPr>
          <w:lang w:val="x-none" w:eastAsia="x-none"/>
        </w:rPr>
        <w:t>долю</w:t>
      </w:r>
      <w:r w:rsidR="00C877CA" w:rsidRPr="00D86545">
        <w:rPr>
          <w:lang w:val="x-none" w:eastAsia="x-none"/>
        </w:rPr>
        <w:t xml:space="preserve"> </w:t>
      </w:r>
      <w:r w:rsidRPr="00D86545">
        <w:rPr>
          <w:lang w:val="x-none" w:eastAsia="x-none"/>
        </w:rPr>
        <w:t>составляют</w:t>
      </w:r>
      <w:r w:rsidR="00C877CA" w:rsidRPr="00D86545">
        <w:rPr>
          <w:lang w:val="x-none" w:eastAsia="x-none"/>
        </w:rPr>
        <w:t xml:space="preserve"> </w:t>
      </w:r>
      <w:r w:rsidRPr="00D86545">
        <w:rPr>
          <w:lang w:val="x-none" w:eastAsia="x-none"/>
        </w:rPr>
        <w:t>«добыча</w:t>
      </w:r>
      <w:r w:rsidR="00C877CA" w:rsidRPr="00D86545">
        <w:rPr>
          <w:lang w:val="x-none" w:eastAsia="x-none"/>
        </w:rPr>
        <w:t xml:space="preserve"> </w:t>
      </w:r>
      <w:r w:rsidRPr="00D86545">
        <w:rPr>
          <w:lang w:val="x-none" w:eastAsia="x-none"/>
        </w:rPr>
        <w:t>полезных</w:t>
      </w:r>
      <w:r w:rsidR="00C877CA" w:rsidRPr="00D86545">
        <w:rPr>
          <w:lang w:val="x-none" w:eastAsia="x-none"/>
        </w:rPr>
        <w:t xml:space="preserve"> </w:t>
      </w:r>
      <w:r w:rsidRPr="00D86545">
        <w:rPr>
          <w:lang w:val="x-none" w:eastAsia="x-none"/>
        </w:rPr>
        <w:t>ископаемых»</w:t>
      </w:r>
      <w:r w:rsidR="00C877CA" w:rsidRPr="00D86545">
        <w:rPr>
          <w:lang w:val="x-none" w:eastAsia="x-none"/>
        </w:rPr>
        <w:t xml:space="preserve"> </w:t>
      </w:r>
      <w:r w:rsidRPr="00D86545">
        <w:rPr>
          <w:lang w:val="x-none" w:eastAsia="x-none"/>
        </w:rPr>
        <w:t>и</w:t>
      </w:r>
      <w:r w:rsidR="00C877CA" w:rsidRPr="00D86545">
        <w:rPr>
          <w:lang w:val="x-none" w:eastAsia="x-none"/>
        </w:rPr>
        <w:t xml:space="preserve"> </w:t>
      </w:r>
      <w:r w:rsidRPr="00D86545">
        <w:rPr>
          <w:lang w:val="x-none" w:eastAsia="x-none"/>
        </w:rPr>
        <w:t>«транспортировка</w:t>
      </w:r>
      <w:r w:rsidR="00C877CA" w:rsidRPr="00D86545">
        <w:rPr>
          <w:lang w:val="x-none" w:eastAsia="x-none"/>
        </w:rPr>
        <w:t xml:space="preserve"> </w:t>
      </w:r>
      <w:r w:rsidRPr="00D86545">
        <w:rPr>
          <w:lang w:val="x-none" w:eastAsia="x-none"/>
        </w:rPr>
        <w:t>и</w:t>
      </w:r>
      <w:r w:rsidR="00C877CA" w:rsidRPr="00D86545">
        <w:rPr>
          <w:lang w:val="x-none" w:eastAsia="x-none"/>
        </w:rPr>
        <w:t xml:space="preserve"> </w:t>
      </w:r>
      <w:r w:rsidRPr="00D86545">
        <w:rPr>
          <w:lang w:val="x-none" w:eastAsia="x-none"/>
        </w:rPr>
        <w:t>хранение».</w:t>
      </w:r>
    </w:p>
    <w:p w:rsidR="00776BB1" w:rsidRPr="00D86545" w:rsidRDefault="00776BB1" w:rsidP="00D86545">
      <w:pPr>
        <w:ind w:firstLine="709"/>
        <w:jc w:val="both"/>
        <w:rPr>
          <w:lang w:val="x-none" w:eastAsia="x-none"/>
        </w:rPr>
      </w:pPr>
      <w:r w:rsidRPr="00D86545">
        <w:rPr>
          <w:lang w:val="x-none" w:eastAsia="x-none"/>
        </w:rPr>
        <w:t>Структура</w:t>
      </w:r>
      <w:r w:rsidR="00C877CA" w:rsidRPr="00D86545">
        <w:rPr>
          <w:lang w:val="x-none" w:eastAsia="x-none"/>
        </w:rPr>
        <w:t xml:space="preserve"> </w:t>
      </w:r>
      <w:r w:rsidRPr="00D86545">
        <w:rPr>
          <w:lang w:val="x-none" w:eastAsia="x-none"/>
        </w:rPr>
        <w:t>инвестиций</w:t>
      </w:r>
      <w:r w:rsidR="00C877CA" w:rsidRPr="00D86545">
        <w:rPr>
          <w:lang w:val="x-none" w:eastAsia="x-none"/>
        </w:rPr>
        <w:t xml:space="preserve"> </w:t>
      </w:r>
      <w:r w:rsidRPr="00D86545">
        <w:rPr>
          <w:lang w:val="x-none" w:eastAsia="x-none"/>
        </w:rPr>
        <w:t>по</w:t>
      </w:r>
      <w:r w:rsidR="00C877CA" w:rsidRPr="00D86545">
        <w:rPr>
          <w:lang w:val="x-none" w:eastAsia="x-none"/>
        </w:rPr>
        <w:t xml:space="preserve"> </w:t>
      </w:r>
      <w:r w:rsidRPr="00D86545">
        <w:rPr>
          <w:lang w:val="x-none" w:eastAsia="x-none"/>
        </w:rPr>
        <w:t>источникам</w:t>
      </w:r>
      <w:r w:rsidR="00C877CA" w:rsidRPr="00D86545">
        <w:rPr>
          <w:lang w:val="x-none" w:eastAsia="x-none"/>
        </w:rPr>
        <w:t xml:space="preserve"> </w:t>
      </w:r>
      <w:r w:rsidRPr="00D86545">
        <w:rPr>
          <w:lang w:val="x-none" w:eastAsia="x-none"/>
        </w:rPr>
        <w:t>финансирования</w:t>
      </w:r>
      <w:r w:rsidR="00C877CA" w:rsidRPr="00D86545">
        <w:rPr>
          <w:lang w:val="x-none" w:eastAsia="x-none"/>
        </w:rPr>
        <w:t xml:space="preserve"> </w:t>
      </w:r>
      <w:r w:rsidRPr="00D86545">
        <w:rPr>
          <w:lang w:val="x-none" w:eastAsia="x-none"/>
        </w:rPr>
        <w:t>не</w:t>
      </w:r>
      <w:r w:rsidR="00C877CA" w:rsidRPr="00D86545">
        <w:rPr>
          <w:lang w:val="x-none" w:eastAsia="x-none"/>
        </w:rPr>
        <w:t xml:space="preserve"> </w:t>
      </w:r>
      <w:r w:rsidRPr="00D86545">
        <w:rPr>
          <w:lang w:val="x-none" w:eastAsia="x-none"/>
        </w:rPr>
        <w:t>изменилась:</w:t>
      </w:r>
      <w:r w:rsidR="00C877CA" w:rsidRPr="00D86545">
        <w:rPr>
          <w:lang w:val="x-none" w:eastAsia="x-none"/>
        </w:rPr>
        <w:t xml:space="preserve"> </w:t>
      </w:r>
      <w:r w:rsidRPr="00D86545">
        <w:rPr>
          <w:lang w:val="x-none" w:eastAsia="x-none"/>
        </w:rPr>
        <w:t>доля</w:t>
      </w:r>
      <w:r w:rsidR="00C877CA" w:rsidRPr="00D86545">
        <w:rPr>
          <w:lang w:val="x-none" w:eastAsia="x-none"/>
        </w:rPr>
        <w:t xml:space="preserve"> </w:t>
      </w:r>
      <w:r w:rsidRPr="00D86545">
        <w:rPr>
          <w:lang w:val="x-none" w:eastAsia="x-none"/>
        </w:rPr>
        <w:t>собственных</w:t>
      </w:r>
      <w:r w:rsidR="00C877CA" w:rsidRPr="00D86545">
        <w:rPr>
          <w:lang w:val="x-none" w:eastAsia="x-none"/>
        </w:rPr>
        <w:t xml:space="preserve"> </w:t>
      </w:r>
      <w:r w:rsidRPr="00D86545">
        <w:rPr>
          <w:lang w:val="x-none" w:eastAsia="x-none"/>
        </w:rPr>
        <w:t>средств</w:t>
      </w:r>
      <w:r w:rsidR="00C877CA" w:rsidRPr="00D86545">
        <w:rPr>
          <w:lang w:val="x-none" w:eastAsia="x-none"/>
        </w:rPr>
        <w:t xml:space="preserve"> </w:t>
      </w:r>
      <w:r w:rsidRPr="00D86545">
        <w:rPr>
          <w:lang w:val="x-none" w:eastAsia="x-none"/>
        </w:rPr>
        <w:t>составила</w:t>
      </w:r>
      <w:r w:rsidR="00C877CA" w:rsidRPr="00D86545">
        <w:rPr>
          <w:lang w:val="x-none" w:eastAsia="x-none"/>
        </w:rPr>
        <w:t xml:space="preserve"> </w:t>
      </w:r>
      <w:r w:rsidRPr="00D86545">
        <w:rPr>
          <w:lang w:val="x-none" w:eastAsia="x-none"/>
        </w:rPr>
        <w:t>96%,</w:t>
      </w:r>
      <w:r w:rsidR="00C877CA" w:rsidRPr="00D86545">
        <w:rPr>
          <w:lang w:val="x-none" w:eastAsia="x-none"/>
        </w:rPr>
        <w:t xml:space="preserve"> </w:t>
      </w:r>
      <w:r w:rsidRPr="00D86545">
        <w:rPr>
          <w:lang w:val="x-none" w:eastAsia="x-none"/>
        </w:rPr>
        <w:t>а</w:t>
      </w:r>
      <w:r w:rsidR="00C877CA" w:rsidRPr="00D86545">
        <w:rPr>
          <w:lang w:val="x-none" w:eastAsia="x-none"/>
        </w:rPr>
        <w:t xml:space="preserve"> </w:t>
      </w:r>
      <w:r w:rsidRPr="00D86545">
        <w:rPr>
          <w:lang w:val="x-none" w:eastAsia="x-none"/>
        </w:rPr>
        <w:t>доля</w:t>
      </w:r>
      <w:r w:rsidR="00C877CA" w:rsidRPr="00D86545">
        <w:rPr>
          <w:lang w:val="x-none" w:eastAsia="x-none"/>
        </w:rPr>
        <w:t xml:space="preserve"> </w:t>
      </w:r>
      <w:r w:rsidRPr="00D86545">
        <w:rPr>
          <w:lang w:val="x-none" w:eastAsia="x-none"/>
        </w:rPr>
        <w:t>привлеченных</w:t>
      </w:r>
      <w:r w:rsidR="00C877CA" w:rsidRPr="00D86545">
        <w:rPr>
          <w:lang w:val="x-none" w:eastAsia="x-none"/>
        </w:rPr>
        <w:t xml:space="preserve"> </w:t>
      </w:r>
      <w:r w:rsidRPr="00D86545">
        <w:rPr>
          <w:lang w:val="x-none" w:eastAsia="x-none"/>
        </w:rPr>
        <w:t>средств</w:t>
      </w:r>
      <w:r w:rsidR="00C877CA" w:rsidRPr="00D86545">
        <w:rPr>
          <w:lang w:val="x-none" w:eastAsia="x-none"/>
        </w:rPr>
        <w:t xml:space="preserve"> </w:t>
      </w:r>
      <w:r w:rsidRPr="00D86545">
        <w:rPr>
          <w:lang w:val="x-none" w:eastAsia="x-none"/>
        </w:rPr>
        <w:t>4%.</w:t>
      </w:r>
    </w:p>
    <w:p w:rsidR="00776BB1" w:rsidRPr="00D86545" w:rsidRDefault="00776BB1" w:rsidP="00D86545">
      <w:pPr>
        <w:ind w:firstLine="709"/>
        <w:jc w:val="both"/>
        <w:rPr>
          <w:lang w:val="x-none" w:eastAsia="x-none"/>
        </w:rPr>
      </w:pPr>
      <w:r w:rsidRPr="00D86545">
        <w:rPr>
          <w:lang w:val="x-none" w:eastAsia="x-none"/>
        </w:rPr>
        <w:t>По</w:t>
      </w:r>
      <w:r w:rsidR="00C877CA" w:rsidRPr="00D86545">
        <w:rPr>
          <w:lang w:val="x-none" w:eastAsia="x-none"/>
        </w:rPr>
        <w:t xml:space="preserve"> </w:t>
      </w:r>
      <w:r w:rsidRPr="00D86545">
        <w:rPr>
          <w:lang w:val="x-none" w:eastAsia="x-none"/>
        </w:rPr>
        <w:t>оценке</w:t>
      </w:r>
      <w:r w:rsidR="00C877CA" w:rsidRPr="00D86545">
        <w:rPr>
          <w:lang w:val="x-none" w:eastAsia="x-none"/>
        </w:rPr>
        <w:t xml:space="preserve"> </w:t>
      </w:r>
      <w:r w:rsidRPr="00D86545">
        <w:rPr>
          <w:lang w:val="x-none" w:eastAsia="x-none"/>
        </w:rPr>
        <w:t>2023</w:t>
      </w:r>
      <w:r w:rsidR="00C877CA" w:rsidRPr="00D86545">
        <w:rPr>
          <w:lang w:val="x-none" w:eastAsia="x-none"/>
        </w:rPr>
        <w:t xml:space="preserve"> </w:t>
      </w:r>
      <w:r w:rsidRPr="00D86545">
        <w:rPr>
          <w:lang w:val="x-none" w:eastAsia="x-none"/>
        </w:rPr>
        <w:t>года</w:t>
      </w:r>
      <w:r w:rsidR="00C877CA" w:rsidRPr="00D86545">
        <w:rPr>
          <w:lang w:val="x-none" w:eastAsia="x-none"/>
        </w:rPr>
        <w:t xml:space="preserve"> </w:t>
      </w:r>
      <w:r w:rsidRPr="00D86545">
        <w:rPr>
          <w:lang w:val="x-none" w:eastAsia="x-none"/>
        </w:rPr>
        <w:t>объем</w:t>
      </w:r>
      <w:r w:rsidR="00C877CA" w:rsidRPr="00D86545">
        <w:rPr>
          <w:lang w:val="x-none" w:eastAsia="x-none"/>
        </w:rPr>
        <w:t xml:space="preserve"> </w:t>
      </w:r>
      <w:r w:rsidRPr="00D86545">
        <w:rPr>
          <w:lang w:val="x-none" w:eastAsia="x-none"/>
        </w:rPr>
        <w:t>инвестиций</w:t>
      </w:r>
      <w:r w:rsidR="00C877CA" w:rsidRPr="00D86545">
        <w:rPr>
          <w:lang w:val="x-none" w:eastAsia="x-none"/>
        </w:rPr>
        <w:t xml:space="preserve"> </w:t>
      </w:r>
      <w:r w:rsidRPr="00D86545">
        <w:rPr>
          <w:lang w:val="x-none" w:eastAsia="x-none"/>
        </w:rPr>
        <w:t>ожидается</w:t>
      </w:r>
      <w:r w:rsidR="00C877CA" w:rsidRPr="00D86545">
        <w:rPr>
          <w:lang w:val="x-none" w:eastAsia="x-none"/>
        </w:rPr>
        <w:t xml:space="preserve"> </w:t>
      </w:r>
      <w:r w:rsidRPr="00D86545">
        <w:rPr>
          <w:lang w:val="x-none" w:eastAsia="x-none"/>
        </w:rPr>
        <w:t>в</w:t>
      </w:r>
      <w:r w:rsidR="00C877CA" w:rsidRPr="00D86545">
        <w:rPr>
          <w:lang w:val="x-none" w:eastAsia="x-none"/>
        </w:rPr>
        <w:t xml:space="preserve"> </w:t>
      </w:r>
      <w:r w:rsidRPr="00D86545">
        <w:rPr>
          <w:lang w:val="x-none" w:eastAsia="x-none"/>
        </w:rPr>
        <w:t>объеме</w:t>
      </w:r>
      <w:r w:rsidR="00C877CA" w:rsidRPr="00D86545">
        <w:rPr>
          <w:lang w:val="x-none" w:eastAsia="x-none"/>
        </w:rPr>
        <w:t xml:space="preserve"> </w:t>
      </w:r>
      <w:r w:rsidRPr="00D86545">
        <w:rPr>
          <w:lang w:val="x-none" w:eastAsia="x-none"/>
        </w:rPr>
        <w:t>66,4</w:t>
      </w:r>
      <w:r w:rsidR="00C877CA" w:rsidRPr="00D86545">
        <w:rPr>
          <w:lang w:val="x-none" w:eastAsia="x-none"/>
        </w:rPr>
        <w:t xml:space="preserve"> </w:t>
      </w:r>
      <w:r w:rsidRPr="00D86545">
        <w:rPr>
          <w:lang w:val="x-none" w:eastAsia="x-none"/>
        </w:rPr>
        <w:t>млрд</w:t>
      </w:r>
      <w:r w:rsidR="00C877CA" w:rsidRPr="00D86545">
        <w:rPr>
          <w:lang w:val="x-none" w:eastAsia="x-none"/>
        </w:rPr>
        <w:t xml:space="preserve"> </w:t>
      </w:r>
      <w:r w:rsidR="00003B08" w:rsidRPr="00D86545">
        <w:rPr>
          <w:lang w:val="x-none" w:eastAsia="x-none"/>
        </w:rPr>
        <w:t>рублей</w:t>
      </w:r>
      <w:r w:rsidRPr="00D86545">
        <w:rPr>
          <w:lang w:val="x-none" w:eastAsia="x-none"/>
        </w:rPr>
        <w:t>,</w:t>
      </w:r>
      <w:r w:rsidR="00C877CA" w:rsidRPr="00D86545">
        <w:rPr>
          <w:lang w:val="x-none" w:eastAsia="x-none"/>
        </w:rPr>
        <w:t xml:space="preserve"> </w:t>
      </w:r>
      <w:r w:rsidRPr="00D86545">
        <w:rPr>
          <w:lang w:val="x-none" w:eastAsia="x-none"/>
        </w:rPr>
        <w:t>что</w:t>
      </w:r>
      <w:r w:rsidR="00C877CA" w:rsidRPr="00D86545">
        <w:rPr>
          <w:lang w:val="x-none" w:eastAsia="x-none"/>
        </w:rPr>
        <w:t xml:space="preserve"> </w:t>
      </w:r>
      <w:r w:rsidRPr="00D86545">
        <w:rPr>
          <w:lang w:val="x-none" w:eastAsia="x-none"/>
        </w:rPr>
        <w:t>в</w:t>
      </w:r>
      <w:r w:rsidR="00C877CA" w:rsidRPr="00D86545">
        <w:rPr>
          <w:lang w:val="x-none" w:eastAsia="x-none"/>
        </w:rPr>
        <w:t xml:space="preserve"> </w:t>
      </w:r>
      <w:r w:rsidRPr="00D86545">
        <w:rPr>
          <w:lang w:val="x-none" w:eastAsia="x-none"/>
        </w:rPr>
        <w:t>сопоставимых</w:t>
      </w:r>
      <w:r w:rsidR="00C877CA" w:rsidRPr="00D86545">
        <w:rPr>
          <w:lang w:val="x-none" w:eastAsia="x-none"/>
        </w:rPr>
        <w:t xml:space="preserve"> </w:t>
      </w:r>
      <w:r w:rsidRPr="00D86545">
        <w:rPr>
          <w:lang w:val="x-none" w:eastAsia="x-none"/>
        </w:rPr>
        <w:t>ценах</w:t>
      </w:r>
      <w:r w:rsidR="00C877CA" w:rsidRPr="00D86545">
        <w:rPr>
          <w:lang w:val="x-none" w:eastAsia="x-none"/>
        </w:rPr>
        <w:t xml:space="preserve"> </w:t>
      </w:r>
      <w:r w:rsidRPr="00D86545">
        <w:rPr>
          <w:lang w:val="x-none" w:eastAsia="x-none"/>
        </w:rPr>
        <w:t>96,8%</w:t>
      </w:r>
      <w:r w:rsidR="00C877CA" w:rsidRPr="00D86545">
        <w:rPr>
          <w:lang w:val="x-none" w:eastAsia="x-none"/>
        </w:rPr>
        <w:t xml:space="preserve"> </w:t>
      </w:r>
      <w:r w:rsidRPr="00D86545">
        <w:rPr>
          <w:lang w:val="x-none" w:eastAsia="x-none"/>
        </w:rPr>
        <w:t>к</w:t>
      </w:r>
      <w:r w:rsidR="00C877CA" w:rsidRPr="00D86545">
        <w:rPr>
          <w:lang w:val="x-none" w:eastAsia="x-none"/>
        </w:rPr>
        <w:t xml:space="preserve"> </w:t>
      </w:r>
      <w:r w:rsidRPr="00D86545">
        <w:rPr>
          <w:lang w:val="x-none" w:eastAsia="x-none"/>
        </w:rPr>
        <w:t>уровню</w:t>
      </w:r>
      <w:r w:rsidR="00C877CA" w:rsidRPr="00D86545">
        <w:rPr>
          <w:lang w:val="x-none" w:eastAsia="x-none"/>
        </w:rPr>
        <w:t xml:space="preserve"> </w:t>
      </w:r>
      <w:r w:rsidRPr="00D86545">
        <w:rPr>
          <w:lang w:val="x-none" w:eastAsia="x-none"/>
        </w:rPr>
        <w:t>2022</w:t>
      </w:r>
      <w:r w:rsidR="00C877CA" w:rsidRPr="00D86545">
        <w:rPr>
          <w:lang w:val="x-none" w:eastAsia="x-none"/>
        </w:rPr>
        <w:t xml:space="preserve"> </w:t>
      </w:r>
      <w:r w:rsidRPr="00D86545">
        <w:rPr>
          <w:lang w:val="x-none" w:eastAsia="x-none"/>
        </w:rPr>
        <w:t>года.</w:t>
      </w:r>
    </w:p>
    <w:p w:rsidR="00776BB1" w:rsidRPr="00D86545" w:rsidRDefault="00776BB1" w:rsidP="00D86545">
      <w:pPr>
        <w:ind w:firstLine="709"/>
        <w:jc w:val="both"/>
        <w:rPr>
          <w:lang w:val="x-none" w:eastAsia="x-none"/>
        </w:rPr>
      </w:pPr>
      <w:r w:rsidRPr="00D86545">
        <w:rPr>
          <w:lang w:val="x-none" w:eastAsia="x-none"/>
        </w:rPr>
        <w:t>В</w:t>
      </w:r>
      <w:r w:rsidR="00C877CA" w:rsidRPr="00D86545">
        <w:rPr>
          <w:lang w:val="x-none" w:eastAsia="x-none"/>
        </w:rPr>
        <w:t xml:space="preserve"> </w:t>
      </w:r>
      <w:r w:rsidRPr="00D86545">
        <w:rPr>
          <w:lang w:val="x-none" w:eastAsia="x-none"/>
        </w:rPr>
        <w:t>прогнозном</w:t>
      </w:r>
      <w:r w:rsidR="00C877CA" w:rsidRPr="00D86545">
        <w:rPr>
          <w:lang w:val="x-none" w:eastAsia="x-none"/>
        </w:rPr>
        <w:t xml:space="preserve"> </w:t>
      </w:r>
      <w:r w:rsidRPr="00D86545">
        <w:rPr>
          <w:lang w:val="x-none" w:eastAsia="x-none"/>
        </w:rPr>
        <w:t>периоде</w:t>
      </w:r>
      <w:r w:rsidR="00C877CA" w:rsidRPr="00D86545">
        <w:rPr>
          <w:lang w:val="x-none" w:eastAsia="x-none"/>
        </w:rPr>
        <w:t xml:space="preserve"> </w:t>
      </w:r>
      <w:r w:rsidRPr="00D86545">
        <w:rPr>
          <w:lang w:val="x-none" w:eastAsia="x-none"/>
        </w:rPr>
        <w:t>2024-2026</w:t>
      </w:r>
      <w:r w:rsidR="00C877CA" w:rsidRPr="00D86545">
        <w:rPr>
          <w:lang w:val="x-none" w:eastAsia="x-none"/>
        </w:rPr>
        <w:t xml:space="preserve"> </w:t>
      </w:r>
      <w:r w:rsidRPr="00D86545">
        <w:rPr>
          <w:lang w:val="x-none" w:eastAsia="x-none"/>
        </w:rPr>
        <w:t>годах</w:t>
      </w:r>
      <w:r w:rsidR="00C877CA" w:rsidRPr="00D86545">
        <w:rPr>
          <w:lang w:val="x-none" w:eastAsia="x-none"/>
        </w:rPr>
        <w:t xml:space="preserve"> </w:t>
      </w:r>
      <w:r w:rsidRPr="00D86545">
        <w:rPr>
          <w:lang w:val="x-none" w:eastAsia="x-none"/>
        </w:rPr>
        <w:t>по</w:t>
      </w:r>
      <w:r w:rsidR="00C877CA" w:rsidRPr="00D86545">
        <w:rPr>
          <w:lang w:val="x-none" w:eastAsia="x-none"/>
        </w:rPr>
        <w:t xml:space="preserve"> </w:t>
      </w:r>
      <w:r w:rsidRPr="00D86545">
        <w:rPr>
          <w:lang w:val="x-none" w:eastAsia="x-none"/>
        </w:rPr>
        <w:t>1</w:t>
      </w:r>
      <w:r w:rsidR="00C877CA" w:rsidRPr="00D86545">
        <w:rPr>
          <w:lang w:val="x-none" w:eastAsia="x-none"/>
        </w:rPr>
        <w:t xml:space="preserve"> </w:t>
      </w:r>
      <w:r w:rsidRPr="00D86545">
        <w:rPr>
          <w:lang w:val="x-none" w:eastAsia="x-none"/>
        </w:rPr>
        <w:t>варианту</w:t>
      </w:r>
      <w:r w:rsidR="00C877CA" w:rsidRPr="00D86545">
        <w:rPr>
          <w:lang w:val="x-none" w:eastAsia="x-none"/>
        </w:rPr>
        <w:t xml:space="preserve"> </w:t>
      </w:r>
      <w:r w:rsidRPr="00D86545">
        <w:rPr>
          <w:lang w:val="x-none" w:eastAsia="x-none"/>
        </w:rPr>
        <w:t>индекс</w:t>
      </w:r>
      <w:r w:rsidR="00C877CA" w:rsidRPr="00D86545">
        <w:rPr>
          <w:lang w:val="x-none" w:eastAsia="x-none"/>
        </w:rPr>
        <w:t xml:space="preserve"> </w:t>
      </w:r>
      <w:r w:rsidRPr="00D86545">
        <w:rPr>
          <w:lang w:val="x-none" w:eastAsia="x-none"/>
        </w:rPr>
        <w:t>физического</w:t>
      </w:r>
      <w:r w:rsidR="00C877CA" w:rsidRPr="00D86545">
        <w:rPr>
          <w:lang w:val="x-none" w:eastAsia="x-none"/>
        </w:rPr>
        <w:t xml:space="preserve"> </w:t>
      </w:r>
      <w:r w:rsidRPr="00D86545">
        <w:rPr>
          <w:lang w:val="x-none" w:eastAsia="x-none"/>
        </w:rPr>
        <w:t>объема</w:t>
      </w:r>
      <w:r w:rsidR="00C877CA" w:rsidRPr="00D86545">
        <w:rPr>
          <w:lang w:val="x-none" w:eastAsia="x-none"/>
        </w:rPr>
        <w:t xml:space="preserve"> </w:t>
      </w:r>
      <w:r w:rsidRPr="00D86545">
        <w:rPr>
          <w:lang w:val="x-none" w:eastAsia="x-none"/>
        </w:rPr>
        <w:t>по</w:t>
      </w:r>
      <w:r w:rsidR="00C877CA" w:rsidRPr="00D86545">
        <w:rPr>
          <w:lang w:val="x-none" w:eastAsia="x-none"/>
        </w:rPr>
        <w:t xml:space="preserve"> </w:t>
      </w:r>
      <w:r w:rsidRPr="00D86545">
        <w:rPr>
          <w:lang w:val="x-none" w:eastAsia="x-none"/>
        </w:rPr>
        <w:t>годам</w:t>
      </w:r>
      <w:r w:rsidR="00C877CA" w:rsidRPr="00D86545">
        <w:rPr>
          <w:lang w:val="x-none" w:eastAsia="x-none"/>
        </w:rPr>
        <w:t xml:space="preserve"> </w:t>
      </w:r>
      <w:r w:rsidRPr="00D86545">
        <w:rPr>
          <w:lang w:val="x-none" w:eastAsia="x-none"/>
        </w:rPr>
        <w:t>прогнозируется</w:t>
      </w:r>
      <w:r w:rsidR="00C877CA" w:rsidRPr="00D86545">
        <w:rPr>
          <w:lang w:val="x-none" w:eastAsia="x-none"/>
        </w:rPr>
        <w:t xml:space="preserve"> </w:t>
      </w:r>
      <w:r w:rsidRPr="00D86545">
        <w:rPr>
          <w:lang w:val="x-none" w:eastAsia="x-none"/>
        </w:rPr>
        <w:t>на</w:t>
      </w:r>
      <w:r w:rsidR="00C877CA" w:rsidRPr="00D86545">
        <w:rPr>
          <w:lang w:val="x-none" w:eastAsia="x-none"/>
        </w:rPr>
        <w:t xml:space="preserve"> </w:t>
      </w:r>
      <w:r w:rsidRPr="00D86545">
        <w:rPr>
          <w:lang w:val="x-none" w:eastAsia="x-none"/>
        </w:rPr>
        <w:t>уровне</w:t>
      </w:r>
      <w:r w:rsidR="00C877CA" w:rsidRPr="00D86545">
        <w:rPr>
          <w:lang w:val="x-none" w:eastAsia="x-none"/>
        </w:rPr>
        <w:t xml:space="preserve"> </w:t>
      </w:r>
      <w:r w:rsidRPr="00D86545">
        <w:rPr>
          <w:lang w:val="x-none" w:eastAsia="x-none"/>
        </w:rPr>
        <w:t>94,7-99,9%,</w:t>
      </w:r>
      <w:r w:rsidR="00C877CA" w:rsidRPr="00D86545">
        <w:rPr>
          <w:lang w:val="x-none" w:eastAsia="x-none"/>
        </w:rPr>
        <w:t xml:space="preserve"> </w:t>
      </w:r>
      <w:r w:rsidRPr="00D86545">
        <w:rPr>
          <w:lang w:val="x-none" w:eastAsia="x-none"/>
        </w:rPr>
        <w:t>по</w:t>
      </w:r>
      <w:r w:rsidR="00C877CA" w:rsidRPr="00D86545">
        <w:rPr>
          <w:lang w:val="x-none" w:eastAsia="x-none"/>
        </w:rPr>
        <w:t xml:space="preserve"> </w:t>
      </w:r>
      <w:r w:rsidRPr="00D86545">
        <w:rPr>
          <w:lang w:val="x-none" w:eastAsia="x-none"/>
        </w:rPr>
        <w:t>2</w:t>
      </w:r>
      <w:r w:rsidR="00C877CA" w:rsidRPr="00D86545">
        <w:rPr>
          <w:lang w:val="x-none" w:eastAsia="x-none"/>
        </w:rPr>
        <w:t xml:space="preserve"> </w:t>
      </w:r>
      <w:r w:rsidRPr="00D86545">
        <w:rPr>
          <w:lang w:val="x-none" w:eastAsia="x-none"/>
        </w:rPr>
        <w:t>варианту</w:t>
      </w:r>
      <w:r w:rsidR="00C877CA" w:rsidRPr="00D86545">
        <w:rPr>
          <w:lang w:val="x-none" w:eastAsia="x-none"/>
        </w:rPr>
        <w:t xml:space="preserve"> </w:t>
      </w:r>
      <w:r w:rsidRPr="00D86545">
        <w:rPr>
          <w:lang w:val="x-none" w:eastAsia="x-none"/>
        </w:rPr>
        <w:t>-102,5-103,7%.</w:t>
      </w:r>
    </w:p>
    <w:p w:rsidR="00776BB1" w:rsidRPr="00D86545" w:rsidRDefault="00776BB1" w:rsidP="00D86545">
      <w:pPr>
        <w:ind w:firstLine="709"/>
        <w:jc w:val="both"/>
        <w:rPr>
          <w:lang w:val="x-none" w:eastAsia="x-none"/>
        </w:rPr>
      </w:pPr>
      <w:r w:rsidRPr="00D86545">
        <w:rPr>
          <w:lang w:val="x-none" w:eastAsia="x-none"/>
        </w:rPr>
        <w:t>Перечень</w:t>
      </w:r>
      <w:r w:rsidR="00C877CA" w:rsidRPr="00D86545">
        <w:rPr>
          <w:lang w:val="x-none" w:eastAsia="x-none"/>
        </w:rPr>
        <w:t xml:space="preserve"> </w:t>
      </w:r>
      <w:r w:rsidRPr="00D86545">
        <w:rPr>
          <w:lang w:val="x-none" w:eastAsia="x-none"/>
        </w:rPr>
        <w:t>основных</w:t>
      </w:r>
      <w:r w:rsidR="00C877CA" w:rsidRPr="00D86545">
        <w:rPr>
          <w:lang w:val="x-none" w:eastAsia="x-none"/>
        </w:rPr>
        <w:t xml:space="preserve"> </w:t>
      </w:r>
      <w:r w:rsidRPr="00D86545">
        <w:rPr>
          <w:lang w:val="x-none" w:eastAsia="x-none"/>
        </w:rPr>
        <w:t>инвестиционных</w:t>
      </w:r>
      <w:r w:rsidR="00C877CA" w:rsidRPr="00D86545">
        <w:rPr>
          <w:lang w:val="x-none" w:eastAsia="x-none"/>
        </w:rPr>
        <w:t xml:space="preserve"> </w:t>
      </w:r>
      <w:r w:rsidRPr="00D86545">
        <w:rPr>
          <w:lang w:val="x-none" w:eastAsia="x-none"/>
        </w:rPr>
        <w:t>проектов</w:t>
      </w:r>
      <w:r w:rsidR="00C877CA" w:rsidRPr="00D86545">
        <w:rPr>
          <w:lang w:val="x-none" w:eastAsia="x-none"/>
        </w:rPr>
        <w:t xml:space="preserve"> </w:t>
      </w:r>
      <w:r w:rsidRPr="00D86545">
        <w:rPr>
          <w:lang w:val="x-none" w:eastAsia="x-none"/>
        </w:rPr>
        <w:t>реализуемых</w:t>
      </w:r>
      <w:r w:rsidR="00C877CA" w:rsidRPr="00D86545">
        <w:rPr>
          <w:lang w:val="x-none" w:eastAsia="x-none"/>
        </w:rPr>
        <w:t xml:space="preserve"> </w:t>
      </w:r>
      <w:r w:rsidRPr="00D86545">
        <w:rPr>
          <w:lang w:val="x-none" w:eastAsia="x-none"/>
        </w:rPr>
        <w:t>и</w:t>
      </w:r>
      <w:r w:rsidR="00C877CA" w:rsidRPr="00D86545">
        <w:rPr>
          <w:lang w:val="x-none" w:eastAsia="x-none"/>
        </w:rPr>
        <w:t xml:space="preserve"> </w:t>
      </w:r>
      <w:r w:rsidRPr="00D86545">
        <w:rPr>
          <w:lang w:val="x-none" w:eastAsia="x-none"/>
        </w:rPr>
        <w:t>планируемых</w:t>
      </w:r>
      <w:r w:rsidR="00C877CA" w:rsidRPr="00D86545">
        <w:rPr>
          <w:lang w:val="x-none" w:eastAsia="x-none"/>
        </w:rPr>
        <w:t xml:space="preserve"> </w:t>
      </w:r>
      <w:r w:rsidRPr="00D86545">
        <w:rPr>
          <w:lang w:val="x-none" w:eastAsia="x-none"/>
        </w:rPr>
        <w:t>к</w:t>
      </w:r>
      <w:r w:rsidR="00C877CA" w:rsidRPr="00D86545">
        <w:rPr>
          <w:lang w:val="x-none" w:eastAsia="x-none"/>
        </w:rPr>
        <w:t xml:space="preserve"> </w:t>
      </w:r>
      <w:r w:rsidRPr="00D86545">
        <w:rPr>
          <w:lang w:val="x-none" w:eastAsia="x-none"/>
        </w:rPr>
        <w:t>реализации:</w:t>
      </w:r>
    </w:p>
    <w:p w:rsidR="00776BB1" w:rsidRPr="00D86545" w:rsidRDefault="00776BB1" w:rsidP="00D86545">
      <w:pPr>
        <w:ind w:firstLine="709"/>
        <w:jc w:val="both"/>
        <w:rPr>
          <w:lang w:val="x-none" w:eastAsia="x-none"/>
        </w:rPr>
      </w:pPr>
      <w:r w:rsidRPr="00D86545">
        <w:rPr>
          <w:lang w:val="x-none" w:eastAsia="x-none"/>
        </w:rPr>
        <w:t>1.</w:t>
      </w:r>
      <w:r w:rsidR="00C877CA" w:rsidRPr="00D86545">
        <w:rPr>
          <w:lang w:val="x-none" w:eastAsia="x-none"/>
        </w:rPr>
        <w:t xml:space="preserve"> </w:t>
      </w:r>
      <w:r w:rsidRPr="00D86545">
        <w:rPr>
          <w:lang w:val="x-none" w:eastAsia="x-none"/>
        </w:rPr>
        <w:t>Социальный</w:t>
      </w:r>
      <w:r w:rsidR="00C877CA" w:rsidRPr="00D86545">
        <w:rPr>
          <w:lang w:val="x-none" w:eastAsia="x-none"/>
        </w:rPr>
        <w:t xml:space="preserve"> </w:t>
      </w:r>
      <w:r w:rsidRPr="00D86545">
        <w:rPr>
          <w:lang w:val="x-none" w:eastAsia="x-none"/>
        </w:rPr>
        <w:t>сектор</w:t>
      </w:r>
      <w:r w:rsidR="00C877CA" w:rsidRPr="00D86545">
        <w:rPr>
          <w:lang w:val="x-none" w:eastAsia="x-none"/>
        </w:rPr>
        <w:t xml:space="preserve"> </w:t>
      </w:r>
      <w:r w:rsidRPr="00D86545">
        <w:rPr>
          <w:lang w:val="x-none" w:eastAsia="x-none"/>
        </w:rPr>
        <w:t>экономики:</w:t>
      </w:r>
    </w:p>
    <w:p w:rsidR="00776BB1" w:rsidRPr="004C4CDB" w:rsidRDefault="00776BB1" w:rsidP="00D86545">
      <w:pPr>
        <w:ind w:firstLine="709"/>
        <w:jc w:val="both"/>
        <w:rPr>
          <w:lang w:eastAsia="x-none"/>
        </w:rPr>
      </w:pPr>
      <w:r w:rsidRPr="00D86545">
        <w:rPr>
          <w:lang w:val="x-none" w:eastAsia="x-none"/>
        </w:rPr>
        <w:lastRenderedPageBreak/>
        <w:t>1.1.</w:t>
      </w:r>
      <w:r w:rsidR="00C877CA" w:rsidRPr="00D86545">
        <w:rPr>
          <w:lang w:val="x-none" w:eastAsia="x-none"/>
        </w:rPr>
        <w:t xml:space="preserve"> </w:t>
      </w:r>
      <w:r w:rsidR="004C4CDB" w:rsidRPr="004C4CDB">
        <w:t xml:space="preserve">Реконструкция школы с пристроем для размещения групп детского сада, </w:t>
      </w:r>
      <w:r w:rsidR="004C4CDB">
        <w:br/>
        <w:t xml:space="preserve">п. Половинка </w:t>
      </w:r>
      <w:r w:rsidRPr="00D86545">
        <w:rPr>
          <w:lang w:val="x-none" w:eastAsia="x-none"/>
        </w:rPr>
        <w:t>на</w:t>
      </w:r>
      <w:r w:rsidR="00C877CA" w:rsidRPr="00D86545">
        <w:rPr>
          <w:lang w:val="x-none" w:eastAsia="x-none"/>
        </w:rPr>
        <w:t xml:space="preserve"> </w:t>
      </w:r>
      <w:r w:rsidRPr="00D86545">
        <w:rPr>
          <w:lang w:val="x-none" w:eastAsia="x-none"/>
        </w:rPr>
        <w:t>45</w:t>
      </w:r>
      <w:r w:rsidR="00C877CA" w:rsidRPr="00D86545">
        <w:rPr>
          <w:lang w:val="x-none" w:eastAsia="x-none"/>
        </w:rPr>
        <w:t xml:space="preserve"> </w:t>
      </w:r>
      <w:r w:rsidRPr="00D86545">
        <w:rPr>
          <w:lang w:val="x-none" w:eastAsia="x-none"/>
        </w:rPr>
        <w:t>мест,</w:t>
      </w:r>
      <w:r w:rsidR="00C877CA" w:rsidRPr="00D86545">
        <w:rPr>
          <w:lang w:val="x-none" w:eastAsia="x-none"/>
        </w:rPr>
        <w:t xml:space="preserve"> </w:t>
      </w:r>
      <w:r w:rsidRPr="00D86545">
        <w:rPr>
          <w:lang w:val="x-none" w:eastAsia="x-none"/>
        </w:rPr>
        <w:t>2020-2023</w:t>
      </w:r>
      <w:r w:rsidR="00C877CA" w:rsidRPr="00D86545">
        <w:rPr>
          <w:lang w:val="x-none" w:eastAsia="x-none"/>
        </w:rPr>
        <w:t xml:space="preserve"> </w:t>
      </w:r>
      <w:r w:rsidR="004C4CDB">
        <w:rPr>
          <w:lang w:val="x-none" w:eastAsia="x-none"/>
        </w:rPr>
        <w:t>г</w:t>
      </w:r>
      <w:r w:rsidR="004C4CDB">
        <w:rPr>
          <w:lang w:eastAsia="x-none"/>
        </w:rPr>
        <w:t>оды</w:t>
      </w:r>
      <w:r w:rsidR="004C4CDB">
        <w:rPr>
          <w:lang w:val="x-none" w:eastAsia="x-none"/>
        </w:rPr>
        <w:t>.</w:t>
      </w:r>
    </w:p>
    <w:p w:rsidR="004C4CDB" w:rsidRDefault="004C4CDB" w:rsidP="004C4CDB">
      <w:pPr>
        <w:ind w:firstLine="709"/>
        <w:jc w:val="both"/>
        <w:rPr>
          <w:lang w:eastAsia="x-none"/>
        </w:rPr>
      </w:pPr>
      <w:r>
        <w:rPr>
          <w:lang w:eastAsia="x-none"/>
        </w:rPr>
        <w:t>1.2. Строительство школы-сада в д. Ушья на 80/40 мест, 2020-2023 годы.</w:t>
      </w:r>
    </w:p>
    <w:p w:rsidR="004C4CDB" w:rsidRDefault="004C4CDB" w:rsidP="004C4CDB">
      <w:pPr>
        <w:ind w:firstLine="709"/>
        <w:jc w:val="both"/>
        <w:rPr>
          <w:lang w:eastAsia="x-none"/>
        </w:rPr>
      </w:pPr>
      <w:r>
        <w:rPr>
          <w:lang w:eastAsia="x-none"/>
        </w:rPr>
        <w:t>1.3. Строительство врачебной амбулатории в п. Мулымья на 100 посещений в смену, 2022-2023 (СМР).</w:t>
      </w:r>
    </w:p>
    <w:p w:rsidR="004C4CDB" w:rsidRDefault="004C4CDB" w:rsidP="004C4CDB">
      <w:pPr>
        <w:ind w:firstLine="709"/>
        <w:jc w:val="both"/>
        <w:rPr>
          <w:lang w:eastAsia="x-none"/>
        </w:rPr>
      </w:pPr>
      <w:r>
        <w:rPr>
          <w:lang w:eastAsia="x-none"/>
        </w:rPr>
        <w:t>1.4. Строительство амбулатории в с. Болчары на 26 посещений в смену, 2022-</w:t>
      </w:r>
      <w:r>
        <w:rPr>
          <w:lang w:eastAsia="x-none"/>
        </w:rPr>
        <w:br/>
        <w:t>2023 годы (СМР).</w:t>
      </w:r>
    </w:p>
    <w:p w:rsidR="004C4CDB" w:rsidRDefault="004C4CDB" w:rsidP="004C4CDB">
      <w:pPr>
        <w:ind w:firstLine="709"/>
        <w:jc w:val="both"/>
        <w:rPr>
          <w:lang w:eastAsia="x-none"/>
        </w:rPr>
      </w:pPr>
      <w:r>
        <w:rPr>
          <w:lang w:eastAsia="x-none"/>
        </w:rPr>
        <w:t>1.5. Строительство амбулатории в с. Леуши на 26 посещений в смену, 2022 (ПИР), 2022-2023 годы (СМР).</w:t>
      </w:r>
    </w:p>
    <w:p w:rsidR="004C4CDB" w:rsidRDefault="004C4CDB" w:rsidP="004C4CDB">
      <w:pPr>
        <w:ind w:firstLine="709"/>
        <w:jc w:val="both"/>
        <w:rPr>
          <w:lang w:eastAsia="x-none"/>
        </w:rPr>
      </w:pPr>
      <w:r>
        <w:rPr>
          <w:lang w:eastAsia="x-none"/>
        </w:rPr>
        <w:t xml:space="preserve">1.6. Строительство поликлиники пгт. Луговой Кондинского района на 63 посещения </w:t>
      </w:r>
      <w:r>
        <w:rPr>
          <w:lang w:eastAsia="x-none"/>
        </w:rPr>
        <w:br/>
        <w:t>в смену, 2023-2024 годы (ПИР, СМР).</w:t>
      </w:r>
    </w:p>
    <w:p w:rsidR="004C4CDB" w:rsidRDefault="004C4CDB" w:rsidP="004C4CDB">
      <w:pPr>
        <w:ind w:firstLine="709"/>
        <w:jc w:val="both"/>
        <w:rPr>
          <w:lang w:eastAsia="x-none"/>
        </w:rPr>
      </w:pPr>
      <w:r>
        <w:rPr>
          <w:lang w:eastAsia="x-none"/>
        </w:rPr>
        <w:t>1.7. Строительство поликлиники в пгт. Кондинское на 49 посещений в смену, 2023-2024 годы.</w:t>
      </w:r>
    </w:p>
    <w:p w:rsidR="004C4CDB" w:rsidRDefault="004C4CDB" w:rsidP="004C4CDB">
      <w:pPr>
        <w:ind w:firstLine="709"/>
        <w:jc w:val="both"/>
        <w:rPr>
          <w:lang w:eastAsia="x-none"/>
        </w:rPr>
      </w:pPr>
      <w:r>
        <w:rPr>
          <w:lang w:eastAsia="x-none"/>
        </w:rPr>
        <w:t>1.8. Строительство детского оздоровительно-образовательного (профильного) центра «Юбилейный» пгт. Луговой, на 120 мест, 2 очередь, (в период реализации государственной программы Ханты-Мансийского автономного округа – Югры «Развитие образования»).</w:t>
      </w:r>
    </w:p>
    <w:p w:rsidR="004C4CDB" w:rsidRDefault="004C4CDB" w:rsidP="004C4CDB">
      <w:pPr>
        <w:ind w:firstLine="709"/>
        <w:jc w:val="both"/>
        <w:rPr>
          <w:lang w:eastAsia="x-none"/>
        </w:rPr>
      </w:pPr>
      <w:r>
        <w:rPr>
          <w:lang w:eastAsia="x-none"/>
        </w:rPr>
        <w:t>1.9. Центр культурного развития в сп. Половинка, 200 мест/15,0 тыс. экз./ 1 822 кв. м, 2022-2023 годы (ПИР).</w:t>
      </w:r>
    </w:p>
    <w:p w:rsidR="004C4CDB" w:rsidRDefault="004C4CDB" w:rsidP="004C4CDB">
      <w:pPr>
        <w:ind w:firstLine="709"/>
        <w:jc w:val="both"/>
        <w:rPr>
          <w:lang w:eastAsia="x-none"/>
        </w:rPr>
      </w:pPr>
      <w:r>
        <w:rPr>
          <w:lang w:eastAsia="x-none"/>
        </w:rPr>
        <w:t xml:space="preserve">1.10. Строительство детского сада в пгт. Мортка, 120 мест, 2025-2027 годы </w:t>
      </w:r>
      <w:r>
        <w:rPr>
          <w:lang w:eastAsia="x-none"/>
        </w:rPr>
        <w:br/>
        <w:t>(ПИР, СМР).</w:t>
      </w:r>
    </w:p>
    <w:p w:rsidR="004C4CDB" w:rsidRDefault="004C4CDB" w:rsidP="004C4CDB">
      <w:pPr>
        <w:ind w:firstLine="709"/>
        <w:jc w:val="both"/>
        <w:rPr>
          <w:lang w:eastAsia="x-none"/>
        </w:rPr>
      </w:pPr>
      <w:r>
        <w:rPr>
          <w:lang w:eastAsia="x-none"/>
        </w:rPr>
        <w:t>1.11. Лыжероллерная трас</w:t>
      </w:r>
      <w:r w:rsidR="00E05321">
        <w:rPr>
          <w:lang w:eastAsia="x-none"/>
        </w:rPr>
        <w:t>са в пгт. Междуреченский, 2025-</w:t>
      </w:r>
      <w:r>
        <w:rPr>
          <w:lang w:eastAsia="x-none"/>
        </w:rPr>
        <w:t xml:space="preserve">2026 </w:t>
      </w:r>
      <w:r w:rsidR="00E05321">
        <w:rPr>
          <w:lang w:eastAsia="x-none"/>
        </w:rPr>
        <w:t xml:space="preserve">годы </w:t>
      </w:r>
      <w:r>
        <w:rPr>
          <w:lang w:eastAsia="x-none"/>
        </w:rPr>
        <w:t>(ПИР, СМР).</w:t>
      </w:r>
    </w:p>
    <w:p w:rsidR="004C4CDB" w:rsidRDefault="004C4CDB" w:rsidP="004C4CDB">
      <w:pPr>
        <w:ind w:firstLine="709"/>
        <w:jc w:val="both"/>
        <w:rPr>
          <w:lang w:eastAsia="x-none"/>
        </w:rPr>
      </w:pPr>
      <w:r>
        <w:rPr>
          <w:lang w:eastAsia="x-none"/>
        </w:rPr>
        <w:t>2. Инфраструктурный сектор экономики:</w:t>
      </w:r>
    </w:p>
    <w:p w:rsidR="004C4CDB" w:rsidRDefault="004C4CDB" w:rsidP="004C4CDB">
      <w:pPr>
        <w:ind w:firstLine="709"/>
        <w:jc w:val="both"/>
        <w:rPr>
          <w:lang w:eastAsia="x-none"/>
        </w:rPr>
      </w:pPr>
      <w:r>
        <w:rPr>
          <w:lang w:eastAsia="x-none"/>
        </w:rPr>
        <w:t xml:space="preserve">2.1. Строительство автомобильной дороги общего пользования местного значения </w:t>
      </w:r>
      <w:r w:rsidR="00E05321">
        <w:rPr>
          <w:lang w:eastAsia="x-none"/>
        </w:rPr>
        <w:br/>
        <w:t>с. Леуши</w:t>
      </w:r>
      <w:r>
        <w:rPr>
          <w:lang w:eastAsia="x-none"/>
        </w:rPr>
        <w:t>, 2</w:t>
      </w:r>
      <w:r w:rsidR="00E05321">
        <w:rPr>
          <w:lang w:eastAsia="x-none"/>
        </w:rPr>
        <w:t>,02277 км, 2020-</w:t>
      </w:r>
      <w:r>
        <w:rPr>
          <w:lang w:eastAsia="x-none"/>
        </w:rPr>
        <w:t xml:space="preserve">2022 </w:t>
      </w:r>
      <w:r w:rsidR="00E05321">
        <w:rPr>
          <w:lang w:eastAsia="x-none"/>
        </w:rPr>
        <w:t>годы (</w:t>
      </w:r>
      <w:r>
        <w:rPr>
          <w:lang w:eastAsia="x-none"/>
        </w:rPr>
        <w:t>ПИР</w:t>
      </w:r>
      <w:r w:rsidR="00E05321">
        <w:rPr>
          <w:lang w:eastAsia="x-none"/>
        </w:rPr>
        <w:t>), 2022-2023 годы (</w:t>
      </w:r>
      <w:r>
        <w:rPr>
          <w:lang w:eastAsia="x-none"/>
        </w:rPr>
        <w:t>СМР</w:t>
      </w:r>
      <w:r w:rsidR="00E05321">
        <w:rPr>
          <w:lang w:eastAsia="x-none"/>
        </w:rPr>
        <w:t>).</w:t>
      </w:r>
    </w:p>
    <w:p w:rsidR="004C4CDB" w:rsidRDefault="004C4CDB" w:rsidP="004C4CDB">
      <w:pPr>
        <w:ind w:firstLine="709"/>
        <w:jc w:val="both"/>
        <w:rPr>
          <w:lang w:eastAsia="x-none"/>
        </w:rPr>
      </w:pPr>
      <w:r>
        <w:rPr>
          <w:lang w:eastAsia="x-none"/>
        </w:rPr>
        <w:t>2.2. Автомобильная дорога г. Урай - г. Советский. Реконструкция мостового перехода через реку Черная</w:t>
      </w:r>
      <w:r w:rsidR="00E05321">
        <w:rPr>
          <w:lang w:eastAsia="x-none"/>
        </w:rPr>
        <w:t xml:space="preserve"> на км 138+736, 0,15 км, 2023-</w:t>
      </w:r>
      <w:r>
        <w:rPr>
          <w:lang w:eastAsia="x-none"/>
        </w:rPr>
        <w:t xml:space="preserve">2024 </w:t>
      </w:r>
      <w:r w:rsidR="00E05321">
        <w:rPr>
          <w:lang w:eastAsia="x-none"/>
        </w:rPr>
        <w:t>годы (ПИР), 2024-</w:t>
      </w:r>
      <w:r>
        <w:rPr>
          <w:lang w:eastAsia="x-none"/>
        </w:rPr>
        <w:t xml:space="preserve">2026 </w:t>
      </w:r>
      <w:r w:rsidR="00E05321">
        <w:rPr>
          <w:lang w:eastAsia="x-none"/>
        </w:rPr>
        <w:t>годы (СМР).</w:t>
      </w:r>
    </w:p>
    <w:p w:rsidR="004C4CDB" w:rsidRDefault="004C4CDB" w:rsidP="004C4CDB">
      <w:pPr>
        <w:ind w:firstLine="709"/>
        <w:jc w:val="both"/>
        <w:rPr>
          <w:lang w:eastAsia="x-none"/>
        </w:rPr>
      </w:pPr>
      <w:r>
        <w:rPr>
          <w:lang w:eastAsia="x-none"/>
        </w:rPr>
        <w:t xml:space="preserve">2.3. Строительство автомобильной дороги г. Урай - г. Советский, 82,101 км, 2020- 2023 </w:t>
      </w:r>
      <w:r w:rsidR="00E05321">
        <w:rPr>
          <w:lang w:eastAsia="x-none"/>
        </w:rPr>
        <w:t xml:space="preserve">годы </w:t>
      </w:r>
      <w:r>
        <w:rPr>
          <w:lang w:eastAsia="x-none"/>
        </w:rPr>
        <w:t xml:space="preserve">(ПИР), 2024-2028 </w:t>
      </w:r>
      <w:r w:rsidR="00E05321">
        <w:rPr>
          <w:lang w:eastAsia="x-none"/>
        </w:rPr>
        <w:t>годы (СМР).</w:t>
      </w:r>
    </w:p>
    <w:p w:rsidR="004C4CDB" w:rsidRDefault="004C4CDB" w:rsidP="004C4CDB">
      <w:pPr>
        <w:ind w:firstLine="709"/>
        <w:jc w:val="both"/>
        <w:rPr>
          <w:lang w:eastAsia="x-none"/>
        </w:rPr>
      </w:pPr>
      <w:r>
        <w:rPr>
          <w:lang w:eastAsia="x-none"/>
        </w:rPr>
        <w:t xml:space="preserve">2.4. Автомобильная дорога пгт. Куминский - граница </w:t>
      </w:r>
      <w:r w:rsidR="00E05321">
        <w:rPr>
          <w:lang w:eastAsia="x-none"/>
        </w:rPr>
        <w:t xml:space="preserve">Ханты-Мансийского автономного округа – Югры </w:t>
      </w:r>
      <w:r>
        <w:rPr>
          <w:lang w:eastAsia="x-none"/>
        </w:rPr>
        <w:t xml:space="preserve">и Свердловской области, 23,45 км, 2021-2022 </w:t>
      </w:r>
      <w:r w:rsidR="00E05321">
        <w:rPr>
          <w:lang w:eastAsia="x-none"/>
        </w:rPr>
        <w:t>годы (обоснование инвестиций) 2023-</w:t>
      </w:r>
      <w:r>
        <w:rPr>
          <w:lang w:eastAsia="x-none"/>
        </w:rPr>
        <w:t xml:space="preserve">2024 </w:t>
      </w:r>
      <w:r w:rsidR="00E05321">
        <w:rPr>
          <w:lang w:eastAsia="x-none"/>
        </w:rPr>
        <w:t xml:space="preserve">годы </w:t>
      </w:r>
      <w:r>
        <w:rPr>
          <w:lang w:eastAsia="x-none"/>
        </w:rPr>
        <w:t xml:space="preserve">(ПИР) 2025-2027 </w:t>
      </w:r>
      <w:r w:rsidR="00E05321">
        <w:rPr>
          <w:lang w:eastAsia="x-none"/>
        </w:rPr>
        <w:t xml:space="preserve">годы </w:t>
      </w:r>
      <w:r>
        <w:rPr>
          <w:lang w:eastAsia="x-none"/>
        </w:rPr>
        <w:t>(СМР).</w:t>
      </w:r>
    </w:p>
    <w:p w:rsidR="004C4CDB" w:rsidRDefault="004C4CDB" w:rsidP="004C4CDB">
      <w:pPr>
        <w:ind w:firstLine="709"/>
        <w:jc w:val="both"/>
        <w:rPr>
          <w:lang w:eastAsia="x-none"/>
        </w:rPr>
      </w:pPr>
      <w:r>
        <w:rPr>
          <w:lang w:eastAsia="x-none"/>
        </w:rPr>
        <w:t xml:space="preserve">2.5. </w:t>
      </w:r>
      <w:r w:rsidR="00E05321" w:rsidRPr="00E05321">
        <w:rPr>
          <w:lang w:eastAsia="x-none"/>
        </w:rPr>
        <w:t xml:space="preserve">Строительство канализационных очистных сооружений 300 м3/сут. </w:t>
      </w:r>
      <w:r w:rsidR="00E05321">
        <w:rPr>
          <w:lang w:eastAsia="x-none"/>
        </w:rPr>
        <w:br/>
      </w:r>
      <w:r w:rsidR="00E05321" w:rsidRPr="00E05321">
        <w:rPr>
          <w:lang w:eastAsia="x-none"/>
        </w:rPr>
        <w:t>в пгт.</w:t>
      </w:r>
      <w:r w:rsidR="00E05321">
        <w:rPr>
          <w:lang w:eastAsia="x-none"/>
        </w:rPr>
        <w:t xml:space="preserve"> Кондинское, Кондинского района</w:t>
      </w:r>
      <w:r>
        <w:rPr>
          <w:lang w:eastAsia="x-none"/>
        </w:rPr>
        <w:t xml:space="preserve">, 2023-2024 </w:t>
      </w:r>
      <w:r w:rsidR="00E05321">
        <w:rPr>
          <w:lang w:eastAsia="x-none"/>
        </w:rPr>
        <w:t xml:space="preserve">годы </w:t>
      </w:r>
      <w:r>
        <w:rPr>
          <w:lang w:eastAsia="x-none"/>
        </w:rPr>
        <w:t>(СМР).</w:t>
      </w:r>
    </w:p>
    <w:p w:rsidR="00E05321" w:rsidRPr="004C4CDB" w:rsidRDefault="00E05321" w:rsidP="004C4CDB">
      <w:pPr>
        <w:ind w:firstLine="709"/>
        <w:jc w:val="both"/>
        <w:rPr>
          <w:lang w:eastAsia="x-none"/>
        </w:rPr>
      </w:pPr>
    </w:p>
    <w:p w:rsidR="00776BB1" w:rsidRDefault="00E05321" w:rsidP="00E05321">
      <w:pPr>
        <w:jc w:val="center"/>
      </w:pPr>
      <w:bookmarkStart w:id="10" w:name="_Toc45784574"/>
      <w:r>
        <w:t>8. Б</w:t>
      </w:r>
      <w:r w:rsidRPr="00D86545">
        <w:t>юджет муниципального образования</w:t>
      </w:r>
      <w:bookmarkEnd w:id="10"/>
    </w:p>
    <w:p w:rsidR="00E05321" w:rsidRPr="00D86545" w:rsidRDefault="00E05321" w:rsidP="004C4CDB">
      <w:pPr>
        <w:rPr>
          <w:lang w:val="x-none"/>
        </w:rPr>
      </w:pPr>
    </w:p>
    <w:p w:rsidR="00776BB1" w:rsidRPr="00D86545" w:rsidRDefault="00776BB1" w:rsidP="00D86545">
      <w:pPr>
        <w:autoSpaceDE w:val="0"/>
        <w:autoSpaceDN w:val="0"/>
        <w:adjustRightInd w:val="0"/>
        <w:ind w:firstLine="708"/>
        <w:jc w:val="both"/>
        <w:rPr>
          <w:bCs/>
        </w:rPr>
      </w:pPr>
      <w:bookmarkStart w:id="11" w:name="_Toc45784575"/>
      <w:r w:rsidRPr="00D86545">
        <w:rPr>
          <w:bCs/>
        </w:rPr>
        <w:t>Доходы</w:t>
      </w:r>
      <w:r w:rsidR="00C877CA" w:rsidRPr="00D86545">
        <w:rPr>
          <w:bCs/>
        </w:rPr>
        <w:t xml:space="preserve"> </w:t>
      </w:r>
      <w:r w:rsidRPr="00D86545">
        <w:rPr>
          <w:bCs/>
        </w:rPr>
        <w:t>бюджета</w:t>
      </w:r>
      <w:r w:rsidR="00C877CA" w:rsidRPr="00D86545">
        <w:rPr>
          <w:bCs/>
        </w:rPr>
        <w:t xml:space="preserve"> </w:t>
      </w:r>
      <w:r w:rsidRPr="00D86545">
        <w:rPr>
          <w:bCs/>
        </w:rPr>
        <w:t>составили</w:t>
      </w:r>
      <w:r w:rsidR="00C877CA" w:rsidRPr="00D86545">
        <w:rPr>
          <w:bCs/>
        </w:rPr>
        <w:t xml:space="preserve"> </w:t>
      </w:r>
      <w:r w:rsidRPr="00D86545">
        <w:rPr>
          <w:bCs/>
        </w:rPr>
        <w:t>за</w:t>
      </w:r>
      <w:r w:rsidR="00C877CA" w:rsidRPr="00D86545">
        <w:rPr>
          <w:bCs/>
        </w:rPr>
        <w:t xml:space="preserve"> </w:t>
      </w:r>
      <w:r w:rsidRPr="00D86545">
        <w:rPr>
          <w:bCs/>
        </w:rPr>
        <w:t>2022</w:t>
      </w:r>
      <w:r w:rsidR="00C877CA" w:rsidRPr="00D86545">
        <w:rPr>
          <w:bCs/>
        </w:rPr>
        <w:t xml:space="preserve"> </w:t>
      </w:r>
      <w:r w:rsidRPr="00D86545">
        <w:rPr>
          <w:bCs/>
        </w:rPr>
        <w:t>год</w:t>
      </w:r>
      <w:r w:rsidR="00C877CA" w:rsidRPr="00D86545">
        <w:rPr>
          <w:bCs/>
        </w:rPr>
        <w:t xml:space="preserve"> </w:t>
      </w:r>
      <w:r w:rsidRPr="00D86545">
        <w:rPr>
          <w:bCs/>
        </w:rPr>
        <w:t>5</w:t>
      </w:r>
      <w:r w:rsidR="00E05321">
        <w:rPr>
          <w:bCs/>
        </w:rPr>
        <w:t xml:space="preserve"> </w:t>
      </w:r>
      <w:r w:rsidRPr="00D86545">
        <w:rPr>
          <w:bCs/>
        </w:rPr>
        <w:t>100,7</w:t>
      </w:r>
      <w:r w:rsidR="00C877CA" w:rsidRPr="00D86545">
        <w:rPr>
          <w:bCs/>
        </w:rPr>
        <w:t xml:space="preserve"> </w:t>
      </w:r>
      <w:r w:rsidR="00672C93" w:rsidRPr="00D86545">
        <w:rPr>
          <w:bCs/>
        </w:rPr>
        <w:t>млн</w:t>
      </w:r>
      <w:r w:rsidR="00C877CA" w:rsidRPr="00D86545">
        <w:rPr>
          <w:bCs/>
        </w:rPr>
        <w:t xml:space="preserve"> </w:t>
      </w:r>
      <w:r w:rsidR="00003B08" w:rsidRPr="00D86545">
        <w:rPr>
          <w:bCs/>
        </w:rPr>
        <w:t>рублей</w:t>
      </w:r>
      <w:r w:rsidR="00C877CA" w:rsidRPr="00D86545">
        <w:rPr>
          <w:bCs/>
        </w:rPr>
        <w:t xml:space="preserve"> </w:t>
      </w:r>
      <w:r w:rsidR="00E05321">
        <w:rPr>
          <w:bCs/>
        </w:rPr>
        <w:t>(</w:t>
      </w:r>
      <w:r w:rsidRPr="00D86545">
        <w:rPr>
          <w:bCs/>
        </w:rPr>
        <w:t>105,7%</w:t>
      </w:r>
      <w:r w:rsidR="00E05321">
        <w:rPr>
          <w:bCs/>
        </w:rPr>
        <w:t>)</w:t>
      </w:r>
      <w:r w:rsidR="00C877CA" w:rsidRPr="00D86545">
        <w:rPr>
          <w:bCs/>
        </w:rPr>
        <w:t xml:space="preserve"> </w:t>
      </w:r>
      <w:r w:rsidRPr="00D86545">
        <w:rPr>
          <w:bCs/>
        </w:rPr>
        <w:t>к</w:t>
      </w:r>
      <w:r w:rsidR="00C877CA" w:rsidRPr="00D86545">
        <w:rPr>
          <w:bCs/>
        </w:rPr>
        <w:t xml:space="preserve"> </w:t>
      </w:r>
      <w:r w:rsidRPr="00D86545">
        <w:rPr>
          <w:bCs/>
        </w:rPr>
        <w:t>уровню</w:t>
      </w:r>
      <w:r w:rsidR="00C877CA" w:rsidRPr="00D86545">
        <w:rPr>
          <w:bCs/>
        </w:rPr>
        <w:t xml:space="preserve"> </w:t>
      </w:r>
      <w:r w:rsidR="00E05321">
        <w:rPr>
          <w:bCs/>
        </w:rPr>
        <w:br/>
      </w:r>
      <w:r w:rsidRPr="00D86545">
        <w:rPr>
          <w:bCs/>
        </w:rPr>
        <w:t>2021</w:t>
      </w:r>
      <w:r w:rsidR="00C877CA" w:rsidRPr="00D86545">
        <w:rPr>
          <w:bCs/>
        </w:rPr>
        <w:t xml:space="preserve"> </w:t>
      </w:r>
      <w:r w:rsidRPr="00D86545">
        <w:rPr>
          <w:bCs/>
        </w:rPr>
        <w:t>года</w:t>
      </w:r>
      <w:r w:rsidR="00C877CA" w:rsidRPr="00D86545">
        <w:rPr>
          <w:bCs/>
        </w:rPr>
        <w:t xml:space="preserve"> </w:t>
      </w:r>
      <w:r w:rsidRPr="00D86545">
        <w:rPr>
          <w:bCs/>
        </w:rPr>
        <w:t>за</w:t>
      </w:r>
      <w:r w:rsidR="00C877CA" w:rsidRPr="00D86545">
        <w:rPr>
          <w:bCs/>
        </w:rPr>
        <w:t xml:space="preserve"> </w:t>
      </w:r>
      <w:r w:rsidRPr="00D86545">
        <w:rPr>
          <w:bCs/>
        </w:rPr>
        <w:t>счет</w:t>
      </w:r>
      <w:r w:rsidR="00C877CA" w:rsidRPr="00D86545">
        <w:rPr>
          <w:bCs/>
        </w:rPr>
        <w:t xml:space="preserve"> </w:t>
      </w:r>
      <w:r w:rsidRPr="00D86545">
        <w:rPr>
          <w:bCs/>
        </w:rPr>
        <w:t>увеличения</w:t>
      </w:r>
      <w:r w:rsidR="00C877CA" w:rsidRPr="00D86545">
        <w:rPr>
          <w:bCs/>
        </w:rPr>
        <w:t xml:space="preserve"> </w:t>
      </w:r>
      <w:r w:rsidRPr="00D86545">
        <w:rPr>
          <w:bCs/>
        </w:rPr>
        <w:t>безвозмездных</w:t>
      </w:r>
      <w:r w:rsidR="00C877CA" w:rsidRPr="00D86545">
        <w:rPr>
          <w:bCs/>
        </w:rPr>
        <w:t xml:space="preserve"> </w:t>
      </w:r>
      <w:r w:rsidRPr="00D86545">
        <w:rPr>
          <w:bCs/>
        </w:rPr>
        <w:t>поступлений</w:t>
      </w:r>
      <w:r w:rsidR="00C877CA" w:rsidRPr="00D86545">
        <w:rPr>
          <w:bCs/>
        </w:rPr>
        <w:t xml:space="preserve"> </w:t>
      </w:r>
      <w:r w:rsidRPr="00D86545">
        <w:rPr>
          <w:bCs/>
        </w:rPr>
        <w:t>на</w:t>
      </w:r>
      <w:r w:rsidR="00C877CA" w:rsidRPr="00D86545">
        <w:rPr>
          <w:bCs/>
        </w:rPr>
        <w:t xml:space="preserve"> </w:t>
      </w:r>
      <w:r w:rsidRPr="00D86545">
        <w:rPr>
          <w:bCs/>
        </w:rPr>
        <w:t>3%</w:t>
      </w:r>
      <w:r w:rsidR="00C877CA" w:rsidRPr="00D86545">
        <w:rPr>
          <w:bCs/>
        </w:rPr>
        <w:t xml:space="preserve"> </w:t>
      </w:r>
      <w:r w:rsidRPr="00D86545">
        <w:rPr>
          <w:bCs/>
        </w:rPr>
        <w:t>и</w:t>
      </w:r>
      <w:r w:rsidR="00C877CA" w:rsidRPr="00D86545">
        <w:rPr>
          <w:bCs/>
        </w:rPr>
        <w:t xml:space="preserve"> </w:t>
      </w:r>
      <w:r w:rsidRPr="00D86545">
        <w:rPr>
          <w:bCs/>
        </w:rPr>
        <w:t>налоговых</w:t>
      </w:r>
      <w:r w:rsidR="00C877CA" w:rsidRPr="00D86545">
        <w:rPr>
          <w:bCs/>
        </w:rPr>
        <w:t xml:space="preserve"> </w:t>
      </w:r>
      <w:r w:rsidRPr="00D86545">
        <w:rPr>
          <w:bCs/>
        </w:rPr>
        <w:t>доходов</w:t>
      </w:r>
      <w:r w:rsidR="00C877CA" w:rsidRPr="00D86545">
        <w:rPr>
          <w:bCs/>
        </w:rPr>
        <w:t xml:space="preserve"> </w:t>
      </w:r>
      <w:r w:rsidRPr="00D86545">
        <w:rPr>
          <w:bCs/>
        </w:rPr>
        <w:t>на</w:t>
      </w:r>
      <w:r w:rsidR="00C877CA" w:rsidRPr="00D86545">
        <w:rPr>
          <w:bCs/>
        </w:rPr>
        <w:t xml:space="preserve"> </w:t>
      </w:r>
      <w:r w:rsidRPr="00D86545">
        <w:rPr>
          <w:bCs/>
        </w:rPr>
        <w:t>14%.</w:t>
      </w:r>
      <w:r w:rsidR="00C877CA" w:rsidRPr="00D86545">
        <w:rPr>
          <w:bCs/>
        </w:rPr>
        <w:t xml:space="preserve"> </w:t>
      </w:r>
      <w:r w:rsidRPr="00D86545">
        <w:rPr>
          <w:bCs/>
        </w:rPr>
        <w:t>В</w:t>
      </w:r>
      <w:r w:rsidR="00C877CA" w:rsidRPr="00D86545">
        <w:rPr>
          <w:bCs/>
        </w:rPr>
        <w:t xml:space="preserve"> </w:t>
      </w:r>
      <w:r w:rsidRPr="00D86545">
        <w:rPr>
          <w:bCs/>
        </w:rPr>
        <w:t>2023</w:t>
      </w:r>
      <w:r w:rsidR="00C877CA" w:rsidRPr="00D86545">
        <w:rPr>
          <w:bCs/>
        </w:rPr>
        <w:t xml:space="preserve"> </w:t>
      </w:r>
      <w:r w:rsidRPr="00D86545">
        <w:rPr>
          <w:bCs/>
        </w:rPr>
        <w:t>году</w:t>
      </w:r>
      <w:r w:rsidR="00C877CA" w:rsidRPr="00D86545">
        <w:rPr>
          <w:bCs/>
        </w:rPr>
        <w:t xml:space="preserve"> </w:t>
      </w:r>
      <w:r w:rsidRPr="00D86545">
        <w:rPr>
          <w:bCs/>
        </w:rPr>
        <w:t>доходы</w:t>
      </w:r>
      <w:r w:rsidR="00C877CA" w:rsidRPr="00D86545">
        <w:rPr>
          <w:bCs/>
        </w:rPr>
        <w:t xml:space="preserve"> </w:t>
      </w:r>
      <w:r w:rsidRPr="00D86545">
        <w:rPr>
          <w:bCs/>
        </w:rPr>
        <w:t>бюджета</w:t>
      </w:r>
      <w:r w:rsidR="00C877CA" w:rsidRPr="00D86545">
        <w:rPr>
          <w:bCs/>
        </w:rPr>
        <w:t xml:space="preserve"> </w:t>
      </w:r>
      <w:r w:rsidRPr="00D86545">
        <w:rPr>
          <w:bCs/>
        </w:rPr>
        <w:t>оцениваются</w:t>
      </w:r>
      <w:r w:rsidR="00C877CA" w:rsidRPr="00D86545">
        <w:rPr>
          <w:bCs/>
        </w:rPr>
        <w:t xml:space="preserve"> </w:t>
      </w:r>
      <w:r w:rsidRPr="00D86545">
        <w:rPr>
          <w:bCs/>
        </w:rPr>
        <w:t>в</w:t>
      </w:r>
      <w:r w:rsidR="00C877CA" w:rsidRPr="00D86545">
        <w:rPr>
          <w:bCs/>
        </w:rPr>
        <w:t xml:space="preserve"> </w:t>
      </w:r>
      <w:r w:rsidRPr="00D86545">
        <w:rPr>
          <w:bCs/>
        </w:rPr>
        <w:t>объеме</w:t>
      </w:r>
      <w:r w:rsidR="00C877CA" w:rsidRPr="00D86545">
        <w:rPr>
          <w:bCs/>
        </w:rPr>
        <w:t xml:space="preserve"> </w:t>
      </w:r>
      <w:r w:rsidRPr="00D86545">
        <w:rPr>
          <w:bCs/>
        </w:rPr>
        <w:t>5</w:t>
      </w:r>
      <w:r w:rsidR="00C877CA" w:rsidRPr="00D86545">
        <w:rPr>
          <w:bCs/>
        </w:rPr>
        <w:t xml:space="preserve"> </w:t>
      </w:r>
      <w:r w:rsidRPr="00D86545">
        <w:rPr>
          <w:bCs/>
        </w:rPr>
        <w:t>193,7</w:t>
      </w:r>
      <w:r w:rsidR="00C877CA" w:rsidRPr="00D86545">
        <w:rPr>
          <w:bCs/>
        </w:rPr>
        <w:t xml:space="preserve"> </w:t>
      </w:r>
      <w:r w:rsidR="00672C93" w:rsidRPr="00D86545">
        <w:rPr>
          <w:bCs/>
        </w:rPr>
        <w:t>млн</w:t>
      </w:r>
      <w:r w:rsidR="00C877CA" w:rsidRPr="00D86545">
        <w:rPr>
          <w:bCs/>
        </w:rPr>
        <w:t xml:space="preserve"> </w:t>
      </w:r>
      <w:r w:rsidR="00003B08" w:rsidRPr="00D86545">
        <w:rPr>
          <w:bCs/>
        </w:rPr>
        <w:t>рублей</w:t>
      </w:r>
      <w:r w:rsidR="00C877CA" w:rsidRPr="00D86545">
        <w:rPr>
          <w:bCs/>
        </w:rPr>
        <w:t xml:space="preserve"> </w:t>
      </w:r>
      <w:r w:rsidR="00E05321">
        <w:rPr>
          <w:bCs/>
        </w:rPr>
        <w:t>(</w:t>
      </w:r>
      <w:r w:rsidRPr="00D86545">
        <w:rPr>
          <w:bCs/>
        </w:rPr>
        <w:t>102%</w:t>
      </w:r>
      <w:r w:rsidR="00E05321">
        <w:rPr>
          <w:bCs/>
        </w:rPr>
        <w:t>)</w:t>
      </w:r>
      <w:r w:rsidR="00E05321">
        <w:rPr>
          <w:bCs/>
        </w:rPr>
        <w:br/>
      </w:r>
      <w:r w:rsidRPr="00D86545">
        <w:rPr>
          <w:bCs/>
        </w:rPr>
        <w:t>к</w:t>
      </w:r>
      <w:r w:rsidR="00C877CA" w:rsidRPr="00D86545">
        <w:rPr>
          <w:bCs/>
        </w:rPr>
        <w:t xml:space="preserve"> </w:t>
      </w:r>
      <w:r w:rsidRPr="00D86545">
        <w:rPr>
          <w:bCs/>
        </w:rPr>
        <w:t>уровню</w:t>
      </w:r>
      <w:r w:rsidR="00C877CA" w:rsidRPr="00D86545">
        <w:rPr>
          <w:bCs/>
        </w:rPr>
        <w:t xml:space="preserve"> </w:t>
      </w:r>
      <w:r w:rsidRPr="00D86545">
        <w:rPr>
          <w:bCs/>
        </w:rPr>
        <w:t>2022</w:t>
      </w:r>
      <w:r w:rsidR="00C877CA" w:rsidRPr="00D86545">
        <w:rPr>
          <w:bCs/>
        </w:rPr>
        <w:t xml:space="preserve"> </w:t>
      </w:r>
      <w:r w:rsidRPr="00D86545">
        <w:rPr>
          <w:bCs/>
        </w:rPr>
        <w:t>года.</w:t>
      </w:r>
      <w:r w:rsidR="00C877CA" w:rsidRPr="00D86545">
        <w:rPr>
          <w:bCs/>
        </w:rPr>
        <w:t xml:space="preserve"> </w:t>
      </w:r>
      <w:r w:rsidRPr="00D86545">
        <w:rPr>
          <w:bCs/>
        </w:rPr>
        <w:t>На</w:t>
      </w:r>
      <w:r w:rsidR="00C877CA" w:rsidRPr="00D86545">
        <w:rPr>
          <w:bCs/>
        </w:rPr>
        <w:t xml:space="preserve"> </w:t>
      </w:r>
      <w:r w:rsidRPr="00D86545">
        <w:rPr>
          <w:bCs/>
        </w:rPr>
        <w:t>2024-2026</w:t>
      </w:r>
      <w:r w:rsidR="00C877CA" w:rsidRPr="00D86545">
        <w:rPr>
          <w:bCs/>
        </w:rPr>
        <w:t xml:space="preserve"> </w:t>
      </w:r>
      <w:r w:rsidRPr="00D86545">
        <w:rPr>
          <w:bCs/>
        </w:rPr>
        <w:t>годы</w:t>
      </w:r>
      <w:r w:rsidR="00C877CA" w:rsidRPr="00D86545">
        <w:rPr>
          <w:bCs/>
        </w:rPr>
        <w:t xml:space="preserve"> </w:t>
      </w:r>
      <w:r w:rsidRPr="00D86545">
        <w:rPr>
          <w:bCs/>
        </w:rPr>
        <w:t>прогнозируется</w:t>
      </w:r>
      <w:r w:rsidR="00C877CA" w:rsidRPr="00D86545">
        <w:rPr>
          <w:bCs/>
        </w:rPr>
        <w:t xml:space="preserve"> </w:t>
      </w:r>
      <w:r w:rsidRPr="00D86545">
        <w:rPr>
          <w:bCs/>
        </w:rPr>
        <w:t>снижение</w:t>
      </w:r>
      <w:r w:rsidR="00C877CA" w:rsidRPr="00D86545">
        <w:rPr>
          <w:bCs/>
        </w:rPr>
        <w:t xml:space="preserve"> </w:t>
      </w:r>
      <w:r w:rsidRPr="00D86545">
        <w:rPr>
          <w:bCs/>
        </w:rPr>
        <w:t>доходов</w:t>
      </w:r>
      <w:r w:rsidR="00C877CA" w:rsidRPr="00D86545">
        <w:rPr>
          <w:bCs/>
        </w:rPr>
        <w:t xml:space="preserve"> </w:t>
      </w:r>
      <w:r w:rsidRPr="00D86545">
        <w:rPr>
          <w:bCs/>
        </w:rPr>
        <w:t>бюджета</w:t>
      </w:r>
      <w:r w:rsidR="00C877CA" w:rsidRPr="00D86545">
        <w:rPr>
          <w:bCs/>
        </w:rPr>
        <w:t xml:space="preserve"> </w:t>
      </w:r>
      <w:r w:rsidRPr="00D86545">
        <w:rPr>
          <w:bCs/>
        </w:rPr>
        <w:t>в</w:t>
      </w:r>
      <w:r w:rsidR="00C877CA" w:rsidRPr="00D86545">
        <w:rPr>
          <w:bCs/>
        </w:rPr>
        <w:t xml:space="preserve"> </w:t>
      </w:r>
      <w:r w:rsidRPr="00D86545">
        <w:rPr>
          <w:bCs/>
        </w:rPr>
        <w:t>пределах</w:t>
      </w:r>
      <w:r w:rsidR="00C877CA" w:rsidRPr="00D86545">
        <w:rPr>
          <w:bCs/>
        </w:rPr>
        <w:t xml:space="preserve"> </w:t>
      </w:r>
      <w:r w:rsidRPr="00D86545">
        <w:rPr>
          <w:bCs/>
        </w:rPr>
        <w:t>3-15%</w:t>
      </w:r>
      <w:r w:rsidR="00C877CA" w:rsidRPr="00D86545">
        <w:rPr>
          <w:bCs/>
        </w:rPr>
        <w:t xml:space="preserve"> </w:t>
      </w:r>
      <w:r w:rsidRPr="00D86545">
        <w:rPr>
          <w:bCs/>
        </w:rPr>
        <w:t>за</w:t>
      </w:r>
      <w:r w:rsidR="00C877CA" w:rsidRPr="00D86545">
        <w:rPr>
          <w:bCs/>
        </w:rPr>
        <w:t xml:space="preserve"> </w:t>
      </w:r>
      <w:r w:rsidRPr="00D86545">
        <w:rPr>
          <w:bCs/>
        </w:rPr>
        <w:t>сч</w:t>
      </w:r>
      <w:r w:rsidR="00420407" w:rsidRPr="00D86545">
        <w:rPr>
          <w:bCs/>
        </w:rPr>
        <w:t>е</w:t>
      </w:r>
      <w:r w:rsidRPr="00D86545">
        <w:rPr>
          <w:bCs/>
        </w:rPr>
        <w:t>т</w:t>
      </w:r>
      <w:r w:rsidR="00C877CA" w:rsidRPr="00D86545">
        <w:rPr>
          <w:bCs/>
        </w:rPr>
        <w:t xml:space="preserve"> </w:t>
      </w:r>
      <w:r w:rsidRPr="00D86545">
        <w:rPr>
          <w:bCs/>
        </w:rPr>
        <w:t>снижения</w:t>
      </w:r>
      <w:r w:rsidR="00C877CA" w:rsidRPr="00D86545">
        <w:rPr>
          <w:bCs/>
        </w:rPr>
        <w:t xml:space="preserve"> </w:t>
      </w:r>
      <w:r w:rsidRPr="00D86545">
        <w:rPr>
          <w:bCs/>
        </w:rPr>
        <w:t>безвозмездных</w:t>
      </w:r>
      <w:r w:rsidR="00C877CA" w:rsidRPr="00D86545">
        <w:rPr>
          <w:bCs/>
        </w:rPr>
        <w:t xml:space="preserve"> </w:t>
      </w:r>
      <w:r w:rsidRPr="00D86545">
        <w:rPr>
          <w:bCs/>
        </w:rPr>
        <w:t>поступлений.</w:t>
      </w:r>
    </w:p>
    <w:p w:rsidR="00776BB1" w:rsidRPr="00D86545" w:rsidRDefault="00776BB1" w:rsidP="00D86545">
      <w:pPr>
        <w:autoSpaceDE w:val="0"/>
        <w:autoSpaceDN w:val="0"/>
        <w:adjustRightInd w:val="0"/>
        <w:ind w:firstLine="708"/>
        <w:jc w:val="both"/>
        <w:rPr>
          <w:bCs/>
        </w:rPr>
      </w:pPr>
      <w:r w:rsidRPr="00D86545">
        <w:rPr>
          <w:bCs/>
        </w:rPr>
        <w:t>Расходы</w:t>
      </w:r>
      <w:r w:rsidR="00C877CA" w:rsidRPr="00D86545">
        <w:rPr>
          <w:bCs/>
        </w:rPr>
        <w:t xml:space="preserve"> </w:t>
      </w:r>
      <w:r w:rsidRPr="00D86545">
        <w:rPr>
          <w:bCs/>
        </w:rPr>
        <w:t>бюджета</w:t>
      </w:r>
      <w:r w:rsidR="00C877CA" w:rsidRPr="00D86545">
        <w:rPr>
          <w:bCs/>
        </w:rPr>
        <w:t xml:space="preserve"> </w:t>
      </w:r>
      <w:r w:rsidRPr="00D86545">
        <w:rPr>
          <w:bCs/>
        </w:rPr>
        <w:t>составили</w:t>
      </w:r>
      <w:r w:rsidR="00C877CA" w:rsidRPr="00D86545">
        <w:rPr>
          <w:bCs/>
        </w:rPr>
        <w:t xml:space="preserve"> </w:t>
      </w:r>
      <w:r w:rsidRPr="00D86545">
        <w:rPr>
          <w:bCs/>
        </w:rPr>
        <w:t>за</w:t>
      </w:r>
      <w:r w:rsidR="00C877CA" w:rsidRPr="00D86545">
        <w:rPr>
          <w:bCs/>
        </w:rPr>
        <w:t xml:space="preserve"> </w:t>
      </w:r>
      <w:r w:rsidRPr="00D86545">
        <w:rPr>
          <w:bCs/>
        </w:rPr>
        <w:t>2022</w:t>
      </w:r>
      <w:r w:rsidR="00C877CA" w:rsidRPr="00D86545">
        <w:rPr>
          <w:bCs/>
        </w:rPr>
        <w:t xml:space="preserve"> </w:t>
      </w:r>
      <w:r w:rsidRPr="00D86545">
        <w:rPr>
          <w:bCs/>
        </w:rPr>
        <w:t>год</w:t>
      </w:r>
      <w:r w:rsidR="00C877CA" w:rsidRPr="00D86545">
        <w:rPr>
          <w:bCs/>
        </w:rPr>
        <w:t xml:space="preserve"> </w:t>
      </w:r>
      <w:r w:rsidRPr="00D86545">
        <w:rPr>
          <w:bCs/>
        </w:rPr>
        <w:t>5</w:t>
      </w:r>
      <w:r w:rsidR="00E05321">
        <w:rPr>
          <w:bCs/>
        </w:rPr>
        <w:t xml:space="preserve"> </w:t>
      </w:r>
      <w:r w:rsidRPr="00D86545">
        <w:rPr>
          <w:bCs/>
        </w:rPr>
        <w:t>383,6</w:t>
      </w:r>
      <w:r w:rsidR="00C877CA" w:rsidRPr="00D86545">
        <w:rPr>
          <w:bCs/>
        </w:rPr>
        <w:t xml:space="preserve"> </w:t>
      </w:r>
      <w:r w:rsidR="00672C93" w:rsidRPr="00D86545">
        <w:rPr>
          <w:bCs/>
        </w:rPr>
        <w:t>млн</w:t>
      </w:r>
      <w:r w:rsidR="00C877CA" w:rsidRPr="00D86545">
        <w:rPr>
          <w:bCs/>
        </w:rPr>
        <w:t xml:space="preserve"> </w:t>
      </w:r>
      <w:r w:rsidR="00003B08" w:rsidRPr="00D86545">
        <w:rPr>
          <w:bCs/>
        </w:rPr>
        <w:t>рублей</w:t>
      </w:r>
      <w:r w:rsidR="00C877CA" w:rsidRPr="00D86545">
        <w:rPr>
          <w:bCs/>
        </w:rPr>
        <w:t xml:space="preserve"> </w:t>
      </w:r>
      <w:r w:rsidR="00E05321">
        <w:rPr>
          <w:bCs/>
        </w:rPr>
        <w:t>(</w:t>
      </w:r>
      <w:r w:rsidRPr="00D86545">
        <w:rPr>
          <w:bCs/>
        </w:rPr>
        <w:t>110%</w:t>
      </w:r>
      <w:r w:rsidR="00E05321">
        <w:rPr>
          <w:bCs/>
        </w:rPr>
        <w:t>)</w:t>
      </w:r>
      <w:r w:rsidR="00C877CA" w:rsidRPr="00D86545">
        <w:rPr>
          <w:bCs/>
        </w:rPr>
        <w:t xml:space="preserve"> </w:t>
      </w:r>
      <w:r w:rsidRPr="00D86545">
        <w:rPr>
          <w:bCs/>
        </w:rPr>
        <w:t>к</w:t>
      </w:r>
      <w:r w:rsidR="00C877CA" w:rsidRPr="00D86545">
        <w:rPr>
          <w:bCs/>
        </w:rPr>
        <w:t xml:space="preserve"> </w:t>
      </w:r>
      <w:r w:rsidRPr="00D86545">
        <w:rPr>
          <w:bCs/>
        </w:rPr>
        <w:t>уровню</w:t>
      </w:r>
      <w:r w:rsidR="00C877CA" w:rsidRPr="00D86545">
        <w:rPr>
          <w:bCs/>
        </w:rPr>
        <w:t xml:space="preserve"> </w:t>
      </w:r>
      <w:r w:rsidR="00E05321">
        <w:rPr>
          <w:bCs/>
        </w:rPr>
        <w:br/>
      </w:r>
      <w:r w:rsidRPr="00D86545">
        <w:rPr>
          <w:bCs/>
        </w:rPr>
        <w:t>2021</w:t>
      </w:r>
      <w:r w:rsidR="00C877CA" w:rsidRPr="00D86545">
        <w:rPr>
          <w:bCs/>
        </w:rPr>
        <w:t xml:space="preserve"> </w:t>
      </w:r>
      <w:r w:rsidRPr="00D86545">
        <w:rPr>
          <w:bCs/>
        </w:rPr>
        <w:t>года.</w:t>
      </w:r>
      <w:r w:rsidR="00C877CA" w:rsidRPr="00D86545">
        <w:rPr>
          <w:bCs/>
        </w:rPr>
        <w:t xml:space="preserve"> </w:t>
      </w:r>
      <w:r w:rsidRPr="00D86545">
        <w:rPr>
          <w:bCs/>
        </w:rPr>
        <w:t>В</w:t>
      </w:r>
      <w:r w:rsidR="00C877CA" w:rsidRPr="00D86545">
        <w:rPr>
          <w:bCs/>
        </w:rPr>
        <w:t xml:space="preserve"> </w:t>
      </w:r>
      <w:r w:rsidRPr="00D86545">
        <w:rPr>
          <w:bCs/>
        </w:rPr>
        <w:t>2023</w:t>
      </w:r>
      <w:r w:rsidR="00C877CA" w:rsidRPr="00D86545">
        <w:rPr>
          <w:bCs/>
        </w:rPr>
        <w:t xml:space="preserve"> </w:t>
      </w:r>
      <w:r w:rsidRPr="00D86545">
        <w:rPr>
          <w:bCs/>
        </w:rPr>
        <w:t>году</w:t>
      </w:r>
      <w:r w:rsidR="00C877CA" w:rsidRPr="00D86545">
        <w:rPr>
          <w:bCs/>
        </w:rPr>
        <w:t xml:space="preserve"> </w:t>
      </w:r>
      <w:r w:rsidRPr="00D86545">
        <w:rPr>
          <w:bCs/>
        </w:rPr>
        <w:t>расходы</w:t>
      </w:r>
      <w:r w:rsidR="00C877CA" w:rsidRPr="00D86545">
        <w:rPr>
          <w:bCs/>
        </w:rPr>
        <w:t xml:space="preserve"> </w:t>
      </w:r>
      <w:r w:rsidRPr="00D86545">
        <w:rPr>
          <w:bCs/>
        </w:rPr>
        <w:t>бюджета</w:t>
      </w:r>
      <w:r w:rsidR="00C877CA" w:rsidRPr="00D86545">
        <w:rPr>
          <w:bCs/>
        </w:rPr>
        <w:t xml:space="preserve"> </w:t>
      </w:r>
      <w:r w:rsidRPr="00D86545">
        <w:rPr>
          <w:bCs/>
        </w:rPr>
        <w:t>оцениваются</w:t>
      </w:r>
      <w:r w:rsidR="00C877CA" w:rsidRPr="00D86545">
        <w:rPr>
          <w:bCs/>
        </w:rPr>
        <w:t xml:space="preserve"> </w:t>
      </w:r>
      <w:r w:rsidRPr="00D86545">
        <w:rPr>
          <w:bCs/>
        </w:rPr>
        <w:t>в</w:t>
      </w:r>
      <w:r w:rsidR="00C877CA" w:rsidRPr="00D86545">
        <w:rPr>
          <w:bCs/>
        </w:rPr>
        <w:t xml:space="preserve"> </w:t>
      </w:r>
      <w:r w:rsidRPr="00D86545">
        <w:rPr>
          <w:bCs/>
        </w:rPr>
        <w:t>объеме</w:t>
      </w:r>
      <w:r w:rsidR="00C877CA" w:rsidRPr="00D86545">
        <w:rPr>
          <w:bCs/>
        </w:rPr>
        <w:t xml:space="preserve"> </w:t>
      </w:r>
      <w:r w:rsidRPr="00D86545">
        <w:rPr>
          <w:bCs/>
        </w:rPr>
        <w:t>5</w:t>
      </w:r>
      <w:r w:rsidR="00C877CA" w:rsidRPr="00D86545">
        <w:rPr>
          <w:bCs/>
        </w:rPr>
        <w:t xml:space="preserve"> </w:t>
      </w:r>
      <w:r w:rsidRPr="00D86545">
        <w:rPr>
          <w:bCs/>
        </w:rPr>
        <w:t>356,2</w:t>
      </w:r>
      <w:r w:rsidR="00C877CA" w:rsidRPr="00D86545">
        <w:rPr>
          <w:bCs/>
        </w:rPr>
        <w:t xml:space="preserve"> </w:t>
      </w:r>
      <w:r w:rsidR="00672C93" w:rsidRPr="00D86545">
        <w:rPr>
          <w:bCs/>
        </w:rPr>
        <w:t>млн</w:t>
      </w:r>
      <w:r w:rsidR="00C877CA" w:rsidRPr="00D86545">
        <w:rPr>
          <w:bCs/>
        </w:rPr>
        <w:t xml:space="preserve"> </w:t>
      </w:r>
      <w:r w:rsidR="00003B08" w:rsidRPr="00D86545">
        <w:rPr>
          <w:bCs/>
        </w:rPr>
        <w:t>рублей</w:t>
      </w:r>
      <w:r w:rsidR="00C877CA" w:rsidRPr="00D86545">
        <w:rPr>
          <w:bCs/>
        </w:rPr>
        <w:t xml:space="preserve"> </w:t>
      </w:r>
      <w:r w:rsidR="00E05321">
        <w:rPr>
          <w:bCs/>
        </w:rPr>
        <w:t>(</w:t>
      </w:r>
      <w:r w:rsidRPr="00D86545">
        <w:rPr>
          <w:bCs/>
        </w:rPr>
        <w:t>99,5%</w:t>
      </w:r>
      <w:r w:rsidR="00E05321">
        <w:rPr>
          <w:bCs/>
        </w:rPr>
        <w:t>)</w:t>
      </w:r>
      <w:r w:rsidR="00E05321">
        <w:rPr>
          <w:bCs/>
        </w:rPr>
        <w:br/>
      </w:r>
      <w:r w:rsidRPr="00D86545">
        <w:rPr>
          <w:bCs/>
        </w:rPr>
        <w:t>к</w:t>
      </w:r>
      <w:r w:rsidR="00C877CA" w:rsidRPr="00D86545">
        <w:rPr>
          <w:bCs/>
        </w:rPr>
        <w:t xml:space="preserve"> </w:t>
      </w:r>
      <w:r w:rsidRPr="00D86545">
        <w:rPr>
          <w:bCs/>
        </w:rPr>
        <w:t>уровню</w:t>
      </w:r>
      <w:r w:rsidR="00C877CA" w:rsidRPr="00D86545">
        <w:rPr>
          <w:bCs/>
        </w:rPr>
        <w:t xml:space="preserve"> </w:t>
      </w:r>
      <w:r w:rsidRPr="00D86545">
        <w:rPr>
          <w:bCs/>
        </w:rPr>
        <w:t>2022</w:t>
      </w:r>
      <w:r w:rsidR="00E05321">
        <w:rPr>
          <w:bCs/>
        </w:rPr>
        <w:t xml:space="preserve"> </w:t>
      </w:r>
      <w:r w:rsidRPr="00D86545">
        <w:rPr>
          <w:bCs/>
        </w:rPr>
        <w:t>года,</w:t>
      </w:r>
      <w:r w:rsidR="00C877CA" w:rsidRPr="00D86545">
        <w:rPr>
          <w:bCs/>
        </w:rPr>
        <w:t xml:space="preserve"> </w:t>
      </w:r>
      <w:r w:rsidRPr="00D86545">
        <w:rPr>
          <w:bCs/>
        </w:rPr>
        <w:t>что</w:t>
      </w:r>
      <w:r w:rsidR="00C877CA" w:rsidRPr="00D86545">
        <w:rPr>
          <w:bCs/>
        </w:rPr>
        <w:t xml:space="preserve"> </w:t>
      </w:r>
      <w:r w:rsidRPr="00D86545">
        <w:rPr>
          <w:bCs/>
        </w:rPr>
        <w:t>обусловлено</w:t>
      </w:r>
      <w:r w:rsidR="00C877CA" w:rsidRPr="00D86545">
        <w:rPr>
          <w:bCs/>
        </w:rPr>
        <w:t xml:space="preserve"> </w:t>
      </w:r>
      <w:r w:rsidRPr="00D86545">
        <w:rPr>
          <w:bCs/>
        </w:rPr>
        <w:t>увеличением</w:t>
      </w:r>
      <w:r w:rsidR="00C877CA" w:rsidRPr="00D86545">
        <w:rPr>
          <w:bCs/>
        </w:rPr>
        <w:t xml:space="preserve"> </w:t>
      </w:r>
      <w:r w:rsidRPr="00D86545">
        <w:rPr>
          <w:bCs/>
        </w:rPr>
        <w:t>расходов</w:t>
      </w:r>
      <w:r w:rsidR="00C877CA" w:rsidRPr="00D86545">
        <w:rPr>
          <w:bCs/>
        </w:rPr>
        <w:t xml:space="preserve"> </w:t>
      </w:r>
      <w:r w:rsidRPr="00D86545">
        <w:rPr>
          <w:bCs/>
        </w:rPr>
        <w:t>на</w:t>
      </w:r>
      <w:r w:rsidR="00C877CA" w:rsidRPr="00D86545">
        <w:rPr>
          <w:bCs/>
        </w:rPr>
        <w:t xml:space="preserve"> </w:t>
      </w:r>
      <w:r w:rsidRPr="00D86545">
        <w:rPr>
          <w:bCs/>
        </w:rPr>
        <w:t>национальную</w:t>
      </w:r>
      <w:r w:rsidR="00C877CA" w:rsidRPr="00D86545">
        <w:rPr>
          <w:bCs/>
        </w:rPr>
        <w:t xml:space="preserve"> </w:t>
      </w:r>
      <w:r w:rsidRPr="00D86545">
        <w:rPr>
          <w:bCs/>
        </w:rPr>
        <w:t>экономику</w:t>
      </w:r>
      <w:r w:rsidR="00C877CA" w:rsidRPr="00D86545">
        <w:rPr>
          <w:bCs/>
        </w:rPr>
        <w:t xml:space="preserve"> </w:t>
      </w:r>
      <w:r w:rsidRPr="00D86545">
        <w:rPr>
          <w:bCs/>
        </w:rPr>
        <w:t>(+22%),</w:t>
      </w:r>
      <w:r w:rsidR="00C877CA" w:rsidRPr="00D86545">
        <w:rPr>
          <w:bCs/>
        </w:rPr>
        <w:t xml:space="preserve"> </w:t>
      </w:r>
      <w:r w:rsidRPr="00D86545">
        <w:rPr>
          <w:bCs/>
        </w:rPr>
        <w:t>общегосударственные</w:t>
      </w:r>
      <w:r w:rsidR="00C877CA" w:rsidRPr="00D86545">
        <w:rPr>
          <w:bCs/>
        </w:rPr>
        <w:t xml:space="preserve"> </w:t>
      </w:r>
      <w:r w:rsidRPr="00D86545">
        <w:rPr>
          <w:bCs/>
        </w:rPr>
        <w:t>вопросы</w:t>
      </w:r>
      <w:r w:rsidR="00C877CA" w:rsidRPr="00D86545">
        <w:rPr>
          <w:bCs/>
        </w:rPr>
        <w:t xml:space="preserve"> </w:t>
      </w:r>
      <w:r w:rsidRPr="00D86545">
        <w:rPr>
          <w:bCs/>
        </w:rPr>
        <w:t>(+7%)</w:t>
      </w:r>
      <w:r w:rsidR="00C877CA" w:rsidRPr="00D86545">
        <w:rPr>
          <w:bCs/>
        </w:rPr>
        <w:t xml:space="preserve"> </w:t>
      </w:r>
      <w:r w:rsidRPr="00D86545">
        <w:rPr>
          <w:bCs/>
        </w:rPr>
        <w:t>и</w:t>
      </w:r>
      <w:r w:rsidR="00C877CA" w:rsidRPr="00D86545">
        <w:rPr>
          <w:bCs/>
        </w:rPr>
        <w:t xml:space="preserve"> </w:t>
      </w:r>
      <w:r w:rsidRPr="00D86545">
        <w:rPr>
          <w:bCs/>
        </w:rPr>
        <w:t>образование</w:t>
      </w:r>
      <w:r w:rsidR="00C877CA" w:rsidRPr="00D86545">
        <w:rPr>
          <w:bCs/>
        </w:rPr>
        <w:t xml:space="preserve"> </w:t>
      </w:r>
      <w:r w:rsidRPr="00D86545">
        <w:rPr>
          <w:bCs/>
        </w:rPr>
        <w:t>(+6%)</w:t>
      </w:r>
      <w:r w:rsidR="00C877CA" w:rsidRPr="00D86545">
        <w:rPr>
          <w:bCs/>
        </w:rPr>
        <w:t xml:space="preserve"> </w:t>
      </w:r>
      <w:r w:rsidRPr="00D86545">
        <w:rPr>
          <w:bCs/>
        </w:rPr>
        <w:t>и</w:t>
      </w:r>
      <w:r w:rsidR="00C877CA" w:rsidRPr="00D86545">
        <w:rPr>
          <w:bCs/>
        </w:rPr>
        <w:t xml:space="preserve"> </w:t>
      </w:r>
      <w:r w:rsidRPr="00D86545">
        <w:rPr>
          <w:bCs/>
        </w:rPr>
        <w:t>снижением</w:t>
      </w:r>
      <w:r w:rsidR="00C877CA" w:rsidRPr="00D86545">
        <w:rPr>
          <w:bCs/>
        </w:rPr>
        <w:t xml:space="preserve"> </w:t>
      </w:r>
      <w:r w:rsidRPr="00D86545">
        <w:rPr>
          <w:bCs/>
        </w:rPr>
        <w:t>расходов</w:t>
      </w:r>
      <w:r w:rsidR="00C877CA" w:rsidRPr="00D86545">
        <w:rPr>
          <w:bCs/>
        </w:rPr>
        <w:t xml:space="preserve"> </w:t>
      </w:r>
      <w:r w:rsidRPr="00D86545">
        <w:rPr>
          <w:bCs/>
        </w:rPr>
        <w:t>на</w:t>
      </w:r>
      <w:r w:rsidR="00C877CA" w:rsidRPr="00D86545">
        <w:rPr>
          <w:bCs/>
        </w:rPr>
        <w:t xml:space="preserve"> </w:t>
      </w:r>
      <w:r w:rsidRPr="00D86545">
        <w:rPr>
          <w:bCs/>
        </w:rPr>
        <w:t>социальную</w:t>
      </w:r>
      <w:r w:rsidR="00C877CA" w:rsidRPr="00D86545">
        <w:rPr>
          <w:bCs/>
        </w:rPr>
        <w:t xml:space="preserve"> </w:t>
      </w:r>
      <w:r w:rsidRPr="00D86545">
        <w:rPr>
          <w:bCs/>
        </w:rPr>
        <w:t>политику</w:t>
      </w:r>
      <w:r w:rsidR="00C877CA" w:rsidRPr="00D86545">
        <w:rPr>
          <w:bCs/>
        </w:rPr>
        <w:t xml:space="preserve"> </w:t>
      </w:r>
      <w:r w:rsidRPr="00D86545">
        <w:rPr>
          <w:bCs/>
        </w:rPr>
        <w:t>(-69%),</w:t>
      </w:r>
      <w:r w:rsidR="00C877CA" w:rsidRPr="00D86545">
        <w:rPr>
          <w:bCs/>
        </w:rPr>
        <w:t xml:space="preserve"> </w:t>
      </w:r>
      <w:r w:rsidRPr="00D86545">
        <w:rPr>
          <w:bCs/>
        </w:rPr>
        <w:t>физическую</w:t>
      </w:r>
      <w:r w:rsidR="00C877CA" w:rsidRPr="00D86545">
        <w:rPr>
          <w:bCs/>
        </w:rPr>
        <w:t xml:space="preserve"> </w:t>
      </w:r>
      <w:r w:rsidRPr="00D86545">
        <w:rPr>
          <w:bCs/>
        </w:rPr>
        <w:t>культуру</w:t>
      </w:r>
      <w:r w:rsidR="00C877CA" w:rsidRPr="00D86545">
        <w:rPr>
          <w:bCs/>
        </w:rPr>
        <w:t xml:space="preserve"> </w:t>
      </w:r>
      <w:r w:rsidRPr="00D86545">
        <w:rPr>
          <w:bCs/>
        </w:rPr>
        <w:t>и</w:t>
      </w:r>
      <w:r w:rsidR="00C877CA" w:rsidRPr="00D86545">
        <w:rPr>
          <w:bCs/>
        </w:rPr>
        <w:t xml:space="preserve"> </w:t>
      </w:r>
      <w:r w:rsidRPr="00D86545">
        <w:rPr>
          <w:bCs/>
        </w:rPr>
        <w:t>спорт</w:t>
      </w:r>
      <w:r w:rsidR="00C877CA" w:rsidRPr="00D86545">
        <w:rPr>
          <w:bCs/>
        </w:rPr>
        <w:t xml:space="preserve"> </w:t>
      </w:r>
      <w:r w:rsidRPr="00D86545">
        <w:rPr>
          <w:bCs/>
        </w:rPr>
        <w:t>(-92%),</w:t>
      </w:r>
      <w:r w:rsidR="00C877CA" w:rsidRPr="00D86545">
        <w:rPr>
          <w:bCs/>
        </w:rPr>
        <w:t xml:space="preserve"> </w:t>
      </w:r>
      <w:r w:rsidRPr="00D86545">
        <w:rPr>
          <w:bCs/>
        </w:rPr>
        <w:t>жилищно-коммунальное</w:t>
      </w:r>
      <w:r w:rsidR="00C877CA" w:rsidRPr="00D86545">
        <w:rPr>
          <w:bCs/>
        </w:rPr>
        <w:t xml:space="preserve"> </w:t>
      </w:r>
      <w:r w:rsidRPr="00D86545">
        <w:rPr>
          <w:bCs/>
        </w:rPr>
        <w:t>хозяйство</w:t>
      </w:r>
      <w:r w:rsidR="00C877CA" w:rsidRPr="00D86545">
        <w:rPr>
          <w:bCs/>
        </w:rPr>
        <w:t xml:space="preserve"> </w:t>
      </w:r>
      <w:r w:rsidRPr="00D86545">
        <w:rPr>
          <w:bCs/>
        </w:rPr>
        <w:t>(-12%).</w:t>
      </w:r>
      <w:r w:rsidR="00C877CA" w:rsidRPr="00D86545">
        <w:rPr>
          <w:bCs/>
        </w:rPr>
        <w:t xml:space="preserve"> </w:t>
      </w:r>
      <w:r w:rsidRPr="00D86545">
        <w:rPr>
          <w:bCs/>
        </w:rPr>
        <w:t>На</w:t>
      </w:r>
      <w:r w:rsidR="00C877CA" w:rsidRPr="00D86545">
        <w:rPr>
          <w:bCs/>
        </w:rPr>
        <w:t xml:space="preserve"> </w:t>
      </w:r>
      <w:r w:rsidRPr="00D86545">
        <w:rPr>
          <w:bCs/>
        </w:rPr>
        <w:t>2024-2026</w:t>
      </w:r>
      <w:r w:rsidR="00C877CA" w:rsidRPr="00D86545">
        <w:rPr>
          <w:bCs/>
        </w:rPr>
        <w:t xml:space="preserve"> </w:t>
      </w:r>
      <w:r w:rsidRPr="00D86545">
        <w:rPr>
          <w:bCs/>
        </w:rPr>
        <w:t>годы</w:t>
      </w:r>
      <w:r w:rsidR="00C877CA" w:rsidRPr="00D86545">
        <w:rPr>
          <w:bCs/>
        </w:rPr>
        <w:t xml:space="preserve"> </w:t>
      </w:r>
      <w:r w:rsidRPr="00D86545">
        <w:rPr>
          <w:bCs/>
        </w:rPr>
        <w:t>прогнозируется</w:t>
      </w:r>
      <w:r w:rsidR="00C877CA" w:rsidRPr="00D86545">
        <w:rPr>
          <w:bCs/>
        </w:rPr>
        <w:t xml:space="preserve"> </w:t>
      </w:r>
      <w:r w:rsidRPr="00D86545">
        <w:rPr>
          <w:bCs/>
        </w:rPr>
        <w:t>снижение</w:t>
      </w:r>
      <w:r w:rsidR="00C877CA" w:rsidRPr="00D86545">
        <w:rPr>
          <w:bCs/>
        </w:rPr>
        <w:t xml:space="preserve"> </w:t>
      </w:r>
      <w:r w:rsidRPr="00D86545">
        <w:rPr>
          <w:bCs/>
        </w:rPr>
        <w:t>расходов</w:t>
      </w:r>
      <w:r w:rsidR="00C877CA" w:rsidRPr="00D86545">
        <w:rPr>
          <w:bCs/>
        </w:rPr>
        <w:t xml:space="preserve"> </w:t>
      </w:r>
      <w:r w:rsidRPr="00D86545">
        <w:rPr>
          <w:bCs/>
        </w:rPr>
        <w:t>бюджета,</w:t>
      </w:r>
      <w:r w:rsidR="00C877CA" w:rsidRPr="00D86545">
        <w:rPr>
          <w:bCs/>
        </w:rPr>
        <w:t xml:space="preserve"> </w:t>
      </w:r>
      <w:r w:rsidRPr="00D86545">
        <w:rPr>
          <w:bCs/>
        </w:rPr>
        <w:t>соблюдение</w:t>
      </w:r>
      <w:r w:rsidR="00C877CA" w:rsidRPr="00D86545">
        <w:rPr>
          <w:bCs/>
        </w:rPr>
        <w:t xml:space="preserve"> </w:t>
      </w:r>
      <w:r w:rsidRPr="00D86545">
        <w:rPr>
          <w:bCs/>
        </w:rPr>
        <w:t>бюджетного</w:t>
      </w:r>
      <w:r w:rsidR="00C877CA" w:rsidRPr="00D86545">
        <w:rPr>
          <w:bCs/>
        </w:rPr>
        <w:t xml:space="preserve"> </w:t>
      </w:r>
      <w:r w:rsidRPr="00D86545">
        <w:rPr>
          <w:bCs/>
        </w:rPr>
        <w:t>правила</w:t>
      </w:r>
      <w:r w:rsidR="00C877CA" w:rsidRPr="00D86545">
        <w:rPr>
          <w:bCs/>
        </w:rPr>
        <w:t xml:space="preserve"> </w:t>
      </w:r>
      <w:r w:rsidRPr="00D86545">
        <w:rPr>
          <w:bCs/>
        </w:rPr>
        <w:t>«по</w:t>
      </w:r>
      <w:r w:rsidR="00C877CA" w:rsidRPr="00D86545">
        <w:rPr>
          <w:bCs/>
        </w:rPr>
        <w:t xml:space="preserve"> </w:t>
      </w:r>
      <w:r w:rsidRPr="00D86545">
        <w:rPr>
          <w:bCs/>
        </w:rPr>
        <w:t>доходам</w:t>
      </w:r>
      <w:r w:rsidR="00C877CA" w:rsidRPr="00D86545">
        <w:rPr>
          <w:bCs/>
        </w:rPr>
        <w:t xml:space="preserve"> </w:t>
      </w:r>
      <w:r w:rsidRPr="00D86545">
        <w:rPr>
          <w:bCs/>
        </w:rPr>
        <w:t>и</w:t>
      </w:r>
      <w:r w:rsidR="00C877CA" w:rsidRPr="00D86545">
        <w:rPr>
          <w:bCs/>
        </w:rPr>
        <w:t xml:space="preserve"> </w:t>
      </w:r>
      <w:r w:rsidRPr="00D86545">
        <w:rPr>
          <w:bCs/>
        </w:rPr>
        <w:t>расходы»</w:t>
      </w:r>
      <w:r w:rsidR="00C877CA" w:rsidRPr="00D86545">
        <w:rPr>
          <w:bCs/>
        </w:rPr>
        <w:t xml:space="preserve"> </w:t>
      </w:r>
      <w:r w:rsidRPr="00D86545">
        <w:rPr>
          <w:bCs/>
        </w:rPr>
        <w:t>по</w:t>
      </w:r>
      <w:r w:rsidR="00C877CA" w:rsidRPr="00D86545">
        <w:rPr>
          <w:bCs/>
        </w:rPr>
        <w:t xml:space="preserve"> </w:t>
      </w:r>
      <w:r w:rsidRPr="00D86545">
        <w:rPr>
          <w:bCs/>
        </w:rPr>
        <w:t>двум</w:t>
      </w:r>
      <w:r w:rsidR="00C877CA" w:rsidRPr="00D86545">
        <w:rPr>
          <w:bCs/>
        </w:rPr>
        <w:t xml:space="preserve"> </w:t>
      </w:r>
      <w:r w:rsidRPr="00D86545">
        <w:rPr>
          <w:bCs/>
        </w:rPr>
        <w:t>вариантам.</w:t>
      </w:r>
    </w:p>
    <w:p w:rsidR="00776BB1" w:rsidRDefault="00776BB1" w:rsidP="00D86545">
      <w:pPr>
        <w:ind w:firstLine="709"/>
        <w:jc w:val="both"/>
        <w:rPr>
          <w:bCs/>
        </w:rPr>
      </w:pPr>
      <w:r w:rsidRPr="00D86545">
        <w:t>По</w:t>
      </w:r>
      <w:r w:rsidR="00C877CA" w:rsidRPr="00D86545">
        <w:t xml:space="preserve"> </w:t>
      </w:r>
      <w:r w:rsidRPr="00D86545">
        <w:t>исполнению</w:t>
      </w:r>
      <w:r w:rsidR="00C877CA" w:rsidRPr="00D86545">
        <w:t xml:space="preserve"> </w:t>
      </w:r>
      <w:r w:rsidRPr="00D86545">
        <w:t>бюджета</w:t>
      </w:r>
      <w:r w:rsidR="00C877CA" w:rsidRPr="00D86545">
        <w:t xml:space="preserve"> </w:t>
      </w:r>
      <w:r w:rsidRPr="00D86545">
        <w:t>муниципального</w:t>
      </w:r>
      <w:r w:rsidR="00C877CA" w:rsidRPr="00D86545">
        <w:t xml:space="preserve"> </w:t>
      </w:r>
      <w:r w:rsidRPr="00D86545">
        <w:t>образования</w:t>
      </w:r>
      <w:r w:rsidR="00C877CA" w:rsidRPr="00D86545">
        <w:t xml:space="preserve"> </w:t>
      </w:r>
      <w:r w:rsidRPr="00D86545">
        <w:t>Кондинский</w:t>
      </w:r>
      <w:r w:rsidR="00C877CA" w:rsidRPr="00D86545">
        <w:t xml:space="preserve"> </w:t>
      </w:r>
      <w:r w:rsidRPr="00D86545">
        <w:t>район</w:t>
      </w:r>
      <w:r w:rsidR="00C877CA" w:rsidRPr="00D86545">
        <w:t xml:space="preserve"> </w:t>
      </w:r>
      <w:r w:rsidR="00E05321">
        <w:br/>
      </w:r>
      <w:r w:rsidRPr="00D86545">
        <w:t>за</w:t>
      </w:r>
      <w:r w:rsidR="00C877CA" w:rsidRPr="00D86545">
        <w:t xml:space="preserve"> </w:t>
      </w:r>
      <w:r w:rsidRPr="00D86545">
        <w:t>2022</w:t>
      </w:r>
      <w:r w:rsidR="00C877CA" w:rsidRPr="00D86545">
        <w:t xml:space="preserve"> </w:t>
      </w:r>
      <w:r w:rsidRPr="00D86545">
        <w:t>года</w:t>
      </w:r>
      <w:r w:rsidR="00C877CA" w:rsidRPr="00D86545">
        <w:t xml:space="preserve"> </w:t>
      </w:r>
      <w:r w:rsidRPr="00D86545">
        <w:t>сложился</w:t>
      </w:r>
      <w:r w:rsidR="00C877CA" w:rsidRPr="00D86545">
        <w:t xml:space="preserve"> </w:t>
      </w:r>
      <w:r w:rsidRPr="00D86545">
        <w:t>дефицит</w:t>
      </w:r>
      <w:r w:rsidR="00C877CA" w:rsidRPr="00D86545">
        <w:t xml:space="preserve"> </w:t>
      </w:r>
      <w:r w:rsidRPr="00D86545">
        <w:t>консолидированного</w:t>
      </w:r>
      <w:r w:rsidR="00C877CA" w:rsidRPr="00D86545">
        <w:t xml:space="preserve"> </w:t>
      </w:r>
      <w:r w:rsidRPr="00D86545">
        <w:t>бюджета</w:t>
      </w:r>
      <w:r w:rsidR="00C877CA" w:rsidRPr="00D86545">
        <w:t xml:space="preserve"> </w:t>
      </w:r>
      <w:r w:rsidRPr="00D86545">
        <w:t>муниципального</w:t>
      </w:r>
      <w:r w:rsidR="00C877CA" w:rsidRPr="00D86545">
        <w:t xml:space="preserve"> </w:t>
      </w:r>
      <w:r w:rsidRPr="00D86545">
        <w:t>образования</w:t>
      </w:r>
      <w:r w:rsidR="00C877CA" w:rsidRPr="00D86545">
        <w:t xml:space="preserve"> </w:t>
      </w:r>
      <w:r w:rsidRPr="00D86545">
        <w:t>Кондинский</w:t>
      </w:r>
      <w:r w:rsidR="00C877CA" w:rsidRPr="00D86545">
        <w:t xml:space="preserve"> </w:t>
      </w:r>
      <w:r w:rsidRPr="00D86545">
        <w:t>район</w:t>
      </w:r>
      <w:r w:rsidR="00C877CA" w:rsidRPr="00D86545">
        <w:t xml:space="preserve">  </w:t>
      </w:r>
      <w:r w:rsidRPr="00D86545">
        <w:t>в</w:t>
      </w:r>
      <w:r w:rsidR="00C877CA" w:rsidRPr="00D86545">
        <w:t xml:space="preserve"> </w:t>
      </w:r>
      <w:r w:rsidRPr="00D86545">
        <w:t>сумме</w:t>
      </w:r>
      <w:r w:rsidR="00C877CA" w:rsidRPr="00D86545">
        <w:t xml:space="preserve"> </w:t>
      </w:r>
      <w:r w:rsidRPr="00D86545">
        <w:t>282,9</w:t>
      </w:r>
      <w:r w:rsidR="00C877CA" w:rsidRPr="00D86545">
        <w:t xml:space="preserve"> </w:t>
      </w:r>
      <w:r w:rsidR="00672C93" w:rsidRPr="00D86545">
        <w:t>млн</w:t>
      </w:r>
      <w:r w:rsidR="00C877CA" w:rsidRPr="00D86545">
        <w:t xml:space="preserve"> </w:t>
      </w:r>
      <w:r w:rsidR="00003B08" w:rsidRPr="00D86545">
        <w:t>рублей</w:t>
      </w:r>
      <w:r w:rsidR="00E05321">
        <w:t>.</w:t>
      </w:r>
      <w:r w:rsidR="00C877CA" w:rsidRPr="00D86545">
        <w:t xml:space="preserve"> </w:t>
      </w:r>
      <w:r w:rsidRPr="00D86545">
        <w:rPr>
          <w:bCs/>
        </w:rPr>
        <w:t>На</w:t>
      </w:r>
      <w:r w:rsidR="00C877CA" w:rsidRPr="00D86545">
        <w:rPr>
          <w:bCs/>
        </w:rPr>
        <w:t xml:space="preserve"> </w:t>
      </w:r>
      <w:r w:rsidRPr="00D86545">
        <w:rPr>
          <w:bCs/>
        </w:rPr>
        <w:t>2023</w:t>
      </w:r>
      <w:r w:rsidR="00C877CA" w:rsidRPr="00D86545">
        <w:rPr>
          <w:bCs/>
        </w:rPr>
        <w:t xml:space="preserve"> </w:t>
      </w:r>
      <w:r w:rsidRPr="00D86545">
        <w:rPr>
          <w:bCs/>
        </w:rPr>
        <w:t>год</w:t>
      </w:r>
      <w:r w:rsidR="00C877CA" w:rsidRPr="00D86545">
        <w:rPr>
          <w:bCs/>
        </w:rPr>
        <w:t xml:space="preserve"> </w:t>
      </w:r>
      <w:r w:rsidRPr="00D86545">
        <w:rPr>
          <w:bCs/>
        </w:rPr>
        <w:t>оценивается</w:t>
      </w:r>
      <w:r w:rsidR="00C877CA" w:rsidRPr="00D86545">
        <w:rPr>
          <w:bCs/>
        </w:rPr>
        <w:t xml:space="preserve"> </w:t>
      </w:r>
      <w:r w:rsidRPr="00D86545">
        <w:rPr>
          <w:bCs/>
        </w:rPr>
        <w:t>снижения</w:t>
      </w:r>
      <w:r w:rsidR="00C877CA" w:rsidRPr="00D86545">
        <w:rPr>
          <w:bCs/>
        </w:rPr>
        <w:t xml:space="preserve"> </w:t>
      </w:r>
      <w:r w:rsidRPr="00D86545">
        <w:rPr>
          <w:bCs/>
        </w:rPr>
        <w:t>дефицита</w:t>
      </w:r>
      <w:r w:rsidR="00C877CA" w:rsidRPr="00D86545">
        <w:rPr>
          <w:bCs/>
        </w:rPr>
        <w:t xml:space="preserve"> </w:t>
      </w:r>
      <w:r w:rsidRPr="00D86545">
        <w:rPr>
          <w:bCs/>
        </w:rPr>
        <w:lastRenderedPageBreak/>
        <w:t>бюджета</w:t>
      </w:r>
      <w:r w:rsidR="00C877CA" w:rsidRPr="00D86545">
        <w:rPr>
          <w:bCs/>
        </w:rPr>
        <w:t xml:space="preserve"> </w:t>
      </w:r>
      <w:r w:rsidRPr="00D86545">
        <w:rPr>
          <w:bCs/>
        </w:rPr>
        <w:t>до</w:t>
      </w:r>
      <w:r w:rsidR="00C877CA" w:rsidRPr="00D86545">
        <w:rPr>
          <w:bCs/>
        </w:rPr>
        <w:t xml:space="preserve"> </w:t>
      </w:r>
      <w:r w:rsidRPr="00D86545">
        <w:rPr>
          <w:bCs/>
        </w:rPr>
        <w:t>119</w:t>
      </w:r>
      <w:r w:rsidR="00C877CA" w:rsidRPr="00D86545">
        <w:rPr>
          <w:bCs/>
        </w:rPr>
        <w:t xml:space="preserve"> </w:t>
      </w:r>
      <w:r w:rsidR="00672C93" w:rsidRPr="00D86545">
        <w:rPr>
          <w:bCs/>
        </w:rPr>
        <w:t>млн</w:t>
      </w:r>
      <w:r w:rsidR="00C877CA" w:rsidRPr="00D86545">
        <w:rPr>
          <w:bCs/>
        </w:rPr>
        <w:t xml:space="preserve"> </w:t>
      </w:r>
      <w:r w:rsidR="00003B08" w:rsidRPr="00D86545">
        <w:rPr>
          <w:bCs/>
        </w:rPr>
        <w:t>рублей</w:t>
      </w:r>
      <w:r w:rsidR="00C877CA" w:rsidRPr="00D86545">
        <w:rPr>
          <w:bCs/>
        </w:rPr>
        <w:t xml:space="preserve"> </w:t>
      </w:r>
      <w:r w:rsidRPr="00D86545">
        <w:rPr>
          <w:bCs/>
        </w:rPr>
        <w:t>за</w:t>
      </w:r>
      <w:r w:rsidR="00C877CA" w:rsidRPr="00D86545">
        <w:rPr>
          <w:bCs/>
        </w:rPr>
        <w:t xml:space="preserve"> </w:t>
      </w:r>
      <w:r w:rsidRPr="00D86545">
        <w:rPr>
          <w:bCs/>
        </w:rPr>
        <w:t>счет</w:t>
      </w:r>
      <w:r w:rsidR="00C877CA" w:rsidRPr="00D86545">
        <w:rPr>
          <w:bCs/>
        </w:rPr>
        <w:t xml:space="preserve"> </w:t>
      </w:r>
      <w:r w:rsidRPr="00D86545">
        <w:rPr>
          <w:bCs/>
        </w:rPr>
        <w:t>снижения</w:t>
      </w:r>
      <w:r w:rsidR="00C877CA" w:rsidRPr="00D86545">
        <w:rPr>
          <w:bCs/>
        </w:rPr>
        <w:t xml:space="preserve"> </w:t>
      </w:r>
      <w:r w:rsidRPr="00D86545">
        <w:rPr>
          <w:bCs/>
        </w:rPr>
        <w:t>расходной</w:t>
      </w:r>
      <w:r w:rsidR="00C877CA" w:rsidRPr="00D86545">
        <w:rPr>
          <w:bCs/>
        </w:rPr>
        <w:t xml:space="preserve"> </w:t>
      </w:r>
      <w:r w:rsidRPr="00D86545">
        <w:rPr>
          <w:bCs/>
        </w:rPr>
        <w:t>части</w:t>
      </w:r>
      <w:r w:rsidR="00C877CA" w:rsidRPr="00D86545">
        <w:rPr>
          <w:bCs/>
        </w:rPr>
        <w:t xml:space="preserve"> </w:t>
      </w:r>
      <w:r w:rsidRPr="00D86545">
        <w:rPr>
          <w:bCs/>
        </w:rPr>
        <w:t>бюджета</w:t>
      </w:r>
      <w:r w:rsidR="00C877CA" w:rsidRPr="00D86545">
        <w:rPr>
          <w:bCs/>
        </w:rPr>
        <w:t xml:space="preserve"> </w:t>
      </w:r>
      <w:r w:rsidRPr="00D86545">
        <w:rPr>
          <w:bCs/>
        </w:rPr>
        <w:t>на</w:t>
      </w:r>
      <w:r w:rsidR="00C877CA" w:rsidRPr="00D86545">
        <w:rPr>
          <w:bCs/>
        </w:rPr>
        <w:t xml:space="preserve"> </w:t>
      </w:r>
      <w:r w:rsidRPr="00D86545">
        <w:rPr>
          <w:bCs/>
        </w:rPr>
        <w:t>0,5%</w:t>
      </w:r>
      <w:r w:rsidR="00C877CA" w:rsidRPr="00D86545">
        <w:rPr>
          <w:bCs/>
        </w:rPr>
        <w:t xml:space="preserve"> </w:t>
      </w:r>
      <w:r w:rsidRPr="00D86545">
        <w:rPr>
          <w:bCs/>
        </w:rPr>
        <w:t>к</w:t>
      </w:r>
      <w:r w:rsidR="00C877CA" w:rsidRPr="00D86545">
        <w:rPr>
          <w:bCs/>
        </w:rPr>
        <w:t xml:space="preserve"> </w:t>
      </w:r>
      <w:r w:rsidRPr="00D86545">
        <w:rPr>
          <w:bCs/>
        </w:rPr>
        <w:t>уровню</w:t>
      </w:r>
      <w:r w:rsidR="00C877CA" w:rsidRPr="00D86545">
        <w:rPr>
          <w:bCs/>
        </w:rPr>
        <w:t xml:space="preserve"> </w:t>
      </w:r>
      <w:r w:rsidRPr="00D86545">
        <w:rPr>
          <w:bCs/>
        </w:rPr>
        <w:t>2022</w:t>
      </w:r>
      <w:r w:rsidR="00C877CA" w:rsidRPr="00D86545">
        <w:rPr>
          <w:bCs/>
        </w:rPr>
        <w:t xml:space="preserve"> </w:t>
      </w:r>
      <w:r w:rsidRPr="00D86545">
        <w:rPr>
          <w:bCs/>
        </w:rPr>
        <w:t>года.</w:t>
      </w:r>
    </w:p>
    <w:p w:rsidR="00E05321" w:rsidRPr="00D86545" w:rsidRDefault="00E05321" w:rsidP="00D86545">
      <w:pPr>
        <w:ind w:firstLine="709"/>
        <w:jc w:val="both"/>
      </w:pPr>
    </w:p>
    <w:p w:rsidR="00776BB1" w:rsidRDefault="00E05321" w:rsidP="00E05321">
      <w:pPr>
        <w:jc w:val="center"/>
      </w:pPr>
      <w:r>
        <w:t xml:space="preserve">9. </w:t>
      </w:r>
      <w:r w:rsidR="00776BB1" w:rsidRPr="00D86545">
        <w:t>У</w:t>
      </w:r>
      <w:r w:rsidRPr="00D86545">
        <w:t>ровень жизни населения</w:t>
      </w:r>
      <w:bookmarkEnd w:id="11"/>
    </w:p>
    <w:p w:rsidR="00E05321" w:rsidRPr="00D86545" w:rsidRDefault="00E05321" w:rsidP="00E05321">
      <w:pPr>
        <w:jc w:val="center"/>
      </w:pPr>
    </w:p>
    <w:p w:rsidR="00776BB1" w:rsidRPr="00D86545" w:rsidRDefault="00776BB1" w:rsidP="00E05321">
      <w:pPr>
        <w:ind w:firstLine="708"/>
        <w:jc w:val="both"/>
        <w:rPr>
          <w:lang w:eastAsia="x-none"/>
        </w:rPr>
      </w:pPr>
      <w:r w:rsidRPr="00D86545">
        <w:rPr>
          <w:lang w:eastAsia="x-none"/>
        </w:rPr>
        <w:t>Совокупные</w:t>
      </w:r>
      <w:r w:rsidR="00C877CA" w:rsidRPr="00D86545">
        <w:rPr>
          <w:lang w:eastAsia="x-none"/>
        </w:rPr>
        <w:t xml:space="preserve"> </w:t>
      </w:r>
      <w:r w:rsidRPr="00D86545">
        <w:rPr>
          <w:lang w:eastAsia="x-none"/>
        </w:rPr>
        <w:t>денежные</w:t>
      </w:r>
      <w:r w:rsidR="00C877CA" w:rsidRPr="00D86545">
        <w:rPr>
          <w:lang w:eastAsia="x-none"/>
        </w:rPr>
        <w:t xml:space="preserve"> </w:t>
      </w:r>
      <w:r w:rsidRPr="00D86545">
        <w:rPr>
          <w:lang w:eastAsia="x-none"/>
        </w:rPr>
        <w:t>доходы</w:t>
      </w:r>
      <w:r w:rsidR="00C877CA" w:rsidRPr="00D86545">
        <w:rPr>
          <w:lang w:eastAsia="x-none"/>
        </w:rPr>
        <w:t xml:space="preserve">  </w:t>
      </w:r>
      <w:r w:rsidRPr="00D86545">
        <w:rPr>
          <w:lang w:eastAsia="x-none"/>
        </w:rPr>
        <w:t>населения</w:t>
      </w:r>
      <w:r w:rsidR="00C877CA" w:rsidRPr="00D86545">
        <w:rPr>
          <w:lang w:eastAsia="x-none"/>
        </w:rPr>
        <w:t xml:space="preserve"> </w:t>
      </w:r>
      <w:r w:rsidR="000962FF">
        <w:rPr>
          <w:lang w:eastAsia="x-none"/>
        </w:rPr>
        <w:t xml:space="preserve">Кондинского </w:t>
      </w:r>
      <w:r w:rsidRPr="00D86545">
        <w:rPr>
          <w:lang w:eastAsia="x-none"/>
        </w:rPr>
        <w:t>района</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2022</w:t>
      </w:r>
      <w:r w:rsidR="00C877CA" w:rsidRPr="00D86545">
        <w:rPr>
          <w:lang w:eastAsia="x-none"/>
        </w:rPr>
        <w:t xml:space="preserve"> </w:t>
      </w:r>
      <w:r w:rsidRPr="00D86545">
        <w:rPr>
          <w:lang w:eastAsia="x-none"/>
        </w:rPr>
        <w:t>году</w:t>
      </w:r>
      <w:r w:rsidR="00C877CA" w:rsidRPr="00D86545">
        <w:rPr>
          <w:lang w:eastAsia="x-none"/>
        </w:rPr>
        <w:t xml:space="preserve"> </w:t>
      </w:r>
      <w:r w:rsidRPr="00D86545">
        <w:rPr>
          <w:lang w:eastAsia="x-none"/>
        </w:rPr>
        <w:t>составили</w:t>
      </w:r>
      <w:r w:rsidR="00C877CA" w:rsidRPr="00D86545">
        <w:rPr>
          <w:lang w:eastAsia="x-none"/>
        </w:rPr>
        <w:t xml:space="preserve"> </w:t>
      </w:r>
      <w:r w:rsidRPr="00D86545">
        <w:rPr>
          <w:lang w:eastAsia="x-none"/>
        </w:rPr>
        <w:t>18</w:t>
      </w:r>
      <w:r w:rsidR="00C877CA" w:rsidRPr="00D86545">
        <w:rPr>
          <w:lang w:eastAsia="x-none"/>
        </w:rPr>
        <w:t xml:space="preserve"> </w:t>
      </w:r>
      <w:r w:rsidRPr="00D86545">
        <w:rPr>
          <w:lang w:eastAsia="x-none"/>
        </w:rPr>
        <w:t>186,5</w:t>
      </w:r>
      <w:r w:rsidR="00C877CA" w:rsidRPr="00D86545">
        <w:rPr>
          <w:lang w:eastAsia="x-none"/>
        </w:rPr>
        <w:t xml:space="preserve"> </w:t>
      </w:r>
      <w:r w:rsidR="00672C93" w:rsidRPr="00D86545">
        <w:rPr>
          <w:lang w:eastAsia="x-none"/>
        </w:rPr>
        <w:t>млн</w:t>
      </w:r>
      <w:r w:rsidR="00C877CA" w:rsidRPr="00D86545">
        <w:rPr>
          <w:lang w:eastAsia="x-none"/>
        </w:rPr>
        <w:t xml:space="preserve"> </w:t>
      </w:r>
      <w:r w:rsidR="00003B08" w:rsidRPr="00D86545">
        <w:rPr>
          <w:lang w:eastAsia="x-none"/>
        </w:rPr>
        <w:t>рублей</w:t>
      </w:r>
      <w:r w:rsidR="00C877CA" w:rsidRPr="00D86545">
        <w:rPr>
          <w:lang w:eastAsia="x-none"/>
        </w:rPr>
        <w:t xml:space="preserve"> </w:t>
      </w:r>
      <w:r w:rsidR="000962FF">
        <w:rPr>
          <w:lang w:eastAsia="x-none"/>
        </w:rPr>
        <w:t>(</w:t>
      </w:r>
      <w:r w:rsidRPr="00D86545">
        <w:rPr>
          <w:lang w:eastAsia="x-none"/>
        </w:rPr>
        <w:t>109,8%</w:t>
      </w:r>
      <w:r w:rsidR="000962FF">
        <w:rPr>
          <w:lang w:eastAsia="x-none"/>
        </w:rPr>
        <w:t>)</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сравнении</w:t>
      </w:r>
      <w:r w:rsidR="00C877CA" w:rsidRPr="00D86545">
        <w:rPr>
          <w:lang w:eastAsia="x-none"/>
        </w:rPr>
        <w:t xml:space="preserve"> </w:t>
      </w:r>
      <w:r w:rsidRPr="00D86545">
        <w:rPr>
          <w:lang w:eastAsia="x-none"/>
        </w:rPr>
        <w:t>с</w:t>
      </w:r>
      <w:r w:rsidR="00C877CA" w:rsidRPr="00D86545">
        <w:rPr>
          <w:lang w:eastAsia="x-none"/>
        </w:rPr>
        <w:t xml:space="preserve"> </w:t>
      </w:r>
      <w:r w:rsidRPr="00D86545">
        <w:rPr>
          <w:lang w:eastAsia="x-none"/>
        </w:rPr>
        <w:t>прошлым</w:t>
      </w:r>
      <w:r w:rsidR="00C877CA" w:rsidRPr="00D86545">
        <w:rPr>
          <w:lang w:eastAsia="x-none"/>
        </w:rPr>
        <w:t xml:space="preserve"> </w:t>
      </w:r>
      <w:r w:rsidRPr="00D86545">
        <w:rPr>
          <w:lang w:eastAsia="x-none"/>
        </w:rPr>
        <w:t>годом</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действующих</w:t>
      </w:r>
      <w:r w:rsidR="00C877CA" w:rsidRPr="00D86545">
        <w:rPr>
          <w:lang w:eastAsia="x-none"/>
        </w:rPr>
        <w:t xml:space="preserve"> </w:t>
      </w:r>
      <w:r w:rsidRPr="00D86545">
        <w:rPr>
          <w:lang w:eastAsia="x-none"/>
        </w:rPr>
        <w:t>ценах.</w:t>
      </w:r>
      <w:r w:rsidR="00C877CA" w:rsidRPr="00D86545">
        <w:rPr>
          <w:lang w:eastAsia="x-none"/>
        </w:rPr>
        <w:t xml:space="preserve"> </w:t>
      </w:r>
      <w:r w:rsidRPr="00D86545">
        <w:rPr>
          <w:lang w:eastAsia="x-none"/>
        </w:rPr>
        <w:t>Номинальные</w:t>
      </w:r>
      <w:r w:rsidR="00C877CA" w:rsidRPr="00D86545">
        <w:rPr>
          <w:lang w:eastAsia="x-none"/>
        </w:rPr>
        <w:t xml:space="preserve"> </w:t>
      </w:r>
      <w:r w:rsidRPr="00D86545">
        <w:rPr>
          <w:lang w:eastAsia="x-none"/>
        </w:rPr>
        <w:t>денежные</w:t>
      </w:r>
      <w:r w:rsidR="00C877CA" w:rsidRPr="00D86545">
        <w:rPr>
          <w:lang w:eastAsia="x-none"/>
        </w:rPr>
        <w:t xml:space="preserve"> </w:t>
      </w:r>
      <w:r w:rsidRPr="00D86545">
        <w:rPr>
          <w:lang w:eastAsia="x-none"/>
        </w:rPr>
        <w:t>доходы</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расчете</w:t>
      </w:r>
      <w:r w:rsidR="00C877CA" w:rsidRPr="00D86545">
        <w:rPr>
          <w:lang w:eastAsia="x-none"/>
        </w:rPr>
        <w:t xml:space="preserve"> </w:t>
      </w:r>
      <w:r w:rsidRPr="00D86545">
        <w:rPr>
          <w:lang w:eastAsia="x-none"/>
        </w:rPr>
        <w:t>на</w:t>
      </w:r>
      <w:r w:rsidR="00C877CA" w:rsidRPr="00D86545">
        <w:rPr>
          <w:lang w:eastAsia="x-none"/>
        </w:rPr>
        <w:t xml:space="preserve"> </w:t>
      </w:r>
      <w:r w:rsidR="000962FF">
        <w:rPr>
          <w:lang w:eastAsia="x-none"/>
        </w:rPr>
        <w:t>1</w:t>
      </w:r>
      <w:r w:rsidR="00C877CA" w:rsidRPr="00D86545">
        <w:rPr>
          <w:lang w:eastAsia="x-none"/>
        </w:rPr>
        <w:t xml:space="preserve"> </w:t>
      </w:r>
      <w:r w:rsidRPr="00D86545">
        <w:rPr>
          <w:lang w:eastAsia="x-none"/>
        </w:rPr>
        <w:t>жителя</w:t>
      </w:r>
      <w:r w:rsidR="00C877CA" w:rsidRPr="00D86545">
        <w:rPr>
          <w:lang w:eastAsia="x-none"/>
        </w:rPr>
        <w:t xml:space="preserve"> </w:t>
      </w:r>
      <w:r w:rsidRPr="00D86545">
        <w:rPr>
          <w:lang w:eastAsia="x-none"/>
        </w:rPr>
        <w:t>составили</w:t>
      </w:r>
      <w:r w:rsidR="00C877CA" w:rsidRPr="00D86545">
        <w:rPr>
          <w:lang w:eastAsia="x-none"/>
        </w:rPr>
        <w:t xml:space="preserve"> </w:t>
      </w:r>
      <w:r w:rsidRPr="00D86545">
        <w:rPr>
          <w:lang w:eastAsia="x-none"/>
        </w:rPr>
        <w:t>49</w:t>
      </w:r>
      <w:r w:rsidR="00C877CA" w:rsidRPr="00D86545">
        <w:rPr>
          <w:lang w:eastAsia="x-none"/>
        </w:rPr>
        <w:t xml:space="preserve"> </w:t>
      </w:r>
      <w:r w:rsidRPr="00D86545">
        <w:rPr>
          <w:lang w:eastAsia="x-none"/>
        </w:rPr>
        <w:t>552</w:t>
      </w:r>
      <w:r w:rsidR="00C877CA" w:rsidRPr="00D86545">
        <w:rPr>
          <w:lang w:eastAsia="x-none"/>
        </w:rPr>
        <w:t xml:space="preserve"> </w:t>
      </w:r>
      <w:r w:rsidR="000962FF">
        <w:rPr>
          <w:lang w:eastAsia="x-none"/>
        </w:rPr>
        <w:t>рубля</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месяц</w:t>
      </w:r>
      <w:r w:rsidR="00C877CA" w:rsidRPr="00D86545">
        <w:rPr>
          <w:lang w:eastAsia="x-none"/>
        </w:rPr>
        <w:t xml:space="preserve"> </w:t>
      </w:r>
      <w:r w:rsidRPr="00D86545">
        <w:rPr>
          <w:lang w:eastAsia="x-none"/>
        </w:rPr>
        <w:t>и</w:t>
      </w:r>
      <w:r w:rsidR="00C877CA" w:rsidRPr="00D86545">
        <w:rPr>
          <w:lang w:eastAsia="x-none"/>
        </w:rPr>
        <w:t xml:space="preserve"> </w:t>
      </w:r>
      <w:r w:rsidRPr="00D86545">
        <w:rPr>
          <w:lang w:eastAsia="x-none"/>
        </w:rPr>
        <w:t>увеличились</w:t>
      </w:r>
      <w:r w:rsidR="00C877CA" w:rsidRPr="00D86545">
        <w:rPr>
          <w:lang w:eastAsia="x-none"/>
        </w:rPr>
        <w:t xml:space="preserve"> </w:t>
      </w:r>
      <w:r w:rsidRPr="00D86545">
        <w:rPr>
          <w:lang w:eastAsia="x-none"/>
        </w:rPr>
        <w:t>на</w:t>
      </w:r>
      <w:r w:rsidR="00C877CA" w:rsidRPr="00D86545">
        <w:rPr>
          <w:lang w:eastAsia="x-none"/>
        </w:rPr>
        <w:t xml:space="preserve"> </w:t>
      </w:r>
      <w:r w:rsidRPr="00D86545">
        <w:rPr>
          <w:lang w:eastAsia="x-none"/>
        </w:rPr>
        <w:t>9,3%</w:t>
      </w:r>
      <w:r w:rsidR="00C877CA" w:rsidRPr="00D86545">
        <w:rPr>
          <w:lang w:eastAsia="x-none"/>
        </w:rPr>
        <w:t xml:space="preserve"> </w:t>
      </w:r>
      <w:r w:rsidRPr="00D86545">
        <w:rPr>
          <w:lang w:eastAsia="x-none"/>
        </w:rPr>
        <w:t>по</w:t>
      </w:r>
      <w:r w:rsidR="00C877CA" w:rsidRPr="00D86545">
        <w:rPr>
          <w:lang w:eastAsia="x-none"/>
        </w:rPr>
        <w:t xml:space="preserve"> </w:t>
      </w:r>
      <w:r w:rsidRPr="00D86545">
        <w:rPr>
          <w:lang w:eastAsia="x-none"/>
        </w:rPr>
        <w:t>сравнению</w:t>
      </w:r>
      <w:r w:rsidR="00C877CA" w:rsidRPr="00D86545">
        <w:rPr>
          <w:lang w:eastAsia="x-none"/>
        </w:rPr>
        <w:t xml:space="preserve"> </w:t>
      </w:r>
      <w:r w:rsidRPr="00D86545">
        <w:rPr>
          <w:lang w:eastAsia="x-none"/>
        </w:rPr>
        <w:t>с</w:t>
      </w:r>
      <w:r w:rsidR="00C877CA" w:rsidRPr="00D86545">
        <w:rPr>
          <w:lang w:eastAsia="x-none"/>
        </w:rPr>
        <w:t xml:space="preserve"> </w:t>
      </w:r>
      <w:r w:rsidRPr="00D86545">
        <w:rPr>
          <w:lang w:eastAsia="x-none"/>
        </w:rPr>
        <w:t>2021</w:t>
      </w:r>
      <w:r w:rsidR="00C877CA" w:rsidRPr="00D86545">
        <w:rPr>
          <w:lang w:eastAsia="x-none"/>
        </w:rPr>
        <w:t xml:space="preserve"> </w:t>
      </w:r>
      <w:r w:rsidRPr="00D86545">
        <w:rPr>
          <w:lang w:eastAsia="x-none"/>
        </w:rPr>
        <w:t>годом</w:t>
      </w:r>
      <w:r w:rsidR="00C877CA" w:rsidRPr="00D86545">
        <w:rPr>
          <w:lang w:eastAsia="x-none"/>
        </w:rPr>
        <w:t xml:space="preserve"> </w:t>
      </w:r>
      <w:r w:rsidRPr="00D86545">
        <w:rPr>
          <w:lang w:eastAsia="x-none"/>
        </w:rPr>
        <w:t>за</w:t>
      </w:r>
      <w:r w:rsidR="00C877CA" w:rsidRPr="00D86545">
        <w:rPr>
          <w:lang w:eastAsia="x-none"/>
        </w:rPr>
        <w:t xml:space="preserve"> </w:t>
      </w:r>
      <w:r w:rsidRPr="00D86545">
        <w:rPr>
          <w:lang w:eastAsia="x-none"/>
        </w:rPr>
        <w:t>счет</w:t>
      </w:r>
      <w:r w:rsidR="00C877CA" w:rsidRPr="00D86545">
        <w:rPr>
          <w:lang w:eastAsia="x-none"/>
        </w:rPr>
        <w:t xml:space="preserve"> </w:t>
      </w:r>
      <w:r w:rsidRPr="00D86545">
        <w:rPr>
          <w:lang w:eastAsia="x-none"/>
        </w:rPr>
        <w:t>роста</w:t>
      </w:r>
      <w:r w:rsidR="00C877CA" w:rsidRPr="00D86545">
        <w:rPr>
          <w:lang w:eastAsia="x-none"/>
        </w:rPr>
        <w:t xml:space="preserve"> </w:t>
      </w:r>
      <w:r w:rsidRPr="00D86545">
        <w:rPr>
          <w:lang w:eastAsia="x-none"/>
        </w:rPr>
        <w:t>заработной</w:t>
      </w:r>
      <w:r w:rsidR="00C877CA" w:rsidRPr="00D86545">
        <w:rPr>
          <w:lang w:eastAsia="x-none"/>
        </w:rPr>
        <w:t xml:space="preserve"> </w:t>
      </w:r>
      <w:r w:rsidRPr="00D86545">
        <w:rPr>
          <w:lang w:eastAsia="x-none"/>
        </w:rPr>
        <w:t>платы</w:t>
      </w:r>
      <w:r w:rsidR="00C877CA" w:rsidRPr="00D86545">
        <w:rPr>
          <w:lang w:eastAsia="x-none"/>
        </w:rPr>
        <w:t xml:space="preserve"> </w:t>
      </w:r>
      <w:r w:rsidRPr="00D86545">
        <w:rPr>
          <w:lang w:eastAsia="x-none"/>
        </w:rPr>
        <w:t>и</w:t>
      </w:r>
      <w:r w:rsidR="00C877CA" w:rsidRPr="00D86545">
        <w:rPr>
          <w:lang w:eastAsia="x-none"/>
        </w:rPr>
        <w:t xml:space="preserve"> </w:t>
      </w:r>
      <w:r w:rsidRPr="00D86545">
        <w:rPr>
          <w:lang w:eastAsia="x-none"/>
        </w:rPr>
        <w:t>социальных</w:t>
      </w:r>
      <w:r w:rsidR="00C877CA" w:rsidRPr="00D86545">
        <w:rPr>
          <w:lang w:eastAsia="x-none"/>
        </w:rPr>
        <w:t xml:space="preserve"> </w:t>
      </w:r>
      <w:r w:rsidRPr="00D86545">
        <w:rPr>
          <w:lang w:eastAsia="x-none"/>
        </w:rPr>
        <w:t>трансфертов.</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2023</w:t>
      </w:r>
      <w:r w:rsidR="00C877CA" w:rsidRPr="00D86545">
        <w:rPr>
          <w:lang w:eastAsia="x-none"/>
        </w:rPr>
        <w:t xml:space="preserve"> </w:t>
      </w:r>
      <w:r w:rsidRPr="00D86545">
        <w:rPr>
          <w:lang w:eastAsia="x-none"/>
        </w:rPr>
        <w:t>году</w:t>
      </w:r>
      <w:r w:rsidR="00C877CA" w:rsidRPr="00D86545">
        <w:rPr>
          <w:lang w:eastAsia="x-none"/>
        </w:rPr>
        <w:t xml:space="preserve"> </w:t>
      </w:r>
      <w:r w:rsidRPr="00D86545">
        <w:rPr>
          <w:lang w:eastAsia="x-none"/>
        </w:rPr>
        <w:t>среднедушевые</w:t>
      </w:r>
      <w:r w:rsidR="00C877CA" w:rsidRPr="00D86545">
        <w:rPr>
          <w:lang w:eastAsia="x-none"/>
        </w:rPr>
        <w:t xml:space="preserve"> </w:t>
      </w:r>
      <w:r w:rsidRPr="00D86545">
        <w:rPr>
          <w:lang w:eastAsia="x-none"/>
        </w:rPr>
        <w:t>денежные</w:t>
      </w:r>
      <w:r w:rsidR="00C877CA" w:rsidRPr="00D86545">
        <w:rPr>
          <w:lang w:eastAsia="x-none"/>
        </w:rPr>
        <w:t xml:space="preserve"> </w:t>
      </w:r>
      <w:r w:rsidRPr="00D86545">
        <w:rPr>
          <w:lang w:eastAsia="x-none"/>
        </w:rPr>
        <w:t>доходы</w:t>
      </w:r>
      <w:r w:rsidR="00C877CA" w:rsidRPr="00D86545">
        <w:rPr>
          <w:lang w:eastAsia="x-none"/>
        </w:rPr>
        <w:t xml:space="preserve"> </w:t>
      </w:r>
      <w:r w:rsidRPr="00D86545">
        <w:rPr>
          <w:lang w:eastAsia="x-none"/>
        </w:rPr>
        <w:t>населения</w:t>
      </w:r>
      <w:r w:rsidR="00C877CA" w:rsidRPr="00D86545">
        <w:rPr>
          <w:lang w:eastAsia="x-none"/>
        </w:rPr>
        <w:t xml:space="preserve"> </w:t>
      </w:r>
      <w:r w:rsidRPr="00D86545">
        <w:rPr>
          <w:lang w:eastAsia="x-none"/>
        </w:rPr>
        <w:t>оцениваются</w:t>
      </w:r>
      <w:r w:rsidR="00C877CA" w:rsidRPr="00D86545">
        <w:rPr>
          <w:lang w:eastAsia="x-none"/>
        </w:rPr>
        <w:t xml:space="preserve"> </w:t>
      </w:r>
      <w:r w:rsidRPr="00D86545">
        <w:rPr>
          <w:lang w:eastAsia="x-none"/>
        </w:rPr>
        <w:t>на</w:t>
      </w:r>
      <w:r w:rsidR="00C877CA" w:rsidRPr="00D86545">
        <w:rPr>
          <w:lang w:eastAsia="x-none"/>
        </w:rPr>
        <w:t xml:space="preserve"> </w:t>
      </w:r>
      <w:r w:rsidRPr="00D86545">
        <w:rPr>
          <w:lang w:eastAsia="x-none"/>
        </w:rPr>
        <w:t>уровне</w:t>
      </w:r>
      <w:r w:rsidR="00C877CA" w:rsidRPr="00D86545">
        <w:rPr>
          <w:lang w:eastAsia="x-none"/>
        </w:rPr>
        <w:t xml:space="preserve"> </w:t>
      </w:r>
      <w:r w:rsidRPr="00D86545">
        <w:rPr>
          <w:lang w:eastAsia="x-none"/>
        </w:rPr>
        <w:t>53</w:t>
      </w:r>
      <w:r w:rsidR="00C877CA" w:rsidRPr="00D86545">
        <w:rPr>
          <w:lang w:eastAsia="x-none"/>
        </w:rPr>
        <w:t xml:space="preserve"> </w:t>
      </w:r>
      <w:r w:rsidRPr="00D86545">
        <w:rPr>
          <w:lang w:eastAsia="x-none"/>
        </w:rPr>
        <w:t>269</w:t>
      </w:r>
      <w:r w:rsidR="00C877CA" w:rsidRPr="00D86545">
        <w:rPr>
          <w:lang w:eastAsia="x-none"/>
        </w:rPr>
        <w:t xml:space="preserve"> </w:t>
      </w:r>
      <w:r w:rsidR="00003B08" w:rsidRPr="00D86545">
        <w:rPr>
          <w:lang w:eastAsia="x-none"/>
        </w:rPr>
        <w:t>рублей</w:t>
      </w:r>
      <w:r w:rsidR="00C877CA" w:rsidRPr="00D86545">
        <w:rPr>
          <w:lang w:eastAsia="x-none"/>
        </w:rPr>
        <w:t xml:space="preserve"> </w:t>
      </w:r>
      <w:r w:rsidRPr="00D86545">
        <w:rPr>
          <w:lang w:eastAsia="x-none"/>
        </w:rPr>
        <w:t>+7,5%</w:t>
      </w:r>
      <w:r w:rsidR="00C877CA" w:rsidRPr="00D86545">
        <w:rPr>
          <w:lang w:eastAsia="x-none"/>
        </w:rPr>
        <w:t xml:space="preserve"> </w:t>
      </w:r>
      <w:r w:rsidRPr="00D86545">
        <w:rPr>
          <w:lang w:eastAsia="x-none"/>
        </w:rPr>
        <w:t>к</w:t>
      </w:r>
      <w:r w:rsidR="00C877CA" w:rsidRPr="00D86545">
        <w:rPr>
          <w:lang w:eastAsia="x-none"/>
        </w:rPr>
        <w:t xml:space="preserve"> </w:t>
      </w:r>
      <w:r w:rsidRPr="00D86545">
        <w:rPr>
          <w:lang w:eastAsia="x-none"/>
        </w:rPr>
        <w:t>уровню</w:t>
      </w:r>
      <w:r w:rsidR="00C877CA" w:rsidRPr="00D86545">
        <w:rPr>
          <w:lang w:eastAsia="x-none"/>
        </w:rPr>
        <w:t xml:space="preserve"> </w:t>
      </w:r>
      <w:r w:rsidRPr="00D86545">
        <w:rPr>
          <w:lang w:eastAsia="x-none"/>
        </w:rPr>
        <w:t>2022</w:t>
      </w:r>
      <w:r w:rsidR="00C877CA" w:rsidRPr="00D86545">
        <w:rPr>
          <w:lang w:eastAsia="x-none"/>
        </w:rPr>
        <w:t xml:space="preserve"> </w:t>
      </w:r>
      <w:r w:rsidRPr="00D86545">
        <w:rPr>
          <w:lang w:eastAsia="x-none"/>
        </w:rPr>
        <w:t>года.</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среднесрочной</w:t>
      </w:r>
      <w:r w:rsidR="00C877CA" w:rsidRPr="00D86545">
        <w:rPr>
          <w:lang w:eastAsia="x-none"/>
        </w:rPr>
        <w:t xml:space="preserve"> </w:t>
      </w:r>
      <w:r w:rsidRPr="00D86545">
        <w:rPr>
          <w:lang w:eastAsia="x-none"/>
        </w:rPr>
        <w:t>перспективе</w:t>
      </w:r>
      <w:r w:rsidR="00C877CA" w:rsidRPr="00D86545">
        <w:rPr>
          <w:lang w:eastAsia="x-none"/>
        </w:rPr>
        <w:t xml:space="preserve"> </w:t>
      </w:r>
      <w:r w:rsidRPr="00D86545">
        <w:rPr>
          <w:lang w:eastAsia="x-none"/>
        </w:rPr>
        <w:t>рост</w:t>
      </w:r>
      <w:r w:rsidR="00C877CA" w:rsidRPr="00D86545">
        <w:rPr>
          <w:lang w:eastAsia="x-none"/>
        </w:rPr>
        <w:t xml:space="preserve"> </w:t>
      </w:r>
      <w:r w:rsidRPr="00D86545">
        <w:rPr>
          <w:lang w:eastAsia="x-none"/>
        </w:rPr>
        <w:t>среднедушевых</w:t>
      </w:r>
      <w:r w:rsidR="00C877CA" w:rsidRPr="00D86545">
        <w:rPr>
          <w:lang w:eastAsia="x-none"/>
        </w:rPr>
        <w:t xml:space="preserve"> </w:t>
      </w:r>
      <w:r w:rsidRPr="00D86545">
        <w:rPr>
          <w:lang w:eastAsia="x-none"/>
        </w:rPr>
        <w:t>доходов</w:t>
      </w:r>
      <w:r w:rsidR="00C877CA" w:rsidRPr="00D86545">
        <w:rPr>
          <w:lang w:eastAsia="x-none"/>
        </w:rPr>
        <w:t xml:space="preserve"> </w:t>
      </w:r>
      <w:r w:rsidRPr="00D86545">
        <w:rPr>
          <w:lang w:eastAsia="x-none"/>
        </w:rPr>
        <w:t>населения</w:t>
      </w:r>
      <w:r w:rsidR="00C877CA" w:rsidRPr="00D86545">
        <w:rPr>
          <w:lang w:eastAsia="x-none"/>
        </w:rPr>
        <w:t xml:space="preserve"> </w:t>
      </w:r>
      <w:r w:rsidRPr="00D86545">
        <w:rPr>
          <w:lang w:eastAsia="x-none"/>
        </w:rPr>
        <w:t>прогнозируется</w:t>
      </w:r>
      <w:r w:rsidR="00C877CA" w:rsidRPr="00D86545">
        <w:rPr>
          <w:lang w:eastAsia="x-none"/>
        </w:rPr>
        <w:t xml:space="preserve"> </w:t>
      </w:r>
      <w:r w:rsidRPr="00D86545">
        <w:rPr>
          <w:lang w:eastAsia="x-none"/>
        </w:rPr>
        <w:t>на</w:t>
      </w:r>
      <w:r w:rsidR="00C877CA" w:rsidRPr="00D86545">
        <w:rPr>
          <w:lang w:eastAsia="x-none"/>
        </w:rPr>
        <w:t xml:space="preserve"> </w:t>
      </w:r>
      <w:r w:rsidRPr="00D86545">
        <w:rPr>
          <w:lang w:eastAsia="x-none"/>
        </w:rPr>
        <w:t>уровне</w:t>
      </w:r>
      <w:r w:rsidR="00C877CA" w:rsidRPr="00D86545">
        <w:rPr>
          <w:lang w:eastAsia="x-none"/>
        </w:rPr>
        <w:t xml:space="preserve"> </w:t>
      </w:r>
      <w:r w:rsidRPr="00D86545">
        <w:rPr>
          <w:lang w:eastAsia="x-none"/>
        </w:rPr>
        <w:t>1,9</w:t>
      </w:r>
      <w:r w:rsidR="000962FF">
        <w:rPr>
          <w:lang w:eastAsia="x-none"/>
        </w:rPr>
        <w:t>-</w:t>
      </w:r>
      <w:r w:rsidRPr="00D86545">
        <w:rPr>
          <w:lang w:eastAsia="x-none"/>
        </w:rPr>
        <w:t>4,0%.</w:t>
      </w:r>
    </w:p>
    <w:p w:rsidR="00776BB1" w:rsidRDefault="00776BB1" w:rsidP="00E05321">
      <w:pPr>
        <w:ind w:firstLine="708"/>
        <w:jc w:val="both"/>
        <w:rPr>
          <w:lang w:eastAsia="x-none"/>
        </w:rPr>
      </w:pPr>
      <w:r w:rsidRPr="00D86545">
        <w:rPr>
          <w:lang w:eastAsia="x-none"/>
        </w:rPr>
        <w:t>По</w:t>
      </w:r>
      <w:r w:rsidR="00C877CA" w:rsidRPr="00D86545">
        <w:rPr>
          <w:lang w:eastAsia="x-none"/>
        </w:rPr>
        <w:t xml:space="preserve"> </w:t>
      </w:r>
      <w:r w:rsidRPr="00D86545">
        <w:rPr>
          <w:lang w:eastAsia="x-none"/>
        </w:rPr>
        <w:t>оценке</w:t>
      </w:r>
      <w:r w:rsidR="00C877CA" w:rsidRPr="00D86545">
        <w:rPr>
          <w:lang w:eastAsia="x-none"/>
        </w:rPr>
        <w:t xml:space="preserve"> </w:t>
      </w:r>
      <w:r w:rsidRPr="00D86545">
        <w:rPr>
          <w:lang w:eastAsia="x-none"/>
        </w:rPr>
        <w:t>2023</w:t>
      </w:r>
      <w:r w:rsidR="00C877CA" w:rsidRPr="00D86545">
        <w:rPr>
          <w:lang w:eastAsia="x-none"/>
        </w:rPr>
        <w:t xml:space="preserve"> </w:t>
      </w:r>
      <w:r w:rsidRPr="00D86545">
        <w:rPr>
          <w:lang w:eastAsia="x-none"/>
        </w:rPr>
        <w:t>года</w:t>
      </w:r>
      <w:r w:rsidR="00C877CA" w:rsidRPr="00D86545">
        <w:rPr>
          <w:lang w:eastAsia="x-none"/>
        </w:rPr>
        <w:t xml:space="preserve"> </w:t>
      </w:r>
      <w:r w:rsidRPr="00D86545">
        <w:rPr>
          <w:lang w:eastAsia="x-none"/>
        </w:rPr>
        <w:t>доходы</w:t>
      </w:r>
      <w:r w:rsidR="00C877CA" w:rsidRPr="00D86545">
        <w:rPr>
          <w:lang w:eastAsia="x-none"/>
        </w:rPr>
        <w:t xml:space="preserve"> </w:t>
      </w:r>
      <w:r w:rsidRPr="00D86545">
        <w:rPr>
          <w:lang w:eastAsia="x-none"/>
        </w:rPr>
        <w:t>населения</w:t>
      </w:r>
      <w:r w:rsidR="00C877CA" w:rsidRPr="00D86545">
        <w:rPr>
          <w:lang w:eastAsia="x-none"/>
        </w:rPr>
        <w:t xml:space="preserve"> </w:t>
      </w:r>
      <w:r w:rsidRPr="00D86545">
        <w:rPr>
          <w:lang w:eastAsia="x-none"/>
        </w:rPr>
        <w:t>составят</w:t>
      </w:r>
      <w:r w:rsidR="00C877CA" w:rsidRPr="00D86545">
        <w:rPr>
          <w:lang w:eastAsia="x-none"/>
        </w:rPr>
        <w:t xml:space="preserve"> </w:t>
      </w:r>
      <w:r w:rsidRPr="00D86545">
        <w:rPr>
          <w:lang w:eastAsia="x-none"/>
        </w:rPr>
        <w:t>19</w:t>
      </w:r>
      <w:r w:rsidR="00C877CA" w:rsidRPr="00D86545">
        <w:rPr>
          <w:lang w:eastAsia="x-none"/>
        </w:rPr>
        <w:t xml:space="preserve"> </w:t>
      </w:r>
      <w:r w:rsidRPr="00D86545">
        <w:rPr>
          <w:lang w:eastAsia="x-none"/>
        </w:rPr>
        <w:t>477,4</w:t>
      </w:r>
      <w:r w:rsidR="00C877CA" w:rsidRPr="00D86545">
        <w:rPr>
          <w:lang w:eastAsia="x-none"/>
        </w:rPr>
        <w:t xml:space="preserve"> </w:t>
      </w:r>
      <w:r w:rsidR="00672C93" w:rsidRPr="00D86545">
        <w:rPr>
          <w:lang w:eastAsia="x-none"/>
        </w:rPr>
        <w:t>млн</w:t>
      </w:r>
      <w:r w:rsidR="00C877CA" w:rsidRPr="00D86545">
        <w:rPr>
          <w:lang w:eastAsia="x-none"/>
        </w:rPr>
        <w:t xml:space="preserve"> </w:t>
      </w:r>
      <w:r w:rsidR="00003B08" w:rsidRPr="00D86545">
        <w:rPr>
          <w:lang w:eastAsia="x-none"/>
        </w:rPr>
        <w:t>рублей</w:t>
      </w:r>
      <w:r w:rsidR="00C877CA" w:rsidRPr="00D86545">
        <w:rPr>
          <w:lang w:eastAsia="x-none"/>
        </w:rPr>
        <w:t xml:space="preserve"> </w:t>
      </w:r>
      <w:r w:rsidR="000962FF">
        <w:rPr>
          <w:lang w:eastAsia="x-none"/>
        </w:rPr>
        <w:t>(</w:t>
      </w:r>
      <w:r w:rsidRPr="00D86545">
        <w:rPr>
          <w:lang w:eastAsia="x-none"/>
        </w:rPr>
        <w:t>107%</w:t>
      </w:r>
      <w:r w:rsidR="000962FF">
        <w:rPr>
          <w:lang w:eastAsia="x-none"/>
        </w:rPr>
        <w:t>)</w:t>
      </w:r>
      <w:r w:rsidR="000962FF">
        <w:rPr>
          <w:lang w:eastAsia="x-none"/>
        </w:rPr>
        <w:br/>
      </w:r>
      <w:r w:rsidRPr="00D86545">
        <w:rPr>
          <w:lang w:eastAsia="x-none"/>
        </w:rPr>
        <w:t>в</w:t>
      </w:r>
      <w:r w:rsidR="00C877CA" w:rsidRPr="00D86545">
        <w:rPr>
          <w:lang w:eastAsia="x-none"/>
        </w:rPr>
        <w:t xml:space="preserve"> </w:t>
      </w:r>
      <w:r w:rsidRPr="00D86545">
        <w:rPr>
          <w:lang w:eastAsia="x-none"/>
        </w:rPr>
        <w:t>действующих</w:t>
      </w:r>
      <w:r w:rsidR="00C877CA" w:rsidRPr="00D86545">
        <w:rPr>
          <w:lang w:eastAsia="x-none"/>
        </w:rPr>
        <w:t xml:space="preserve"> </w:t>
      </w:r>
      <w:r w:rsidRPr="00D86545">
        <w:rPr>
          <w:lang w:eastAsia="x-none"/>
        </w:rPr>
        <w:t>ценах.</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структуре</w:t>
      </w:r>
      <w:r w:rsidR="00C877CA" w:rsidRPr="00D86545">
        <w:rPr>
          <w:lang w:eastAsia="x-none"/>
        </w:rPr>
        <w:t xml:space="preserve"> </w:t>
      </w:r>
      <w:r w:rsidRPr="00D86545">
        <w:rPr>
          <w:lang w:eastAsia="x-none"/>
        </w:rPr>
        <w:t>денежных</w:t>
      </w:r>
      <w:r w:rsidR="00C877CA" w:rsidRPr="00D86545">
        <w:rPr>
          <w:lang w:eastAsia="x-none"/>
        </w:rPr>
        <w:t xml:space="preserve"> </w:t>
      </w:r>
      <w:r w:rsidRPr="00D86545">
        <w:rPr>
          <w:lang w:eastAsia="x-none"/>
        </w:rPr>
        <w:t>доходов</w:t>
      </w:r>
      <w:r w:rsidR="00C877CA" w:rsidRPr="00D86545">
        <w:rPr>
          <w:lang w:eastAsia="x-none"/>
        </w:rPr>
        <w:t xml:space="preserve"> </w:t>
      </w:r>
      <w:r w:rsidRPr="00D86545">
        <w:rPr>
          <w:lang w:eastAsia="x-none"/>
        </w:rPr>
        <w:t>населения</w:t>
      </w:r>
      <w:r w:rsidR="00C877CA" w:rsidRPr="00D86545">
        <w:rPr>
          <w:lang w:eastAsia="x-none"/>
        </w:rPr>
        <w:t xml:space="preserve"> </w:t>
      </w:r>
      <w:r w:rsidRPr="00D86545">
        <w:rPr>
          <w:lang w:eastAsia="x-none"/>
        </w:rPr>
        <w:t>по-прежнему</w:t>
      </w:r>
      <w:r w:rsidR="00C877CA" w:rsidRPr="00D86545">
        <w:rPr>
          <w:lang w:eastAsia="x-none"/>
        </w:rPr>
        <w:t xml:space="preserve"> </w:t>
      </w:r>
      <w:r w:rsidRPr="00D86545">
        <w:rPr>
          <w:lang w:eastAsia="x-none"/>
        </w:rPr>
        <w:t>преобладает</w:t>
      </w:r>
      <w:r w:rsidR="00C877CA" w:rsidRPr="00D86545">
        <w:rPr>
          <w:lang w:eastAsia="x-none"/>
        </w:rPr>
        <w:t xml:space="preserve"> </w:t>
      </w:r>
      <w:r w:rsidRPr="00D86545">
        <w:rPr>
          <w:lang w:eastAsia="x-none"/>
        </w:rPr>
        <w:t>заработная</w:t>
      </w:r>
      <w:r w:rsidR="00C877CA" w:rsidRPr="00D86545">
        <w:rPr>
          <w:lang w:eastAsia="x-none"/>
        </w:rPr>
        <w:t xml:space="preserve"> </w:t>
      </w:r>
      <w:r w:rsidRPr="00D86545">
        <w:rPr>
          <w:lang w:eastAsia="x-none"/>
        </w:rPr>
        <w:t>плата.</w:t>
      </w:r>
      <w:r w:rsidR="00C877CA" w:rsidRPr="00D86545">
        <w:rPr>
          <w:lang w:eastAsia="x-none"/>
        </w:rPr>
        <w:t xml:space="preserve"> </w:t>
      </w:r>
      <w:r w:rsidRPr="00D86545">
        <w:rPr>
          <w:lang w:eastAsia="x-none"/>
        </w:rPr>
        <w:t>Е</w:t>
      </w:r>
      <w:r w:rsidR="00420407" w:rsidRPr="00D86545">
        <w:rPr>
          <w:lang w:eastAsia="x-none"/>
        </w:rPr>
        <w:t>е</w:t>
      </w:r>
      <w:r w:rsidR="00C877CA" w:rsidRPr="00D86545">
        <w:rPr>
          <w:lang w:eastAsia="x-none"/>
        </w:rPr>
        <w:t xml:space="preserve"> </w:t>
      </w:r>
      <w:r w:rsidRPr="00D86545">
        <w:rPr>
          <w:lang w:eastAsia="x-none"/>
        </w:rPr>
        <w:t>доля</w:t>
      </w:r>
      <w:r w:rsidR="00C877CA" w:rsidRPr="00D86545">
        <w:rPr>
          <w:lang w:eastAsia="x-none"/>
        </w:rPr>
        <w:t xml:space="preserve"> </w:t>
      </w:r>
      <w:r w:rsidRPr="00D86545">
        <w:rPr>
          <w:lang w:eastAsia="x-none"/>
        </w:rPr>
        <w:t>составила</w:t>
      </w:r>
      <w:r w:rsidR="00C877CA" w:rsidRPr="00D86545">
        <w:rPr>
          <w:lang w:eastAsia="x-none"/>
        </w:rPr>
        <w:t xml:space="preserve"> </w:t>
      </w:r>
      <w:r w:rsidRPr="00D86545">
        <w:rPr>
          <w:lang w:eastAsia="x-none"/>
        </w:rPr>
        <w:t>в</w:t>
      </w:r>
      <w:r w:rsidR="00C877CA" w:rsidRPr="00D86545">
        <w:rPr>
          <w:lang w:eastAsia="x-none"/>
        </w:rPr>
        <w:t xml:space="preserve"> </w:t>
      </w:r>
      <w:r w:rsidRPr="00D86545">
        <w:rPr>
          <w:lang w:eastAsia="x-none"/>
        </w:rPr>
        <w:t>общем</w:t>
      </w:r>
      <w:r w:rsidR="00C877CA" w:rsidRPr="00D86545">
        <w:rPr>
          <w:lang w:eastAsia="x-none"/>
        </w:rPr>
        <w:t xml:space="preserve"> </w:t>
      </w:r>
      <w:r w:rsidRPr="00D86545">
        <w:rPr>
          <w:lang w:eastAsia="x-none"/>
        </w:rPr>
        <w:t>объеме</w:t>
      </w:r>
      <w:r w:rsidR="00C877CA" w:rsidRPr="00D86545">
        <w:rPr>
          <w:lang w:eastAsia="x-none"/>
        </w:rPr>
        <w:t xml:space="preserve"> </w:t>
      </w:r>
      <w:r w:rsidRPr="00D86545">
        <w:rPr>
          <w:lang w:eastAsia="x-none"/>
        </w:rPr>
        <w:t>доходов</w:t>
      </w:r>
      <w:r w:rsidR="00C877CA" w:rsidRPr="00D86545">
        <w:rPr>
          <w:lang w:eastAsia="x-none"/>
        </w:rPr>
        <w:t xml:space="preserve"> </w:t>
      </w:r>
      <w:r w:rsidRPr="00D86545">
        <w:rPr>
          <w:lang w:eastAsia="x-none"/>
        </w:rPr>
        <w:t>населения</w:t>
      </w:r>
      <w:r w:rsidR="00C877CA" w:rsidRPr="00D86545">
        <w:rPr>
          <w:lang w:eastAsia="x-none"/>
        </w:rPr>
        <w:t xml:space="preserve"> </w:t>
      </w:r>
      <w:r w:rsidRPr="00D86545">
        <w:rPr>
          <w:lang w:eastAsia="x-none"/>
        </w:rPr>
        <w:t>59%.</w:t>
      </w:r>
    </w:p>
    <w:p w:rsidR="00E05321" w:rsidRPr="00D86545" w:rsidRDefault="00E05321" w:rsidP="00E05321">
      <w:pPr>
        <w:ind w:firstLine="708"/>
        <w:jc w:val="both"/>
        <w:rPr>
          <w:lang w:eastAsia="x-none"/>
        </w:rPr>
      </w:pPr>
    </w:p>
    <w:p w:rsidR="00776BB1" w:rsidRDefault="00776BB1" w:rsidP="00E05321">
      <w:pPr>
        <w:jc w:val="center"/>
        <w:rPr>
          <w:lang w:eastAsia="x-none"/>
        </w:rPr>
      </w:pPr>
      <w:r w:rsidRPr="00D86545">
        <w:rPr>
          <w:lang w:val="x-none" w:eastAsia="x-none"/>
        </w:rPr>
        <w:t>Денежные</w:t>
      </w:r>
      <w:r w:rsidR="00C877CA" w:rsidRPr="00D86545">
        <w:rPr>
          <w:lang w:val="x-none" w:eastAsia="x-none"/>
        </w:rPr>
        <w:t xml:space="preserve"> </w:t>
      </w:r>
      <w:r w:rsidRPr="00D86545">
        <w:rPr>
          <w:lang w:val="x-none" w:eastAsia="x-none"/>
        </w:rPr>
        <w:t>доходы</w:t>
      </w:r>
      <w:r w:rsidR="00C877CA" w:rsidRPr="00D86545">
        <w:rPr>
          <w:lang w:val="x-none" w:eastAsia="x-none"/>
        </w:rPr>
        <w:t xml:space="preserve"> </w:t>
      </w:r>
      <w:r w:rsidRPr="00D86545">
        <w:rPr>
          <w:lang w:val="x-none" w:eastAsia="x-none"/>
        </w:rPr>
        <w:t>населения,</w:t>
      </w:r>
      <w:r w:rsidR="00C877CA" w:rsidRPr="00D86545">
        <w:rPr>
          <w:lang w:val="x-none" w:eastAsia="x-none"/>
        </w:rPr>
        <w:t xml:space="preserve"> </w:t>
      </w:r>
      <w:r w:rsidR="00672C93" w:rsidRPr="00D86545">
        <w:rPr>
          <w:lang w:val="x-none" w:eastAsia="x-none"/>
        </w:rPr>
        <w:t>млн</w:t>
      </w:r>
      <w:r w:rsidR="00C877CA" w:rsidRPr="00D86545">
        <w:rPr>
          <w:lang w:eastAsia="x-none"/>
        </w:rPr>
        <w:t xml:space="preserve"> </w:t>
      </w:r>
      <w:r w:rsidR="00003B08" w:rsidRPr="00D86545">
        <w:rPr>
          <w:lang w:val="x-none" w:eastAsia="x-none"/>
        </w:rPr>
        <w:t>рублей</w:t>
      </w:r>
    </w:p>
    <w:p w:rsidR="00E05321" w:rsidRPr="00E05321" w:rsidRDefault="00E05321" w:rsidP="00E05321">
      <w:pPr>
        <w:jc w:val="center"/>
        <w:rPr>
          <w:lang w:eastAsia="x-none"/>
        </w:rPr>
      </w:pPr>
    </w:p>
    <w:p w:rsidR="00776BB1" w:rsidRDefault="007A334F" w:rsidP="00776BB1">
      <w:pPr>
        <w:pStyle w:val="af9"/>
        <w:spacing w:line="276" w:lineRule="auto"/>
        <w:rPr>
          <w:lang w:eastAsia="x-none"/>
        </w:rPr>
      </w:pPr>
      <w:r>
        <w:rPr>
          <w:noProof/>
          <w:color w:val="0000FF"/>
          <w:sz w:val="20"/>
        </w:rPr>
        <w:drawing>
          <wp:inline distT="0" distB="0" distL="0" distR="0">
            <wp:extent cx="5950585" cy="234759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0585" cy="2347595"/>
                    </a:xfrm>
                    <a:prstGeom prst="rect">
                      <a:avLst/>
                    </a:prstGeom>
                    <a:noFill/>
                    <a:ln>
                      <a:noFill/>
                    </a:ln>
                  </pic:spPr>
                </pic:pic>
              </a:graphicData>
            </a:graphic>
          </wp:inline>
        </w:drawing>
      </w:r>
      <w:r w:rsidR="00C877CA">
        <w:rPr>
          <w:lang w:val="x-none" w:eastAsia="x-none"/>
        </w:rPr>
        <w:t xml:space="preserve"> </w:t>
      </w:r>
    </w:p>
    <w:p w:rsidR="00776BB1" w:rsidRPr="000962FF" w:rsidRDefault="00776BB1" w:rsidP="000962FF">
      <w:pPr>
        <w:pStyle w:val="af9"/>
        <w:spacing w:after="0"/>
        <w:ind w:firstLine="708"/>
        <w:jc w:val="both"/>
        <w:rPr>
          <w:lang w:eastAsia="x-none"/>
        </w:rPr>
      </w:pPr>
      <w:r w:rsidRPr="000962FF">
        <w:rPr>
          <w:lang w:val="x-none" w:eastAsia="x-none"/>
        </w:rPr>
        <w:t>Доходы</w:t>
      </w:r>
      <w:r w:rsidR="00C877CA" w:rsidRPr="000962FF">
        <w:rPr>
          <w:lang w:val="x-none" w:eastAsia="x-none"/>
        </w:rPr>
        <w:t xml:space="preserve"> </w:t>
      </w:r>
      <w:r w:rsidRPr="000962FF">
        <w:rPr>
          <w:lang w:val="x-none" w:eastAsia="x-none"/>
        </w:rPr>
        <w:t>населения</w:t>
      </w:r>
      <w:r w:rsidR="00C877CA" w:rsidRPr="000962FF">
        <w:rPr>
          <w:lang w:val="x-none" w:eastAsia="x-none"/>
        </w:rPr>
        <w:t xml:space="preserve"> </w:t>
      </w:r>
      <w:r w:rsidRPr="000962FF">
        <w:rPr>
          <w:lang w:val="x-none" w:eastAsia="x-none"/>
        </w:rPr>
        <w:t>от</w:t>
      </w:r>
      <w:r w:rsidR="00C877CA" w:rsidRPr="000962FF">
        <w:rPr>
          <w:lang w:val="x-none" w:eastAsia="x-none"/>
        </w:rPr>
        <w:t xml:space="preserve"> </w:t>
      </w:r>
      <w:r w:rsidRPr="000962FF">
        <w:rPr>
          <w:lang w:val="x-none" w:eastAsia="x-none"/>
        </w:rPr>
        <w:t>социальных</w:t>
      </w:r>
      <w:r w:rsidR="00C877CA" w:rsidRPr="000962FF">
        <w:rPr>
          <w:lang w:val="x-none" w:eastAsia="x-none"/>
        </w:rPr>
        <w:t xml:space="preserve"> </w:t>
      </w:r>
      <w:r w:rsidRPr="000962FF">
        <w:rPr>
          <w:lang w:val="x-none" w:eastAsia="x-none"/>
        </w:rPr>
        <w:t>трансфертов</w:t>
      </w:r>
      <w:r w:rsidR="00C877CA" w:rsidRPr="000962FF">
        <w:rPr>
          <w:lang w:val="x-none" w:eastAsia="x-none"/>
        </w:rPr>
        <w:t xml:space="preserve"> </w:t>
      </w:r>
      <w:r w:rsidRPr="000962FF">
        <w:rPr>
          <w:lang w:val="x-none" w:eastAsia="x-none"/>
        </w:rPr>
        <w:t>выросли</w:t>
      </w:r>
      <w:r w:rsidR="00C877CA" w:rsidRPr="000962FF">
        <w:rPr>
          <w:lang w:val="x-none" w:eastAsia="x-none"/>
        </w:rPr>
        <w:t xml:space="preserve"> </w:t>
      </w:r>
      <w:r w:rsidRPr="000962FF">
        <w:rPr>
          <w:lang w:val="x-none" w:eastAsia="x-none"/>
        </w:rPr>
        <w:t>на</w:t>
      </w:r>
      <w:r w:rsidR="00C877CA" w:rsidRPr="000962FF">
        <w:rPr>
          <w:lang w:val="x-none" w:eastAsia="x-none"/>
        </w:rPr>
        <w:t xml:space="preserve"> </w:t>
      </w:r>
      <w:r w:rsidRPr="000962FF">
        <w:rPr>
          <w:lang w:eastAsia="x-none"/>
        </w:rPr>
        <w:t>11</w:t>
      </w:r>
      <w:r w:rsidRPr="000962FF">
        <w:rPr>
          <w:lang w:val="x-none" w:eastAsia="x-none"/>
        </w:rPr>
        <w:t>%</w:t>
      </w:r>
      <w:r w:rsidR="00C877CA" w:rsidRPr="000962FF">
        <w:rPr>
          <w:lang w:val="x-none" w:eastAsia="x-none"/>
        </w:rPr>
        <w:t xml:space="preserve"> </w:t>
      </w:r>
      <w:r w:rsidRPr="000962FF">
        <w:rPr>
          <w:lang w:val="x-none" w:eastAsia="x-none"/>
        </w:rPr>
        <w:t>и</w:t>
      </w:r>
      <w:r w:rsidR="00C877CA" w:rsidRPr="000962FF">
        <w:rPr>
          <w:lang w:val="x-none" w:eastAsia="x-none"/>
        </w:rPr>
        <w:t xml:space="preserve"> </w:t>
      </w:r>
      <w:r w:rsidRPr="000962FF">
        <w:rPr>
          <w:lang w:val="x-none" w:eastAsia="x-none"/>
        </w:rPr>
        <w:t>составили</w:t>
      </w:r>
      <w:r w:rsidR="00C877CA" w:rsidRPr="000962FF">
        <w:rPr>
          <w:lang w:val="x-none" w:eastAsia="x-none"/>
        </w:rPr>
        <w:t xml:space="preserve"> </w:t>
      </w:r>
      <w:r w:rsidR="000962FF">
        <w:rPr>
          <w:lang w:eastAsia="x-none"/>
        </w:rPr>
        <w:br/>
      </w:r>
      <w:r w:rsidRPr="000962FF">
        <w:rPr>
          <w:lang w:eastAsia="x-none"/>
        </w:rPr>
        <w:t>4</w:t>
      </w:r>
      <w:r w:rsidR="000962FF">
        <w:rPr>
          <w:lang w:eastAsia="x-none"/>
        </w:rPr>
        <w:t xml:space="preserve"> </w:t>
      </w:r>
      <w:r w:rsidRPr="000962FF">
        <w:rPr>
          <w:lang w:eastAsia="x-none"/>
        </w:rPr>
        <w:t>113,3</w:t>
      </w:r>
      <w:r w:rsidR="00C877CA" w:rsidRPr="000962FF">
        <w:rPr>
          <w:lang w:val="x-none" w:eastAsia="x-none"/>
        </w:rPr>
        <w:t xml:space="preserve"> </w:t>
      </w:r>
      <w:r w:rsidR="00672C93" w:rsidRPr="000962FF">
        <w:rPr>
          <w:lang w:val="x-none" w:eastAsia="x-none"/>
        </w:rPr>
        <w:t>млн</w:t>
      </w:r>
      <w:r w:rsidR="00C877CA" w:rsidRPr="000962FF">
        <w:rPr>
          <w:lang w:val="x-none" w:eastAsia="x-none"/>
        </w:rPr>
        <w:t xml:space="preserve"> </w:t>
      </w:r>
      <w:r w:rsidR="00003B08" w:rsidRPr="000962FF">
        <w:rPr>
          <w:lang w:val="x-none" w:eastAsia="x-none"/>
        </w:rPr>
        <w:t>рублей</w:t>
      </w:r>
      <w:r w:rsidR="00C877CA" w:rsidRPr="000962FF">
        <w:rPr>
          <w:lang w:val="x-none" w:eastAsia="x-none"/>
        </w:rPr>
        <w:t xml:space="preserve"> </w:t>
      </w:r>
      <w:r w:rsidRPr="000962FF">
        <w:rPr>
          <w:lang w:val="x-none" w:eastAsia="x-none"/>
        </w:rPr>
        <w:t>за</w:t>
      </w:r>
      <w:r w:rsidR="00C877CA" w:rsidRPr="000962FF">
        <w:rPr>
          <w:lang w:val="x-none" w:eastAsia="x-none"/>
        </w:rPr>
        <w:t xml:space="preserve"> </w:t>
      </w:r>
      <w:r w:rsidRPr="000962FF">
        <w:rPr>
          <w:lang w:val="x-none" w:eastAsia="x-none"/>
        </w:rPr>
        <w:t>счет</w:t>
      </w:r>
      <w:r w:rsidR="00C877CA" w:rsidRPr="000962FF">
        <w:rPr>
          <w:lang w:val="x-none" w:eastAsia="x-none"/>
        </w:rPr>
        <w:t xml:space="preserve"> </w:t>
      </w:r>
      <w:r w:rsidRPr="000962FF">
        <w:rPr>
          <w:lang w:val="x-none" w:eastAsia="x-none"/>
        </w:rPr>
        <w:t>увеличения</w:t>
      </w:r>
      <w:r w:rsidR="00C877CA" w:rsidRPr="000962FF">
        <w:rPr>
          <w:lang w:val="x-none" w:eastAsia="x-none"/>
        </w:rPr>
        <w:t xml:space="preserve"> </w:t>
      </w:r>
      <w:r w:rsidRPr="000962FF">
        <w:rPr>
          <w:lang w:val="x-none" w:eastAsia="x-none"/>
        </w:rPr>
        <w:t>выплаченных</w:t>
      </w:r>
      <w:r w:rsidR="00C877CA" w:rsidRPr="000962FF">
        <w:rPr>
          <w:lang w:val="x-none" w:eastAsia="x-none"/>
        </w:rPr>
        <w:t xml:space="preserve"> </w:t>
      </w:r>
      <w:r w:rsidRPr="000962FF">
        <w:rPr>
          <w:lang w:eastAsia="x-none"/>
        </w:rPr>
        <w:t>социальных</w:t>
      </w:r>
      <w:r w:rsidR="00C877CA" w:rsidRPr="000962FF">
        <w:rPr>
          <w:lang w:eastAsia="x-none"/>
        </w:rPr>
        <w:t xml:space="preserve"> </w:t>
      </w:r>
      <w:r w:rsidRPr="000962FF">
        <w:rPr>
          <w:lang w:eastAsia="x-none"/>
        </w:rPr>
        <w:t>пособий.</w:t>
      </w:r>
    </w:p>
    <w:p w:rsidR="00776BB1" w:rsidRPr="000962FF" w:rsidRDefault="00776BB1" w:rsidP="000962FF">
      <w:pPr>
        <w:ind w:firstLine="708"/>
        <w:jc w:val="both"/>
      </w:pPr>
      <w:r w:rsidRPr="000962FF">
        <w:t>Фонд</w:t>
      </w:r>
      <w:r w:rsidR="00C877CA" w:rsidRPr="000962FF">
        <w:t xml:space="preserve"> </w:t>
      </w:r>
      <w:r w:rsidRPr="000962FF">
        <w:t>оплаты</w:t>
      </w:r>
      <w:r w:rsidR="00C877CA" w:rsidRPr="000962FF">
        <w:t xml:space="preserve"> </w:t>
      </w:r>
      <w:r w:rsidRPr="000962FF">
        <w:t>труда</w:t>
      </w:r>
      <w:r w:rsidR="00C877CA" w:rsidRPr="000962FF">
        <w:t xml:space="preserve"> </w:t>
      </w:r>
      <w:r w:rsidRPr="000962FF">
        <w:t>по</w:t>
      </w:r>
      <w:r w:rsidR="000962FF">
        <w:t xml:space="preserve"> </w:t>
      </w:r>
      <w:r w:rsidRPr="000962FF">
        <w:t>официальным</w:t>
      </w:r>
      <w:r w:rsidR="00C877CA" w:rsidRPr="000962FF">
        <w:t xml:space="preserve"> </w:t>
      </w:r>
      <w:r w:rsidRPr="000962FF">
        <w:t>данным</w:t>
      </w:r>
      <w:r w:rsidR="00C877CA" w:rsidRPr="000962FF">
        <w:t xml:space="preserve"> </w:t>
      </w:r>
      <w:r w:rsidRPr="000962FF">
        <w:t>статистики</w:t>
      </w:r>
      <w:r w:rsidR="00C877CA" w:rsidRPr="000962FF">
        <w:t xml:space="preserve"> </w:t>
      </w:r>
      <w:r w:rsidRPr="000962FF">
        <w:t>за</w:t>
      </w:r>
      <w:r w:rsidR="00C877CA" w:rsidRPr="000962FF">
        <w:t xml:space="preserve"> </w:t>
      </w:r>
      <w:r w:rsidRPr="000962FF">
        <w:t>2022</w:t>
      </w:r>
      <w:r w:rsidR="00C877CA" w:rsidRPr="000962FF">
        <w:t xml:space="preserve"> </w:t>
      </w:r>
      <w:r w:rsidRPr="000962FF">
        <w:t>год</w:t>
      </w:r>
      <w:r w:rsidR="00C877CA" w:rsidRPr="000962FF">
        <w:t xml:space="preserve"> </w:t>
      </w:r>
      <w:r w:rsidRPr="000962FF">
        <w:t>сложился</w:t>
      </w:r>
      <w:r w:rsidR="00C877CA" w:rsidRPr="000962FF">
        <w:t xml:space="preserve"> </w:t>
      </w:r>
      <w:r w:rsidRPr="000962FF">
        <w:t>в</w:t>
      </w:r>
      <w:r w:rsidR="00C877CA" w:rsidRPr="000962FF">
        <w:t xml:space="preserve"> </w:t>
      </w:r>
      <w:r w:rsidRPr="000962FF">
        <w:t>размере</w:t>
      </w:r>
      <w:r w:rsidR="00C877CA" w:rsidRPr="000962FF">
        <w:t xml:space="preserve"> </w:t>
      </w:r>
      <w:r w:rsidRPr="000962FF">
        <w:t>10</w:t>
      </w:r>
      <w:r w:rsidR="00C877CA" w:rsidRPr="000962FF">
        <w:t xml:space="preserve"> </w:t>
      </w:r>
      <w:r w:rsidRPr="000962FF">
        <w:t>752,3</w:t>
      </w:r>
      <w:r w:rsidR="00C877CA" w:rsidRPr="000962FF">
        <w:t xml:space="preserve"> </w:t>
      </w:r>
      <w:r w:rsidR="00672C93" w:rsidRPr="000962FF">
        <w:t>млн</w:t>
      </w:r>
      <w:r w:rsidR="00C877CA" w:rsidRPr="000962FF">
        <w:t xml:space="preserve"> </w:t>
      </w:r>
      <w:r w:rsidR="00003B08" w:rsidRPr="000962FF">
        <w:t>рублей</w:t>
      </w:r>
      <w:r w:rsidR="00C877CA" w:rsidRPr="000962FF">
        <w:t xml:space="preserve"> </w:t>
      </w:r>
      <w:r w:rsidR="000962FF">
        <w:t>(</w:t>
      </w:r>
      <w:r w:rsidRPr="000962FF">
        <w:t>110%</w:t>
      </w:r>
      <w:r w:rsidR="00C877CA" w:rsidRPr="000962FF">
        <w:t xml:space="preserve"> </w:t>
      </w:r>
      <w:r w:rsidRPr="000962FF">
        <w:t>к</w:t>
      </w:r>
      <w:r w:rsidR="00C877CA" w:rsidRPr="000962FF">
        <w:t xml:space="preserve"> </w:t>
      </w:r>
      <w:r w:rsidRPr="000962FF">
        <w:t>уровню</w:t>
      </w:r>
      <w:r w:rsidR="00C877CA" w:rsidRPr="000962FF">
        <w:t xml:space="preserve"> </w:t>
      </w:r>
      <w:r w:rsidRPr="000962FF">
        <w:t>2021</w:t>
      </w:r>
      <w:r w:rsidR="00C877CA" w:rsidRPr="000962FF">
        <w:t xml:space="preserve"> </w:t>
      </w:r>
      <w:r w:rsidRPr="000962FF">
        <w:t>года</w:t>
      </w:r>
      <w:r w:rsidR="000962FF">
        <w:t>)</w:t>
      </w:r>
      <w:r w:rsidRPr="000962FF">
        <w:t>.</w:t>
      </w:r>
    </w:p>
    <w:p w:rsidR="00776BB1" w:rsidRPr="000962FF" w:rsidRDefault="00776BB1" w:rsidP="000962FF">
      <w:pPr>
        <w:ind w:firstLine="708"/>
        <w:jc w:val="both"/>
        <w:rPr>
          <w:rFonts w:eastAsia="Calibri"/>
          <w:lang w:eastAsia="en-US"/>
        </w:rPr>
      </w:pPr>
      <w:r w:rsidRPr="000962FF">
        <w:t>В</w:t>
      </w:r>
      <w:r w:rsidR="00C877CA" w:rsidRPr="000962FF">
        <w:t xml:space="preserve"> </w:t>
      </w:r>
      <w:r w:rsidRPr="000962FF">
        <w:t>2023</w:t>
      </w:r>
      <w:r w:rsidR="00C877CA" w:rsidRPr="000962FF">
        <w:t xml:space="preserve"> </w:t>
      </w:r>
      <w:r w:rsidRPr="000962FF">
        <w:t>году</w:t>
      </w:r>
      <w:r w:rsidR="00C877CA" w:rsidRPr="000962FF">
        <w:t xml:space="preserve"> </w:t>
      </w:r>
      <w:r w:rsidRPr="000962FF">
        <w:rPr>
          <w:rFonts w:eastAsia="Calibri"/>
          <w:lang w:eastAsia="en-US"/>
        </w:rPr>
        <w:t>оценивается</w:t>
      </w:r>
      <w:r w:rsidR="00C877CA" w:rsidRPr="000962FF">
        <w:rPr>
          <w:rFonts w:eastAsia="Calibri"/>
          <w:lang w:eastAsia="en-US"/>
        </w:rPr>
        <w:t xml:space="preserve"> </w:t>
      </w:r>
      <w:r w:rsidRPr="000962FF">
        <w:rPr>
          <w:rFonts w:eastAsia="Calibri"/>
          <w:lang w:eastAsia="en-US"/>
        </w:rPr>
        <w:t>увеличение</w:t>
      </w:r>
      <w:r w:rsidR="00C877CA" w:rsidRPr="000962FF">
        <w:rPr>
          <w:rFonts w:eastAsia="Calibri"/>
          <w:lang w:eastAsia="en-US"/>
        </w:rPr>
        <w:t xml:space="preserve"> </w:t>
      </w:r>
      <w:r w:rsidRPr="000962FF">
        <w:rPr>
          <w:rFonts w:eastAsia="Calibri"/>
          <w:lang w:eastAsia="en-US"/>
        </w:rPr>
        <w:t>фонда</w:t>
      </w:r>
      <w:r w:rsidR="00C877CA" w:rsidRPr="000962FF">
        <w:rPr>
          <w:rFonts w:eastAsia="Calibri"/>
          <w:lang w:eastAsia="en-US"/>
        </w:rPr>
        <w:t xml:space="preserve"> </w:t>
      </w:r>
      <w:r w:rsidRPr="000962FF">
        <w:rPr>
          <w:rFonts w:eastAsia="Calibri"/>
          <w:lang w:eastAsia="en-US"/>
        </w:rPr>
        <w:t>оплаты</w:t>
      </w:r>
      <w:r w:rsidR="00C877CA" w:rsidRPr="000962FF">
        <w:rPr>
          <w:rFonts w:eastAsia="Calibri"/>
          <w:lang w:eastAsia="en-US"/>
        </w:rPr>
        <w:t xml:space="preserve"> </w:t>
      </w:r>
      <w:r w:rsidRPr="000962FF">
        <w:rPr>
          <w:rFonts w:eastAsia="Calibri"/>
          <w:lang w:eastAsia="en-US"/>
        </w:rPr>
        <w:t>труда</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7,6%,</w:t>
      </w:r>
      <w:r w:rsidR="00C877CA" w:rsidRPr="000962FF">
        <w:rPr>
          <w:rFonts w:eastAsia="Calibri"/>
          <w:lang w:eastAsia="en-US"/>
        </w:rPr>
        <w:t xml:space="preserve"> </w:t>
      </w:r>
      <w:r w:rsidRPr="000962FF">
        <w:rPr>
          <w:rFonts w:eastAsia="Calibri"/>
          <w:lang w:eastAsia="en-US"/>
        </w:rPr>
        <w:t>в</w:t>
      </w:r>
      <w:r w:rsidR="00C877CA" w:rsidRPr="000962FF">
        <w:rPr>
          <w:rFonts w:eastAsia="Calibri"/>
          <w:lang w:eastAsia="en-US"/>
        </w:rPr>
        <w:t xml:space="preserve"> </w:t>
      </w:r>
      <w:r w:rsidRPr="000962FF">
        <w:rPr>
          <w:rFonts w:eastAsia="Calibri"/>
          <w:lang w:eastAsia="en-US"/>
        </w:rPr>
        <w:t>том</w:t>
      </w:r>
      <w:r w:rsidR="00C877CA" w:rsidRPr="000962FF">
        <w:rPr>
          <w:rFonts w:eastAsia="Calibri"/>
          <w:lang w:eastAsia="en-US"/>
        </w:rPr>
        <w:t xml:space="preserve"> </w:t>
      </w:r>
      <w:r w:rsidRPr="000962FF">
        <w:rPr>
          <w:rFonts w:eastAsia="Calibri"/>
          <w:lang w:eastAsia="en-US"/>
        </w:rPr>
        <w:t>числе</w:t>
      </w:r>
      <w:r w:rsidR="00C877CA" w:rsidRPr="000962FF">
        <w:rPr>
          <w:rFonts w:eastAsia="Calibri"/>
          <w:lang w:eastAsia="en-US"/>
        </w:rPr>
        <w:t xml:space="preserve"> </w:t>
      </w:r>
      <w:r w:rsidRPr="000962FF">
        <w:rPr>
          <w:rFonts w:eastAsia="Calibri"/>
          <w:lang w:eastAsia="en-US"/>
        </w:rPr>
        <w:t>за</w:t>
      </w:r>
      <w:r w:rsidR="00C877CA" w:rsidRPr="000962FF">
        <w:rPr>
          <w:rFonts w:eastAsia="Calibri"/>
          <w:lang w:eastAsia="en-US"/>
        </w:rPr>
        <w:t xml:space="preserve"> </w:t>
      </w:r>
      <w:r w:rsidRPr="000962FF">
        <w:rPr>
          <w:rFonts w:eastAsia="Calibri"/>
          <w:lang w:eastAsia="en-US"/>
        </w:rPr>
        <w:t>счет</w:t>
      </w:r>
      <w:r w:rsidR="00C877CA" w:rsidRPr="000962FF">
        <w:rPr>
          <w:rFonts w:eastAsia="Calibri"/>
          <w:lang w:eastAsia="en-US"/>
        </w:rPr>
        <w:t xml:space="preserve"> </w:t>
      </w:r>
      <w:r w:rsidRPr="000962FF">
        <w:rPr>
          <w:rFonts w:eastAsia="Calibri"/>
          <w:lang w:eastAsia="en-US"/>
        </w:rPr>
        <w:t>роста</w:t>
      </w:r>
      <w:r w:rsidR="00C877CA" w:rsidRPr="000962FF">
        <w:rPr>
          <w:rFonts w:eastAsia="Calibri"/>
          <w:lang w:eastAsia="en-US"/>
        </w:rPr>
        <w:t xml:space="preserve"> </w:t>
      </w:r>
      <w:r w:rsidRPr="000962FF">
        <w:rPr>
          <w:rFonts w:eastAsia="Calibri"/>
          <w:lang w:eastAsia="en-US"/>
        </w:rPr>
        <w:t>минимальной</w:t>
      </w:r>
      <w:r w:rsidR="00C877CA" w:rsidRPr="000962FF">
        <w:rPr>
          <w:rFonts w:eastAsia="Calibri"/>
          <w:lang w:eastAsia="en-US"/>
        </w:rPr>
        <w:t xml:space="preserve"> </w:t>
      </w:r>
      <w:r w:rsidRPr="000962FF">
        <w:rPr>
          <w:rFonts w:eastAsia="Calibri"/>
          <w:lang w:eastAsia="en-US"/>
        </w:rPr>
        <w:t>заработной</w:t>
      </w:r>
      <w:r w:rsidR="00C877CA" w:rsidRPr="000962FF">
        <w:rPr>
          <w:rFonts w:eastAsia="Calibri"/>
          <w:lang w:eastAsia="en-US"/>
        </w:rPr>
        <w:t xml:space="preserve"> </w:t>
      </w:r>
      <w:r w:rsidRPr="000962FF">
        <w:rPr>
          <w:rFonts w:eastAsia="Calibri"/>
          <w:lang w:eastAsia="en-US"/>
        </w:rPr>
        <w:t>платы</w:t>
      </w:r>
      <w:r w:rsidR="00C877CA" w:rsidRPr="000962FF">
        <w:rPr>
          <w:rFonts w:eastAsia="Calibri"/>
          <w:lang w:eastAsia="en-US"/>
        </w:rPr>
        <w:t xml:space="preserve"> </w:t>
      </w:r>
      <w:r w:rsidRPr="000962FF">
        <w:rPr>
          <w:rFonts w:eastAsia="Calibri"/>
          <w:lang w:eastAsia="en-US"/>
        </w:rPr>
        <w:t>работников</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6,3%</w:t>
      </w:r>
      <w:r w:rsidR="00C877CA" w:rsidRPr="000962FF">
        <w:rPr>
          <w:rFonts w:eastAsia="Calibri"/>
          <w:lang w:eastAsia="en-US"/>
        </w:rPr>
        <w:t xml:space="preserve"> </w:t>
      </w:r>
      <w:r w:rsidRPr="000962FF">
        <w:rPr>
          <w:rFonts w:eastAsia="Calibri"/>
          <w:lang w:eastAsia="en-US"/>
        </w:rPr>
        <w:t>в</w:t>
      </w:r>
      <w:r w:rsidR="00C877CA" w:rsidRPr="000962FF">
        <w:rPr>
          <w:rFonts w:eastAsia="Calibri"/>
          <w:lang w:eastAsia="en-US"/>
        </w:rPr>
        <w:t xml:space="preserve"> </w:t>
      </w:r>
      <w:r w:rsidRPr="000962FF">
        <w:rPr>
          <w:rFonts w:eastAsia="Calibri"/>
          <w:lang w:eastAsia="en-US"/>
        </w:rPr>
        <w:t>связи</w:t>
      </w:r>
      <w:r w:rsidR="00C877CA" w:rsidRPr="000962FF">
        <w:rPr>
          <w:rFonts w:eastAsia="Calibri"/>
          <w:lang w:eastAsia="en-US"/>
        </w:rPr>
        <w:t xml:space="preserve"> </w:t>
      </w:r>
      <w:r w:rsidRPr="000962FF">
        <w:rPr>
          <w:rFonts w:eastAsia="Calibri"/>
          <w:lang w:eastAsia="en-US"/>
        </w:rPr>
        <w:t>индексацией</w:t>
      </w:r>
      <w:r w:rsidR="00C877CA" w:rsidRPr="000962FF">
        <w:rPr>
          <w:rFonts w:eastAsia="Calibri"/>
          <w:lang w:eastAsia="en-US"/>
        </w:rPr>
        <w:t xml:space="preserve"> </w:t>
      </w:r>
      <w:r w:rsidRPr="000962FF">
        <w:rPr>
          <w:rFonts w:eastAsia="Calibri"/>
          <w:lang w:eastAsia="en-US"/>
        </w:rPr>
        <w:t>заработной</w:t>
      </w:r>
      <w:r w:rsidR="00C877CA" w:rsidRPr="000962FF">
        <w:rPr>
          <w:rFonts w:eastAsia="Calibri"/>
          <w:lang w:eastAsia="en-US"/>
        </w:rPr>
        <w:t xml:space="preserve"> </w:t>
      </w:r>
      <w:r w:rsidRPr="000962FF">
        <w:rPr>
          <w:rFonts w:eastAsia="Calibri"/>
          <w:lang w:eastAsia="en-US"/>
        </w:rPr>
        <w:t>платы</w:t>
      </w:r>
      <w:r w:rsidR="00C877CA" w:rsidRPr="000962FF">
        <w:rPr>
          <w:rFonts w:eastAsia="Calibri"/>
          <w:lang w:eastAsia="en-US"/>
        </w:rPr>
        <w:t xml:space="preserve"> </w:t>
      </w:r>
      <w:r w:rsidRPr="000962FF">
        <w:rPr>
          <w:rFonts w:eastAsia="Calibri"/>
          <w:lang w:eastAsia="en-US"/>
        </w:rPr>
        <w:t>и</w:t>
      </w:r>
      <w:r w:rsidR="00C877CA" w:rsidRPr="000962FF">
        <w:rPr>
          <w:rFonts w:eastAsia="Calibri"/>
          <w:lang w:eastAsia="en-US"/>
        </w:rPr>
        <w:t xml:space="preserve"> </w:t>
      </w:r>
      <w:r w:rsidRPr="000962FF">
        <w:rPr>
          <w:rFonts w:eastAsia="Calibri"/>
          <w:lang w:eastAsia="en-US"/>
        </w:rPr>
        <w:t>численности</w:t>
      </w:r>
      <w:r w:rsidR="00C877CA" w:rsidRPr="000962FF">
        <w:rPr>
          <w:rFonts w:eastAsia="Calibri"/>
          <w:lang w:eastAsia="en-US"/>
        </w:rPr>
        <w:t xml:space="preserve"> </w:t>
      </w:r>
      <w:r w:rsidRPr="000962FF">
        <w:rPr>
          <w:rFonts w:eastAsia="Calibri"/>
          <w:lang w:eastAsia="en-US"/>
        </w:rPr>
        <w:t>работающих</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2,8%.</w:t>
      </w:r>
    </w:p>
    <w:p w:rsidR="00776BB1" w:rsidRPr="000962FF" w:rsidRDefault="00776BB1" w:rsidP="000962FF">
      <w:pPr>
        <w:ind w:firstLine="708"/>
        <w:jc w:val="both"/>
        <w:rPr>
          <w:rFonts w:eastAsia="Calibri"/>
          <w:lang w:eastAsia="en-US"/>
        </w:rPr>
      </w:pP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2024</w:t>
      </w:r>
      <w:r w:rsidR="00C877CA" w:rsidRPr="000962FF">
        <w:rPr>
          <w:rFonts w:eastAsia="Calibri"/>
          <w:lang w:eastAsia="en-US"/>
        </w:rPr>
        <w:t xml:space="preserve"> </w:t>
      </w:r>
      <w:r w:rsidRPr="000962FF">
        <w:rPr>
          <w:rFonts w:eastAsia="Calibri"/>
          <w:lang w:eastAsia="en-US"/>
        </w:rPr>
        <w:t>год</w:t>
      </w:r>
      <w:r w:rsidR="00C877CA" w:rsidRPr="000962FF">
        <w:rPr>
          <w:rFonts w:eastAsia="Calibri"/>
          <w:lang w:eastAsia="en-US"/>
        </w:rPr>
        <w:t xml:space="preserve"> </w:t>
      </w:r>
      <w:r w:rsidRPr="000962FF">
        <w:rPr>
          <w:rFonts w:eastAsia="Calibri"/>
          <w:lang w:eastAsia="en-US"/>
        </w:rPr>
        <w:t>прогнозируется</w:t>
      </w:r>
      <w:r w:rsidR="00C877CA" w:rsidRPr="000962FF">
        <w:rPr>
          <w:rFonts w:eastAsia="Calibri"/>
          <w:lang w:eastAsia="en-US"/>
        </w:rPr>
        <w:t xml:space="preserve"> </w:t>
      </w:r>
      <w:r w:rsidRPr="000962FF">
        <w:rPr>
          <w:rFonts w:eastAsia="Calibri"/>
          <w:lang w:eastAsia="en-US"/>
        </w:rPr>
        <w:t>по</w:t>
      </w:r>
      <w:r w:rsidR="00C877CA" w:rsidRPr="000962FF">
        <w:rPr>
          <w:rFonts w:eastAsia="Calibri"/>
          <w:lang w:eastAsia="en-US"/>
        </w:rPr>
        <w:t xml:space="preserve"> </w:t>
      </w:r>
      <w:r w:rsidRPr="000962FF">
        <w:rPr>
          <w:rFonts w:eastAsia="Calibri"/>
          <w:lang w:eastAsia="en-US"/>
        </w:rPr>
        <w:t>1</w:t>
      </w:r>
      <w:r w:rsidR="00C877CA" w:rsidRPr="000962FF">
        <w:rPr>
          <w:rFonts w:eastAsia="Calibri"/>
          <w:lang w:eastAsia="en-US"/>
        </w:rPr>
        <w:t xml:space="preserve"> </w:t>
      </w:r>
      <w:r w:rsidRPr="000962FF">
        <w:rPr>
          <w:rFonts w:eastAsia="Calibri"/>
          <w:lang w:eastAsia="en-US"/>
        </w:rPr>
        <w:t>варианту</w:t>
      </w:r>
      <w:r w:rsidR="00C877CA" w:rsidRPr="000962FF">
        <w:rPr>
          <w:rFonts w:eastAsia="Calibri"/>
          <w:lang w:eastAsia="en-US"/>
        </w:rPr>
        <w:t xml:space="preserve"> </w:t>
      </w:r>
      <w:r w:rsidRPr="000962FF">
        <w:rPr>
          <w:rFonts w:eastAsia="Calibri"/>
          <w:lang w:eastAsia="en-US"/>
        </w:rPr>
        <w:t>увеличение</w:t>
      </w:r>
      <w:r w:rsidR="00C877CA" w:rsidRPr="000962FF">
        <w:rPr>
          <w:rFonts w:eastAsia="Calibri"/>
          <w:lang w:eastAsia="en-US"/>
        </w:rPr>
        <w:t xml:space="preserve"> </w:t>
      </w:r>
      <w:r w:rsidRPr="000962FF">
        <w:rPr>
          <w:rFonts w:eastAsia="Calibri"/>
          <w:lang w:eastAsia="en-US"/>
        </w:rPr>
        <w:t>фонда</w:t>
      </w:r>
      <w:r w:rsidR="00C877CA" w:rsidRPr="000962FF">
        <w:rPr>
          <w:rFonts w:eastAsia="Calibri"/>
          <w:lang w:eastAsia="en-US"/>
        </w:rPr>
        <w:t xml:space="preserve"> </w:t>
      </w:r>
      <w:r w:rsidRPr="000962FF">
        <w:rPr>
          <w:rFonts w:eastAsia="Calibri"/>
          <w:lang w:eastAsia="en-US"/>
        </w:rPr>
        <w:t>оплаты</w:t>
      </w:r>
      <w:r w:rsidR="00C877CA" w:rsidRPr="000962FF">
        <w:rPr>
          <w:rFonts w:eastAsia="Calibri"/>
          <w:lang w:eastAsia="en-US"/>
        </w:rPr>
        <w:t xml:space="preserve"> </w:t>
      </w:r>
      <w:r w:rsidRPr="000962FF">
        <w:rPr>
          <w:rFonts w:eastAsia="Calibri"/>
          <w:lang w:eastAsia="en-US"/>
        </w:rPr>
        <w:t>труда</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1,2%,</w:t>
      </w:r>
      <w:r w:rsidR="00C877CA" w:rsidRPr="000962FF">
        <w:rPr>
          <w:rFonts w:eastAsia="Calibri"/>
          <w:lang w:eastAsia="en-US"/>
        </w:rPr>
        <w:t xml:space="preserve"> </w:t>
      </w:r>
      <w:r w:rsidRPr="000962FF">
        <w:rPr>
          <w:rFonts w:eastAsia="Calibri"/>
          <w:lang w:eastAsia="en-US"/>
        </w:rPr>
        <w:t>по</w:t>
      </w:r>
      <w:r w:rsidR="00C877CA" w:rsidRPr="000962FF">
        <w:rPr>
          <w:rFonts w:eastAsia="Calibri"/>
          <w:lang w:eastAsia="en-US"/>
        </w:rPr>
        <w:t xml:space="preserve"> </w:t>
      </w:r>
      <w:r w:rsidRPr="000962FF">
        <w:rPr>
          <w:rFonts w:eastAsia="Calibri"/>
          <w:lang w:eastAsia="en-US"/>
        </w:rPr>
        <w:t>2</w:t>
      </w:r>
      <w:r w:rsidR="00C877CA" w:rsidRPr="000962FF">
        <w:rPr>
          <w:rFonts w:eastAsia="Calibri"/>
          <w:lang w:eastAsia="en-US"/>
        </w:rPr>
        <w:t xml:space="preserve"> </w:t>
      </w:r>
      <w:r w:rsidRPr="000962FF">
        <w:rPr>
          <w:rFonts w:eastAsia="Calibri"/>
          <w:lang w:eastAsia="en-US"/>
        </w:rPr>
        <w:t>варианту</w:t>
      </w:r>
      <w:r w:rsidR="00C877CA" w:rsidRPr="000962FF">
        <w:rPr>
          <w:rFonts w:eastAsia="Calibri"/>
          <w:lang w:eastAsia="en-US"/>
        </w:rPr>
        <w:t xml:space="preserve"> </w:t>
      </w:r>
      <w:r w:rsidR="000962FF">
        <w:rPr>
          <w:rFonts w:eastAsia="Calibri"/>
          <w:lang w:eastAsia="en-US"/>
        </w:rPr>
        <w:t>-</w:t>
      </w:r>
      <w:r w:rsidR="00C877CA" w:rsidRPr="000962FF">
        <w:rPr>
          <w:rFonts w:eastAsia="Calibri"/>
          <w:lang w:eastAsia="en-US"/>
        </w:rPr>
        <w:t xml:space="preserve"> </w:t>
      </w:r>
      <w:r w:rsidRPr="000962FF">
        <w:rPr>
          <w:rFonts w:eastAsia="Calibri"/>
          <w:lang w:eastAsia="en-US"/>
        </w:rPr>
        <w:t>4,5%.</w:t>
      </w:r>
    </w:p>
    <w:p w:rsidR="00776BB1" w:rsidRPr="000962FF" w:rsidRDefault="00776BB1" w:rsidP="000962FF">
      <w:pPr>
        <w:ind w:firstLine="708"/>
        <w:jc w:val="both"/>
        <w:rPr>
          <w:rFonts w:eastAsia="Calibri"/>
          <w:lang w:eastAsia="en-US"/>
        </w:rPr>
      </w:pPr>
      <w:r w:rsidRPr="000962FF">
        <w:rPr>
          <w:rFonts w:eastAsia="Calibri"/>
          <w:lang w:eastAsia="en-US"/>
        </w:rPr>
        <w:t>Среднесписочная</w:t>
      </w:r>
      <w:r w:rsidR="00C877CA" w:rsidRPr="000962FF">
        <w:rPr>
          <w:rFonts w:eastAsia="Calibri"/>
          <w:lang w:eastAsia="en-US"/>
        </w:rPr>
        <w:t xml:space="preserve"> </w:t>
      </w:r>
      <w:r w:rsidRPr="000962FF">
        <w:rPr>
          <w:rFonts w:eastAsia="Calibri"/>
          <w:lang w:eastAsia="en-US"/>
        </w:rPr>
        <w:t>численность</w:t>
      </w:r>
      <w:r w:rsidR="00C877CA" w:rsidRPr="000962FF">
        <w:rPr>
          <w:rFonts w:eastAsia="Calibri"/>
          <w:lang w:eastAsia="en-US"/>
        </w:rPr>
        <w:t xml:space="preserve"> </w:t>
      </w:r>
      <w:r w:rsidRPr="000962FF">
        <w:rPr>
          <w:rFonts w:eastAsia="Calibri"/>
          <w:lang w:eastAsia="en-US"/>
        </w:rPr>
        <w:t>работающих</w:t>
      </w:r>
      <w:r w:rsidR="00C877CA" w:rsidRPr="000962FF">
        <w:rPr>
          <w:rFonts w:eastAsia="Calibri"/>
          <w:lang w:eastAsia="en-US"/>
        </w:rPr>
        <w:t xml:space="preserve"> </w:t>
      </w:r>
      <w:r w:rsidRPr="000962FF">
        <w:rPr>
          <w:rFonts w:eastAsia="Calibri"/>
          <w:lang w:eastAsia="en-US"/>
        </w:rPr>
        <w:t>по</w:t>
      </w:r>
      <w:r w:rsidR="00C877CA" w:rsidRPr="000962FF">
        <w:rPr>
          <w:rFonts w:eastAsia="Calibri"/>
          <w:lang w:eastAsia="en-US"/>
        </w:rPr>
        <w:t xml:space="preserve"> </w:t>
      </w:r>
      <w:r w:rsidRPr="000962FF">
        <w:rPr>
          <w:rFonts w:eastAsia="Calibri"/>
          <w:lang w:eastAsia="en-US"/>
        </w:rPr>
        <w:t>официальным</w:t>
      </w:r>
      <w:r w:rsidR="00C877CA" w:rsidRPr="000962FF">
        <w:rPr>
          <w:rFonts w:eastAsia="Calibri"/>
          <w:lang w:eastAsia="en-US"/>
        </w:rPr>
        <w:t xml:space="preserve"> </w:t>
      </w:r>
      <w:r w:rsidRPr="000962FF">
        <w:rPr>
          <w:rFonts w:eastAsia="Calibri"/>
          <w:lang w:eastAsia="en-US"/>
        </w:rPr>
        <w:t>данным</w:t>
      </w:r>
      <w:r w:rsidR="00C877CA" w:rsidRPr="000962FF">
        <w:rPr>
          <w:rFonts w:eastAsia="Calibri"/>
          <w:lang w:eastAsia="en-US"/>
        </w:rPr>
        <w:t xml:space="preserve"> </w:t>
      </w:r>
      <w:r w:rsidRPr="000962FF">
        <w:rPr>
          <w:rFonts w:eastAsia="Calibri"/>
          <w:lang w:eastAsia="en-US"/>
        </w:rPr>
        <w:t>статистики</w:t>
      </w:r>
      <w:r w:rsidR="00C877CA" w:rsidRPr="000962FF">
        <w:rPr>
          <w:rFonts w:eastAsia="Calibri"/>
          <w:lang w:eastAsia="en-US"/>
        </w:rPr>
        <w:t xml:space="preserve"> </w:t>
      </w:r>
      <w:r w:rsidRPr="000962FF">
        <w:rPr>
          <w:rFonts w:eastAsia="Calibri"/>
          <w:lang w:eastAsia="en-US"/>
        </w:rPr>
        <w:t>за</w:t>
      </w:r>
      <w:r w:rsidR="00C877CA" w:rsidRPr="000962FF">
        <w:rPr>
          <w:rFonts w:eastAsia="Calibri"/>
          <w:lang w:eastAsia="en-US"/>
        </w:rPr>
        <w:t xml:space="preserve"> </w:t>
      </w:r>
      <w:r w:rsidRPr="000962FF">
        <w:rPr>
          <w:rFonts w:eastAsia="Calibri"/>
          <w:lang w:eastAsia="en-US"/>
        </w:rPr>
        <w:t>2022</w:t>
      </w:r>
      <w:r w:rsidR="00C877CA" w:rsidRPr="000962FF">
        <w:rPr>
          <w:rFonts w:eastAsia="Calibri"/>
          <w:lang w:eastAsia="en-US"/>
        </w:rPr>
        <w:t xml:space="preserve"> </w:t>
      </w:r>
      <w:r w:rsidRPr="000962FF">
        <w:rPr>
          <w:rFonts w:eastAsia="Calibri"/>
          <w:lang w:eastAsia="en-US"/>
        </w:rPr>
        <w:t>год</w:t>
      </w:r>
      <w:r w:rsidR="00C877CA" w:rsidRPr="000962FF">
        <w:rPr>
          <w:rFonts w:eastAsia="Calibri"/>
          <w:lang w:eastAsia="en-US"/>
        </w:rPr>
        <w:t xml:space="preserve"> </w:t>
      </w:r>
      <w:r w:rsidRPr="000962FF">
        <w:rPr>
          <w:rFonts w:eastAsia="Calibri"/>
          <w:lang w:eastAsia="en-US"/>
        </w:rPr>
        <w:t>составила</w:t>
      </w:r>
      <w:r w:rsidR="00C877CA" w:rsidRPr="000962FF">
        <w:rPr>
          <w:rFonts w:eastAsia="Calibri"/>
          <w:lang w:eastAsia="en-US"/>
        </w:rPr>
        <w:t xml:space="preserve"> </w:t>
      </w:r>
      <w:r w:rsidRPr="000962FF">
        <w:rPr>
          <w:rFonts w:eastAsia="Calibri"/>
          <w:lang w:eastAsia="en-US"/>
        </w:rPr>
        <w:t>10,105</w:t>
      </w:r>
      <w:r w:rsidR="00C877CA" w:rsidRPr="000962FF">
        <w:rPr>
          <w:rFonts w:eastAsia="Calibri"/>
          <w:lang w:eastAsia="en-US"/>
        </w:rPr>
        <w:t xml:space="preserve"> </w:t>
      </w:r>
      <w:r w:rsidRPr="000962FF">
        <w:rPr>
          <w:rFonts w:eastAsia="Calibri"/>
          <w:lang w:eastAsia="en-US"/>
        </w:rPr>
        <w:t>тыс.</w:t>
      </w:r>
      <w:r w:rsidR="00C877CA" w:rsidRPr="000962FF">
        <w:rPr>
          <w:rFonts w:eastAsia="Calibri"/>
          <w:lang w:eastAsia="en-US"/>
        </w:rPr>
        <w:t xml:space="preserve"> </w:t>
      </w:r>
      <w:r w:rsidR="00984934" w:rsidRPr="000962FF">
        <w:rPr>
          <w:rFonts w:eastAsia="Calibri"/>
          <w:lang w:eastAsia="en-US"/>
        </w:rPr>
        <w:t>человек</w:t>
      </w:r>
      <w:r w:rsidR="00C877CA" w:rsidRPr="000962FF">
        <w:rPr>
          <w:rFonts w:eastAsia="Calibri"/>
          <w:lang w:eastAsia="en-US"/>
        </w:rPr>
        <w:t xml:space="preserve"> </w:t>
      </w:r>
      <w:r w:rsidRPr="000962FF">
        <w:rPr>
          <w:rFonts w:eastAsia="Calibri"/>
          <w:lang w:eastAsia="en-US"/>
        </w:rPr>
        <w:t>(99,1%</w:t>
      </w:r>
      <w:r w:rsidR="00C877CA" w:rsidRPr="000962FF">
        <w:rPr>
          <w:rFonts w:eastAsia="Calibri"/>
          <w:lang w:eastAsia="en-US"/>
        </w:rPr>
        <w:t xml:space="preserve"> </w:t>
      </w:r>
      <w:r w:rsidRPr="000962FF">
        <w:rPr>
          <w:rFonts w:eastAsia="Calibri"/>
          <w:lang w:eastAsia="en-US"/>
        </w:rPr>
        <w:t>к</w:t>
      </w:r>
      <w:r w:rsidR="00C877CA" w:rsidRPr="000962FF">
        <w:rPr>
          <w:rFonts w:eastAsia="Calibri"/>
          <w:lang w:eastAsia="en-US"/>
        </w:rPr>
        <w:t xml:space="preserve"> </w:t>
      </w:r>
      <w:r w:rsidRPr="000962FF">
        <w:rPr>
          <w:rFonts w:eastAsia="Calibri"/>
          <w:lang w:eastAsia="en-US"/>
        </w:rPr>
        <w:t>уровню</w:t>
      </w:r>
      <w:r w:rsidR="00C877CA" w:rsidRPr="000962FF">
        <w:rPr>
          <w:rFonts w:eastAsia="Calibri"/>
          <w:lang w:eastAsia="en-US"/>
        </w:rPr>
        <w:t xml:space="preserve"> </w:t>
      </w:r>
      <w:r w:rsidRPr="000962FF">
        <w:rPr>
          <w:rFonts w:eastAsia="Calibri"/>
          <w:lang w:eastAsia="en-US"/>
        </w:rPr>
        <w:t>2021</w:t>
      </w:r>
      <w:r w:rsidR="00C877CA" w:rsidRPr="000962FF">
        <w:rPr>
          <w:rFonts w:eastAsia="Calibri"/>
          <w:lang w:eastAsia="en-US"/>
        </w:rPr>
        <w:t xml:space="preserve"> </w:t>
      </w:r>
      <w:r w:rsidRPr="000962FF">
        <w:rPr>
          <w:rFonts w:eastAsia="Calibri"/>
          <w:lang w:eastAsia="en-US"/>
        </w:rPr>
        <w:t>года).</w:t>
      </w:r>
    </w:p>
    <w:p w:rsidR="00776BB1" w:rsidRPr="000962FF" w:rsidRDefault="00776BB1" w:rsidP="000962FF">
      <w:pPr>
        <w:ind w:firstLine="708"/>
        <w:jc w:val="both"/>
        <w:rPr>
          <w:rFonts w:eastAsia="Calibri"/>
          <w:lang w:eastAsia="en-US"/>
        </w:rPr>
      </w:pPr>
      <w:r w:rsidRPr="000962FF">
        <w:rPr>
          <w:rFonts w:eastAsia="Calibri"/>
          <w:lang w:eastAsia="en-US"/>
        </w:rPr>
        <w:t>В</w:t>
      </w:r>
      <w:r w:rsidR="00C877CA" w:rsidRPr="000962FF">
        <w:rPr>
          <w:rFonts w:eastAsia="Calibri"/>
          <w:lang w:eastAsia="en-US"/>
        </w:rPr>
        <w:t xml:space="preserve"> </w:t>
      </w:r>
      <w:r w:rsidRPr="000962FF">
        <w:rPr>
          <w:rFonts w:eastAsia="Calibri"/>
          <w:lang w:eastAsia="en-US"/>
        </w:rPr>
        <w:t>2023</w:t>
      </w:r>
      <w:r w:rsidR="00C877CA" w:rsidRPr="000962FF">
        <w:rPr>
          <w:rFonts w:eastAsia="Calibri"/>
          <w:lang w:eastAsia="en-US"/>
        </w:rPr>
        <w:t xml:space="preserve"> </w:t>
      </w:r>
      <w:r w:rsidRPr="000962FF">
        <w:rPr>
          <w:rFonts w:eastAsia="Calibri"/>
          <w:lang w:eastAsia="en-US"/>
        </w:rPr>
        <w:t>году</w:t>
      </w:r>
      <w:r w:rsidR="00C877CA" w:rsidRPr="000962FF">
        <w:rPr>
          <w:rFonts w:eastAsia="Calibri"/>
          <w:lang w:eastAsia="en-US"/>
        </w:rPr>
        <w:t xml:space="preserve"> </w:t>
      </w:r>
      <w:r w:rsidRPr="000962FF">
        <w:rPr>
          <w:rFonts w:eastAsia="Calibri"/>
          <w:lang w:eastAsia="en-US"/>
        </w:rPr>
        <w:t>оценивается</w:t>
      </w:r>
      <w:r w:rsidR="00C877CA" w:rsidRPr="000962FF">
        <w:rPr>
          <w:rFonts w:eastAsia="Calibri"/>
          <w:lang w:eastAsia="en-US"/>
        </w:rPr>
        <w:t xml:space="preserve"> </w:t>
      </w:r>
      <w:r w:rsidRPr="000962FF">
        <w:rPr>
          <w:rFonts w:eastAsia="Calibri"/>
          <w:lang w:eastAsia="en-US"/>
        </w:rPr>
        <w:t>увеличение</w:t>
      </w:r>
      <w:r w:rsidR="00C877CA" w:rsidRPr="000962FF">
        <w:rPr>
          <w:rFonts w:eastAsia="Calibri"/>
          <w:lang w:eastAsia="en-US"/>
        </w:rPr>
        <w:t xml:space="preserve"> </w:t>
      </w:r>
      <w:r w:rsidRPr="000962FF">
        <w:rPr>
          <w:rFonts w:eastAsia="Calibri"/>
          <w:lang w:eastAsia="en-US"/>
        </w:rPr>
        <w:t>численности</w:t>
      </w:r>
      <w:r w:rsidR="00C877CA" w:rsidRPr="000962FF">
        <w:rPr>
          <w:rFonts w:eastAsia="Calibri"/>
          <w:lang w:eastAsia="en-US"/>
        </w:rPr>
        <w:t xml:space="preserve"> </w:t>
      </w:r>
      <w:r w:rsidRPr="000962FF">
        <w:rPr>
          <w:rFonts w:eastAsia="Calibri"/>
          <w:lang w:eastAsia="en-US"/>
        </w:rPr>
        <w:t>работающих</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2,8%</w:t>
      </w:r>
      <w:r w:rsidR="00C877CA" w:rsidRPr="000962FF">
        <w:rPr>
          <w:rFonts w:eastAsia="Calibri"/>
          <w:lang w:eastAsia="en-US"/>
        </w:rPr>
        <w:t xml:space="preserve"> </w:t>
      </w:r>
      <w:r w:rsidRPr="000962FF">
        <w:rPr>
          <w:rFonts w:eastAsia="Calibri"/>
          <w:lang w:eastAsia="en-US"/>
        </w:rPr>
        <w:t>(10,390</w:t>
      </w:r>
      <w:r w:rsidR="00C877CA" w:rsidRPr="000962FF">
        <w:rPr>
          <w:rFonts w:eastAsia="Calibri"/>
          <w:lang w:eastAsia="en-US"/>
        </w:rPr>
        <w:t xml:space="preserve"> </w:t>
      </w:r>
      <w:r w:rsidRPr="000962FF">
        <w:rPr>
          <w:rFonts w:eastAsia="Calibri"/>
          <w:lang w:eastAsia="en-US"/>
        </w:rPr>
        <w:t>тыс.</w:t>
      </w:r>
      <w:r w:rsidR="00C877CA" w:rsidRPr="000962FF">
        <w:rPr>
          <w:rFonts w:eastAsia="Calibri"/>
          <w:lang w:eastAsia="en-US"/>
        </w:rPr>
        <w:t xml:space="preserve"> </w:t>
      </w:r>
      <w:r w:rsidR="00984934" w:rsidRPr="000962FF">
        <w:rPr>
          <w:rFonts w:eastAsia="Calibri"/>
          <w:lang w:eastAsia="en-US"/>
        </w:rPr>
        <w:t>человек</w:t>
      </w:r>
      <w:r w:rsidRPr="000962FF">
        <w:rPr>
          <w:rFonts w:eastAsia="Calibri"/>
          <w:lang w:eastAsia="en-US"/>
        </w:rPr>
        <w:t>),</w:t>
      </w:r>
      <w:r w:rsidR="00C877CA" w:rsidRPr="000962FF">
        <w:rPr>
          <w:rFonts w:eastAsia="Calibri"/>
          <w:lang w:eastAsia="en-US"/>
        </w:rPr>
        <w:t xml:space="preserve"> </w:t>
      </w:r>
      <w:r w:rsidRPr="000962FF">
        <w:rPr>
          <w:rFonts w:eastAsia="Calibri"/>
          <w:lang w:eastAsia="en-US"/>
        </w:rPr>
        <w:t>в</w:t>
      </w:r>
      <w:r w:rsidR="00C877CA" w:rsidRPr="000962FF">
        <w:rPr>
          <w:rFonts w:eastAsia="Calibri"/>
          <w:lang w:eastAsia="en-US"/>
        </w:rPr>
        <w:t xml:space="preserve"> </w:t>
      </w:r>
      <w:r w:rsidRPr="000962FF">
        <w:rPr>
          <w:rFonts w:eastAsia="Calibri"/>
          <w:lang w:eastAsia="en-US"/>
        </w:rPr>
        <w:t>связи</w:t>
      </w:r>
      <w:r w:rsidR="00C877CA" w:rsidRPr="000962FF">
        <w:rPr>
          <w:rFonts w:eastAsia="Calibri"/>
          <w:lang w:eastAsia="en-US"/>
        </w:rPr>
        <w:t xml:space="preserve"> </w:t>
      </w:r>
      <w:r w:rsidRPr="000962FF">
        <w:rPr>
          <w:rFonts w:eastAsia="Calibri"/>
          <w:lang w:eastAsia="en-US"/>
        </w:rPr>
        <w:t>с</w:t>
      </w:r>
      <w:r w:rsidR="00C877CA" w:rsidRPr="000962FF">
        <w:rPr>
          <w:rFonts w:eastAsia="Calibri"/>
          <w:lang w:eastAsia="en-US"/>
        </w:rPr>
        <w:t xml:space="preserve"> </w:t>
      </w:r>
      <w:r w:rsidRPr="000962FF">
        <w:rPr>
          <w:rFonts w:eastAsia="Calibri"/>
          <w:lang w:eastAsia="en-US"/>
        </w:rPr>
        <w:t>увеличением</w:t>
      </w:r>
      <w:r w:rsidR="00C877CA" w:rsidRPr="000962FF">
        <w:rPr>
          <w:rFonts w:eastAsia="Calibri"/>
          <w:lang w:eastAsia="en-US"/>
        </w:rPr>
        <w:t xml:space="preserve"> </w:t>
      </w:r>
      <w:r w:rsidRPr="000962FF">
        <w:rPr>
          <w:rFonts w:eastAsia="Calibri"/>
          <w:lang w:eastAsia="en-US"/>
        </w:rPr>
        <w:t>численности</w:t>
      </w:r>
      <w:r w:rsidR="00C877CA" w:rsidRPr="000962FF">
        <w:rPr>
          <w:rFonts w:eastAsia="Calibri"/>
          <w:lang w:eastAsia="en-US"/>
        </w:rPr>
        <w:t xml:space="preserve"> </w:t>
      </w:r>
      <w:r w:rsidRPr="000962FF">
        <w:rPr>
          <w:rFonts w:eastAsia="Calibri"/>
          <w:lang w:eastAsia="en-US"/>
        </w:rPr>
        <w:t>работающих</w:t>
      </w:r>
      <w:r w:rsidR="00C877CA" w:rsidRPr="000962FF">
        <w:rPr>
          <w:rFonts w:eastAsia="Calibri"/>
          <w:lang w:eastAsia="en-US"/>
        </w:rPr>
        <w:t xml:space="preserve"> </w:t>
      </w:r>
      <w:r w:rsidRPr="000962FF">
        <w:rPr>
          <w:rFonts w:eastAsia="Calibri"/>
          <w:lang w:eastAsia="en-US"/>
        </w:rPr>
        <w:t>по</w:t>
      </w:r>
      <w:r w:rsidR="00C877CA" w:rsidRPr="000962FF">
        <w:rPr>
          <w:rFonts w:eastAsia="Calibri"/>
          <w:lang w:eastAsia="en-US"/>
        </w:rPr>
        <w:t xml:space="preserve"> </w:t>
      </w:r>
      <w:r w:rsidRPr="000962FF">
        <w:rPr>
          <w:rFonts w:eastAsia="Calibri"/>
          <w:lang w:eastAsia="en-US"/>
        </w:rPr>
        <w:t>видам</w:t>
      </w:r>
      <w:r w:rsidR="00C877CA" w:rsidRPr="000962FF">
        <w:rPr>
          <w:rFonts w:eastAsia="Calibri"/>
          <w:lang w:eastAsia="en-US"/>
        </w:rPr>
        <w:t xml:space="preserve"> </w:t>
      </w:r>
      <w:r w:rsidRPr="000962FF">
        <w:rPr>
          <w:rFonts w:eastAsia="Calibri"/>
          <w:lang w:eastAsia="en-US"/>
        </w:rPr>
        <w:t>экономической</w:t>
      </w:r>
      <w:r w:rsidR="00C877CA" w:rsidRPr="000962FF">
        <w:rPr>
          <w:rFonts w:eastAsia="Calibri"/>
          <w:lang w:eastAsia="en-US"/>
        </w:rPr>
        <w:t xml:space="preserve"> </w:t>
      </w:r>
      <w:r w:rsidRPr="000962FF">
        <w:rPr>
          <w:rFonts w:eastAsia="Calibri"/>
          <w:lang w:eastAsia="en-US"/>
        </w:rPr>
        <w:t>деятельности</w:t>
      </w:r>
      <w:r w:rsidR="00C877CA" w:rsidRPr="000962FF">
        <w:rPr>
          <w:rFonts w:eastAsia="Calibri"/>
          <w:lang w:eastAsia="en-US"/>
        </w:rPr>
        <w:t xml:space="preserve"> </w:t>
      </w:r>
      <w:r w:rsidRPr="000962FF">
        <w:rPr>
          <w:rFonts w:eastAsia="Calibri"/>
          <w:lang w:eastAsia="en-US"/>
        </w:rPr>
        <w:t>«добыча</w:t>
      </w:r>
      <w:r w:rsidR="00C877CA" w:rsidRPr="000962FF">
        <w:rPr>
          <w:rFonts w:eastAsia="Calibri"/>
          <w:lang w:eastAsia="en-US"/>
        </w:rPr>
        <w:t xml:space="preserve"> </w:t>
      </w:r>
      <w:r w:rsidRPr="000962FF">
        <w:rPr>
          <w:rFonts w:eastAsia="Calibri"/>
          <w:lang w:eastAsia="en-US"/>
        </w:rPr>
        <w:t>полезных</w:t>
      </w:r>
      <w:r w:rsidR="00C877CA" w:rsidRPr="000962FF">
        <w:rPr>
          <w:rFonts w:eastAsia="Calibri"/>
          <w:lang w:eastAsia="en-US"/>
        </w:rPr>
        <w:t xml:space="preserve"> </w:t>
      </w:r>
      <w:r w:rsidRPr="000962FF">
        <w:rPr>
          <w:rFonts w:eastAsia="Calibri"/>
          <w:lang w:eastAsia="en-US"/>
        </w:rPr>
        <w:t>ископаемых»</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4,4%</w:t>
      </w:r>
      <w:r w:rsidR="00C877CA" w:rsidRPr="000962FF">
        <w:rPr>
          <w:rFonts w:eastAsia="Calibri"/>
          <w:lang w:eastAsia="en-US"/>
        </w:rPr>
        <w:t xml:space="preserve"> </w:t>
      </w:r>
      <w:r w:rsidRPr="000962FF">
        <w:rPr>
          <w:rFonts w:eastAsia="Calibri"/>
          <w:lang w:eastAsia="en-US"/>
        </w:rPr>
        <w:t>(+96</w:t>
      </w:r>
      <w:r w:rsidR="00C877CA" w:rsidRPr="000962FF">
        <w:rPr>
          <w:rFonts w:eastAsia="Calibri"/>
          <w:lang w:eastAsia="en-US"/>
        </w:rPr>
        <w:t xml:space="preserve"> </w:t>
      </w:r>
      <w:r w:rsidR="00984934" w:rsidRPr="000962FF">
        <w:rPr>
          <w:rFonts w:eastAsia="Calibri"/>
          <w:lang w:eastAsia="en-US"/>
        </w:rPr>
        <w:t>человек</w:t>
      </w:r>
      <w:r w:rsidRPr="000962FF">
        <w:rPr>
          <w:rFonts w:eastAsia="Calibri"/>
          <w:lang w:eastAsia="en-US"/>
        </w:rPr>
        <w:t>),</w:t>
      </w:r>
      <w:r w:rsidR="00C877CA" w:rsidRPr="000962FF">
        <w:rPr>
          <w:rFonts w:eastAsia="Calibri"/>
          <w:lang w:eastAsia="en-US"/>
        </w:rPr>
        <w:t xml:space="preserve"> </w:t>
      </w:r>
      <w:r w:rsidRPr="000962FF">
        <w:rPr>
          <w:rFonts w:eastAsia="Calibri"/>
          <w:lang w:eastAsia="en-US"/>
        </w:rPr>
        <w:t>«обрабатывающие</w:t>
      </w:r>
      <w:r w:rsidR="00C877CA" w:rsidRPr="000962FF">
        <w:rPr>
          <w:rFonts w:eastAsia="Calibri"/>
          <w:lang w:eastAsia="en-US"/>
        </w:rPr>
        <w:t xml:space="preserve"> </w:t>
      </w:r>
      <w:r w:rsidRPr="000962FF">
        <w:rPr>
          <w:rFonts w:eastAsia="Calibri"/>
          <w:lang w:eastAsia="en-US"/>
        </w:rPr>
        <w:t>производства»</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52,4%</w:t>
      </w:r>
      <w:r w:rsidR="00C877CA" w:rsidRPr="000962FF">
        <w:rPr>
          <w:rFonts w:eastAsia="Calibri"/>
          <w:lang w:eastAsia="en-US"/>
        </w:rPr>
        <w:t xml:space="preserve"> </w:t>
      </w:r>
      <w:r w:rsidRPr="000962FF">
        <w:rPr>
          <w:rFonts w:eastAsia="Calibri"/>
          <w:lang w:eastAsia="en-US"/>
        </w:rPr>
        <w:t>(+66</w:t>
      </w:r>
      <w:r w:rsidR="00C877CA" w:rsidRPr="000962FF">
        <w:rPr>
          <w:rFonts w:eastAsia="Calibri"/>
          <w:lang w:eastAsia="en-US"/>
        </w:rPr>
        <w:t xml:space="preserve"> </w:t>
      </w:r>
      <w:r w:rsidR="00984934" w:rsidRPr="000962FF">
        <w:rPr>
          <w:rFonts w:eastAsia="Calibri"/>
          <w:lang w:eastAsia="en-US"/>
        </w:rPr>
        <w:t>человек</w:t>
      </w:r>
      <w:r w:rsidRPr="000962FF">
        <w:rPr>
          <w:rFonts w:eastAsia="Calibri"/>
          <w:lang w:eastAsia="en-US"/>
        </w:rPr>
        <w:t>),</w:t>
      </w:r>
      <w:r w:rsidR="00C877CA" w:rsidRPr="000962FF">
        <w:rPr>
          <w:rFonts w:eastAsia="Calibri"/>
          <w:lang w:eastAsia="en-US"/>
        </w:rPr>
        <w:t xml:space="preserve"> </w:t>
      </w:r>
      <w:r w:rsidRPr="000962FF">
        <w:rPr>
          <w:rFonts w:eastAsia="Calibri"/>
          <w:lang w:eastAsia="en-US"/>
        </w:rPr>
        <w:t>«обеспечение</w:t>
      </w:r>
      <w:r w:rsidR="00C877CA" w:rsidRPr="000962FF">
        <w:rPr>
          <w:rFonts w:eastAsia="Calibri"/>
          <w:lang w:eastAsia="en-US"/>
        </w:rPr>
        <w:t xml:space="preserve"> </w:t>
      </w:r>
      <w:r w:rsidRPr="000962FF">
        <w:rPr>
          <w:rFonts w:eastAsia="Calibri"/>
          <w:lang w:eastAsia="en-US"/>
        </w:rPr>
        <w:t>электрической</w:t>
      </w:r>
      <w:r w:rsidR="00C877CA" w:rsidRPr="000962FF">
        <w:rPr>
          <w:rFonts w:eastAsia="Calibri"/>
          <w:lang w:eastAsia="en-US"/>
        </w:rPr>
        <w:t xml:space="preserve"> </w:t>
      </w:r>
      <w:r w:rsidRPr="000962FF">
        <w:rPr>
          <w:rFonts w:eastAsia="Calibri"/>
          <w:lang w:eastAsia="en-US"/>
        </w:rPr>
        <w:t>энергией,</w:t>
      </w:r>
      <w:r w:rsidR="00C877CA" w:rsidRPr="000962FF">
        <w:rPr>
          <w:rFonts w:eastAsia="Calibri"/>
          <w:lang w:eastAsia="en-US"/>
        </w:rPr>
        <w:t xml:space="preserve"> </w:t>
      </w:r>
      <w:r w:rsidRPr="000962FF">
        <w:rPr>
          <w:rFonts w:eastAsia="Calibri"/>
          <w:lang w:eastAsia="en-US"/>
        </w:rPr>
        <w:t>газом</w:t>
      </w:r>
      <w:r w:rsidR="00C877CA" w:rsidRPr="000962FF">
        <w:rPr>
          <w:rFonts w:eastAsia="Calibri"/>
          <w:lang w:eastAsia="en-US"/>
        </w:rPr>
        <w:t xml:space="preserve"> </w:t>
      </w:r>
      <w:r w:rsidRPr="000962FF">
        <w:rPr>
          <w:rFonts w:eastAsia="Calibri"/>
          <w:lang w:eastAsia="en-US"/>
        </w:rPr>
        <w:t>и</w:t>
      </w:r>
      <w:r w:rsidR="00C877CA" w:rsidRPr="000962FF">
        <w:rPr>
          <w:rFonts w:eastAsia="Calibri"/>
          <w:lang w:eastAsia="en-US"/>
        </w:rPr>
        <w:t xml:space="preserve"> </w:t>
      </w:r>
      <w:r w:rsidRPr="000962FF">
        <w:rPr>
          <w:rFonts w:eastAsia="Calibri"/>
          <w:lang w:eastAsia="en-US"/>
        </w:rPr>
        <w:t>паром;</w:t>
      </w:r>
      <w:r w:rsidR="00C877CA" w:rsidRPr="000962FF">
        <w:rPr>
          <w:rFonts w:eastAsia="Calibri"/>
          <w:lang w:eastAsia="en-US"/>
        </w:rPr>
        <w:t xml:space="preserve"> </w:t>
      </w:r>
      <w:r w:rsidRPr="000962FF">
        <w:rPr>
          <w:rFonts w:eastAsia="Calibri"/>
          <w:lang w:eastAsia="en-US"/>
        </w:rPr>
        <w:t>кондиционирование</w:t>
      </w:r>
      <w:r w:rsidR="00C877CA" w:rsidRPr="000962FF">
        <w:rPr>
          <w:rFonts w:eastAsia="Calibri"/>
          <w:lang w:eastAsia="en-US"/>
        </w:rPr>
        <w:t xml:space="preserve"> </w:t>
      </w:r>
      <w:r w:rsidRPr="000962FF">
        <w:rPr>
          <w:rFonts w:eastAsia="Calibri"/>
          <w:lang w:eastAsia="en-US"/>
        </w:rPr>
        <w:t>воздуха»</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+22,3%</w:t>
      </w:r>
      <w:r w:rsidR="00C877CA" w:rsidRPr="000962FF">
        <w:rPr>
          <w:rFonts w:eastAsia="Calibri"/>
          <w:lang w:eastAsia="en-US"/>
        </w:rPr>
        <w:t xml:space="preserve"> </w:t>
      </w:r>
      <w:r w:rsidRPr="000962FF">
        <w:rPr>
          <w:rFonts w:eastAsia="Calibri"/>
          <w:lang w:eastAsia="en-US"/>
        </w:rPr>
        <w:t>(+92</w:t>
      </w:r>
      <w:r w:rsidR="00C877CA" w:rsidRPr="000962FF">
        <w:rPr>
          <w:rFonts w:eastAsia="Calibri"/>
          <w:lang w:eastAsia="en-US"/>
        </w:rPr>
        <w:t xml:space="preserve"> </w:t>
      </w:r>
      <w:r w:rsidR="00984934" w:rsidRPr="000962FF">
        <w:rPr>
          <w:rFonts w:eastAsia="Calibri"/>
          <w:lang w:eastAsia="en-US"/>
        </w:rPr>
        <w:t>человек</w:t>
      </w:r>
      <w:r w:rsidR="000962FF">
        <w:rPr>
          <w:rFonts w:eastAsia="Calibri"/>
          <w:lang w:eastAsia="en-US"/>
        </w:rPr>
        <w:t>а</w:t>
      </w:r>
      <w:r w:rsidRPr="000962FF">
        <w:rPr>
          <w:rFonts w:eastAsia="Calibri"/>
          <w:lang w:eastAsia="en-US"/>
        </w:rPr>
        <w:t>),</w:t>
      </w:r>
      <w:r w:rsidR="00C877CA" w:rsidRPr="000962FF">
        <w:rPr>
          <w:rFonts w:eastAsia="Calibri"/>
          <w:lang w:eastAsia="en-US"/>
        </w:rPr>
        <w:t xml:space="preserve"> </w:t>
      </w:r>
      <w:r w:rsidRPr="000962FF">
        <w:rPr>
          <w:rFonts w:eastAsia="Calibri"/>
          <w:lang w:eastAsia="en-US"/>
        </w:rPr>
        <w:t>«транспортировка</w:t>
      </w:r>
      <w:r w:rsidR="00C877CA" w:rsidRPr="000962FF">
        <w:rPr>
          <w:rFonts w:eastAsia="Calibri"/>
          <w:lang w:eastAsia="en-US"/>
        </w:rPr>
        <w:t xml:space="preserve"> </w:t>
      </w:r>
      <w:r w:rsidRPr="000962FF">
        <w:rPr>
          <w:rFonts w:eastAsia="Calibri"/>
          <w:lang w:eastAsia="en-US"/>
        </w:rPr>
        <w:t>и</w:t>
      </w:r>
      <w:r w:rsidR="00C877CA" w:rsidRPr="000962FF">
        <w:rPr>
          <w:rFonts w:eastAsia="Calibri"/>
          <w:lang w:eastAsia="en-US"/>
        </w:rPr>
        <w:t xml:space="preserve"> </w:t>
      </w:r>
      <w:r w:rsidRPr="000962FF">
        <w:rPr>
          <w:rFonts w:eastAsia="Calibri"/>
          <w:lang w:eastAsia="en-US"/>
        </w:rPr>
        <w:t>хранение»</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22,8%</w:t>
      </w:r>
      <w:r w:rsidR="00C877CA" w:rsidRPr="000962FF">
        <w:rPr>
          <w:rFonts w:eastAsia="Calibri"/>
          <w:lang w:eastAsia="en-US"/>
        </w:rPr>
        <w:t xml:space="preserve"> </w:t>
      </w:r>
      <w:r w:rsidRPr="000962FF">
        <w:rPr>
          <w:rFonts w:eastAsia="Calibri"/>
          <w:lang w:eastAsia="en-US"/>
        </w:rPr>
        <w:t>(+232</w:t>
      </w:r>
      <w:r w:rsidR="00C877CA" w:rsidRPr="000962FF">
        <w:rPr>
          <w:rFonts w:eastAsia="Calibri"/>
          <w:lang w:eastAsia="en-US"/>
        </w:rPr>
        <w:t xml:space="preserve"> </w:t>
      </w:r>
      <w:r w:rsidR="00984934" w:rsidRPr="000962FF">
        <w:rPr>
          <w:rFonts w:eastAsia="Calibri"/>
          <w:lang w:eastAsia="en-US"/>
        </w:rPr>
        <w:t>человек</w:t>
      </w:r>
      <w:r w:rsidR="000962FF">
        <w:rPr>
          <w:rFonts w:eastAsia="Calibri"/>
          <w:lang w:eastAsia="en-US"/>
        </w:rPr>
        <w:t>а</w:t>
      </w:r>
      <w:r w:rsidRPr="000962FF">
        <w:rPr>
          <w:rFonts w:eastAsia="Calibri"/>
          <w:lang w:eastAsia="en-US"/>
        </w:rPr>
        <w:t>).</w:t>
      </w:r>
      <w:r w:rsidR="00C877CA" w:rsidRPr="000962FF">
        <w:rPr>
          <w:rFonts w:eastAsia="Calibri"/>
          <w:lang w:eastAsia="en-US"/>
        </w:rPr>
        <w:t xml:space="preserve"> </w:t>
      </w:r>
      <w:r w:rsidRPr="000962FF">
        <w:rPr>
          <w:rFonts w:eastAsia="Calibri"/>
          <w:lang w:eastAsia="en-US"/>
        </w:rPr>
        <w:t>Основное</w:t>
      </w:r>
      <w:r w:rsidR="00C877CA" w:rsidRPr="000962FF">
        <w:rPr>
          <w:rFonts w:eastAsia="Calibri"/>
          <w:lang w:eastAsia="en-US"/>
        </w:rPr>
        <w:t xml:space="preserve"> </w:t>
      </w:r>
      <w:r w:rsidRPr="000962FF">
        <w:rPr>
          <w:rFonts w:eastAsia="Calibri"/>
          <w:lang w:eastAsia="en-US"/>
        </w:rPr>
        <w:t>снижение</w:t>
      </w:r>
      <w:r w:rsidR="00C877CA" w:rsidRPr="000962FF">
        <w:rPr>
          <w:rFonts w:eastAsia="Calibri"/>
          <w:lang w:eastAsia="en-US"/>
        </w:rPr>
        <w:t xml:space="preserve"> </w:t>
      </w:r>
      <w:r w:rsidRPr="000962FF">
        <w:rPr>
          <w:rFonts w:eastAsia="Calibri"/>
          <w:lang w:eastAsia="en-US"/>
        </w:rPr>
        <w:t>численности</w:t>
      </w:r>
      <w:r w:rsidR="00C877CA" w:rsidRPr="000962FF">
        <w:rPr>
          <w:rFonts w:eastAsia="Calibri"/>
          <w:lang w:eastAsia="en-US"/>
        </w:rPr>
        <w:t xml:space="preserve"> </w:t>
      </w:r>
      <w:r w:rsidRPr="000962FF">
        <w:rPr>
          <w:rFonts w:eastAsia="Calibri"/>
          <w:lang w:eastAsia="en-US"/>
        </w:rPr>
        <w:t>работающих</w:t>
      </w:r>
      <w:r w:rsidR="00C877CA" w:rsidRPr="000962FF">
        <w:rPr>
          <w:rFonts w:eastAsia="Calibri"/>
          <w:lang w:eastAsia="en-US"/>
        </w:rPr>
        <w:t xml:space="preserve"> </w:t>
      </w:r>
      <w:r w:rsidRPr="000962FF">
        <w:rPr>
          <w:rFonts w:eastAsia="Calibri"/>
          <w:lang w:eastAsia="en-US"/>
        </w:rPr>
        <w:t>произошло:</w:t>
      </w:r>
      <w:r w:rsidR="00C877CA" w:rsidRPr="000962FF">
        <w:rPr>
          <w:rFonts w:eastAsia="Calibri"/>
          <w:lang w:eastAsia="en-US"/>
        </w:rPr>
        <w:t xml:space="preserve"> </w:t>
      </w:r>
      <w:r w:rsidRPr="000962FF">
        <w:rPr>
          <w:rFonts w:eastAsia="Calibri"/>
          <w:lang w:eastAsia="en-US"/>
        </w:rPr>
        <w:t>«строительство»</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21,8%</w:t>
      </w:r>
      <w:r w:rsidR="00C877CA" w:rsidRPr="000962FF">
        <w:rPr>
          <w:rFonts w:eastAsia="Calibri"/>
          <w:lang w:eastAsia="en-US"/>
        </w:rPr>
        <w:t xml:space="preserve"> </w:t>
      </w:r>
      <w:r w:rsidRPr="000962FF">
        <w:rPr>
          <w:rFonts w:eastAsia="Calibri"/>
          <w:lang w:eastAsia="en-US"/>
        </w:rPr>
        <w:t>(-177</w:t>
      </w:r>
      <w:r w:rsidR="00C877CA" w:rsidRPr="000962FF">
        <w:rPr>
          <w:rFonts w:eastAsia="Calibri"/>
          <w:lang w:eastAsia="en-US"/>
        </w:rPr>
        <w:t xml:space="preserve"> </w:t>
      </w:r>
      <w:r w:rsidR="00984934" w:rsidRPr="000962FF">
        <w:rPr>
          <w:rFonts w:eastAsia="Calibri"/>
          <w:lang w:eastAsia="en-US"/>
        </w:rPr>
        <w:t>человек</w:t>
      </w:r>
      <w:r w:rsidRPr="000962FF">
        <w:rPr>
          <w:rFonts w:eastAsia="Calibri"/>
          <w:lang w:eastAsia="en-US"/>
        </w:rPr>
        <w:t>),</w:t>
      </w:r>
      <w:r w:rsidR="00C877CA" w:rsidRPr="000962FF">
        <w:rPr>
          <w:rFonts w:eastAsia="Calibri"/>
          <w:lang w:eastAsia="en-US"/>
        </w:rPr>
        <w:t xml:space="preserve"> </w:t>
      </w:r>
      <w:r w:rsidRPr="000962FF">
        <w:rPr>
          <w:rFonts w:eastAsia="Calibri"/>
          <w:lang w:eastAsia="en-US"/>
        </w:rPr>
        <w:t>«образование»</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4%</w:t>
      </w:r>
      <w:r w:rsidR="00C877CA" w:rsidRPr="000962FF">
        <w:rPr>
          <w:rFonts w:eastAsia="Calibri"/>
          <w:lang w:eastAsia="en-US"/>
        </w:rPr>
        <w:t xml:space="preserve"> </w:t>
      </w:r>
      <w:r w:rsidRPr="000962FF">
        <w:rPr>
          <w:rFonts w:eastAsia="Calibri"/>
          <w:lang w:eastAsia="en-US"/>
        </w:rPr>
        <w:t>(-81</w:t>
      </w:r>
      <w:r w:rsidR="00C877CA" w:rsidRPr="000962FF">
        <w:rPr>
          <w:rFonts w:eastAsia="Calibri"/>
          <w:lang w:eastAsia="en-US"/>
        </w:rPr>
        <w:t xml:space="preserve"> </w:t>
      </w:r>
      <w:r w:rsidR="00984934" w:rsidRPr="000962FF">
        <w:rPr>
          <w:rFonts w:eastAsia="Calibri"/>
          <w:lang w:eastAsia="en-US"/>
        </w:rPr>
        <w:t>человек</w:t>
      </w:r>
      <w:r w:rsidRPr="000962FF">
        <w:rPr>
          <w:rFonts w:eastAsia="Calibri"/>
          <w:lang w:eastAsia="en-US"/>
        </w:rPr>
        <w:t>),</w:t>
      </w:r>
      <w:r w:rsidR="00C877CA" w:rsidRPr="000962FF">
        <w:rPr>
          <w:rFonts w:eastAsia="Calibri"/>
          <w:lang w:eastAsia="en-US"/>
        </w:rPr>
        <w:t xml:space="preserve"> </w:t>
      </w:r>
      <w:r w:rsidRPr="000962FF">
        <w:rPr>
          <w:rFonts w:eastAsia="Calibri"/>
          <w:lang w:eastAsia="en-US"/>
        </w:rPr>
        <w:t>«государственное</w:t>
      </w:r>
      <w:r w:rsidR="00C877CA" w:rsidRPr="000962FF">
        <w:rPr>
          <w:rFonts w:eastAsia="Calibri"/>
          <w:lang w:eastAsia="en-US"/>
        </w:rPr>
        <w:t xml:space="preserve"> </w:t>
      </w:r>
      <w:r w:rsidRPr="000962FF">
        <w:rPr>
          <w:rFonts w:eastAsia="Calibri"/>
          <w:lang w:eastAsia="en-US"/>
        </w:rPr>
        <w:t>управление</w:t>
      </w:r>
      <w:r w:rsidR="00C877CA" w:rsidRPr="000962FF">
        <w:rPr>
          <w:rFonts w:eastAsia="Calibri"/>
          <w:lang w:eastAsia="en-US"/>
        </w:rPr>
        <w:t xml:space="preserve"> </w:t>
      </w:r>
      <w:r w:rsidRPr="000962FF">
        <w:rPr>
          <w:rFonts w:eastAsia="Calibri"/>
          <w:lang w:eastAsia="en-US"/>
        </w:rPr>
        <w:t>и</w:t>
      </w:r>
      <w:r w:rsidR="00C877CA" w:rsidRPr="000962FF">
        <w:rPr>
          <w:rFonts w:eastAsia="Calibri"/>
          <w:lang w:eastAsia="en-US"/>
        </w:rPr>
        <w:t xml:space="preserve"> </w:t>
      </w:r>
      <w:r w:rsidRPr="000962FF">
        <w:rPr>
          <w:rFonts w:eastAsia="Calibri"/>
          <w:lang w:eastAsia="en-US"/>
        </w:rPr>
        <w:t>обеспечение</w:t>
      </w:r>
      <w:r w:rsidR="00C877CA" w:rsidRPr="000962FF">
        <w:rPr>
          <w:rFonts w:eastAsia="Calibri"/>
          <w:lang w:eastAsia="en-US"/>
        </w:rPr>
        <w:t xml:space="preserve"> </w:t>
      </w:r>
      <w:r w:rsidRPr="000962FF">
        <w:rPr>
          <w:rFonts w:eastAsia="Calibri"/>
          <w:lang w:eastAsia="en-US"/>
        </w:rPr>
        <w:t>военной</w:t>
      </w:r>
      <w:r w:rsidR="00C877CA" w:rsidRPr="000962FF">
        <w:rPr>
          <w:rFonts w:eastAsia="Calibri"/>
          <w:lang w:eastAsia="en-US"/>
        </w:rPr>
        <w:t xml:space="preserve"> </w:t>
      </w:r>
      <w:r w:rsidRPr="000962FF">
        <w:rPr>
          <w:rFonts w:eastAsia="Calibri"/>
          <w:lang w:eastAsia="en-US"/>
        </w:rPr>
        <w:t>безопасности;</w:t>
      </w:r>
      <w:r w:rsidR="00C877CA" w:rsidRPr="000962FF">
        <w:rPr>
          <w:rFonts w:eastAsia="Calibri"/>
          <w:lang w:eastAsia="en-US"/>
        </w:rPr>
        <w:t xml:space="preserve"> </w:t>
      </w:r>
      <w:r w:rsidRPr="000962FF">
        <w:rPr>
          <w:rFonts w:eastAsia="Calibri"/>
          <w:lang w:eastAsia="en-US"/>
        </w:rPr>
        <w:t>социальное</w:t>
      </w:r>
      <w:r w:rsidR="00C877CA" w:rsidRPr="000962FF">
        <w:rPr>
          <w:rFonts w:eastAsia="Calibri"/>
          <w:lang w:eastAsia="en-US"/>
        </w:rPr>
        <w:t xml:space="preserve"> </w:t>
      </w:r>
      <w:r w:rsidRPr="000962FF">
        <w:rPr>
          <w:rFonts w:eastAsia="Calibri"/>
          <w:lang w:eastAsia="en-US"/>
        </w:rPr>
        <w:t>обеспечение»</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6,7%</w:t>
      </w:r>
      <w:r w:rsidR="00C877CA" w:rsidRPr="000962FF">
        <w:rPr>
          <w:rFonts w:eastAsia="Calibri"/>
          <w:lang w:eastAsia="en-US"/>
        </w:rPr>
        <w:t xml:space="preserve"> </w:t>
      </w:r>
      <w:r w:rsidRPr="000962FF">
        <w:rPr>
          <w:rFonts w:eastAsia="Calibri"/>
          <w:lang w:eastAsia="en-US"/>
        </w:rPr>
        <w:t>(-72</w:t>
      </w:r>
      <w:r w:rsidR="00C877CA" w:rsidRPr="000962FF">
        <w:rPr>
          <w:rFonts w:eastAsia="Calibri"/>
          <w:lang w:eastAsia="en-US"/>
        </w:rPr>
        <w:t xml:space="preserve"> </w:t>
      </w:r>
      <w:r w:rsidR="00984934" w:rsidRPr="000962FF">
        <w:rPr>
          <w:rFonts w:eastAsia="Calibri"/>
          <w:lang w:eastAsia="en-US"/>
        </w:rPr>
        <w:t>человек</w:t>
      </w:r>
      <w:r w:rsidR="000962FF">
        <w:rPr>
          <w:rFonts w:eastAsia="Calibri"/>
          <w:lang w:eastAsia="en-US"/>
        </w:rPr>
        <w:t>а</w:t>
      </w:r>
      <w:r w:rsidRPr="000962FF">
        <w:rPr>
          <w:rFonts w:eastAsia="Calibri"/>
          <w:lang w:eastAsia="en-US"/>
        </w:rPr>
        <w:t>).</w:t>
      </w:r>
    </w:p>
    <w:p w:rsidR="00776BB1" w:rsidRPr="000962FF" w:rsidRDefault="00776BB1" w:rsidP="000962FF">
      <w:pPr>
        <w:ind w:firstLine="709"/>
        <w:jc w:val="both"/>
        <w:rPr>
          <w:rFonts w:eastAsia="Calibri"/>
          <w:lang w:eastAsia="en-US"/>
        </w:rPr>
      </w:pPr>
      <w:r w:rsidRPr="000962FF">
        <w:rPr>
          <w:rFonts w:eastAsia="Calibri"/>
          <w:lang w:eastAsia="en-US"/>
        </w:rPr>
        <w:lastRenderedPageBreak/>
        <w:t>На</w:t>
      </w:r>
      <w:r w:rsidR="00C877CA" w:rsidRPr="000962FF">
        <w:rPr>
          <w:rFonts w:eastAsia="Calibri"/>
          <w:lang w:eastAsia="en-US"/>
        </w:rPr>
        <w:t xml:space="preserve"> </w:t>
      </w:r>
      <w:r w:rsidRPr="000962FF">
        <w:rPr>
          <w:rFonts w:eastAsia="Calibri"/>
          <w:lang w:eastAsia="en-US"/>
        </w:rPr>
        <w:t>2024</w:t>
      </w:r>
      <w:r w:rsidR="00C877CA" w:rsidRPr="000962FF">
        <w:rPr>
          <w:rFonts w:eastAsia="Calibri"/>
          <w:lang w:eastAsia="en-US"/>
        </w:rPr>
        <w:t xml:space="preserve"> </w:t>
      </w:r>
      <w:r w:rsidRPr="000962FF">
        <w:rPr>
          <w:rFonts w:eastAsia="Calibri"/>
          <w:lang w:eastAsia="en-US"/>
        </w:rPr>
        <w:t>год</w:t>
      </w:r>
      <w:r w:rsidR="00C877CA" w:rsidRPr="000962FF">
        <w:rPr>
          <w:rFonts w:eastAsia="Calibri"/>
          <w:lang w:eastAsia="en-US"/>
        </w:rPr>
        <w:t xml:space="preserve"> </w:t>
      </w:r>
      <w:r w:rsidRPr="000962FF">
        <w:rPr>
          <w:rFonts w:eastAsia="Calibri"/>
          <w:lang w:eastAsia="en-US"/>
        </w:rPr>
        <w:t>прогнозируется</w:t>
      </w:r>
      <w:r w:rsidR="00C877CA" w:rsidRPr="000962FF">
        <w:rPr>
          <w:rFonts w:eastAsia="Calibri"/>
          <w:lang w:eastAsia="en-US"/>
        </w:rPr>
        <w:t xml:space="preserve"> </w:t>
      </w:r>
      <w:r w:rsidRPr="000962FF">
        <w:rPr>
          <w:rFonts w:eastAsia="Calibri"/>
          <w:lang w:eastAsia="en-US"/>
        </w:rPr>
        <w:t>по</w:t>
      </w:r>
      <w:r w:rsidR="00C877CA" w:rsidRPr="000962FF">
        <w:rPr>
          <w:rFonts w:eastAsia="Calibri"/>
          <w:lang w:eastAsia="en-US"/>
        </w:rPr>
        <w:t xml:space="preserve"> </w:t>
      </w:r>
      <w:r w:rsidRPr="000962FF">
        <w:rPr>
          <w:rFonts w:eastAsia="Calibri"/>
          <w:lang w:eastAsia="en-US"/>
        </w:rPr>
        <w:t>1</w:t>
      </w:r>
      <w:r w:rsidR="00C877CA" w:rsidRPr="000962FF">
        <w:rPr>
          <w:rFonts w:eastAsia="Calibri"/>
          <w:lang w:eastAsia="en-US"/>
        </w:rPr>
        <w:t xml:space="preserve"> </w:t>
      </w:r>
      <w:r w:rsidRPr="000962FF">
        <w:rPr>
          <w:rFonts w:eastAsia="Calibri"/>
          <w:lang w:eastAsia="en-US"/>
        </w:rPr>
        <w:t>варианту</w:t>
      </w:r>
      <w:r w:rsidR="00C877CA" w:rsidRPr="000962FF">
        <w:rPr>
          <w:rFonts w:eastAsia="Calibri"/>
          <w:lang w:eastAsia="en-US"/>
        </w:rPr>
        <w:t xml:space="preserve"> </w:t>
      </w:r>
      <w:r w:rsidRPr="000962FF">
        <w:rPr>
          <w:rFonts w:eastAsia="Calibri"/>
          <w:lang w:eastAsia="en-US"/>
        </w:rPr>
        <w:t>снижение</w:t>
      </w:r>
      <w:r w:rsidR="00C877CA" w:rsidRPr="000962FF">
        <w:rPr>
          <w:rFonts w:eastAsia="Calibri"/>
          <w:lang w:eastAsia="en-US"/>
        </w:rPr>
        <w:t xml:space="preserve"> </w:t>
      </w:r>
      <w:r w:rsidRPr="000962FF">
        <w:rPr>
          <w:rFonts w:eastAsia="Calibri"/>
          <w:lang w:eastAsia="en-US"/>
        </w:rPr>
        <w:t>численности</w:t>
      </w:r>
      <w:r w:rsidR="00C877CA" w:rsidRPr="000962FF">
        <w:rPr>
          <w:rFonts w:eastAsia="Calibri"/>
          <w:lang w:eastAsia="en-US"/>
        </w:rPr>
        <w:t xml:space="preserve"> </w:t>
      </w:r>
      <w:r w:rsidRPr="000962FF">
        <w:rPr>
          <w:rFonts w:eastAsia="Calibri"/>
          <w:lang w:eastAsia="en-US"/>
        </w:rPr>
        <w:t>работающих</w:t>
      </w:r>
      <w:r w:rsidR="00C877CA" w:rsidRPr="000962FF">
        <w:rPr>
          <w:rFonts w:eastAsia="Calibri"/>
          <w:lang w:eastAsia="en-US"/>
        </w:rPr>
        <w:t xml:space="preserve"> </w:t>
      </w:r>
      <w:r w:rsidRPr="000962FF">
        <w:rPr>
          <w:rFonts w:eastAsia="Calibri"/>
          <w:lang w:eastAsia="en-US"/>
        </w:rPr>
        <w:t>до</w:t>
      </w:r>
      <w:r w:rsidR="00C877CA" w:rsidRPr="000962FF">
        <w:rPr>
          <w:rFonts w:eastAsia="Calibri"/>
          <w:lang w:eastAsia="en-US"/>
        </w:rPr>
        <w:t xml:space="preserve"> </w:t>
      </w:r>
      <w:r w:rsidRPr="000962FF">
        <w:rPr>
          <w:rFonts w:eastAsia="Calibri"/>
          <w:lang w:eastAsia="en-US"/>
        </w:rPr>
        <w:t>10,310</w:t>
      </w:r>
      <w:r w:rsidR="00C877CA" w:rsidRPr="000962FF">
        <w:rPr>
          <w:rFonts w:eastAsia="Calibri"/>
          <w:lang w:eastAsia="en-US"/>
        </w:rPr>
        <w:t xml:space="preserve"> </w:t>
      </w:r>
      <w:r w:rsidRPr="000962FF">
        <w:rPr>
          <w:rFonts w:eastAsia="Calibri"/>
          <w:lang w:eastAsia="en-US"/>
        </w:rPr>
        <w:t>тыс.</w:t>
      </w:r>
      <w:r w:rsidR="00C877CA" w:rsidRPr="000962FF">
        <w:rPr>
          <w:rFonts w:eastAsia="Calibri"/>
          <w:lang w:eastAsia="en-US"/>
        </w:rPr>
        <w:t xml:space="preserve"> </w:t>
      </w:r>
      <w:r w:rsidR="00984934" w:rsidRPr="000962FF">
        <w:rPr>
          <w:rFonts w:eastAsia="Calibri"/>
          <w:lang w:eastAsia="en-US"/>
        </w:rPr>
        <w:t>человек</w:t>
      </w:r>
      <w:r w:rsidR="00C877CA" w:rsidRPr="000962FF">
        <w:rPr>
          <w:rFonts w:eastAsia="Calibri"/>
          <w:lang w:eastAsia="en-US"/>
        </w:rPr>
        <w:t xml:space="preserve"> </w:t>
      </w:r>
      <w:r w:rsidRPr="000962FF">
        <w:rPr>
          <w:rFonts w:eastAsia="Calibri"/>
          <w:lang w:eastAsia="en-US"/>
        </w:rPr>
        <w:t>(99,2%),</w:t>
      </w:r>
      <w:r w:rsidR="00C877CA" w:rsidRPr="000962FF">
        <w:rPr>
          <w:rFonts w:eastAsia="Calibri"/>
          <w:lang w:eastAsia="en-US"/>
        </w:rPr>
        <w:t xml:space="preserve"> </w:t>
      </w:r>
      <w:r w:rsidRPr="000962FF">
        <w:rPr>
          <w:rFonts w:eastAsia="Calibri"/>
          <w:lang w:eastAsia="en-US"/>
        </w:rPr>
        <w:t>по</w:t>
      </w:r>
      <w:r w:rsidR="00C877CA" w:rsidRPr="000962FF">
        <w:rPr>
          <w:rFonts w:eastAsia="Calibri"/>
          <w:lang w:eastAsia="en-US"/>
        </w:rPr>
        <w:t xml:space="preserve"> </w:t>
      </w:r>
      <w:r w:rsidRPr="000962FF">
        <w:rPr>
          <w:rFonts w:eastAsia="Calibri"/>
          <w:lang w:eastAsia="en-US"/>
        </w:rPr>
        <w:t>2</w:t>
      </w:r>
      <w:r w:rsidR="00C877CA" w:rsidRPr="000962FF">
        <w:rPr>
          <w:rFonts w:eastAsia="Calibri"/>
          <w:lang w:eastAsia="en-US"/>
        </w:rPr>
        <w:t xml:space="preserve"> </w:t>
      </w:r>
      <w:r w:rsidRPr="000962FF">
        <w:rPr>
          <w:rFonts w:eastAsia="Calibri"/>
          <w:lang w:eastAsia="en-US"/>
        </w:rPr>
        <w:t>варианту</w:t>
      </w:r>
      <w:r w:rsidR="00C877CA" w:rsidRPr="000962FF">
        <w:rPr>
          <w:rFonts w:eastAsia="Calibri"/>
          <w:lang w:eastAsia="en-US"/>
        </w:rPr>
        <w:t xml:space="preserve"> </w:t>
      </w:r>
      <w:r w:rsidRPr="000962FF">
        <w:rPr>
          <w:rFonts w:eastAsia="Calibri"/>
          <w:lang w:eastAsia="en-US"/>
        </w:rPr>
        <w:t>сохранение</w:t>
      </w:r>
      <w:r w:rsidR="00C877CA" w:rsidRPr="000962FF">
        <w:rPr>
          <w:rFonts w:eastAsia="Calibri"/>
          <w:lang w:eastAsia="en-US"/>
        </w:rPr>
        <w:t xml:space="preserve"> </w:t>
      </w:r>
      <w:r w:rsidRPr="000962FF">
        <w:rPr>
          <w:rFonts w:eastAsia="Calibri"/>
          <w:lang w:eastAsia="en-US"/>
        </w:rPr>
        <w:t>на</w:t>
      </w:r>
      <w:r w:rsidR="00C877CA" w:rsidRPr="000962FF">
        <w:rPr>
          <w:rFonts w:eastAsia="Calibri"/>
          <w:lang w:eastAsia="en-US"/>
        </w:rPr>
        <w:t xml:space="preserve"> </w:t>
      </w:r>
      <w:r w:rsidRPr="000962FF">
        <w:rPr>
          <w:rFonts w:eastAsia="Calibri"/>
          <w:lang w:eastAsia="en-US"/>
        </w:rPr>
        <w:t>уровне</w:t>
      </w:r>
      <w:r w:rsidR="00C877CA" w:rsidRPr="000962FF">
        <w:rPr>
          <w:rFonts w:eastAsia="Calibri"/>
          <w:lang w:eastAsia="en-US"/>
        </w:rPr>
        <w:t xml:space="preserve"> </w:t>
      </w:r>
      <w:r w:rsidRPr="000962FF">
        <w:rPr>
          <w:rFonts w:eastAsia="Calibri"/>
          <w:lang w:eastAsia="en-US"/>
        </w:rPr>
        <w:t>10,390</w:t>
      </w:r>
      <w:r w:rsidR="00C877CA" w:rsidRPr="000962FF">
        <w:rPr>
          <w:rFonts w:eastAsia="Calibri"/>
          <w:lang w:eastAsia="en-US"/>
        </w:rPr>
        <w:t xml:space="preserve"> </w:t>
      </w:r>
      <w:r w:rsidRPr="000962FF">
        <w:rPr>
          <w:rFonts w:eastAsia="Calibri"/>
          <w:lang w:eastAsia="en-US"/>
        </w:rPr>
        <w:t>тыс.</w:t>
      </w:r>
      <w:r w:rsidR="00C877CA" w:rsidRPr="000962FF">
        <w:rPr>
          <w:rFonts w:eastAsia="Calibri"/>
          <w:lang w:eastAsia="en-US"/>
        </w:rPr>
        <w:t xml:space="preserve"> </w:t>
      </w:r>
      <w:r w:rsidR="00984934" w:rsidRPr="000962FF">
        <w:rPr>
          <w:rFonts w:eastAsia="Calibri"/>
          <w:lang w:eastAsia="en-US"/>
        </w:rPr>
        <w:t>человек</w:t>
      </w:r>
      <w:r w:rsidR="00C877CA" w:rsidRPr="000962FF">
        <w:rPr>
          <w:rFonts w:eastAsia="Calibri"/>
          <w:lang w:eastAsia="en-US"/>
        </w:rPr>
        <w:t xml:space="preserve"> </w:t>
      </w:r>
      <w:r w:rsidRPr="000962FF">
        <w:rPr>
          <w:rFonts w:eastAsia="Calibri"/>
          <w:lang w:eastAsia="en-US"/>
        </w:rPr>
        <w:t>(100%).</w:t>
      </w:r>
    </w:p>
    <w:p w:rsidR="000962FF" w:rsidRDefault="00776BB1" w:rsidP="000962FF">
      <w:pPr>
        <w:ind w:firstLine="709"/>
        <w:jc w:val="both"/>
        <w:rPr>
          <w:lang w:eastAsia="x-none"/>
        </w:rPr>
      </w:pPr>
      <w:r w:rsidRPr="000962FF">
        <w:rPr>
          <w:lang w:eastAsia="x-none"/>
        </w:rPr>
        <w:t>Среднемесячная</w:t>
      </w:r>
      <w:r w:rsidR="00C877CA" w:rsidRPr="000962FF">
        <w:rPr>
          <w:lang w:eastAsia="x-none"/>
        </w:rPr>
        <w:t xml:space="preserve"> </w:t>
      </w:r>
      <w:r w:rsidRPr="000962FF">
        <w:rPr>
          <w:lang w:eastAsia="x-none"/>
        </w:rPr>
        <w:t>заработная</w:t>
      </w:r>
      <w:r w:rsidR="00C877CA" w:rsidRPr="000962FF">
        <w:rPr>
          <w:lang w:eastAsia="x-none"/>
        </w:rPr>
        <w:t xml:space="preserve"> </w:t>
      </w:r>
      <w:r w:rsidRPr="000962FF">
        <w:rPr>
          <w:lang w:eastAsia="x-none"/>
        </w:rPr>
        <w:t>плата</w:t>
      </w:r>
      <w:r w:rsidR="00C877CA" w:rsidRPr="000962FF">
        <w:rPr>
          <w:lang w:eastAsia="x-none"/>
        </w:rPr>
        <w:t xml:space="preserve"> </w:t>
      </w:r>
      <w:r w:rsidRPr="000962FF">
        <w:rPr>
          <w:lang w:eastAsia="x-none"/>
        </w:rPr>
        <w:t>по</w:t>
      </w:r>
      <w:r w:rsidR="00C877CA" w:rsidRPr="000962FF">
        <w:rPr>
          <w:lang w:eastAsia="x-none"/>
        </w:rPr>
        <w:t xml:space="preserve"> </w:t>
      </w:r>
      <w:r w:rsidRPr="000962FF">
        <w:rPr>
          <w:lang w:eastAsia="x-none"/>
        </w:rPr>
        <w:t>крупным</w:t>
      </w:r>
      <w:r w:rsidR="00C877CA" w:rsidRPr="000962FF">
        <w:rPr>
          <w:lang w:eastAsia="x-none"/>
        </w:rPr>
        <w:t xml:space="preserve"> </w:t>
      </w:r>
      <w:r w:rsidRPr="000962FF">
        <w:rPr>
          <w:lang w:eastAsia="x-none"/>
        </w:rPr>
        <w:t>и</w:t>
      </w:r>
      <w:r w:rsidR="00C877CA" w:rsidRPr="000962FF">
        <w:rPr>
          <w:lang w:eastAsia="x-none"/>
        </w:rPr>
        <w:t xml:space="preserve"> </w:t>
      </w:r>
      <w:r w:rsidRPr="000962FF">
        <w:rPr>
          <w:lang w:eastAsia="x-none"/>
        </w:rPr>
        <w:t>средним</w:t>
      </w:r>
      <w:r w:rsidR="00C877CA" w:rsidRPr="000962FF">
        <w:rPr>
          <w:lang w:eastAsia="x-none"/>
        </w:rPr>
        <w:t xml:space="preserve"> </w:t>
      </w:r>
      <w:r w:rsidRPr="000962FF">
        <w:rPr>
          <w:lang w:eastAsia="x-none"/>
        </w:rPr>
        <w:t>предприятиям</w:t>
      </w:r>
      <w:r w:rsidR="00C877CA" w:rsidRPr="000962FF">
        <w:rPr>
          <w:lang w:eastAsia="x-none"/>
        </w:rPr>
        <w:t xml:space="preserve"> </w:t>
      </w:r>
      <w:r w:rsidRPr="000962FF">
        <w:rPr>
          <w:lang w:eastAsia="x-none"/>
        </w:rPr>
        <w:t>района</w:t>
      </w:r>
      <w:r w:rsidR="00C877CA" w:rsidRPr="000962FF">
        <w:rPr>
          <w:lang w:eastAsia="x-none"/>
        </w:rPr>
        <w:t xml:space="preserve"> </w:t>
      </w:r>
      <w:r w:rsidR="000962FF">
        <w:rPr>
          <w:lang w:eastAsia="x-none"/>
        </w:rPr>
        <w:br/>
      </w:r>
      <w:r w:rsidRPr="000962FF">
        <w:rPr>
          <w:lang w:eastAsia="x-none"/>
        </w:rPr>
        <w:t>в</w:t>
      </w:r>
      <w:r w:rsidR="00C877CA" w:rsidRPr="000962FF">
        <w:rPr>
          <w:lang w:eastAsia="x-none"/>
        </w:rPr>
        <w:t xml:space="preserve"> </w:t>
      </w:r>
      <w:r w:rsidRPr="000962FF">
        <w:rPr>
          <w:lang w:eastAsia="x-none"/>
        </w:rPr>
        <w:t>2022</w:t>
      </w:r>
      <w:r w:rsidR="00C877CA" w:rsidRPr="000962FF">
        <w:rPr>
          <w:lang w:eastAsia="x-none"/>
        </w:rPr>
        <w:t xml:space="preserve"> </w:t>
      </w:r>
      <w:r w:rsidRPr="000962FF">
        <w:rPr>
          <w:lang w:eastAsia="x-none"/>
        </w:rPr>
        <w:t>году</w:t>
      </w:r>
      <w:r w:rsidR="00C877CA" w:rsidRPr="000962FF">
        <w:rPr>
          <w:lang w:eastAsia="x-none"/>
        </w:rPr>
        <w:t xml:space="preserve"> </w:t>
      </w:r>
      <w:r w:rsidRPr="000962FF">
        <w:rPr>
          <w:lang w:eastAsia="x-none"/>
        </w:rPr>
        <w:t>по</w:t>
      </w:r>
      <w:r w:rsidR="00C877CA" w:rsidRPr="000962FF">
        <w:rPr>
          <w:lang w:eastAsia="x-none"/>
        </w:rPr>
        <w:t xml:space="preserve"> </w:t>
      </w:r>
      <w:r w:rsidRPr="000962FF">
        <w:rPr>
          <w:lang w:eastAsia="x-none"/>
        </w:rPr>
        <w:t>данным</w:t>
      </w:r>
      <w:r w:rsidR="00C877CA" w:rsidRPr="000962FF">
        <w:rPr>
          <w:lang w:eastAsia="x-none"/>
        </w:rPr>
        <w:t xml:space="preserve"> </w:t>
      </w:r>
      <w:r w:rsidRPr="000962FF">
        <w:rPr>
          <w:lang w:eastAsia="x-none"/>
        </w:rPr>
        <w:t>Тюменьстата</w:t>
      </w:r>
      <w:r w:rsidR="00C877CA" w:rsidRPr="000962FF">
        <w:rPr>
          <w:lang w:eastAsia="x-none"/>
        </w:rPr>
        <w:t xml:space="preserve"> </w:t>
      </w:r>
      <w:r w:rsidRPr="000962FF">
        <w:rPr>
          <w:lang w:eastAsia="x-none"/>
        </w:rPr>
        <w:t>составила</w:t>
      </w:r>
      <w:r w:rsidR="00C877CA" w:rsidRPr="000962FF">
        <w:rPr>
          <w:lang w:eastAsia="x-none"/>
        </w:rPr>
        <w:t xml:space="preserve"> </w:t>
      </w:r>
      <w:r w:rsidRPr="000962FF">
        <w:rPr>
          <w:lang w:eastAsia="x-none"/>
        </w:rPr>
        <w:t>88,670</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00C877CA" w:rsidRPr="000962FF">
        <w:rPr>
          <w:lang w:eastAsia="x-none"/>
        </w:rPr>
        <w:t xml:space="preserve"> </w:t>
      </w:r>
      <w:r w:rsidR="000962FF">
        <w:rPr>
          <w:lang w:eastAsia="x-none"/>
        </w:rPr>
        <w:t>(</w:t>
      </w:r>
      <w:r w:rsidRPr="000962FF">
        <w:rPr>
          <w:lang w:eastAsia="x-none"/>
        </w:rPr>
        <w:t>111,4%</w:t>
      </w:r>
      <w:r w:rsidR="000962FF">
        <w:rPr>
          <w:lang w:eastAsia="x-none"/>
        </w:rPr>
        <w:t>)</w:t>
      </w:r>
      <w:r w:rsidR="00C877CA" w:rsidRPr="000962FF">
        <w:rPr>
          <w:lang w:eastAsia="x-none"/>
        </w:rPr>
        <w:t xml:space="preserve"> </w:t>
      </w:r>
      <w:r w:rsidRPr="000962FF">
        <w:rPr>
          <w:lang w:eastAsia="x-none"/>
        </w:rPr>
        <w:t>в</w:t>
      </w:r>
      <w:r w:rsidR="00C877CA" w:rsidRPr="000962FF">
        <w:rPr>
          <w:lang w:eastAsia="x-none"/>
        </w:rPr>
        <w:t xml:space="preserve"> </w:t>
      </w:r>
      <w:r w:rsidRPr="000962FF">
        <w:rPr>
          <w:lang w:eastAsia="x-none"/>
        </w:rPr>
        <w:t>сравнении</w:t>
      </w:r>
      <w:r w:rsidR="00C877CA" w:rsidRPr="000962FF">
        <w:rPr>
          <w:lang w:eastAsia="x-none"/>
        </w:rPr>
        <w:t xml:space="preserve"> </w:t>
      </w:r>
      <w:r w:rsidRPr="000962FF">
        <w:rPr>
          <w:lang w:eastAsia="x-none"/>
        </w:rPr>
        <w:t>с</w:t>
      </w:r>
      <w:r w:rsidR="00C877CA" w:rsidRPr="000962FF">
        <w:rPr>
          <w:lang w:eastAsia="x-none"/>
        </w:rPr>
        <w:t xml:space="preserve"> </w:t>
      </w:r>
      <w:r w:rsidRPr="000962FF">
        <w:rPr>
          <w:lang w:eastAsia="x-none"/>
        </w:rPr>
        <w:t>прошлым</w:t>
      </w:r>
      <w:r w:rsidR="00C877CA" w:rsidRPr="000962FF">
        <w:rPr>
          <w:lang w:eastAsia="x-none"/>
        </w:rPr>
        <w:t xml:space="preserve"> </w:t>
      </w:r>
      <w:r w:rsidRPr="000962FF">
        <w:rPr>
          <w:lang w:eastAsia="x-none"/>
        </w:rPr>
        <w:t>годом.</w:t>
      </w:r>
      <w:r w:rsidR="00C877CA" w:rsidRPr="000962FF">
        <w:rPr>
          <w:lang w:eastAsia="x-none"/>
        </w:rPr>
        <w:t xml:space="preserve"> </w:t>
      </w:r>
      <w:r w:rsidRPr="000962FF">
        <w:rPr>
          <w:lang w:eastAsia="x-none"/>
        </w:rPr>
        <w:t>В</w:t>
      </w:r>
      <w:r w:rsidR="00C877CA" w:rsidRPr="000962FF">
        <w:rPr>
          <w:lang w:eastAsia="x-none"/>
        </w:rPr>
        <w:t xml:space="preserve"> </w:t>
      </w:r>
      <w:r w:rsidRPr="000962FF">
        <w:rPr>
          <w:lang w:eastAsia="x-none"/>
        </w:rPr>
        <w:t>2023</w:t>
      </w:r>
      <w:r w:rsidR="00C877CA" w:rsidRPr="000962FF">
        <w:rPr>
          <w:lang w:eastAsia="x-none"/>
        </w:rPr>
        <w:t xml:space="preserve"> </w:t>
      </w:r>
      <w:r w:rsidRPr="000962FF">
        <w:rPr>
          <w:lang w:eastAsia="x-none"/>
        </w:rPr>
        <w:t>году</w:t>
      </w:r>
      <w:r w:rsidR="00C877CA" w:rsidRPr="000962FF">
        <w:rPr>
          <w:lang w:eastAsia="x-none"/>
        </w:rPr>
        <w:t xml:space="preserve"> </w:t>
      </w:r>
      <w:r w:rsidRPr="000962FF">
        <w:rPr>
          <w:lang w:eastAsia="x-none"/>
        </w:rPr>
        <w:t>оценивается</w:t>
      </w:r>
      <w:r w:rsidR="00C877CA" w:rsidRPr="000962FF">
        <w:rPr>
          <w:lang w:eastAsia="x-none"/>
        </w:rPr>
        <w:t xml:space="preserve"> </w:t>
      </w:r>
      <w:r w:rsidRPr="000962FF">
        <w:rPr>
          <w:lang w:eastAsia="x-none"/>
        </w:rPr>
        <w:t>среднемесячная</w:t>
      </w:r>
      <w:r w:rsidR="00C877CA" w:rsidRPr="000962FF">
        <w:rPr>
          <w:lang w:eastAsia="x-none"/>
        </w:rPr>
        <w:t xml:space="preserve"> </w:t>
      </w:r>
      <w:r w:rsidRPr="000962FF">
        <w:rPr>
          <w:lang w:eastAsia="x-none"/>
        </w:rPr>
        <w:t>заработная</w:t>
      </w:r>
      <w:r w:rsidR="00C877CA" w:rsidRPr="000962FF">
        <w:rPr>
          <w:lang w:eastAsia="x-none"/>
        </w:rPr>
        <w:t xml:space="preserve"> </w:t>
      </w:r>
      <w:r w:rsidRPr="000962FF">
        <w:rPr>
          <w:lang w:eastAsia="x-none"/>
        </w:rPr>
        <w:t>плата</w:t>
      </w:r>
      <w:r w:rsidR="00C877CA" w:rsidRPr="000962FF">
        <w:rPr>
          <w:lang w:eastAsia="x-none"/>
        </w:rPr>
        <w:t xml:space="preserve"> </w:t>
      </w:r>
      <w:r w:rsidRPr="000962FF">
        <w:rPr>
          <w:lang w:eastAsia="x-none"/>
        </w:rPr>
        <w:t>с</w:t>
      </w:r>
      <w:r w:rsidR="00C877CA" w:rsidRPr="000962FF">
        <w:rPr>
          <w:lang w:eastAsia="x-none"/>
        </w:rPr>
        <w:t xml:space="preserve"> </w:t>
      </w:r>
      <w:r w:rsidRPr="000962FF">
        <w:rPr>
          <w:lang w:eastAsia="x-none"/>
        </w:rPr>
        <w:t>ростом</w:t>
      </w:r>
      <w:r w:rsidR="00C877CA" w:rsidRPr="000962FF">
        <w:rPr>
          <w:lang w:eastAsia="x-none"/>
        </w:rPr>
        <w:t xml:space="preserve"> </w:t>
      </w:r>
      <w:r w:rsidRPr="000962FF">
        <w:rPr>
          <w:lang w:eastAsia="x-none"/>
        </w:rPr>
        <w:t>4,6%</w:t>
      </w:r>
      <w:r w:rsidR="00C877CA" w:rsidRPr="000962FF">
        <w:rPr>
          <w:lang w:eastAsia="x-none"/>
        </w:rPr>
        <w:t xml:space="preserve"> </w:t>
      </w:r>
      <w:r w:rsidR="000962FF">
        <w:rPr>
          <w:lang w:eastAsia="x-none"/>
        </w:rPr>
        <w:br/>
      </w:r>
      <w:r w:rsidRPr="000962FF">
        <w:rPr>
          <w:lang w:eastAsia="x-none"/>
        </w:rPr>
        <w:t>к</w:t>
      </w:r>
      <w:r w:rsidR="00C877CA" w:rsidRPr="000962FF">
        <w:rPr>
          <w:lang w:eastAsia="x-none"/>
        </w:rPr>
        <w:t xml:space="preserve"> </w:t>
      </w:r>
      <w:r w:rsidRPr="000962FF">
        <w:rPr>
          <w:lang w:eastAsia="x-none"/>
        </w:rPr>
        <w:t>уровню</w:t>
      </w:r>
      <w:r w:rsidR="00C877CA" w:rsidRPr="000962FF">
        <w:rPr>
          <w:lang w:eastAsia="x-none"/>
        </w:rPr>
        <w:t xml:space="preserve"> </w:t>
      </w:r>
      <w:r w:rsidRPr="000962FF">
        <w:rPr>
          <w:lang w:eastAsia="x-none"/>
        </w:rPr>
        <w:t>2022</w:t>
      </w:r>
      <w:r w:rsidR="00C877CA" w:rsidRPr="000962FF">
        <w:rPr>
          <w:lang w:eastAsia="x-none"/>
        </w:rPr>
        <w:t xml:space="preserve"> </w:t>
      </w:r>
      <w:r w:rsidRPr="000962FF">
        <w:rPr>
          <w:lang w:eastAsia="x-none"/>
        </w:rPr>
        <w:t>года</w:t>
      </w:r>
      <w:r w:rsidR="00C877CA" w:rsidRPr="000962FF">
        <w:rPr>
          <w:lang w:eastAsia="x-none"/>
        </w:rPr>
        <w:t xml:space="preserve"> </w:t>
      </w:r>
      <w:r w:rsidRPr="000962FF">
        <w:rPr>
          <w:lang w:eastAsia="x-none"/>
        </w:rPr>
        <w:t>(92,793</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Pr="000962FF">
        <w:rPr>
          <w:lang w:eastAsia="x-none"/>
        </w:rPr>
        <w:t>).</w:t>
      </w:r>
      <w:r w:rsidR="00C877CA" w:rsidRPr="000962FF">
        <w:rPr>
          <w:lang w:eastAsia="x-none"/>
        </w:rPr>
        <w:t xml:space="preserve"> </w:t>
      </w:r>
      <w:r w:rsidRPr="000962FF">
        <w:rPr>
          <w:lang w:eastAsia="x-none"/>
        </w:rPr>
        <w:t>В</w:t>
      </w:r>
      <w:r w:rsidR="00C877CA" w:rsidRPr="000962FF">
        <w:rPr>
          <w:lang w:eastAsia="x-none"/>
        </w:rPr>
        <w:t xml:space="preserve"> </w:t>
      </w:r>
      <w:r w:rsidRPr="000962FF">
        <w:rPr>
          <w:lang w:eastAsia="x-none"/>
        </w:rPr>
        <w:t>среднесрочной</w:t>
      </w:r>
      <w:r w:rsidR="00C877CA" w:rsidRPr="000962FF">
        <w:rPr>
          <w:lang w:eastAsia="x-none"/>
        </w:rPr>
        <w:t xml:space="preserve"> </w:t>
      </w:r>
      <w:r w:rsidRPr="000962FF">
        <w:rPr>
          <w:lang w:eastAsia="x-none"/>
        </w:rPr>
        <w:t>перспективе</w:t>
      </w:r>
      <w:r w:rsidR="00C877CA" w:rsidRPr="000962FF">
        <w:rPr>
          <w:lang w:eastAsia="x-none"/>
        </w:rPr>
        <w:t xml:space="preserve"> </w:t>
      </w:r>
      <w:r w:rsidRPr="000962FF">
        <w:rPr>
          <w:lang w:eastAsia="x-none"/>
        </w:rPr>
        <w:t>прогнозируется</w:t>
      </w:r>
      <w:r w:rsidR="000962FF">
        <w:rPr>
          <w:lang w:eastAsia="x-none"/>
        </w:rPr>
        <w:br/>
      </w:r>
      <w:r w:rsidRPr="000962FF">
        <w:rPr>
          <w:lang w:eastAsia="x-none"/>
        </w:rPr>
        <w:t>по</w:t>
      </w:r>
      <w:r w:rsidR="00C877CA" w:rsidRPr="000962FF">
        <w:rPr>
          <w:lang w:eastAsia="x-none"/>
        </w:rPr>
        <w:t xml:space="preserve"> </w:t>
      </w:r>
      <w:r w:rsidRPr="000962FF">
        <w:rPr>
          <w:lang w:eastAsia="x-none"/>
        </w:rPr>
        <w:t>1</w:t>
      </w:r>
      <w:r w:rsidR="00C877CA" w:rsidRPr="000962FF">
        <w:rPr>
          <w:lang w:eastAsia="x-none"/>
        </w:rPr>
        <w:t xml:space="preserve"> </w:t>
      </w:r>
      <w:r w:rsidRPr="000962FF">
        <w:rPr>
          <w:lang w:eastAsia="x-none"/>
        </w:rPr>
        <w:t>варианту</w:t>
      </w:r>
      <w:r w:rsidR="00C877CA" w:rsidRPr="000962FF">
        <w:rPr>
          <w:lang w:eastAsia="x-none"/>
        </w:rPr>
        <w:t xml:space="preserve"> </w:t>
      </w:r>
      <w:r w:rsidRPr="000962FF">
        <w:rPr>
          <w:lang w:eastAsia="x-none"/>
        </w:rPr>
        <w:t>рост</w:t>
      </w:r>
      <w:r w:rsidR="00C877CA" w:rsidRPr="000962FF">
        <w:rPr>
          <w:lang w:eastAsia="x-none"/>
        </w:rPr>
        <w:t xml:space="preserve"> </w:t>
      </w:r>
      <w:r w:rsidRPr="000962FF">
        <w:rPr>
          <w:lang w:eastAsia="x-none"/>
        </w:rPr>
        <w:t>среднемесячной</w:t>
      </w:r>
      <w:r w:rsidR="00C877CA" w:rsidRPr="000962FF">
        <w:rPr>
          <w:lang w:eastAsia="x-none"/>
        </w:rPr>
        <w:t xml:space="preserve"> </w:t>
      </w:r>
      <w:r w:rsidRPr="000962FF">
        <w:rPr>
          <w:lang w:eastAsia="x-none"/>
        </w:rPr>
        <w:t>заработной</w:t>
      </w:r>
      <w:r w:rsidR="00C877CA" w:rsidRPr="000962FF">
        <w:rPr>
          <w:lang w:eastAsia="x-none"/>
        </w:rPr>
        <w:t xml:space="preserve"> </w:t>
      </w:r>
      <w:r w:rsidRPr="000962FF">
        <w:rPr>
          <w:lang w:eastAsia="x-none"/>
        </w:rPr>
        <w:t>платы:</w:t>
      </w:r>
      <w:r w:rsidR="00C877CA" w:rsidRPr="000962FF">
        <w:rPr>
          <w:lang w:eastAsia="x-none"/>
        </w:rPr>
        <w:t xml:space="preserve"> </w:t>
      </w:r>
    </w:p>
    <w:p w:rsidR="000962FF" w:rsidRDefault="00776BB1" w:rsidP="000962FF">
      <w:pPr>
        <w:ind w:firstLine="709"/>
        <w:jc w:val="both"/>
        <w:rPr>
          <w:lang w:eastAsia="x-none"/>
        </w:rPr>
      </w:pPr>
      <w:r w:rsidRPr="000962FF">
        <w:rPr>
          <w:lang w:eastAsia="x-none"/>
        </w:rPr>
        <w:t>на</w:t>
      </w:r>
      <w:r w:rsidR="00C877CA" w:rsidRPr="000962FF">
        <w:rPr>
          <w:lang w:eastAsia="x-none"/>
        </w:rPr>
        <w:t xml:space="preserve"> </w:t>
      </w:r>
      <w:r w:rsidRPr="000962FF">
        <w:rPr>
          <w:lang w:eastAsia="x-none"/>
        </w:rPr>
        <w:t>2024</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Pr="000962FF">
        <w:rPr>
          <w:lang w:eastAsia="x-none"/>
        </w:rPr>
        <w:t>94,649</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00C877CA" w:rsidRPr="000962FF">
        <w:rPr>
          <w:lang w:eastAsia="x-none"/>
        </w:rPr>
        <w:t xml:space="preserve"> </w:t>
      </w:r>
      <w:r w:rsidR="000962FF">
        <w:rPr>
          <w:lang w:eastAsia="x-none"/>
        </w:rPr>
        <w:t>(102%);</w:t>
      </w:r>
      <w:r w:rsidR="00C877CA" w:rsidRPr="000962FF">
        <w:rPr>
          <w:lang w:eastAsia="x-none"/>
        </w:rPr>
        <w:t xml:space="preserve"> </w:t>
      </w:r>
    </w:p>
    <w:p w:rsidR="000962FF" w:rsidRDefault="00776BB1" w:rsidP="000962FF">
      <w:pPr>
        <w:ind w:firstLine="709"/>
        <w:jc w:val="both"/>
        <w:rPr>
          <w:lang w:eastAsia="x-none"/>
        </w:rPr>
      </w:pPr>
      <w:r w:rsidRPr="000962FF">
        <w:rPr>
          <w:lang w:eastAsia="x-none"/>
        </w:rPr>
        <w:t>на</w:t>
      </w:r>
      <w:r w:rsidR="00C877CA" w:rsidRPr="000962FF">
        <w:rPr>
          <w:lang w:eastAsia="x-none"/>
        </w:rPr>
        <w:t xml:space="preserve"> </w:t>
      </w:r>
      <w:r w:rsidRPr="000962FF">
        <w:rPr>
          <w:lang w:eastAsia="x-none"/>
        </w:rPr>
        <w:t>2025</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Pr="000962FF">
        <w:rPr>
          <w:lang w:eastAsia="x-none"/>
        </w:rPr>
        <w:t>98,435</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00C877CA" w:rsidRPr="000962FF">
        <w:rPr>
          <w:lang w:eastAsia="x-none"/>
        </w:rPr>
        <w:t xml:space="preserve"> </w:t>
      </w:r>
      <w:r w:rsidRPr="000962FF">
        <w:rPr>
          <w:lang w:eastAsia="x-none"/>
        </w:rPr>
        <w:t>(104%)</w:t>
      </w:r>
      <w:r w:rsidR="000962FF">
        <w:rPr>
          <w:lang w:eastAsia="x-none"/>
        </w:rPr>
        <w:t>;</w:t>
      </w:r>
      <w:r w:rsidR="00C877CA" w:rsidRPr="000962FF">
        <w:rPr>
          <w:lang w:eastAsia="x-none"/>
        </w:rPr>
        <w:t xml:space="preserve"> </w:t>
      </w:r>
    </w:p>
    <w:p w:rsidR="000962FF" w:rsidRDefault="00776BB1" w:rsidP="000962FF">
      <w:pPr>
        <w:ind w:firstLine="709"/>
        <w:jc w:val="both"/>
        <w:rPr>
          <w:lang w:eastAsia="x-none"/>
        </w:rPr>
      </w:pPr>
      <w:r w:rsidRPr="000962FF">
        <w:rPr>
          <w:lang w:eastAsia="x-none"/>
        </w:rPr>
        <w:t>на</w:t>
      </w:r>
      <w:r w:rsidR="00C877CA" w:rsidRPr="000962FF">
        <w:rPr>
          <w:lang w:eastAsia="x-none"/>
        </w:rPr>
        <w:t xml:space="preserve"> </w:t>
      </w:r>
      <w:r w:rsidRPr="000962FF">
        <w:rPr>
          <w:lang w:eastAsia="x-none"/>
        </w:rPr>
        <w:t>2026</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Pr="000962FF">
        <w:rPr>
          <w:lang w:eastAsia="x-none"/>
        </w:rPr>
        <w:t>102,372</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00C877CA" w:rsidRPr="000962FF">
        <w:rPr>
          <w:lang w:eastAsia="x-none"/>
        </w:rPr>
        <w:t xml:space="preserve"> </w:t>
      </w:r>
      <w:r w:rsidRPr="000962FF">
        <w:rPr>
          <w:lang w:eastAsia="x-none"/>
        </w:rPr>
        <w:t>(104%);</w:t>
      </w:r>
      <w:r w:rsidR="00C877CA" w:rsidRPr="000962FF">
        <w:rPr>
          <w:lang w:eastAsia="x-none"/>
        </w:rPr>
        <w:t xml:space="preserve"> </w:t>
      </w:r>
    </w:p>
    <w:p w:rsidR="000962FF" w:rsidRDefault="00776BB1" w:rsidP="000962FF">
      <w:pPr>
        <w:ind w:firstLine="709"/>
        <w:jc w:val="both"/>
        <w:rPr>
          <w:lang w:eastAsia="x-none"/>
        </w:rPr>
      </w:pPr>
      <w:r w:rsidRPr="000962FF">
        <w:rPr>
          <w:lang w:eastAsia="x-none"/>
        </w:rPr>
        <w:t>по</w:t>
      </w:r>
      <w:r w:rsidR="00C877CA" w:rsidRPr="000962FF">
        <w:rPr>
          <w:lang w:eastAsia="x-none"/>
        </w:rPr>
        <w:t xml:space="preserve"> </w:t>
      </w:r>
      <w:r w:rsidRPr="000962FF">
        <w:rPr>
          <w:lang w:eastAsia="x-none"/>
        </w:rPr>
        <w:t>2</w:t>
      </w:r>
      <w:r w:rsidR="00C877CA" w:rsidRPr="000962FF">
        <w:rPr>
          <w:lang w:eastAsia="x-none"/>
        </w:rPr>
        <w:t xml:space="preserve"> </w:t>
      </w:r>
      <w:r w:rsidRPr="000962FF">
        <w:rPr>
          <w:lang w:eastAsia="x-none"/>
        </w:rPr>
        <w:t>варианту:</w:t>
      </w:r>
      <w:r w:rsidR="00C877CA" w:rsidRPr="000962FF">
        <w:rPr>
          <w:lang w:eastAsia="x-none"/>
        </w:rPr>
        <w:t xml:space="preserve"> </w:t>
      </w:r>
    </w:p>
    <w:p w:rsidR="000962FF" w:rsidRDefault="00776BB1" w:rsidP="000962FF">
      <w:pPr>
        <w:ind w:firstLine="709"/>
        <w:jc w:val="both"/>
        <w:rPr>
          <w:lang w:eastAsia="x-none"/>
        </w:rPr>
      </w:pPr>
      <w:r w:rsidRPr="000962FF">
        <w:rPr>
          <w:lang w:eastAsia="x-none"/>
        </w:rPr>
        <w:t>на</w:t>
      </w:r>
      <w:r w:rsidR="00C877CA" w:rsidRPr="000962FF">
        <w:rPr>
          <w:lang w:eastAsia="x-none"/>
        </w:rPr>
        <w:t xml:space="preserve"> </w:t>
      </w:r>
      <w:r w:rsidRPr="000962FF">
        <w:rPr>
          <w:lang w:eastAsia="x-none"/>
        </w:rPr>
        <w:t>2024</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Pr="000962FF">
        <w:rPr>
          <w:lang w:eastAsia="x-none"/>
        </w:rPr>
        <w:t>96,969</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00C877CA" w:rsidRPr="000962FF">
        <w:rPr>
          <w:lang w:eastAsia="x-none"/>
        </w:rPr>
        <w:t xml:space="preserve"> </w:t>
      </w:r>
      <w:r w:rsidRPr="000962FF">
        <w:rPr>
          <w:lang w:eastAsia="x-none"/>
        </w:rPr>
        <w:t>(104,5%)</w:t>
      </w:r>
      <w:r w:rsidR="000962FF">
        <w:rPr>
          <w:lang w:eastAsia="x-none"/>
        </w:rPr>
        <w:t>;</w:t>
      </w:r>
    </w:p>
    <w:p w:rsidR="000962FF" w:rsidRDefault="00776BB1" w:rsidP="000962FF">
      <w:pPr>
        <w:ind w:firstLine="709"/>
        <w:jc w:val="both"/>
        <w:rPr>
          <w:lang w:eastAsia="x-none"/>
        </w:rPr>
      </w:pPr>
      <w:r w:rsidRPr="000962FF">
        <w:rPr>
          <w:lang w:eastAsia="x-none"/>
        </w:rPr>
        <w:t>на</w:t>
      </w:r>
      <w:r w:rsidR="00C877CA" w:rsidRPr="000962FF">
        <w:rPr>
          <w:lang w:eastAsia="x-none"/>
        </w:rPr>
        <w:t xml:space="preserve"> </w:t>
      </w:r>
      <w:r w:rsidRPr="000962FF">
        <w:rPr>
          <w:lang w:eastAsia="x-none"/>
        </w:rPr>
        <w:t>2025</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Pr="000962FF">
        <w:rPr>
          <w:lang w:eastAsia="x-none"/>
        </w:rPr>
        <w:t>101,332</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00C877CA" w:rsidRPr="000962FF">
        <w:rPr>
          <w:lang w:eastAsia="x-none"/>
        </w:rPr>
        <w:t xml:space="preserve"> </w:t>
      </w:r>
      <w:r w:rsidRPr="000962FF">
        <w:rPr>
          <w:lang w:eastAsia="x-none"/>
        </w:rPr>
        <w:t>(104,5%)</w:t>
      </w:r>
      <w:r w:rsidR="000962FF">
        <w:rPr>
          <w:lang w:eastAsia="x-none"/>
        </w:rPr>
        <w:t>;</w:t>
      </w:r>
      <w:r w:rsidR="00C877CA" w:rsidRPr="000962FF">
        <w:rPr>
          <w:lang w:eastAsia="x-none"/>
        </w:rPr>
        <w:t xml:space="preserve"> </w:t>
      </w:r>
    </w:p>
    <w:p w:rsidR="00776BB1" w:rsidRPr="000962FF" w:rsidRDefault="00776BB1" w:rsidP="000962FF">
      <w:pPr>
        <w:ind w:firstLine="709"/>
        <w:jc w:val="both"/>
        <w:rPr>
          <w:lang w:eastAsia="x-none"/>
        </w:rPr>
      </w:pPr>
      <w:r w:rsidRPr="000962FF">
        <w:rPr>
          <w:lang w:eastAsia="x-none"/>
        </w:rPr>
        <w:t>на</w:t>
      </w:r>
      <w:r w:rsidR="00C877CA" w:rsidRPr="000962FF">
        <w:rPr>
          <w:lang w:eastAsia="x-none"/>
        </w:rPr>
        <w:t xml:space="preserve"> </w:t>
      </w:r>
      <w:r w:rsidRPr="000962FF">
        <w:rPr>
          <w:lang w:eastAsia="x-none"/>
        </w:rPr>
        <w:t>2026</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Pr="000962FF">
        <w:rPr>
          <w:lang w:eastAsia="x-none"/>
        </w:rPr>
        <w:t>105,892</w:t>
      </w:r>
      <w:r w:rsidR="00C877CA" w:rsidRPr="000962FF">
        <w:rPr>
          <w:lang w:eastAsia="x-none"/>
        </w:rPr>
        <w:t xml:space="preserve"> </w:t>
      </w:r>
      <w:r w:rsidRPr="000962FF">
        <w:rPr>
          <w:lang w:eastAsia="x-none"/>
        </w:rPr>
        <w:t>тыс.</w:t>
      </w:r>
      <w:r w:rsidR="00C877CA" w:rsidRPr="000962FF">
        <w:rPr>
          <w:lang w:eastAsia="x-none"/>
        </w:rPr>
        <w:t xml:space="preserve"> </w:t>
      </w:r>
      <w:r w:rsidR="00003B08" w:rsidRPr="000962FF">
        <w:rPr>
          <w:lang w:eastAsia="x-none"/>
        </w:rPr>
        <w:t>рублей</w:t>
      </w:r>
      <w:r w:rsidR="00C877CA" w:rsidRPr="000962FF">
        <w:rPr>
          <w:lang w:eastAsia="x-none"/>
        </w:rPr>
        <w:t xml:space="preserve"> </w:t>
      </w:r>
      <w:r w:rsidRPr="000962FF">
        <w:rPr>
          <w:lang w:eastAsia="x-none"/>
        </w:rPr>
        <w:t>(104,5%).</w:t>
      </w:r>
    </w:p>
    <w:p w:rsidR="00776BB1" w:rsidRPr="000962FF" w:rsidRDefault="00776BB1" w:rsidP="000962FF">
      <w:pPr>
        <w:ind w:firstLine="709"/>
        <w:jc w:val="both"/>
        <w:rPr>
          <w:lang w:eastAsia="x-none"/>
        </w:rPr>
      </w:pPr>
      <w:r w:rsidRPr="000962FF">
        <w:rPr>
          <w:lang w:val="x-none" w:eastAsia="x-none"/>
        </w:rPr>
        <w:t>Учтенные</w:t>
      </w:r>
      <w:r w:rsidR="00C877CA" w:rsidRPr="000962FF">
        <w:rPr>
          <w:lang w:val="x-none" w:eastAsia="x-none"/>
        </w:rPr>
        <w:t xml:space="preserve"> </w:t>
      </w:r>
      <w:r w:rsidRPr="000962FF">
        <w:rPr>
          <w:lang w:val="x-none" w:eastAsia="x-none"/>
        </w:rPr>
        <w:t>денежные</w:t>
      </w:r>
      <w:r w:rsidR="00C877CA" w:rsidRPr="000962FF">
        <w:rPr>
          <w:lang w:val="x-none" w:eastAsia="x-none"/>
        </w:rPr>
        <w:t xml:space="preserve"> </w:t>
      </w:r>
      <w:r w:rsidRPr="000962FF">
        <w:rPr>
          <w:lang w:val="x-none" w:eastAsia="x-none"/>
        </w:rPr>
        <w:t>расходы</w:t>
      </w:r>
      <w:r w:rsidR="00C877CA" w:rsidRPr="000962FF">
        <w:rPr>
          <w:lang w:val="x-none" w:eastAsia="x-none"/>
        </w:rPr>
        <w:t xml:space="preserve"> </w:t>
      </w:r>
      <w:r w:rsidRPr="000962FF">
        <w:rPr>
          <w:lang w:val="x-none" w:eastAsia="x-none"/>
        </w:rPr>
        <w:t>в</w:t>
      </w:r>
      <w:r w:rsidR="00C877CA" w:rsidRPr="000962FF">
        <w:rPr>
          <w:lang w:val="x-none" w:eastAsia="x-none"/>
        </w:rPr>
        <w:t xml:space="preserve"> </w:t>
      </w:r>
      <w:r w:rsidRPr="000962FF">
        <w:rPr>
          <w:lang w:val="x-none" w:eastAsia="x-none"/>
        </w:rPr>
        <w:t>20</w:t>
      </w:r>
      <w:r w:rsidRPr="000962FF">
        <w:rPr>
          <w:lang w:eastAsia="x-none"/>
        </w:rPr>
        <w:t>22</w:t>
      </w:r>
      <w:r w:rsidR="00C877CA" w:rsidRPr="000962FF">
        <w:rPr>
          <w:lang w:val="x-none" w:eastAsia="x-none"/>
        </w:rPr>
        <w:t xml:space="preserve"> </w:t>
      </w:r>
      <w:r w:rsidRPr="000962FF">
        <w:rPr>
          <w:lang w:val="x-none" w:eastAsia="x-none"/>
        </w:rPr>
        <w:t>году</w:t>
      </w:r>
      <w:r w:rsidR="00C877CA" w:rsidRPr="000962FF">
        <w:rPr>
          <w:lang w:val="x-none" w:eastAsia="x-none"/>
        </w:rPr>
        <w:t xml:space="preserve"> </w:t>
      </w:r>
      <w:r w:rsidRPr="000962FF">
        <w:rPr>
          <w:lang w:val="x-none" w:eastAsia="x-none"/>
        </w:rPr>
        <w:t>сложились</w:t>
      </w:r>
      <w:r w:rsidR="00C877CA" w:rsidRPr="000962FF">
        <w:rPr>
          <w:lang w:val="x-none" w:eastAsia="x-none"/>
        </w:rPr>
        <w:t xml:space="preserve"> </w:t>
      </w:r>
      <w:r w:rsidRPr="000962FF">
        <w:rPr>
          <w:lang w:val="x-none" w:eastAsia="x-none"/>
        </w:rPr>
        <w:t>в</w:t>
      </w:r>
      <w:r w:rsidR="00C877CA" w:rsidRPr="000962FF">
        <w:rPr>
          <w:lang w:val="x-none" w:eastAsia="x-none"/>
        </w:rPr>
        <w:t xml:space="preserve"> </w:t>
      </w:r>
      <w:r w:rsidRPr="000962FF">
        <w:rPr>
          <w:lang w:val="x-none" w:eastAsia="x-none"/>
        </w:rPr>
        <w:t>объеме</w:t>
      </w:r>
      <w:r w:rsidR="00C877CA" w:rsidRPr="000962FF">
        <w:rPr>
          <w:lang w:val="x-none" w:eastAsia="x-none"/>
        </w:rPr>
        <w:t xml:space="preserve"> </w:t>
      </w:r>
      <w:r w:rsidRPr="000962FF">
        <w:rPr>
          <w:lang w:eastAsia="x-none"/>
        </w:rPr>
        <w:t>11</w:t>
      </w:r>
      <w:r w:rsidR="00C877CA" w:rsidRPr="000962FF">
        <w:rPr>
          <w:lang w:eastAsia="x-none"/>
        </w:rPr>
        <w:t xml:space="preserve"> </w:t>
      </w:r>
      <w:r w:rsidRPr="000962FF">
        <w:rPr>
          <w:lang w:eastAsia="x-none"/>
        </w:rPr>
        <w:t>559,4</w:t>
      </w:r>
      <w:r w:rsidR="00C877CA" w:rsidRPr="000962FF">
        <w:rPr>
          <w:lang w:val="x-none" w:eastAsia="x-none"/>
        </w:rPr>
        <w:t xml:space="preserve"> </w:t>
      </w:r>
      <w:r w:rsidR="00672C93" w:rsidRPr="000962FF">
        <w:rPr>
          <w:lang w:val="x-none" w:eastAsia="x-none"/>
        </w:rPr>
        <w:t>млн</w:t>
      </w:r>
      <w:r w:rsidR="00C877CA" w:rsidRPr="000962FF">
        <w:rPr>
          <w:lang w:val="x-none" w:eastAsia="x-none"/>
        </w:rPr>
        <w:t xml:space="preserve"> </w:t>
      </w:r>
      <w:r w:rsidR="00003B08" w:rsidRPr="000962FF">
        <w:rPr>
          <w:lang w:val="x-none" w:eastAsia="x-none"/>
        </w:rPr>
        <w:t>рублей</w:t>
      </w:r>
      <w:r w:rsidR="00C877CA" w:rsidRPr="000962FF">
        <w:rPr>
          <w:lang w:val="x-none" w:eastAsia="x-none"/>
        </w:rPr>
        <w:t xml:space="preserve"> </w:t>
      </w:r>
      <w:r w:rsidR="000962FF">
        <w:rPr>
          <w:lang w:eastAsia="x-none"/>
        </w:rPr>
        <w:br/>
      </w:r>
      <w:r w:rsidRPr="000962FF">
        <w:rPr>
          <w:lang w:val="x-none" w:eastAsia="x-none"/>
        </w:rPr>
        <w:t>(</w:t>
      </w:r>
      <w:r w:rsidRPr="000962FF">
        <w:rPr>
          <w:lang w:eastAsia="x-none"/>
        </w:rPr>
        <w:t>107,6</w:t>
      </w:r>
      <w:r w:rsidRPr="000962FF">
        <w:rPr>
          <w:lang w:val="x-none" w:eastAsia="x-none"/>
        </w:rPr>
        <w:t>%</w:t>
      </w:r>
      <w:r w:rsidR="00C877CA" w:rsidRPr="000962FF">
        <w:rPr>
          <w:lang w:val="x-none" w:eastAsia="x-none"/>
        </w:rPr>
        <w:t xml:space="preserve"> </w:t>
      </w:r>
      <w:r w:rsidRPr="000962FF">
        <w:rPr>
          <w:lang w:val="x-none" w:eastAsia="x-none"/>
        </w:rPr>
        <w:t>в</w:t>
      </w:r>
      <w:r w:rsidR="00C877CA" w:rsidRPr="000962FF">
        <w:rPr>
          <w:lang w:val="x-none" w:eastAsia="x-none"/>
        </w:rPr>
        <w:t xml:space="preserve"> </w:t>
      </w:r>
      <w:r w:rsidRPr="000962FF">
        <w:rPr>
          <w:lang w:val="x-none" w:eastAsia="x-none"/>
        </w:rPr>
        <w:t>сравнении</w:t>
      </w:r>
      <w:r w:rsidR="00C877CA" w:rsidRPr="000962FF">
        <w:rPr>
          <w:lang w:val="x-none" w:eastAsia="x-none"/>
        </w:rPr>
        <w:t xml:space="preserve"> </w:t>
      </w:r>
      <w:r w:rsidRPr="000962FF">
        <w:rPr>
          <w:lang w:val="x-none" w:eastAsia="x-none"/>
        </w:rPr>
        <w:t>с</w:t>
      </w:r>
      <w:r w:rsidR="00C877CA" w:rsidRPr="000962FF">
        <w:rPr>
          <w:lang w:val="x-none" w:eastAsia="x-none"/>
        </w:rPr>
        <w:t xml:space="preserve"> </w:t>
      </w:r>
      <w:r w:rsidRPr="000962FF">
        <w:rPr>
          <w:lang w:val="x-none" w:eastAsia="x-none"/>
        </w:rPr>
        <w:t>прошлым</w:t>
      </w:r>
      <w:r w:rsidR="00C877CA" w:rsidRPr="000962FF">
        <w:rPr>
          <w:lang w:val="x-none" w:eastAsia="x-none"/>
        </w:rPr>
        <w:t xml:space="preserve"> </w:t>
      </w:r>
      <w:r w:rsidRPr="000962FF">
        <w:rPr>
          <w:lang w:val="x-none" w:eastAsia="x-none"/>
        </w:rPr>
        <w:t>годом).</w:t>
      </w:r>
      <w:r w:rsidR="00C877CA" w:rsidRPr="000962FF">
        <w:rPr>
          <w:lang w:val="x-none" w:eastAsia="x-none"/>
        </w:rPr>
        <w:t xml:space="preserve"> </w:t>
      </w:r>
      <w:r w:rsidRPr="000962FF">
        <w:rPr>
          <w:lang w:eastAsia="x-none"/>
        </w:rPr>
        <w:t>Увеличение</w:t>
      </w:r>
      <w:r w:rsidR="00C877CA" w:rsidRPr="000962FF">
        <w:rPr>
          <w:lang w:eastAsia="x-none"/>
        </w:rPr>
        <w:t xml:space="preserve"> </w:t>
      </w:r>
      <w:r w:rsidRPr="000962FF">
        <w:rPr>
          <w:lang w:eastAsia="x-none"/>
        </w:rPr>
        <w:t>учтенных</w:t>
      </w:r>
      <w:r w:rsidR="00C877CA" w:rsidRPr="000962FF">
        <w:rPr>
          <w:lang w:eastAsia="x-none"/>
        </w:rPr>
        <w:t xml:space="preserve"> </w:t>
      </w:r>
      <w:r w:rsidRPr="000962FF">
        <w:rPr>
          <w:lang w:eastAsia="x-none"/>
        </w:rPr>
        <w:t>денежных</w:t>
      </w:r>
      <w:r w:rsidR="00C877CA" w:rsidRPr="000962FF">
        <w:rPr>
          <w:lang w:eastAsia="x-none"/>
        </w:rPr>
        <w:t xml:space="preserve"> </w:t>
      </w:r>
      <w:r w:rsidRPr="000962FF">
        <w:rPr>
          <w:lang w:eastAsia="x-none"/>
        </w:rPr>
        <w:t>расходов</w:t>
      </w:r>
      <w:r w:rsidR="00C877CA" w:rsidRPr="000962FF">
        <w:rPr>
          <w:lang w:eastAsia="x-none"/>
        </w:rPr>
        <w:t xml:space="preserve"> </w:t>
      </w:r>
      <w:r w:rsidRPr="000962FF">
        <w:rPr>
          <w:lang w:eastAsia="x-none"/>
        </w:rPr>
        <w:t>обусловлено</w:t>
      </w:r>
      <w:r w:rsidR="00C877CA" w:rsidRPr="000962FF">
        <w:rPr>
          <w:lang w:eastAsia="x-none"/>
        </w:rPr>
        <w:t xml:space="preserve"> </w:t>
      </w:r>
      <w:r w:rsidRPr="000962FF">
        <w:rPr>
          <w:lang w:eastAsia="x-none"/>
        </w:rPr>
        <w:t>увеличением</w:t>
      </w:r>
      <w:r w:rsidR="00C877CA" w:rsidRPr="000962FF">
        <w:rPr>
          <w:lang w:eastAsia="x-none"/>
        </w:rPr>
        <w:t xml:space="preserve"> </w:t>
      </w:r>
      <w:r w:rsidRPr="000962FF">
        <w:rPr>
          <w:lang w:eastAsia="x-none"/>
        </w:rPr>
        <w:t>потребительских</w:t>
      </w:r>
      <w:r w:rsidR="00C877CA" w:rsidRPr="000962FF">
        <w:rPr>
          <w:lang w:eastAsia="x-none"/>
        </w:rPr>
        <w:t xml:space="preserve"> </w:t>
      </w:r>
      <w:r w:rsidRPr="000962FF">
        <w:rPr>
          <w:lang w:eastAsia="x-none"/>
        </w:rPr>
        <w:t>расходов</w:t>
      </w:r>
      <w:r w:rsidR="00C877CA" w:rsidRPr="000962FF">
        <w:rPr>
          <w:lang w:eastAsia="x-none"/>
        </w:rPr>
        <w:t xml:space="preserve"> </w:t>
      </w:r>
      <w:r w:rsidRPr="000962FF">
        <w:rPr>
          <w:lang w:eastAsia="x-none"/>
        </w:rPr>
        <w:t>за</w:t>
      </w:r>
      <w:r w:rsidR="00C877CA" w:rsidRPr="000962FF">
        <w:rPr>
          <w:lang w:eastAsia="x-none"/>
        </w:rPr>
        <w:t xml:space="preserve"> </w:t>
      </w:r>
      <w:r w:rsidRPr="000962FF">
        <w:rPr>
          <w:lang w:eastAsia="x-none"/>
        </w:rPr>
        <w:t>счет</w:t>
      </w:r>
      <w:r w:rsidR="00C877CA" w:rsidRPr="000962FF">
        <w:rPr>
          <w:lang w:eastAsia="x-none"/>
        </w:rPr>
        <w:t xml:space="preserve"> </w:t>
      </w:r>
      <w:r w:rsidRPr="000962FF">
        <w:rPr>
          <w:lang w:eastAsia="x-none"/>
        </w:rPr>
        <w:t>роста</w:t>
      </w:r>
      <w:r w:rsidR="00C877CA" w:rsidRPr="000962FF">
        <w:rPr>
          <w:lang w:eastAsia="x-none"/>
        </w:rPr>
        <w:t xml:space="preserve"> </w:t>
      </w:r>
      <w:r w:rsidRPr="000962FF">
        <w:rPr>
          <w:lang w:eastAsia="x-none"/>
        </w:rPr>
        <w:t>цен</w:t>
      </w:r>
      <w:r w:rsidR="00C877CA" w:rsidRPr="000962FF">
        <w:rPr>
          <w:lang w:eastAsia="x-none"/>
        </w:rPr>
        <w:t xml:space="preserve"> </w:t>
      </w:r>
      <w:r w:rsidRPr="000962FF">
        <w:rPr>
          <w:lang w:eastAsia="x-none"/>
        </w:rPr>
        <w:t>на</w:t>
      </w:r>
      <w:r w:rsidR="00C877CA" w:rsidRPr="000962FF">
        <w:rPr>
          <w:lang w:eastAsia="x-none"/>
        </w:rPr>
        <w:t xml:space="preserve"> </w:t>
      </w:r>
      <w:r w:rsidRPr="000962FF">
        <w:rPr>
          <w:lang w:eastAsia="x-none"/>
        </w:rPr>
        <w:t>товары</w:t>
      </w:r>
      <w:r w:rsidR="00C877CA" w:rsidRPr="000962FF">
        <w:rPr>
          <w:lang w:eastAsia="x-none"/>
        </w:rPr>
        <w:t xml:space="preserve"> </w:t>
      </w:r>
      <w:r w:rsidRPr="000962FF">
        <w:rPr>
          <w:lang w:eastAsia="x-none"/>
        </w:rPr>
        <w:t>и</w:t>
      </w:r>
      <w:r w:rsidR="00C877CA" w:rsidRPr="000962FF">
        <w:rPr>
          <w:lang w:eastAsia="x-none"/>
        </w:rPr>
        <w:t xml:space="preserve"> </w:t>
      </w:r>
      <w:r w:rsidRPr="000962FF">
        <w:rPr>
          <w:lang w:eastAsia="x-none"/>
        </w:rPr>
        <w:t>услуги.</w:t>
      </w:r>
      <w:r w:rsidR="00C877CA" w:rsidRPr="000962FF">
        <w:rPr>
          <w:lang w:eastAsia="x-none"/>
        </w:rPr>
        <w:t xml:space="preserve"> </w:t>
      </w:r>
      <w:r w:rsidRPr="000962FF">
        <w:rPr>
          <w:lang w:val="x-none" w:eastAsia="x-none"/>
        </w:rPr>
        <w:t>В</w:t>
      </w:r>
      <w:r w:rsidR="00C877CA" w:rsidRPr="000962FF">
        <w:rPr>
          <w:lang w:val="x-none" w:eastAsia="x-none"/>
        </w:rPr>
        <w:t xml:space="preserve"> </w:t>
      </w:r>
      <w:r w:rsidRPr="000962FF">
        <w:rPr>
          <w:lang w:val="x-none" w:eastAsia="x-none"/>
        </w:rPr>
        <w:t>оценочном</w:t>
      </w:r>
      <w:r w:rsidR="00C877CA" w:rsidRPr="000962FF">
        <w:rPr>
          <w:lang w:val="x-none" w:eastAsia="x-none"/>
        </w:rPr>
        <w:t xml:space="preserve"> </w:t>
      </w:r>
      <w:r w:rsidRPr="000962FF">
        <w:rPr>
          <w:lang w:eastAsia="x-none"/>
        </w:rPr>
        <w:t>году</w:t>
      </w:r>
      <w:r w:rsidR="00C877CA" w:rsidRPr="000962FF">
        <w:rPr>
          <w:lang w:eastAsia="x-none"/>
        </w:rPr>
        <w:t xml:space="preserve"> </w:t>
      </w:r>
      <w:r w:rsidRPr="000962FF">
        <w:rPr>
          <w:lang w:val="x-none" w:eastAsia="x-none"/>
        </w:rPr>
        <w:t>расходы</w:t>
      </w:r>
      <w:r w:rsidR="00C877CA" w:rsidRPr="000962FF">
        <w:rPr>
          <w:lang w:val="x-none" w:eastAsia="x-none"/>
        </w:rPr>
        <w:t xml:space="preserve"> </w:t>
      </w:r>
      <w:r w:rsidRPr="000962FF">
        <w:rPr>
          <w:lang w:val="x-none" w:eastAsia="x-none"/>
        </w:rPr>
        <w:t>населения</w:t>
      </w:r>
      <w:r w:rsidR="00C877CA" w:rsidRPr="000962FF">
        <w:rPr>
          <w:lang w:val="x-none" w:eastAsia="x-none"/>
        </w:rPr>
        <w:t xml:space="preserve"> </w:t>
      </w:r>
      <w:r w:rsidRPr="000962FF">
        <w:rPr>
          <w:lang w:eastAsia="x-none"/>
        </w:rPr>
        <w:t>увеличатся</w:t>
      </w:r>
      <w:r w:rsidR="00C877CA" w:rsidRPr="000962FF">
        <w:rPr>
          <w:lang w:eastAsia="x-none"/>
        </w:rPr>
        <w:t xml:space="preserve"> </w:t>
      </w:r>
      <w:r w:rsidRPr="000962FF">
        <w:rPr>
          <w:lang w:val="x-none" w:eastAsia="x-none"/>
        </w:rPr>
        <w:t>на</w:t>
      </w:r>
      <w:r w:rsidR="00C877CA" w:rsidRPr="000962FF">
        <w:rPr>
          <w:lang w:val="x-none" w:eastAsia="x-none"/>
        </w:rPr>
        <w:t xml:space="preserve"> </w:t>
      </w:r>
      <w:r w:rsidRPr="000962FF">
        <w:rPr>
          <w:lang w:eastAsia="x-none"/>
        </w:rPr>
        <w:t>+5,5</w:t>
      </w:r>
      <w:r w:rsidRPr="000962FF">
        <w:rPr>
          <w:lang w:val="x-none" w:eastAsia="x-none"/>
        </w:rPr>
        <w:t>%</w:t>
      </w:r>
      <w:r w:rsidR="00C877CA" w:rsidRPr="000962FF">
        <w:rPr>
          <w:lang w:eastAsia="x-none"/>
        </w:rPr>
        <w:t xml:space="preserve"> </w:t>
      </w:r>
      <w:r w:rsidRPr="000962FF">
        <w:rPr>
          <w:lang w:eastAsia="x-none"/>
        </w:rPr>
        <w:t>за</w:t>
      </w:r>
      <w:r w:rsidR="00C877CA" w:rsidRPr="000962FF">
        <w:rPr>
          <w:lang w:eastAsia="x-none"/>
        </w:rPr>
        <w:t xml:space="preserve"> </w:t>
      </w:r>
      <w:r w:rsidRPr="000962FF">
        <w:rPr>
          <w:lang w:eastAsia="x-none"/>
        </w:rPr>
        <w:t>счет</w:t>
      </w:r>
      <w:r w:rsidR="00C877CA" w:rsidRPr="000962FF">
        <w:rPr>
          <w:lang w:eastAsia="x-none"/>
        </w:rPr>
        <w:t xml:space="preserve"> </w:t>
      </w:r>
      <w:r w:rsidRPr="000962FF">
        <w:rPr>
          <w:lang w:eastAsia="x-none"/>
        </w:rPr>
        <w:t>роста</w:t>
      </w:r>
      <w:r w:rsidR="00C877CA" w:rsidRPr="000962FF">
        <w:rPr>
          <w:lang w:eastAsia="x-none"/>
        </w:rPr>
        <w:t xml:space="preserve"> </w:t>
      </w:r>
      <w:r w:rsidRPr="000962FF">
        <w:rPr>
          <w:lang w:eastAsia="x-none"/>
        </w:rPr>
        <w:t>расходов</w:t>
      </w:r>
      <w:r w:rsidR="00C877CA" w:rsidRPr="000962FF">
        <w:rPr>
          <w:lang w:eastAsia="x-none"/>
        </w:rPr>
        <w:t xml:space="preserve"> </w:t>
      </w:r>
      <w:r w:rsidRPr="000962FF">
        <w:rPr>
          <w:lang w:eastAsia="x-none"/>
        </w:rPr>
        <w:t>на</w:t>
      </w:r>
      <w:r w:rsidR="00C877CA" w:rsidRPr="000962FF">
        <w:rPr>
          <w:lang w:eastAsia="x-none"/>
        </w:rPr>
        <w:t xml:space="preserve"> </w:t>
      </w:r>
      <w:r w:rsidRPr="000962FF">
        <w:rPr>
          <w:lang w:eastAsia="x-none"/>
        </w:rPr>
        <w:t>оплату</w:t>
      </w:r>
      <w:r w:rsidR="00C877CA" w:rsidRPr="000962FF">
        <w:rPr>
          <w:lang w:eastAsia="x-none"/>
        </w:rPr>
        <w:t xml:space="preserve"> </w:t>
      </w:r>
      <w:r w:rsidRPr="000962FF">
        <w:rPr>
          <w:lang w:eastAsia="x-none"/>
        </w:rPr>
        <w:t>товаров</w:t>
      </w:r>
      <w:r w:rsidR="00C877CA" w:rsidRPr="000962FF">
        <w:rPr>
          <w:lang w:eastAsia="x-none"/>
        </w:rPr>
        <w:t xml:space="preserve"> </w:t>
      </w:r>
      <w:r w:rsidRPr="000962FF">
        <w:rPr>
          <w:lang w:eastAsia="x-none"/>
        </w:rPr>
        <w:t>и</w:t>
      </w:r>
      <w:r w:rsidR="00C877CA" w:rsidRPr="000962FF">
        <w:rPr>
          <w:lang w:eastAsia="x-none"/>
        </w:rPr>
        <w:t xml:space="preserve"> </w:t>
      </w:r>
      <w:r w:rsidRPr="000962FF">
        <w:rPr>
          <w:lang w:eastAsia="x-none"/>
        </w:rPr>
        <w:t>услуг.</w:t>
      </w:r>
      <w:r w:rsidR="00C877CA" w:rsidRPr="000962FF">
        <w:rPr>
          <w:lang w:eastAsia="x-none"/>
        </w:rPr>
        <w:t xml:space="preserve"> </w:t>
      </w:r>
      <w:r w:rsidRPr="000962FF">
        <w:rPr>
          <w:lang w:eastAsia="x-none"/>
        </w:rPr>
        <w:t>На</w:t>
      </w:r>
      <w:r w:rsidR="00C877CA" w:rsidRPr="000962FF">
        <w:rPr>
          <w:lang w:eastAsia="x-none"/>
        </w:rPr>
        <w:t xml:space="preserve"> </w:t>
      </w:r>
      <w:r w:rsidRPr="000962FF">
        <w:rPr>
          <w:lang w:eastAsia="x-none"/>
        </w:rPr>
        <w:t>2024-2026</w:t>
      </w:r>
      <w:r w:rsidR="00C877CA" w:rsidRPr="000962FF">
        <w:rPr>
          <w:lang w:eastAsia="x-none"/>
        </w:rPr>
        <w:t xml:space="preserve"> </w:t>
      </w:r>
      <w:r w:rsidRPr="000962FF">
        <w:rPr>
          <w:lang w:eastAsia="x-none"/>
        </w:rPr>
        <w:t>годы</w:t>
      </w:r>
      <w:r w:rsidR="00C877CA" w:rsidRPr="000962FF">
        <w:rPr>
          <w:lang w:eastAsia="x-none"/>
        </w:rPr>
        <w:t xml:space="preserve"> </w:t>
      </w:r>
      <w:r w:rsidRPr="000962FF">
        <w:rPr>
          <w:lang w:val="x-none" w:eastAsia="x-none"/>
        </w:rPr>
        <w:t>прогнозируется</w:t>
      </w:r>
      <w:r w:rsidR="00C877CA" w:rsidRPr="000962FF">
        <w:rPr>
          <w:lang w:val="x-none" w:eastAsia="x-none"/>
        </w:rPr>
        <w:t xml:space="preserve"> </w:t>
      </w:r>
      <w:r w:rsidRPr="000962FF">
        <w:rPr>
          <w:lang w:val="x-none" w:eastAsia="x-none"/>
        </w:rPr>
        <w:t>увеличени</w:t>
      </w:r>
      <w:r w:rsidRPr="000962FF">
        <w:rPr>
          <w:lang w:eastAsia="x-none"/>
        </w:rPr>
        <w:t>е</w:t>
      </w:r>
      <w:r w:rsidR="00C877CA" w:rsidRPr="000962FF">
        <w:rPr>
          <w:lang w:val="x-none" w:eastAsia="x-none"/>
        </w:rPr>
        <w:t xml:space="preserve"> </w:t>
      </w:r>
      <w:r w:rsidRPr="000962FF">
        <w:rPr>
          <w:lang w:eastAsia="x-none"/>
        </w:rPr>
        <w:t>денежных</w:t>
      </w:r>
      <w:r w:rsidR="00C877CA" w:rsidRPr="000962FF">
        <w:rPr>
          <w:lang w:val="x-none" w:eastAsia="x-none"/>
        </w:rPr>
        <w:t xml:space="preserve"> </w:t>
      </w:r>
      <w:r w:rsidRPr="000962FF">
        <w:rPr>
          <w:lang w:val="x-none" w:eastAsia="x-none"/>
        </w:rPr>
        <w:t>расходов</w:t>
      </w:r>
      <w:r w:rsidR="00C877CA" w:rsidRPr="000962FF">
        <w:rPr>
          <w:lang w:eastAsia="x-none"/>
        </w:rPr>
        <w:t xml:space="preserve"> </w:t>
      </w:r>
      <w:r w:rsidR="000962FF">
        <w:rPr>
          <w:lang w:eastAsia="x-none"/>
        </w:rPr>
        <w:br/>
      </w:r>
      <w:r w:rsidRPr="000962FF">
        <w:rPr>
          <w:lang w:eastAsia="x-none"/>
        </w:rPr>
        <w:t>на</w:t>
      </w:r>
      <w:r w:rsidR="00C877CA" w:rsidRPr="000962FF">
        <w:rPr>
          <w:lang w:eastAsia="x-none"/>
        </w:rPr>
        <w:t xml:space="preserve"> </w:t>
      </w:r>
      <w:r w:rsidRPr="000962FF">
        <w:rPr>
          <w:lang w:eastAsia="x-none"/>
        </w:rPr>
        <w:t>4,2-4,9%</w:t>
      </w:r>
      <w:r w:rsidR="00C877CA" w:rsidRPr="000962FF">
        <w:rPr>
          <w:lang w:eastAsia="x-none"/>
        </w:rPr>
        <w:t xml:space="preserve"> </w:t>
      </w:r>
      <w:r w:rsidRPr="000962FF">
        <w:rPr>
          <w:lang w:eastAsia="x-none"/>
        </w:rPr>
        <w:t>ежегодно.</w:t>
      </w:r>
    </w:p>
    <w:p w:rsidR="00776BB1" w:rsidRPr="000962FF" w:rsidRDefault="00776BB1" w:rsidP="000962FF">
      <w:pPr>
        <w:ind w:firstLine="709"/>
        <w:jc w:val="both"/>
        <w:rPr>
          <w:lang w:eastAsia="x-none"/>
        </w:rPr>
      </w:pPr>
      <w:r w:rsidRPr="000962FF">
        <w:rPr>
          <w:lang w:val="x-none" w:eastAsia="x-none"/>
        </w:rPr>
        <w:t>Среднедушевые</w:t>
      </w:r>
      <w:r w:rsidR="00C877CA" w:rsidRPr="000962FF">
        <w:rPr>
          <w:lang w:val="x-none" w:eastAsia="x-none"/>
        </w:rPr>
        <w:t xml:space="preserve"> </w:t>
      </w:r>
      <w:r w:rsidRPr="000962FF">
        <w:rPr>
          <w:lang w:val="x-none" w:eastAsia="x-none"/>
        </w:rPr>
        <w:t>учтенные</w:t>
      </w:r>
      <w:r w:rsidR="00C877CA" w:rsidRPr="000962FF">
        <w:rPr>
          <w:lang w:val="x-none" w:eastAsia="x-none"/>
        </w:rPr>
        <w:t xml:space="preserve"> </w:t>
      </w:r>
      <w:r w:rsidRPr="000962FF">
        <w:rPr>
          <w:lang w:val="x-none" w:eastAsia="x-none"/>
        </w:rPr>
        <w:t>расходы</w:t>
      </w:r>
      <w:r w:rsidR="00C877CA" w:rsidRPr="000962FF">
        <w:rPr>
          <w:lang w:val="x-none" w:eastAsia="x-none"/>
        </w:rPr>
        <w:t xml:space="preserve"> </w:t>
      </w:r>
      <w:r w:rsidRPr="000962FF">
        <w:rPr>
          <w:lang w:val="x-none" w:eastAsia="x-none"/>
        </w:rPr>
        <w:t>в</w:t>
      </w:r>
      <w:r w:rsidR="00C877CA" w:rsidRPr="000962FF">
        <w:rPr>
          <w:lang w:val="x-none" w:eastAsia="x-none"/>
        </w:rPr>
        <w:t xml:space="preserve"> </w:t>
      </w:r>
      <w:r w:rsidRPr="000962FF">
        <w:rPr>
          <w:lang w:val="x-none" w:eastAsia="x-none"/>
        </w:rPr>
        <w:t>20</w:t>
      </w:r>
      <w:r w:rsidRPr="000962FF">
        <w:rPr>
          <w:lang w:eastAsia="x-none"/>
        </w:rPr>
        <w:t>22</w:t>
      </w:r>
      <w:r w:rsidR="00C877CA" w:rsidRPr="000962FF">
        <w:rPr>
          <w:lang w:val="x-none" w:eastAsia="x-none"/>
        </w:rPr>
        <w:t xml:space="preserve"> </w:t>
      </w:r>
      <w:r w:rsidRPr="000962FF">
        <w:rPr>
          <w:lang w:val="x-none" w:eastAsia="x-none"/>
        </w:rPr>
        <w:t>году</w:t>
      </w:r>
      <w:r w:rsidR="00C877CA" w:rsidRPr="000962FF">
        <w:rPr>
          <w:lang w:val="x-none" w:eastAsia="x-none"/>
        </w:rPr>
        <w:t xml:space="preserve"> </w:t>
      </w:r>
      <w:r w:rsidRPr="000962FF">
        <w:rPr>
          <w:lang w:val="x-none" w:eastAsia="x-none"/>
        </w:rPr>
        <w:t>составили</w:t>
      </w:r>
      <w:r w:rsidR="00C877CA" w:rsidRPr="000962FF">
        <w:rPr>
          <w:lang w:val="x-none" w:eastAsia="x-none"/>
        </w:rPr>
        <w:t xml:space="preserve"> </w:t>
      </w:r>
      <w:r w:rsidRPr="000962FF">
        <w:rPr>
          <w:lang w:eastAsia="x-none"/>
        </w:rPr>
        <w:t>31,495</w:t>
      </w:r>
      <w:r w:rsidR="00C877CA" w:rsidRPr="000962FF">
        <w:rPr>
          <w:lang w:val="x-none" w:eastAsia="x-none"/>
        </w:rPr>
        <w:t xml:space="preserve"> </w:t>
      </w:r>
      <w:r w:rsidRPr="000962FF">
        <w:rPr>
          <w:lang w:val="x-none" w:eastAsia="x-none"/>
        </w:rPr>
        <w:t>тыс.</w:t>
      </w:r>
      <w:r w:rsidR="00C877CA" w:rsidRPr="000962FF">
        <w:rPr>
          <w:lang w:eastAsia="x-none"/>
        </w:rPr>
        <w:t xml:space="preserve"> </w:t>
      </w:r>
      <w:r w:rsidR="00003B08" w:rsidRPr="000962FF">
        <w:rPr>
          <w:lang w:val="x-none" w:eastAsia="x-none"/>
        </w:rPr>
        <w:t>рублей</w:t>
      </w:r>
      <w:r w:rsidR="00C877CA" w:rsidRPr="000962FF">
        <w:rPr>
          <w:lang w:val="x-none" w:eastAsia="x-none"/>
        </w:rPr>
        <w:t xml:space="preserve"> </w:t>
      </w:r>
      <w:r w:rsidR="000962FF">
        <w:rPr>
          <w:lang w:eastAsia="x-none"/>
        </w:rPr>
        <w:t>(</w:t>
      </w:r>
      <w:r w:rsidRPr="000962FF">
        <w:rPr>
          <w:lang w:eastAsia="x-none"/>
        </w:rPr>
        <w:t>107</w:t>
      </w:r>
      <w:r w:rsidRPr="000962FF">
        <w:rPr>
          <w:lang w:val="x-none" w:eastAsia="x-none"/>
        </w:rPr>
        <w:t>%</w:t>
      </w:r>
      <w:r w:rsidR="000962FF">
        <w:rPr>
          <w:lang w:eastAsia="x-none"/>
        </w:rPr>
        <w:t>)</w:t>
      </w:r>
      <w:r w:rsidR="000962FF">
        <w:rPr>
          <w:lang w:eastAsia="x-none"/>
        </w:rPr>
        <w:br/>
      </w:r>
      <w:r w:rsidRPr="000962FF">
        <w:rPr>
          <w:lang w:val="x-none" w:eastAsia="x-none"/>
        </w:rPr>
        <w:t>в</w:t>
      </w:r>
      <w:r w:rsidR="00C877CA" w:rsidRPr="000962FF">
        <w:rPr>
          <w:lang w:val="x-none" w:eastAsia="x-none"/>
        </w:rPr>
        <w:t xml:space="preserve"> </w:t>
      </w:r>
      <w:r w:rsidRPr="000962FF">
        <w:rPr>
          <w:lang w:val="x-none" w:eastAsia="x-none"/>
        </w:rPr>
        <w:t>сравнении</w:t>
      </w:r>
      <w:r w:rsidR="00C877CA" w:rsidRPr="000962FF">
        <w:rPr>
          <w:lang w:val="x-none" w:eastAsia="x-none"/>
        </w:rPr>
        <w:t xml:space="preserve"> </w:t>
      </w:r>
      <w:r w:rsidRPr="000962FF">
        <w:rPr>
          <w:lang w:val="x-none" w:eastAsia="x-none"/>
        </w:rPr>
        <w:t>с</w:t>
      </w:r>
      <w:r w:rsidR="00C877CA" w:rsidRPr="000962FF">
        <w:rPr>
          <w:lang w:val="x-none" w:eastAsia="x-none"/>
        </w:rPr>
        <w:t xml:space="preserve"> </w:t>
      </w:r>
      <w:r w:rsidRPr="000962FF">
        <w:rPr>
          <w:lang w:val="x-none" w:eastAsia="x-none"/>
        </w:rPr>
        <w:t>прошлым</w:t>
      </w:r>
      <w:r w:rsidR="00C877CA" w:rsidRPr="000962FF">
        <w:rPr>
          <w:lang w:val="x-none" w:eastAsia="x-none"/>
        </w:rPr>
        <w:t xml:space="preserve"> </w:t>
      </w:r>
      <w:r w:rsidRPr="000962FF">
        <w:rPr>
          <w:lang w:val="x-none" w:eastAsia="x-none"/>
        </w:rPr>
        <w:t>годом.</w:t>
      </w:r>
      <w:r w:rsidR="00C877CA" w:rsidRPr="000962FF">
        <w:rPr>
          <w:lang w:val="x-none" w:eastAsia="x-none"/>
        </w:rPr>
        <w:t xml:space="preserve"> </w:t>
      </w:r>
      <w:r w:rsidRPr="000962FF">
        <w:rPr>
          <w:lang w:val="x-none" w:eastAsia="x-none"/>
        </w:rPr>
        <w:t>В</w:t>
      </w:r>
      <w:r w:rsidR="00C877CA" w:rsidRPr="000962FF">
        <w:rPr>
          <w:lang w:val="x-none" w:eastAsia="x-none"/>
        </w:rPr>
        <w:t xml:space="preserve"> </w:t>
      </w:r>
      <w:r w:rsidRPr="000962FF">
        <w:rPr>
          <w:lang w:val="x-none" w:eastAsia="x-none"/>
        </w:rPr>
        <w:t>20</w:t>
      </w:r>
      <w:r w:rsidRPr="000962FF">
        <w:rPr>
          <w:lang w:eastAsia="x-none"/>
        </w:rPr>
        <w:t>23</w:t>
      </w:r>
      <w:r w:rsidR="00C877CA" w:rsidRPr="000962FF">
        <w:rPr>
          <w:lang w:val="x-none" w:eastAsia="x-none"/>
        </w:rPr>
        <w:t xml:space="preserve"> </w:t>
      </w:r>
      <w:r w:rsidRPr="000962FF">
        <w:rPr>
          <w:lang w:val="x-none" w:eastAsia="x-none"/>
        </w:rPr>
        <w:t>году</w:t>
      </w:r>
      <w:r w:rsidR="00C877CA" w:rsidRPr="000962FF">
        <w:rPr>
          <w:lang w:val="x-none" w:eastAsia="x-none"/>
        </w:rPr>
        <w:t xml:space="preserve"> </w:t>
      </w:r>
      <w:r w:rsidRPr="000962FF">
        <w:rPr>
          <w:lang w:val="x-none" w:eastAsia="x-none"/>
        </w:rPr>
        <w:t>среднедушевые</w:t>
      </w:r>
      <w:r w:rsidR="00C877CA" w:rsidRPr="000962FF">
        <w:rPr>
          <w:lang w:val="x-none" w:eastAsia="x-none"/>
        </w:rPr>
        <w:t xml:space="preserve"> </w:t>
      </w:r>
      <w:r w:rsidRPr="000962FF">
        <w:rPr>
          <w:lang w:val="x-none" w:eastAsia="x-none"/>
        </w:rPr>
        <w:t>расходы</w:t>
      </w:r>
      <w:r w:rsidR="00C877CA" w:rsidRPr="000962FF">
        <w:rPr>
          <w:lang w:val="x-none" w:eastAsia="x-none"/>
        </w:rPr>
        <w:t xml:space="preserve"> </w:t>
      </w:r>
      <w:r w:rsidRPr="000962FF">
        <w:rPr>
          <w:lang w:val="x-none" w:eastAsia="x-none"/>
        </w:rPr>
        <w:t>оцениваются</w:t>
      </w:r>
      <w:r w:rsidR="00C877CA" w:rsidRPr="000962FF">
        <w:rPr>
          <w:lang w:val="x-none" w:eastAsia="x-none"/>
        </w:rPr>
        <w:t xml:space="preserve"> </w:t>
      </w:r>
      <w:r w:rsidR="000962FF">
        <w:rPr>
          <w:lang w:eastAsia="x-none"/>
        </w:rPr>
        <w:br/>
      </w:r>
      <w:r w:rsidRPr="000962FF">
        <w:rPr>
          <w:lang w:eastAsia="x-none"/>
        </w:rPr>
        <w:t>33,358</w:t>
      </w:r>
      <w:r w:rsidR="00C877CA" w:rsidRPr="000962FF">
        <w:rPr>
          <w:lang w:val="x-none" w:eastAsia="x-none"/>
        </w:rPr>
        <w:t xml:space="preserve"> </w:t>
      </w:r>
      <w:r w:rsidRPr="000962FF">
        <w:rPr>
          <w:lang w:val="x-none" w:eastAsia="x-none"/>
        </w:rPr>
        <w:t>тыс.</w:t>
      </w:r>
      <w:r w:rsidR="00C877CA" w:rsidRPr="000962FF">
        <w:rPr>
          <w:lang w:val="x-none" w:eastAsia="x-none"/>
        </w:rPr>
        <w:t xml:space="preserve"> </w:t>
      </w:r>
      <w:r w:rsidR="00003B08" w:rsidRPr="000962FF">
        <w:rPr>
          <w:lang w:val="x-none" w:eastAsia="x-none"/>
        </w:rPr>
        <w:t>рублей</w:t>
      </w:r>
      <w:r w:rsidR="00C877CA" w:rsidRPr="000962FF">
        <w:rPr>
          <w:lang w:eastAsia="x-none"/>
        </w:rPr>
        <w:t xml:space="preserve"> </w:t>
      </w:r>
      <w:r w:rsidRPr="000962FF">
        <w:rPr>
          <w:lang w:eastAsia="x-none"/>
        </w:rPr>
        <w:t>(105,9%).</w:t>
      </w:r>
      <w:r w:rsidR="00C877CA" w:rsidRPr="000962FF">
        <w:rPr>
          <w:lang w:eastAsia="x-none"/>
        </w:rPr>
        <w:t xml:space="preserve"> </w:t>
      </w:r>
      <w:r w:rsidRPr="000962FF">
        <w:rPr>
          <w:lang w:eastAsia="x-none"/>
        </w:rPr>
        <w:t>В</w:t>
      </w:r>
      <w:r w:rsidR="00C877CA" w:rsidRPr="000962FF">
        <w:rPr>
          <w:lang w:eastAsia="x-none"/>
        </w:rPr>
        <w:t xml:space="preserve"> </w:t>
      </w:r>
      <w:r w:rsidRPr="000962FF">
        <w:rPr>
          <w:lang w:eastAsia="x-none"/>
        </w:rPr>
        <w:t>среднесрочной</w:t>
      </w:r>
      <w:r w:rsidR="00C877CA" w:rsidRPr="000962FF">
        <w:rPr>
          <w:lang w:eastAsia="x-none"/>
        </w:rPr>
        <w:t xml:space="preserve"> </w:t>
      </w:r>
      <w:r w:rsidRPr="000962FF">
        <w:rPr>
          <w:lang w:eastAsia="x-none"/>
        </w:rPr>
        <w:t>перспективе</w:t>
      </w:r>
      <w:r w:rsidR="00C877CA" w:rsidRPr="000962FF">
        <w:rPr>
          <w:lang w:eastAsia="x-none"/>
        </w:rPr>
        <w:t xml:space="preserve"> </w:t>
      </w:r>
      <w:r w:rsidRPr="000962FF">
        <w:rPr>
          <w:lang w:eastAsia="x-none"/>
        </w:rPr>
        <w:t>прогнозируется</w:t>
      </w:r>
      <w:r w:rsidR="00C877CA" w:rsidRPr="000962FF">
        <w:rPr>
          <w:lang w:eastAsia="x-none"/>
        </w:rPr>
        <w:t xml:space="preserve"> </w:t>
      </w:r>
      <w:r w:rsidRPr="000962FF">
        <w:rPr>
          <w:lang w:eastAsia="x-none"/>
        </w:rPr>
        <w:t>положительная</w:t>
      </w:r>
      <w:r w:rsidR="00C877CA" w:rsidRPr="000962FF">
        <w:rPr>
          <w:lang w:eastAsia="x-none"/>
        </w:rPr>
        <w:t xml:space="preserve"> </w:t>
      </w:r>
      <w:r w:rsidRPr="000962FF">
        <w:rPr>
          <w:lang w:eastAsia="x-none"/>
        </w:rPr>
        <w:t>динамика</w:t>
      </w:r>
      <w:r w:rsidR="00C877CA" w:rsidRPr="000962FF">
        <w:rPr>
          <w:lang w:eastAsia="x-none"/>
        </w:rPr>
        <w:t xml:space="preserve"> </w:t>
      </w:r>
      <w:r w:rsidRPr="000962FF">
        <w:rPr>
          <w:lang w:eastAsia="x-none"/>
        </w:rPr>
        <w:t>среднедушевых</w:t>
      </w:r>
      <w:r w:rsidR="00C877CA" w:rsidRPr="000962FF">
        <w:rPr>
          <w:lang w:eastAsia="x-none"/>
        </w:rPr>
        <w:t xml:space="preserve"> </w:t>
      </w:r>
      <w:r w:rsidRPr="000962FF">
        <w:rPr>
          <w:lang w:eastAsia="x-none"/>
        </w:rPr>
        <w:t>расходов</w:t>
      </w:r>
      <w:r w:rsidR="00C877CA" w:rsidRPr="000962FF">
        <w:rPr>
          <w:lang w:eastAsia="x-none"/>
        </w:rPr>
        <w:t xml:space="preserve"> </w:t>
      </w:r>
      <w:r w:rsidRPr="000962FF">
        <w:rPr>
          <w:lang w:eastAsia="x-none"/>
        </w:rPr>
        <w:t>населения</w:t>
      </w:r>
      <w:r w:rsidR="00C877CA" w:rsidRPr="000962FF">
        <w:rPr>
          <w:lang w:eastAsia="x-none"/>
        </w:rPr>
        <w:t xml:space="preserve"> </w:t>
      </w:r>
      <w:r w:rsidRPr="000962FF">
        <w:rPr>
          <w:lang w:eastAsia="x-none"/>
        </w:rPr>
        <w:t>на</w:t>
      </w:r>
      <w:r w:rsidR="00C877CA" w:rsidRPr="000962FF">
        <w:rPr>
          <w:lang w:eastAsia="x-none"/>
        </w:rPr>
        <w:t xml:space="preserve"> </w:t>
      </w:r>
      <w:r w:rsidRPr="000962FF">
        <w:rPr>
          <w:lang w:eastAsia="x-none"/>
        </w:rPr>
        <w:t>2024</w:t>
      </w:r>
      <w:r w:rsidR="00C877CA" w:rsidRPr="000962FF">
        <w:rPr>
          <w:lang w:eastAsia="x-none"/>
        </w:rPr>
        <w:t xml:space="preserve"> </w:t>
      </w:r>
      <w:r w:rsidRPr="000962FF">
        <w:rPr>
          <w:lang w:eastAsia="x-none"/>
        </w:rPr>
        <w:t>год</w:t>
      </w:r>
      <w:r w:rsidR="00C877CA" w:rsidRPr="000962FF">
        <w:rPr>
          <w:lang w:eastAsia="x-none"/>
        </w:rPr>
        <w:t xml:space="preserve"> </w:t>
      </w:r>
      <w:r w:rsidRPr="000962FF">
        <w:rPr>
          <w:lang w:eastAsia="x-none"/>
        </w:rPr>
        <w:t>108,7-109,1%,</w:t>
      </w:r>
      <w:r w:rsidR="00C877CA" w:rsidRPr="000962FF">
        <w:rPr>
          <w:lang w:eastAsia="x-none"/>
        </w:rPr>
        <w:t xml:space="preserve"> </w:t>
      </w:r>
      <w:r w:rsidRPr="000962FF">
        <w:rPr>
          <w:lang w:eastAsia="x-none"/>
        </w:rPr>
        <w:t>на</w:t>
      </w:r>
      <w:r w:rsidR="00C877CA" w:rsidRPr="000962FF">
        <w:rPr>
          <w:lang w:eastAsia="x-none"/>
        </w:rPr>
        <w:t xml:space="preserve"> </w:t>
      </w:r>
      <w:r w:rsidRPr="000962FF">
        <w:rPr>
          <w:lang w:eastAsia="x-none"/>
        </w:rPr>
        <w:t>2025</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000962FF">
        <w:rPr>
          <w:lang w:eastAsia="x-none"/>
        </w:rPr>
        <w:br/>
      </w:r>
      <w:r w:rsidRPr="000962FF">
        <w:rPr>
          <w:lang w:eastAsia="x-none"/>
        </w:rPr>
        <w:t>107,5-107,7%,</w:t>
      </w:r>
      <w:r w:rsidR="00C877CA" w:rsidRPr="000962FF">
        <w:rPr>
          <w:lang w:eastAsia="x-none"/>
        </w:rPr>
        <w:t xml:space="preserve"> </w:t>
      </w:r>
      <w:r w:rsidRPr="000962FF">
        <w:rPr>
          <w:lang w:eastAsia="x-none"/>
        </w:rPr>
        <w:t>на</w:t>
      </w:r>
      <w:r w:rsidR="00C877CA" w:rsidRPr="000962FF">
        <w:rPr>
          <w:lang w:eastAsia="x-none"/>
        </w:rPr>
        <w:t xml:space="preserve"> </w:t>
      </w:r>
      <w:r w:rsidRPr="000962FF">
        <w:rPr>
          <w:lang w:eastAsia="x-none"/>
        </w:rPr>
        <w:t>2026</w:t>
      </w:r>
      <w:r w:rsidR="00C877CA" w:rsidRPr="000962FF">
        <w:rPr>
          <w:lang w:eastAsia="x-none"/>
        </w:rPr>
        <w:t xml:space="preserve"> </w:t>
      </w:r>
      <w:r w:rsidRPr="000962FF">
        <w:rPr>
          <w:lang w:eastAsia="x-none"/>
        </w:rPr>
        <w:t>год</w:t>
      </w:r>
      <w:r w:rsidR="00C877CA" w:rsidRPr="000962FF">
        <w:rPr>
          <w:lang w:eastAsia="x-none"/>
        </w:rPr>
        <w:t xml:space="preserve"> </w:t>
      </w:r>
      <w:r w:rsidR="000962FF">
        <w:rPr>
          <w:lang w:eastAsia="x-none"/>
        </w:rPr>
        <w:t>-</w:t>
      </w:r>
      <w:r w:rsidR="00C877CA" w:rsidRPr="000962FF">
        <w:rPr>
          <w:lang w:eastAsia="x-none"/>
        </w:rPr>
        <w:t xml:space="preserve"> </w:t>
      </w:r>
      <w:r w:rsidRPr="000962FF">
        <w:rPr>
          <w:lang w:eastAsia="x-none"/>
        </w:rPr>
        <w:t>107,5-108,1%</w:t>
      </w:r>
      <w:r w:rsidR="00C877CA" w:rsidRPr="000962FF">
        <w:rPr>
          <w:lang w:eastAsia="x-none"/>
        </w:rPr>
        <w:t xml:space="preserve"> </w:t>
      </w:r>
      <w:r w:rsidRPr="000962FF">
        <w:rPr>
          <w:lang w:eastAsia="x-none"/>
        </w:rPr>
        <w:t>за</w:t>
      </w:r>
      <w:r w:rsidR="00C877CA" w:rsidRPr="000962FF">
        <w:rPr>
          <w:lang w:eastAsia="x-none"/>
        </w:rPr>
        <w:t xml:space="preserve"> </w:t>
      </w:r>
      <w:r w:rsidRPr="000962FF">
        <w:rPr>
          <w:lang w:eastAsia="x-none"/>
        </w:rPr>
        <w:t>счет</w:t>
      </w:r>
      <w:r w:rsidR="00C877CA" w:rsidRPr="000962FF">
        <w:rPr>
          <w:lang w:eastAsia="x-none"/>
        </w:rPr>
        <w:t xml:space="preserve"> </w:t>
      </w:r>
      <w:r w:rsidRPr="000962FF">
        <w:rPr>
          <w:lang w:eastAsia="x-none"/>
        </w:rPr>
        <w:t>восстановления</w:t>
      </w:r>
      <w:r w:rsidR="00C877CA" w:rsidRPr="000962FF">
        <w:rPr>
          <w:lang w:eastAsia="x-none"/>
        </w:rPr>
        <w:t xml:space="preserve"> </w:t>
      </w:r>
      <w:r w:rsidRPr="000962FF">
        <w:rPr>
          <w:lang w:eastAsia="x-none"/>
        </w:rPr>
        <w:t>доходов</w:t>
      </w:r>
      <w:r w:rsidR="00C877CA" w:rsidRPr="000962FF">
        <w:rPr>
          <w:lang w:eastAsia="x-none"/>
        </w:rPr>
        <w:t xml:space="preserve"> </w:t>
      </w:r>
      <w:r w:rsidRPr="000962FF">
        <w:rPr>
          <w:lang w:eastAsia="x-none"/>
        </w:rPr>
        <w:t>населения.</w:t>
      </w:r>
    </w:p>
    <w:p w:rsidR="000962FF" w:rsidRDefault="000962FF" w:rsidP="000962FF">
      <w:pPr>
        <w:ind w:left="928"/>
        <w:jc w:val="center"/>
        <w:rPr>
          <w:lang w:eastAsia="x-none"/>
        </w:rPr>
      </w:pPr>
    </w:p>
    <w:p w:rsidR="00776BB1" w:rsidRPr="000962FF" w:rsidRDefault="00776BB1" w:rsidP="000962FF">
      <w:pPr>
        <w:jc w:val="center"/>
        <w:rPr>
          <w:lang w:val="x-none" w:eastAsia="x-none"/>
        </w:rPr>
      </w:pPr>
      <w:r w:rsidRPr="000962FF">
        <w:rPr>
          <w:lang w:val="x-none" w:eastAsia="x-none"/>
        </w:rPr>
        <w:t>Соотношение</w:t>
      </w:r>
      <w:r w:rsidR="00C877CA" w:rsidRPr="000962FF">
        <w:rPr>
          <w:lang w:val="x-none" w:eastAsia="x-none"/>
        </w:rPr>
        <w:t xml:space="preserve"> </w:t>
      </w:r>
      <w:r w:rsidRPr="000962FF">
        <w:rPr>
          <w:lang w:val="x-none" w:eastAsia="x-none"/>
        </w:rPr>
        <w:t>среднемесячных</w:t>
      </w:r>
      <w:r w:rsidR="00C877CA" w:rsidRPr="000962FF">
        <w:rPr>
          <w:lang w:val="x-none" w:eastAsia="x-none"/>
        </w:rPr>
        <w:t xml:space="preserve"> </w:t>
      </w:r>
      <w:r w:rsidRPr="000962FF">
        <w:rPr>
          <w:lang w:val="x-none" w:eastAsia="x-none"/>
        </w:rPr>
        <w:t>доходов</w:t>
      </w:r>
      <w:r w:rsidR="00C877CA" w:rsidRPr="000962FF">
        <w:rPr>
          <w:lang w:val="x-none" w:eastAsia="x-none"/>
        </w:rPr>
        <w:t xml:space="preserve"> </w:t>
      </w:r>
      <w:r w:rsidRPr="000962FF">
        <w:rPr>
          <w:lang w:val="x-none" w:eastAsia="x-none"/>
        </w:rPr>
        <w:t>и</w:t>
      </w:r>
      <w:r w:rsidR="00C877CA" w:rsidRPr="000962FF">
        <w:rPr>
          <w:lang w:val="x-none" w:eastAsia="x-none"/>
        </w:rPr>
        <w:t xml:space="preserve"> </w:t>
      </w:r>
      <w:r w:rsidRPr="000962FF">
        <w:rPr>
          <w:lang w:val="x-none" w:eastAsia="x-none"/>
        </w:rPr>
        <w:t>расходов</w:t>
      </w:r>
      <w:r w:rsidR="00C877CA" w:rsidRPr="000962FF">
        <w:rPr>
          <w:lang w:val="x-none" w:eastAsia="x-none"/>
        </w:rPr>
        <w:t xml:space="preserve"> </w:t>
      </w:r>
      <w:r w:rsidRPr="000962FF">
        <w:rPr>
          <w:lang w:val="x-none" w:eastAsia="x-none"/>
        </w:rPr>
        <w:t>на</w:t>
      </w:r>
      <w:r w:rsidR="00C877CA" w:rsidRPr="000962FF">
        <w:rPr>
          <w:lang w:val="x-none" w:eastAsia="x-none"/>
        </w:rPr>
        <w:t xml:space="preserve"> </w:t>
      </w:r>
      <w:r w:rsidRPr="000962FF">
        <w:rPr>
          <w:lang w:val="x-none" w:eastAsia="x-none"/>
        </w:rPr>
        <w:t>одного</w:t>
      </w:r>
      <w:r w:rsidR="00C877CA" w:rsidRPr="000962FF">
        <w:rPr>
          <w:lang w:val="x-none" w:eastAsia="x-none"/>
        </w:rPr>
        <w:t xml:space="preserve"> </w:t>
      </w:r>
      <w:r w:rsidRPr="000962FF">
        <w:rPr>
          <w:lang w:val="x-none" w:eastAsia="x-none"/>
        </w:rPr>
        <w:t>жителя</w:t>
      </w:r>
    </w:p>
    <w:p w:rsidR="00776BB1" w:rsidRPr="0035033F" w:rsidRDefault="00776BB1" w:rsidP="000962FF">
      <w:pPr>
        <w:spacing w:after="240"/>
        <w:jc w:val="center"/>
        <w:rPr>
          <w:lang w:eastAsia="x-none"/>
        </w:rPr>
      </w:pPr>
      <w:r w:rsidRPr="000962FF">
        <w:rPr>
          <w:lang w:val="x-none" w:eastAsia="x-none"/>
        </w:rPr>
        <w:t>Кондинского</w:t>
      </w:r>
      <w:r w:rsidR="00C877CA" w:rsidRPr="000962FF">
        <w:rPr>
          <w:lang w:val="x-none" w:eastAsia="x-none"/>
        </w:rPr>
        <w:t xml:space="preserve"> </w:t>
      </w:r>
      <w:r w:rsidRPr="000962FF">
        <w:rPr>
          <w:lang w:val="x-none" w:eastAsia="x-none"/>
        </w:rPr>
        <w:t>района,</w:t>
      </w:r>
      <w:r w:rsidR="00C877CA" w:rsidRPr="000962FF">
        <w:rPr>
          <w:lang w:val="x-none" w:eastAsia="x-none"/>
        </w:rPr>
        <w:t xml:space="preserve"> </w:t>
      </w:r>
      <w:r w:rsidRPr="000962FF">
        <w:rPr>
          <w:lang w:val="x-none" w:eastAsia="x-none"/>
        </w:rPr>
        <w:t>20</w:t>
      </w:r>
      <w:r w:rsidRPr="000962FF">
        <w:rPr>
          <w:lang w:eastAsia="x-none"/>
        </w:rPr>
        <w:t>21</w:t>
      </w:r>
      <w:r w:rsidRPr="000962FF">
        <w:rPr>
          <w:lang w:val="x-none" w:eastAsia="x-none"/>
        </w:rPr>
        <w:t>-20</w:t>
      </w:r>
      <w:r w:rsidRPr="000962FF">
        <w:rPr>
          <w:lang w:eastAsia="x-none"/>
        </w:rPr>
        <w:t>26</w:t>
      </w:r>
      <w:r w:rsidR="00C877CA" w:rsidRPr="000962FF">
        <w:rPr>
          <w:lang w:eastAsia="x-none"/>
        </w:rPr>
        <w:t xml:space="preserve"> </w:t>
      </w:r>
      <w:r w:rsidR="0035033F">
        <w:rPr>
          <w:lang w:eastAsia="x-none"/>
        </w:rPr>
        <w:t>годы,</w:t>
      </w:r>
      <w:r w:rsidR="00C877CA" w:rsidRPr="000962FF">
        <w:rPr>
          <w:lang w:val="x-none" w:eastAsia="x-none"/>
        </w:rPr>
        <w:t xml:space="preserve"> </w:t>
      </w:r>
      <w:r w:rsidR="00003B08" w:rsidRPr="000962FF">
        <w:rPr>
          <w:lang w:val="x-none" w:eastAsia="x-none"/>
        </w:rPr>
        <w:t>рублей</w:t>
      </w:r>
    </w:p>
    <w:p w:rsidR="00776BB1" w:rsidRPr="00F201D6" w:rsidRDefault="007A334F" w:rsidP="00776BB1">
      <w:pPr>
        <w:spacing w:line="276" w:lineRule="auto"/>
        <w:ind w:firstLine="708"/>
        <w:jc w:val="both"/>
        <w:rPr>
          <w:lang w:eastAsia="x-none"/>
        </w:rPr>
      </w:pPr>
      <w:r>
        <w:rPr>
          <w:noProof/>
          <w:sz w:val="20"/>
        </w:rPr>
        <w:drawing>
          <wp:inline distT="0" distB="0" distL="0" distR="0">
            <wp:extent cx="5267960" cy="22244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67960" cy="2224405"/>
                    </a:xfrm>
                    <a:prstGeom prst="rect">
                      <a:avLst/>
                    </a:prstGeom>
                    <a:noFill/>
                    <a:ln>
                      <a:noFill/>
                    </a:ln>
                  </pic:spPr>
                </pic:pic>
              </a:graphicData>
            </a:graphic>
          </wp:inline>
        </w:drawing>
      </w:r>
    </w:p>
    <w:p w:rsidR="00776BB1" w:rsidRPr="00F201D6" w:rsidRDefault="00776BB1" w:rsidP="0035033F">
      <w:pPr>
        <w:jc w:val="both"/>
      </w:pPr>
      <w:r w:rsidRPr="00F201D6">
        <w:rPr>
          <w:color w:val="0000FF"/>
          <w:lang w:eastAsia="x-none"/>
        </w:rPr>
        <w:tab/>
      </w:r>
    </w:p>
    <w:p w:rsidR="00776BB1" w:rsidRPr="00351749" w:rsidRDefault="00776BB1" w:rsidP="0035033F">
      <w:pPr>
        <w:ind w:firstLine="708"/>
        <w:jc w:val="both"/>
        <w:rPr>
          <w:lang w:eastAsia="x-none"/>
        </w:rPr>
      </w:pPr>
      <w:r w:rsidRPr="00351749">
        <w:rPr>
          <w:lang w:val="x-none" w:eastAsia="x-none"/>
        </w:rPr>
        <w:t>Структура</w:t>
      </w:r>
      <w:r w:rsidR="00C877CA">
        <w:rPr>
          <w:lang w:val="x-none" w:eastAsia="x-none"/>
        </w:rPr>
        <w:t xml:space="preserve"> </w:t>
      </w:r>
      <w:r w:rsidRPr="00351749">
        <w:rPr>
          <w:lang w:val="x-none" w:eastAsia="x-none"/>
        </w:rPr>
        <w:t>денежных</w:t>
      </w:r>
      <w:r w:rsidR="00C877CA">
        <w:rPr>
          <w:lang w:val="x-none" w:eastAsia="x-none"/>
        </w:rPr>
        <w:t xml:space="preserve"> </w:t>
      </w:r>
      <w:r w:rsidRPr="00351749">
        <w:rPr>
          <w:lang w:val="x-none" w:eastAsia="x-none"/>
        </w:rPr>
        <w:t>расходов</w:t>
      </w:r>
      <w:r w:rsidR="00C877CA">
        <w:rPr>
          <w:lang w:val="x-none" w:eastAsia="x-none"/>
        </w:rPr>
        <w:t xml:space="preserve"> </w:t>
      </w:r>
      <w:r w:rsidRPr="00351749">
        <w:rPr>
          <w:lang w:val="x-none" w:eastAsia="x-none"/>
        </w:rPr>
        <w:t>населения</w:t>
      </w:r>
      <w:r w:rsidR="00C877CA">
        <w:rPr>
          <w:lang w:val="x-none" w:eastAsia="x-none"/>
        </w:rPr>
        <w:t xml:space="preserve"> </w:t>
      </w:r>
      <w:r w:rsidRPr="00351749">
        <w:rPr>
          <w:lang w:val="x-none" w:eastAsia="x-none"/>
        </w:rPr>
        <w:t>в</w:t>
      </w:r>
      <w:r w:rsidR="00C877CA">
        <w:rPr>
          <w:lang w:val="x-none" w:eastAsia="x-none"/>
        </w:rPr>
        <w:t xml:space="preserve"> </w:t>
      </w:r>
      <w:r w:rsidRPr="00351749">
        <w:rPr>
          <w:lang w:val="x-none" w:eastAsia="x-none"/>
        </w:rPr>
        <w:t>20</w:t>
      </w:r>
      <w:r w:rsidRPr="00351749">
        <w:rPr>
          <w:lang w:eastAsia="x-none"/>
        </w:rPr>
        <w:t>22</w:t>
      </w:r>
      <w:r w:rsidR="00C877CA">
        <w:rPr>
          <w:lang w:val="x-none" w:eastAsia="x-none"/>
        </w:rPr>
        <w:t xml:space="preserve"> </w:t>
      </w:r>
      <w:r w:rsidRPr="00351749">
        <w:rPr>
          <w:lang w:val="x-none" w:eastAsia="x-none"/>
        </w:rPr>
        <w:t>году</w:t>
      </w:r>
      <w:r w:rsidR="00C877CA">
        <w:rPr>
          <w:lang w:val="x-none" w:eastAsia="x-none"/>
        </w:rPr>
        <w:t xml:space="preserve"> </w:t>
      </w:r>
      <w:r w:rsidRPr="00351749">
        <w:rPr>
          <w:lang w:val="x-none" w:eastAsia="x-none"/>
        </w:rPr>
        <w:t>сложилась</w:t>
      </w:r>
      <w:r w:rsidR="00C877CA">
        <w:rPr>
          <w:lang w:val="x-none" w:eastAsia="x-none"/>
        </w:rPr>
        <w:t xml:space="preserve"> </w:t>
      </w:r>
      <w:r w:rsidRPr="00351749">
        <w:rPr>
          <w:lang w:val="x-none" w:eastAsia="x-none"/>
        </w:rPr>
        <w:t>следующим</w:t>
      </w:r>
      <w:r w:rsidR="00C877CA">
        <w:rPr>
          <w:lang w:val="x-none" w:eastAsia="x-none"/>
        </w:rPr>
        <w:t xml:space="preserve"> </w:t>
      </w:r>
      <w:r w:rsidRPr="00351749">
        <w:rPr>
          <w:lang w:val="x-none" w:eastAsia="x-none"/>
        </w:rPr>
        <w:t>образом:</w:t>
      </w:r>
      <w:r w:rsidR="00C877CA">
        <w:rPr>
          <w:lang w:val="x-none" w:eastAsia="x-none"/>
        </w:rPr>
        <w:t xml:space="preserve"> </w:t>
      </w:r>
      <w:r w:rsidRPr="00351749">
        <w:rPr>
          <w:lang w:val="x-none" w:eastAsia="x-none"/>
        </w:rPr>
        <w:t>потребительские</w:t>
      </w:r>
      <w:r w:rsidR="00C877CA">
        <w:rPr>
          <w:lang w:val="x-none" w:eastAsia="x-none"/>
        </w:rPr>
        <w:t xml:space="preserve"> </w:t>
      </w:r>
      <w:r w:rsidRPr="00351749">
        <w:rPr>
          <w:lang w:val="x-none" w:eastAsia="x-none"/>
        </w:rPr>
        <w:t>расходы</w:t>
      </w:r>
      <w:r w:rsidR="00C877CA">
        <w:rPr>
          <w:lang w:val="x-none" w:eastAsia="x-none"/>
        </w:rPr>
        <w:t xml:space="preserve"> </w:t>
      </w:r>
      <w:r w:rsidRPr="00351749">
        <w:rPr>
          <w:lang w:val="x-none" w:eastAsia="x-none"/>
        </w:rPr>
        <w:t>составили</w:t>
      </w:r>
      <w:r w:rsidR="00C877CA">
        <w:rPr>
          <w:lang w:val="x-none" w:eastAsia="x-none"/>
        </w:rPr>
        <w:t xml:space="preserve"> </w:t>
      </w:r>
      <w:r w:rsidRPr="00351749">
        <w:rPr>
          <w:lang w:eastAsia="x-none"/>
        </w:rPr>
        <w:t>38</w:t>
      </w:r>
      <w:r w:rsidRPr="00351749">
        <w:rPr>
          <w:lang w:val="x-none" w:eastAsia="x-none"/>
        </w:rPr>
        <w:t>%;</w:t>
      </w:r>
      <w:r w:rsidR="00C877CA">
        <w:rPr>
          <w:lang w:val="x-none" w:eastAsia="x-none"/>
        </w:rPr>
        <w:t xml:space="preserve"> </w:t>
      </w:r>
      <w:r w:rsidRPr="00351749">
        <w:rPr>
          <w:lang w:eastAsia="x-none"/>
        </w:rPr>
        <w:t>налоги,</w:t>
      </w:r>
      <w:r w:rsidR="00C877CA">
        <w:rPr>
          <w:lang w:eastAsia="x-none"/>
        </w:rPr>
        <w:t xml:space="preserve"> </w:t>
      </w:r>
      <w:r w:rsidRPr="00351749">
        <w:rPr>
          <w:lang w:eastAsia="x-none"/>
        </w:rPr>
        <w:t>сборы</w:t>
      </w:r>
      <w:r w:rsidR="00C877CA">
        <w:rPr>
          <w:lang w:eastAsia="x-none"/>
        </w:rPr>
        <w:t xml:space="preserve"> </w:t>
      </w:r>
      <w:r w:rsidRPr="00351749">
        <w:rPr>
          <w:lang w:eastAsia="x-none"/>
        </w:rPr>
        <w:t>и</w:t>
      </w:r>
      <w:r w:rsidR="00C877CA">
        <w:rPr>
          <w:lang w:eastAsia="x-none"/>
        </w:rPr>
        <w:t xml:space="preserve"> </w:t>
      </w:r>
      <w:r w:rsidRPr="00351749">
        <w:rPr>
          <w:lang w:val="x-none" w:eastAsia="x-none"/>
        </w:rPr>
        <w:t>обязательные</w:t>
      </w:r>
      <w:r w:rsidR="00C877CA">
        <w:rPr>
          <w:lang w:val="x-none" w:eastAsia="x-none"/>
        </w:rPr>
        <w:t xml:space="preserve"> </w:t>
      </w:r>
      <w:r w:rsidRPr="00351749">
        <w:rPr>
          <w:lang w:val="x-none" w:eastAsia="x-none"/>
        </w:rPr>
        <w:t>платежи</w:t>
      </w:r>
      <w:r w:rsidR="00C877CA">
        <w:rPr>
          <w:lang w:eastAsia="x-none"/>
        </w:rPr>
        <w:t xml:space="preserve"> </w:t>
      </w:r>
      <w:r w:rsidR="0035033F">
        <w:rPr>
          <w:lang w:eastAsia="x-none"/>
        </w:rPr>
        <w:t>-</w:t>
      </w:r>
      <w:r w:rsidR="00C877CA">
        <w:rPr>
          <w:lang w:eastAsia="x-none"/>
        </w:rPr>
        <w:t xml:space="preserve"> </w:t>
      </w:r>
      <w:r w:rsidRPr="00351749">
        <w:rPr>
          <w:lang w:eastAsia="x-none"/>
        </w:rPr>
        <w:t>13</w:t>
      </w:r>
      <w:r w:rsidRPr="00351749">
        <w:rPr>
          <w:lang w:val="x-none" w:eastAsia="x-none"/>
        </w:rPr>
        <w:t>%,</w:t>
      </w:r>
      <w:r w:rsidR="00C877CA">
        <w:rPr>
          <w:lang w:val="x-none" w:eastAsia="x-none"/>
        </w:rPr>
        <w:t xml:space="preserve"> </w:t>
      </w:r>
      <w:r w:rsidRPr="00351749">
        <w:rPr>
          <w:lang w:val="x-none" w:eastAsia="x-none"/>
        </w:rPr>
        <w:t>сбережения</w:t>
      </w:r>
      <w:r w:rsidR="00C877CA">
        <w:rPr>
          <w:lang w:val="x-none" w:eastAsia="x-none"/>
        </w:rPr>
        <w:t xml:space="preserve"> </w:t>
      </w:r>
      <w:r w:rsidR="0035033F">
        <w:rPr>
          <w:lang w:eastAsia="x-none"/>
        </w:rPr>
        <w:t>-</w:t>
      </w:r>
      <w:r w:rsidR="00C877CA">
        <w:rPr>
          <w:lang w:eastAsia="x-none"/>
        </w:rPr>
        <w:t xml:space="preserve"> </w:t>
      </w:r>
      <w:r w:rsidRPr="00351749">
        <w:rPr>
          <w:lang w:eastAsia="x-none"/>
        </w:rPr>
        <w:t>29</w:t>
      </w:r>
      <w:r w:rsidRPr="00351749">
        <w:rPr>
          <w:lang w:val="x-none" w:eastAsia="x-none"/>
        </w:rPr>
        <w:t>%.</w:t>
      </w:r>
    </w:p>
    <w:p w:rsidR="00776BB1" w:rsidRPr="00351749" w:rsidRDefault="00776BB1" w:rsidP="0035033F">
      <w:pPr>
        <w:ind w:firstLine="708"/>
        <w:jc w:val="both"/>
        <w:rPr>
          <w:lang w:eastAsia="x-none"/>
        </w:rPr>
      </w:pPr>
      <w:r w:rsidRPr="00351749">
        <w:rPr>
          <w:lang w:val="x-none" w:eastAsia="x-none"/>
        </w:rPr>
        <w:t>В</w:t>
      </w:r>
      <w:r w:rsidR="00C877CA">
        <w:rPr>
          <w:lang w:val="x-none" w:eastAsia="x-none"/>
        </w:rPr>
        <w:t xml:space="preserve"> </w:t>
      </w:r>
      <w:r w:rsidRPr="00351749">
        <w:rPr>
          <w:lang w:val="x-none" w:eastAsia="x-none"/>
        </w:rPr>
        <w:t>20</w:t>
      </w:r>
      <w:r w:rsidRPr="00351749">
        <w:rPr>
          <w:lang w:eastAsia="x-none"/>
        </w:rPr>
        <w:t>23</w:t>
      </w:r>
      <w:r w:rsidR="00C877CA">
        <w:rPr>
          <w:lang w:val="x-none" w:eastAsia="x-none"/>
        </w:rPr>
        <w:t xml:space="preserve"> </w:t>
      </w:r>
      <w:r w:rsidRPr="00351749">
        <w:rPr>
          <w:lang w:val="x-none" w:eastAsia="x-none"/>
        </w:rPr>
        <w:t>году</w:t>
      </w:r>
      <w:r w:rsidR="00C877CA">
        <w:rPr>
          <w:lang w:val="x-none" w:eastAsia="x-none"/>
        </w:rPr>
        <w:t xml:space="preserve"> </w:t>
      </w:r>
      <w:r w:rsidRPr="00351749">
        <w:rPr>
          <w:lang w:eastAsia="x-none"/>
        </w:rPr>
        <w:t>в</w:t>
      </w:r>
      <w:r w:rsidR="00C877CA">
        <w:rPr>
          <w:lang w:eastAsia="x-none"/>
        </w:rPr>
        <w:t xml:space="preserve"> </w:t>
      </w:r>
      <w:r w:rsidRPr="00351749">
        <w:rPr>
          <w:lang w:eastAsia="x-none"/>
        </w:rPr>
        <w:t>структуре</w:t>
      </w:r>
      <w:r w:rsidR="00C877CA">
        <w:rPr>
          <w:lang w:eastAsia="x-none"/>
        </w:rPr>
        <w:t xml:space="preserve"> </w:t>
      </w:r>
      <w:r w:rsidRPr="00351749">
        <w:rPr>
          <w:lang w:eastAsia="x-none"/>
        </w:rPr>
        <w:t>денежных</w:t>
      </w:r>
      <w:r w:rsidR="00C877CA">
        <w:rPr>
          <w:lang w:eastAsia="x-none"/>
        </w:rPr>
        <w:t xml:space="preserve"> </w:t>
      </w:r>
      <w:r w:rsidRPr="00351749">
        <w:rPr>
          <w:lang w:eastAsia="x-none"/>
        </w:rPr>
        <w:t>расходов</w:t>
      </w:r>
      <w:r w:rsidR="00C877CA">
        <w:rPr>
          <w:lang w:eastAsia="x-none"/>
        </w:rPr>
        <w:t xml:space="preserve"> </w:t>
      </w:r>
      <w:r w:rsidRPr="00351749">
        <w:rPr>
          <w:lang w:eastAsia="x-none"/>
        </w:rPr>
        <w:t>оценивается</w:t>
      </w:r>
      <w:r w:rsidR="00C877CA">
        <w:rPr>
          <w:lang w:eastAsia="x-none"/>
        </w:rPr>
        <w:t xml:space="preserve"> </w:t>
      </w:r>
      <w:r w:rsidRPr="00351749">
        <w:rPr>
          <w:lang w:eastAsia="x-none"/>
        </w:rPr>
        <w:t>увеличение</w:t>
      </w:r>
      <w:r w:rsidR="00C877CA">
        <w:rPr>
          <w:lang w:eastAsia="x-none"/>
        </w:rPr>
        <w:t xml:space="preserve"> </w:t>
      </w:r>
      <w:r w:rsidRPr="00351749">
        <w:rPr>
          <w:lang w:eastAsia="x-none"/>
        </w:rPr>
        <w:t>доли</w:t>
      </w:r>
      <w:r w:rsidR="00C877CA">
        <w:rPr>
          <w:lang w:eastAsia="x-none"/>
        </w:rPr>
        <w:t xml:space="preserve"> </w:t>
      </w:r>
      <w:r w:rsidRPr="00351749">
        <w:rPr>
          <w:lang w:eastAsia="x-none"/>
        </w:rPr>
        <w:t>потребительских</w:t>
      </w:r>
      <w:r w:rsidR="00C877CA">
        <w:rPr>
          <w:lang w:eastAsia="x-none"/>
        </w:rPr>
        <w:t xml:space="preserve"> </w:t>
      </w:r>
      <w:r w:rsidRPr="00351749">
        <w:rPr>
          <w:lang w:eastAsia="x-none"/>
        </w:rPr>
        <w:t>расходов</w:t>
      </w:r>
      <w:r w:rsidR="00C877CA">
        <w:rPr>
          <w:lang w:eastAsia="x-none"/>
        </w:rPr>
        <w:t xml:space="preserve"> </w:t>
      </w:r>
      <w:r w:rsidRPr="00351749">
        <w:rPr>
          <w:lang w:eastAsia="x-none"/>
        </w:rPr>
        <w:t>на</w:t>
      </w:r>
      <w:r w:rsidR="00C877CA">
        <w:rPr>
          <w:lang w:eastAsia="x-none"/>
        </w:rPr>
        <w:t xml:space="preserve"> </w:t>
      </w:r>
      <w:r w:rsidRPr="00351749">
        <w:rPr>
          <w:lang w:eastAsia="x-none"/>
        </w:rPr>
        <w:t>1,5</w:t>
      </w:r>
      <w:r w:rsidR="00C877CA">
        <w:rPr>
          <w:lang w:eastAsia="x-none"/>
        </w:rPr>
        <w:t xml:space="preserve"> </w:t>
      </w:r>
      <w:r w:rsidRPr="00351749">
        <w:rPr>
          <w:lang w:eastAsia="x-none"/>
        </w:rPr>
        <w:t>п.п.</w:t>
      </w:r>
      <w:r w:rsidR="00C877CA">
        <w:rPr>
          <w:lang w:eastAsia="x-none"/>
        </w:rPr>
        <w:t xml:space="preserve"> </w:t>
      </w:r>
      <w:r w:rsidRPr="00351749">
        <w:rPr>
          <w:lang w:eastAsia="x-none"/>
        </w:rPr>
        <w:t>и</w:t>
      </w:r>
      <w:r w:rsidR="00C877CA">
        <w:rPr>
          <w:lang w:eastAsia="x-none"/>
        </w:rPr>
        <w:t xml:space="preserve"> </w:t>
      </w:r>
      <w:r w:rsidRPr="00351749">
        <w:rPr>
          <w:lang w:eastAsia="x-none"/>
        </w:rPr>
        <w:t>снижение</w:t>
      </w:r>
      <w:r w:rsidR="00C877CA">
        <w:rPr>
          <w:lang w:eastAsia="x-none"/>
        </w:rPr>
        <w:t xml:space="preserve"> </w:t>
      </w:r>
      <w:r w:rsidRPr="00351749">
        <w:rPr>
          <w:lang w:eastAsia="x-none"/>
        </w:rPr>
        <w:t>доли</w:t>
      </w:r>
      <w:r w:rsidR="00C877CA">
        <w:rPr>
          <w:lang w:eastAsia="x-none"/>
        </w:rPr>
        <w:t xml:space="preserve"> </w:t>
      </w:r>
      <w:r w:rsidRPr="00351749">
        <w:rPr>
          <w:lang w:eastAsia="x-none"/>
        </w:rPr>
        <w:t>сбережений</w:t>
      </w:r>
      <w:r w:rsidR="00C877CA">
        <w:rPr>
          <w:lang w:eastAsia="x-none"/>
        </w:rPr>
        <w:t xml:space="preserve"> </w:t>
      </w:r>
      <w:r w:rsidRPr="00351749">
        <w:rPr>
          <w:lang w:eastAsia="x-none"/>
        </w:rPr>
        <w:t>на</w:t>
      </w:r>
      <w:r w:rsidR="00C877CA">
        <w:rPr>
          <w:lang w:eastAsia="x-none"/>
        </w:rPr>
        <w:t xml:space="preserve"> </w:t>
      </w:r>
      <w:r w:rsidRPr="00351749">
        <w:rPr>
          <w:lang w:eastAsia="x-none"/>
        </w:rPr>
        <w:t>1,7</w:t>
      </w:r>
      <w:r w:rsidR="00C877CA">
        <w:rPr>
          <w:lang w:eastAsia="x-none"/>
        </w:rPr>
        <w:t xml:space="preserve"> </w:t>
      </w:r>
      <w:r w:rsidRPr="00351749">
        <w:rPr>
          <w:lang w:eastAsia="x-none"/>
        </w:rPr>
        <w:t>п.п.</w:t>
      </w:r>
      <w:r w:rsidR="00C877CA">
        <w:rPr>
          <w:lang w:eastAsia="x-none"/>
        </w:rPr>
        <w:t xml:space="preserve"> </w:t>
      </w:r>
      <w:r w:rsidR="0035033F">
        <w:rPr>
          <w:lang w:eastAsia="x-none"/>
        </w:rPr>
        <w:br/>
      </w:r>
      <w:r w:rsidRPr="00351749">
        <w:rPr>
          <w:lang w:eastAsia="x-none"/>
        </w:rPr>
        <w:t>В</w:t>
      </w:r>
      <w:r w:rsidR="00C877CA">
        <w:rPr>
          <w:lang w:eastAsia="x-none"/>
        </w:rPr>
        <w:t xml:space="preserve"> </w:t>
      </w:r>
      <w:r w:rsidRPr="00351749">
        <w:rPr>
          <w:lang w:eastAsia="x-none"/>
        </w:rPr>
        <w:t>среднесрочной</w:t>
      </w:r>
      <w:r w:rsidR="00C877CA">
        <w:rPr>
          <w:lang w:eastAsia="x-none"/>
        </w:rPr>
        <w:t xml:space="preserve"> </w:t>
      </w:r>
      <w:r w:rsidRPr="00351749">
        <w:rPr>
          <w:lang w:eastAsia="x-none"/>
        </w:rPr>
        <w:t>перспективе</w:t>
      </w:r>
      <w:r w:rsidR="00C877CA">
        <w:rPr>
          <w:lang w:eastAsia="x-none"/>
        </w:rPr>
        <w:t xml:space="preserve"> </w:t>
      </w:r>
      <w:r w:rsidRPr="00351749">
        <w:rPr>
          <w:lang w:eastAsia="x-none"/>
        </w:rPr>
        <w:t>на</w:t>
      </w:r>
      <w:r w:rsidR="00C877CA">
        <w:rPr>
          <w:lang w:eastAsia="x-none"/>
        </w:rPr>
        <w:t xml:space="preserve"> </w:t>
      </w:r>
      <w:r w:rsidRPr="00351749">
        <w:rPr>
          <w:lang w:eastAsia="x-none"/>
        </w:rPr>
        <w:t>2024-2026</w:t>
      </w:r>
      <w:r w:rsidR="00C877CA">
        <w:rPr>
          <w:lang w:eastAsia="x-none"/>
        </w:rPr>
        <w:t xml:space="preserve"> </w:t>
      </w:r>
      <w:r w:rsidRPr="00351749">
        <w:rPr>
          <w:lang w:eastAsia="x-none"/>
        </w:rPr>
        <w:t>годы</w:t>
      </w:r>
      <w:r w:rsidR="00C877CA">
        <w:rPr>
          <w:lang w:eastAsia="x-none"/>
        </w:rPr>
        <w:t xml:space="preserve"> </w:t>
      </w:r>
      <w:r w:rsidRPr="00351749">
        <w:rPr>
          <w:lang w:val="x-none" w:eastAsia="x-none"/>
        </w:rPr>
        <w:t>структура</w:t>
      </w:r>
      <w:r w:rsidR="00C877CA">
        <w:rPr>
          <w:lang w:val="x-none" w:eastAsia="x-none"/>
        </w:rPr>
        <w:t xml:space="preserve"> </w:t>
      </w:r>
      <w:r w:rsidRPr="00351749">
        <w:rPr>
          <w:lang w:val="x-none" w:eastAsia="x-none"/>
        </w:rPr>
        <w:t>денежных</w:t>
      </w:r>
      <w:r w:rsidR="00C877CA">
        <w:rPr>
          <w:lang w:val="x-none" w:eastAsia="x-none"/>
        </w:rPr>
        <w:t xml:space="preserve"> </w:t>
      </w:r>
      <w:r w:rsidRPr="00351749">
        <w:rPr>
          <w:lang w:val="x-none" w:eastAsia="x-none"/>
        </w:rPr>
        <w:t>расходов</w:t>
      </w:r>
      <w:r w:rsidR="00C877CA">
        <w:rPr>
          <w:lang w:val="x-none" w:eastAsia="x-none"/>
        </w:rPr>
        <w:t xml:space="preserve"> </w:t>
      </w:r>
      <w:r w:rsidRPr="00351749">
        <w:rPr>
          <w:lang w:eastAsia="x-none"/>
        </w:rPr>
        <w:t>сохранится</w:t>
      </w:r>
      <w:r w:rsidR="00C877CA">
        <w:rPr>
          <w:lang w:eastAsia="x-none"/>
        </w:rPr>
        <w:t xml:space="preserve"> </w:t>
      </w:r>
      <w:r w:rsidRPr="00351749">
        <w:rPr>
          <w:lang w:eastAsia="x-none"/>
        </w:rPr>
        <w:t>с</w:t>
      </w:r>
      <w:r w:rsidR="00C877CA">
        <w:rPr>
          <w:lang w:eastAsia="x-none"/>
        </w:rPr>
        <w:t xml:space="preserve"> </w:t>
      </w:r>
      <w:r w:rsidRPr="00351749">
        <w:rPr>
          <w:lang w:eastAsia="x-none"/>
        </w:rPr>
        <w:t>преобладанием</w:t>
      </w:r>
      <w:r w:rsidR="00C877CA">
        <w:rPr>
          <w:lang w:eastAsia="x-none"/>
        </w:rPr>
        <w:t xml:space="preserve"> </w:t>
      </w:r>
      <w:r w:rsidRPr="00351749">
        <w:rPr>
          <w:lang w:eastAsia="x-none"/>
        </w:rPr>
        <w:t>потребительских</w:t>
      </w:r>
      <w:r w:rsidR="00C877CA">
        <w:rPr>
          <w:lang w:eastAsia="x-none"/>
        </w:rPr>
        <w:t xml:space="preserve"> </w:t>
      </w:r>
      <w:r w:rsidRPr="00351749">
        <w:rPr>
          <w:lang w:eastAsia="x-none"/>
        </w:rPr>
        <w:t>расходов.</w:t>
      </w:r>
    </w:p>
    <w:p w:rsidR="00776BB1" w:rsidRPr="00F201D6" w:rsidRDefault="00776BB1" w:rsidP="0035033F">
      <w:pPr>
        <w:ind w:firstLine="708"/>
        <w:jc w:val="both"/>
        <w:rPr>
          <w:lang w:eastAsia="x-none"/>
        </w:rPr>
      </w:pPr>
    </w:p>
    <w:p w:rsidR="00776BB1" w:rsidRDefault="0035033F" w:rsidP="0035033F">
      <w:pPr>
        <w:keepNext/>
        <w:jc w:val="center"/>
        <w:outlineLvl w:val="0"/>
        <w:rPr>
          <w:bCs/>
          <w:szCs w:val="20"/>
          <w:lang w:eastAsia="x-none"/>
        </w:rPr>
      </w:pPr>
      <w:bookmarkStart w:id="12" w:name="_Toc45784576"/>
      <w:r w:rsidRPr="0035033F">
        <w:rPr>
          <w:bCs/>
          <w:szCs w:val="20"/>
          <w:lang w:eastAsia="x-none"/>
        </w:rPr>
        <w:lastRenderedPageBreak/>
        <w:t>10.</w:t>
      </w:r>
      <w:r>
        <w:rPr>
          <w:bCs/>
          <w:szCs w:val="20"/>
          <w:lang w:eastAsia="x-none"/>
        </w:rPr>
        <w:t xml:space="preserve"> Т</w:t>
      </w:r>
      <w:r w:rsidRPr="0035033F">
        <w:rPr>
          <w:bCs/>
          <w:szCs w:val="20"/>
          <w:lang w:val="x-none" w:eastAsia="x-none"/>
        </w:rPr>
        <w:t>руд и занятость населения</w:t>
      </w:r>
      <w:bookmarkEnd w:id="12"/>
    </w:p>
    <w:p w:rsidR="0035033F" w:rsidRPr="0035033F" w:rsidRDefault="0035033F" w:rsidP="0035033F">
      <w:pPr>
        <w:keepNext/>
        <w:jc w:val="center"/>
        <w:outlineLvl w:val="0"/>
        <w:rPr>
          <w:bCs/>
          <w:szCs w:val="20"/>
          <w:lang w:eastAsia="x-none"/>
        </w:rPr>
      </w:pPr>
    </w:p>
    <w:p w:rsidR="00776BB1" w:rsidRPr="0035033F" w:rsidRDefault="00776BB1" w:rsidP="0035033F">
      <w:pPr>
        <w:ind w:firstLine="708"/>
        <w:jc w:val="both"/>
        <w:rPr>
          <w:lang w:val="x-none" w:eastAsia="x-none"/>
        </w:rPr>
      </w:pPr>
      <w:r w:rsidRPr="0035033F">
        <w:rPr>
          <w:lang w:val="x-none" w:eastAsia="x-none"/>
        </w:rPr>
        <w:t>В</w:t>
      </w:r>
      <w:r w:rsidR="00C877CA" w:rsidRPr="0035033F">
        <w:rPr>
          <w:lang w:val="x-none" w:eastAsia="x-none"/>
        </w:rPr>
        <w:t xml:space="preserve"> </w:t>
      </w:r>
      <w:r w:rsidRPr="0035033F">
        <w:rPr>
          <w:lang w:val="x-none" w:eastAsia="x-none"/>
        </w:rPr>
        <w:t>2022</w:t>
      </w:r>
      <w:r w:rsidR="00C877CA" w:rsidRPr="0035033F">
        <w:rPr>
          <w:lang w:val="x-none" w:eastAsia="x-none"/>
        </w:rPr>
        <w:t xml:space="preserve"> </w:t>
      </w:r>
      <w:r w:rsidRPr="0035033F">
        <w:rPr>
          <w:lang w:val="x-none" w:eastAsia="x-none"/>
        </w:rPr>
        <w:t>году</w:t>
      </w:r>
      <w:r w:rsidR="00C877CA" w:rsidRPr="0035033F">
        <w:rPr>
          <w:lang w:val="x-none" w:eastAsia="x-none"/>
        </w:rPr>
        <w:t xml:space="preserve"> </w:t>
      </w:r>
      <w:r w:rsidRPr="0035033F">
        <w:rPr>
          <w:lang w:val="x-none" w:eastAsia="x-none"/>
        </w:rPr>
        <w:t>численность</w:t>
      </w:r>
      <w:r w:rsidR="00C877CA" w:rsidRPr="0035033F">
        <w:rPr>
          <w:lang w:val="x-none" w:eastAsia="x-none"/>
        </w:rPr>
        <w:t xml:space="preserve"> </w:t>
      </w:r>
      <w:r w:rsidRPr="0035033F">
        <w:rPr>
          <w:lang w:val="x-none" w:eastAsia="x-none"/>
        </w:rPr>
        <w:t>рабочей</w:t>
      </w:r>
      <w:r w:rsidR="00C877CA" w:rsidRPr="0035033F">
        <w:rPr>
          <w:lang w:val="x-none" w:eastAsia="x-none"/>
        </w:rPr>
        <w:t xml:space="preserve"> </w:t>
      </w:r>
      <w:r w:rsidRPr="0035033F">
        <w:rPr>
          <w:lang w:val="x-none" w:eastAsia="x-none"/>
        </w:rPr>
        <w:t>силы</w:t>
      </w:r>
      <w:r w:rsidR="00C877CA" w:rsidRPr="0035033F">
        <w:rPr>
          <w:lang w:val="x-none" w:eastAsia="x-none"/>
        </w:rPr>
        <w:t xml:space="preserve"> </w:t>
      </w:r>
      <w:r w:rsidRPr="0035033F">
        <w:rPr>
          <w:lang w:val="x-none" w:eastAsia="x-none"/>
        </w:rPr>
        <w:t>Кондинского</w:t>
      </w:r>
      <w:r w:rsidR="00C877CA" w:rsidRPr="0035033F">
        <w:rPr>
          <w:lang w:val="x-none" w:eastAsia="x-none"/>
        </w:rPr>
        <w:t xml:space="preserve"> </w:t>
      </w:r>
      <w:r w:rsidRPr="0035033F">
        <w:rPr>
          <w:lang w:val="x-none" w:eastAsia="x-none"/>
        </w:rPr>
        <w:t>района</w:t>
      </w:r>
      <w:r w:rsidR="00C877CA" w:rsidRPr="0035033F">
        <w:rPr>
          <w:lang w:val="x-none" w:eastAsia="x-none"/>
        </w:rPr>
        <w:t xml:space="preserve"> </w:t>
      </w:r>
      <w:r w:rsidRPr="0035033F">
        <w:rPr>
          <w:lang w:val="x-none" w:eastAsia="x-none"/>
        </w:rPr>
        <w:t>составила</w:t>
      </w:r>
      <w:r w:rsidR="00C877CA" w:rsidRPr="0035033F">
        <w:rPr>
          <w:lang w:val="x-none" w:eastAsia="x-none"/>
        </w:rPr>
        <w:t xml:space="preserve"> </w:t>
      </w:r>
      <w:r w:rsidR="0035033F">
        <w:rPr>
          <w:lang w:eastAsia="x-none"/>
        </w:rPr>
        <w:br/>
      </w:r>
      <w:r w:rsidRPr="0035033F">
        <w:rPr>
          <w:lang w:val="x-none" w:eastAsia="x-none"/>
        </w:rPr>
        <w:t>11,8</w:t>
      </w:r>
      <w:r w:rsidR="00C877CA" w:rsidRPr="0035033F">
        <w:rPr>
          <w:lang w:val="x-none" w:eastAsia="x-none"/>
        </w:rPr>
        <w:t xml:space="preserve"> </w:t>
      </w:r>
      <w:r w:rsidRPr="0035033F">
        <w:rPr>
          <w:lang w:val="x-none" w:eastAsia="x-none"/>
        </w:rPr>
        <w:t>тыс.</w:t>
      </w:r>
      <w:r w:rsidR="00C877CA" w:rsidRPr="0035033F">
        <w:rPr>
          <w:lang w:val="x-none" w:eastAsia="x-none"/>
        </w:rPr>
        <w:t xml:space="preserve"> </w:t>
      </w:r>
      <w:r w:rsidR="00984934" w:rsidRPr="0035033F">
        <w:rPr>
          <w:lang w:val="x-none" w:eastAsia="x-none"/>
        </w:rPr>
        <w:t>человек</w:t>
      </w:r>
      <w:r w:rsidR="00C877CA" w:rsidRPr="0035033F">
        <w:rPr>
          <w:lang w:val="x-none" w:eastAsia="x-none"/>
        </w:rPr>
        <w:t xml:space="preserve"> </w:t>
      </w:r>
      <w:r w:rsidRPr="0035033F">
        <w:rPr>
          <w:lang w:val="x-none" w:eastAsia="x-none"/>
        </w:rPr>
        <w:t>(107,1%</w:t>
      </w:r>
      <w:r w:rsidR="00C877CA" w:rsidRPr="0035033F">
        <w:rPr>
          <w:lang w:val="x-none" w:eastAsia="x-none"/>
        </w:rPr>
        <w:t xml:space="preserve"> </w:t>
      </w:r>
      <w:r w:rsidRPr="0035033F">
        <w:rPr>
          <w:lang w:val="x-none" w:eastAsia="x-none"/>
        </w:rPr>
        <w:t>АППГ),</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том</w:t>
      </w:r>
      <w:r w:rsidR="00C877CA" w:rsidRPr="0035033F">
        <w:rPr>
          <w:lang w:val="x-none" w:eastAsia="x-none"/>
        </w:rPr>
        <w:t xml:space="preserve"> </w:t>
      </w:r>
      <w:r w:rsidRPr="0035033F">
        <w:rPr>
          <w:lang w:val="x-none" w:eastAsia="x-none"/>
        </w:rPr>
        <w:t>числе</w:t>
      </w:r>
      <w:r w:rsidR="00C877CA" w:rsidRPr="0035033F">
        <w:rPr>
          <w:lang w:val="x-none" w:eastAsia="x-none"/>
        </w:rPr>
        <w:t xml:space="preserve"> </w:t>
      </w:r>
      <w:r w:rsidRPr="0035033F">
        <w:rPr>
          <w:lang w:val="x-none" w:eastAsia="x-none"/>
        </w:rPr>
        <w:t>занято</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экономике</w:t>
      </w:r>
      <w:r w:rsidR="00C877CA" w:rsidRPr="0035033F">
        <w:rPr>
          <w:lang w:val="x-none" w:eastAsia="x-none"/>
        </w:rPr>
        <w:t xml:space="preserve"> </w:t>
      </w:r>
      <w:r w:rsidRPr="0035033F">
        <w:rPr>
          <w:lang w:val="x-none" w:eastAsia="x-none"/>
        </w:rPr>
        <w:t>11,4</w:t>
      </w:r>
      <w:r w:rsidR="00C877CA" w:rsidRPr="0035033F">
        <w:rPr>
          <w:lang w:val="x-none" w:eastAsia="x-none"/>
        </w:rPr>
        <w:t xml:space="preserve"> </w:t>
      </w:r>
      <w:r w:rsidRPr="0035033F">
        <w:rPr>
          <w:lang w:val="x-none" w:eastAsia="x-none"/>
        </w:rPr>
        <w:t>тыс.</w:t>
      </w:r>
      <w:r w:rsidR="00C877CA" w:rsidRPr="0035033F">
        <w:rPr>
          <w:lang w:val="x-none" w:eastAsia="x-none"/>
        </w:rPr>
        <w:t xml:space="preserve"> </w:t>
      </w:r>
      <w:r w:rsidR="00984934" w:rsidRPr="0035033F">
        <w:rPr>
          <w:lang w:val="x-none" w:eastAsia="x-none"/>
        </w:rPr>
        <w:t>человек</w:t>
      </w:r>
      <w:r w:rsidR="00C877CA" w:rsidRPr="0035033F">
        <w:rPr>
          <w:lang w:val="x-none" w:eastAsia="x-none"/>
        </w:rPr>
        <w:t xml:space="preserve"> </w:t>
      </w:r>
      <w:r w:rsidR="0035033F">
        <w:rPr>
          <w:lang w:eastAsia="x-none"/>
        </w:rPr>
        <w:t>(</w:t>
      </w:r>
      <w:r w:rsidRPr="0035033F">
        <w:rPr>
          <w:lang w:val="x-none" w:eastAsia="x-none"/>
        </w:rPr>
        <w:t>63%</w:t>
      </w:r>
      <w:r w:rsidR="0035033F">
        <w:rPr>
          <w:lang w:eastAsia="x-none"/>
        </w:rPr>
        <w:t>)</w:t>
      </w:r>
      <w:r w:rsidR="0035033F">
        <w:rPr>
          <w:lang w:eastAsia="x-none"/>
        </w:rPr>
        <w:br/>
      </w:r>
      <w:r w:rsidRPr="0035033F">
        <w:rPr>
          <w:lang w:val="x-none" w:eastAsia="x-none"/>
        </w:rPr>
        <w:t>от</w:t>
      </w:r>
      <w:r w:rsidR="00C877CA" w:rsidRPr="0035033F">
        <w:rPr>
          <w:lang w:val="x-none" w:eastAsia="x-none"/>
        </w:rPr>
        <w:t xml:space="preserve"> </w:t>
      </w:r>
      <w:r w:rsidRPr="0035033F">
        <w:rPr>
          <w:lang w:val="x-none" w:eastAsia="x-none"/>
        </w:rPr>
        <w:t>общей</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трудовых</w:t>
      </w:r>
      <w:r w:rsidR="00C877CA" w:rsidRPr="0035033F">
        <w:rPr>
          <w:lang w:val="x-none" w:eastAsia="x-none"/>
        </w:rPr>
        <w:t xml:space="preserve"> </w:t>
      </w:r>
      <w:r w:rsidRPr="0035033F">
        <w:rPr>
          <w:lang w:val="x-none" w:eastAsia="x-none"/>
        </w:rPr>
        <w:t>ресурсов</w:t>
      </w:r>
      <w:r w:rsidR="00C877CA" w:rsidRPr="0035033F">
        <w:rPr>
          <w:lang w:val="x-none" w:eastAsia="x-none"/>
        </w:rPr>
        <w:t xml:space="preserve"> </w:t>
      </w:r>
      <w:r w:rsidRPr="0035033F">
        <w:rPr>
          <w:lang w:val="x-none" w:eastAsia="x-none"/>
        </w:rPr>
        <w:t>района.</w:t>
      </w:r>
      <w:r w:rsidR="00C877CA" w:rsidRPr="0035033F">
        <w:rPr>
          <w:lang w:val="x-none" w:eastAsia="x-none"/>
        </w:rPr>
        <w:t xml:space="preserve"> </w:t>
      </w:r>
      <w:r w:rsidRPr="0035033F">
        <w:rPr>
          <w:lang w:val="x-none" w:eastAsia="x-none"/>
        </w:rPr>
        <w:t>Увеличение</w:t>
      </w:r>
      <w:r w:rsidR="00C877CA" w:rsidRPr="0035033F">
        <w:rPr>
          <w:lang w:val="x-none" w:eastAsia="x-none"/>
        </w:rPr>
        <w:t xml:space="preserve"> </w:t>
      </w:r>
      <w:r w:rsidRPr="0035033F">
        <w:rPr>
          <w:lang w:val="x-none" w:eastAsia="x-none"/>
        </w:rPr>
        <w:t>общей</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рабочей</w:t>
      </w:r>
      <w:r w:rsidR="00C877CA" w:rsidRPr="0035033F">
        <w:rPr>
          <w:lang w:val="x-none" w:eastAsia="x-none"/>
        </w:rPr>
        <w:t xml:space="preserve"> </w:t>
      </w:r>
      <w:r w:rsidRPr="0035033F">
        <w:rPr>
          <w:lang w:val="x-none" w:eastAsia="x-none"/>
        </w:rPr>
        <w:t>силы</w:t>
      </w:r>
      <w:r w:rsidR="00C877CA" w:rsidRPr="0035033F">
        <w:rPr>
          <w:lang w:val="x-none" w:eastAsia="x-none"/>
        </w:rPr>
        <w:t xml:space="preserve"> </w:t>
      </w:r>
      <w:r w:rsidRPr="0035033F">
        <w:rPr>
          <w:lang w:val="x-none" w:eastAsia="x-none"/>
        </w:rPr>
        <w:t>(на</w:t>
      </w:r>
      <w:r w:rsidR="00C877CA" w:rsidRPr="0035033F">
        <w:rPr>
          <w:lang w:val="x-none" w:eastAsia="x-none"/>
        </w:rPr>
        <w:t xml:space="preserve"> </w:t>
      </w:r>
      <w:r w:rsidRPr="0035033F">
        <w:rPr>
          <w:lang w:val="x-none" w:eastAsia="x-none"/>
        </w:rPr>
        <w:t>7,1%)</w:t>
      </w:r>
      <w:r w:rsidR="00C877CA" w:rsidRPr="0035033F">
        <w:rPr>
          <w:lang w:val="x-none" w:eastAsia="x-none"/>
        </w:rPr>
        <w:t xml:space="preserve"> </w:t>
      </w:r>
      <w:r w:rsidRPr="0035033F">
        <w:rPr>
          <w:lang w:val="x-none" w:eastAsia="x-none"/>
        </w:rPr>
        <w:t>обусловлено</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основном</w:t>
      </w:r>
      <w:r w:rsidR="00C877CA" w:rsidRPr="0035033F">
        <w:rPr>
          <w:lang w:val="x-none" w:eastAsia="x-none"/>
        </w:rPr>
        <w:t xml:space="preserve"> </w:t>
      </w:r>
      <w:r w:rsidRPr="0035033F">
        <w:rPr>
          <w:lang w:val="x-none" w:eastAsia="x-none"/>
        </w:rPr>
        <w:t>увеличением</w:t>
      </w:r>
      <w:r w:rsidR="00C877CA" w:rsidRPr="0035033F">
        <w:rPr>
          <w:lang w:val="x-none" w:eastAsia="x-none"/>
        </w:rPr>
        <w:t xml:space="preserve"> </w:t>
      </w:r>
      <w:r w:rsidRPr="0035033F">
        <w:rPr>
          <w:lang w:val="x-none" w:eastAsia="x-none"/>
        </w:rPr>
        <w:t>количества</w:t>
      </w:r>
      <w:r w:rsidR="00C877CA" w:rsidRPr="0035033F">
        <w:rPr>
          <w:lang w:val="x-none" w:eastAsia="x-none"/>
        </w:rPr>
        <w:t xml:space="preserve"> </w:t>
      </w:r>
      <w:r w:rsidRPr="0035033F">
        <w:rPr>
          <w:lang w:val="x-none" w:eastAsia="x-none"/>
        </w:rPr>
        <w:t>работающих</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виду</w:t>
      </w:r>
      <w:r w:rsidR="00C877CA" w:rsidRPr="0035033F">
        <w:rPr>
          <w:lang w:val="x-none" w:eastAsia="x-none"/>
        </w:rPr>
        <w:t xml:space="preserve"> </w:t>
      </w:r>
      <w:r w:rsidRPr="0035033F">
        <w:rPr>
          <w:lang w:val="x-none" w:eastAsia="x-none"/>
        </w:rPr>
        <w:t>экономической</w:t>
      </w:r>
      <w:r w:rsidR="00C877CA" w:rsidRPr="0035033F">
        <w:rPr>
          <w:lang w:val="x-none" w:eastAsia="x-none"/>
        </w:rPr>
        <w:t xml:space="preserve"> </w:t>
      </w:r>
      <w:r w:rsidRPr="0035033F">
        <w:rPr>
          <w:lang w:val="x-none" w:eastAsia="x-none"/>
        </w:rPr>
        <w:t>деятельности</w:t>
      </w:r>
      <w:r w:rsidR="00C877CA" w:rsidRPr="0035033F">
        <w:rPr>
          <w:lang w:val="x-none" w:eastAsia="x-none"/>
        </w:rPr>
        <w:t xml:space="preserve"> </w:t>
      </w:r>
      <w:r w:rsidRPr="0035033F">
        <w:rPr>
          <w:lang w:val="x-none" w:eastAsia="x-none"/>
        </w:rPr>
        <w:t>«транспортировка</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хранение»</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оформлением</w:t>
      </w:r>
      <w:r w:rsidR="00C877CA" w:rsidRPr="0035033F">
        <w:rPr>
          <w:lang w:val="x-none" w:eastAsia="x-none"/>
        </w:rPr>
        <w:t xml:space="preserve"> </w:t>
      </w:r>
      <w:r w:rsidRPr="0035033F">
        <w:rPr>
          <w:lang w:val="x-none" w:eastAsia="x-none"/>
        </w:rPr>
        <w:t>статуса</w:t>
      </w:r>
      <w:r w:rsidR="00C877CA" w:rsidRPr="0035033F">
        <w:rPr>
          <w:lang w:val="x-none" w:eastAsia="x-none"/>
        </w:rPr>
        <w:t xml:space="preserve"> </w:t>
      </w:r>
      <w:r w:rsidRPr="0035033F">
        <w:rPr>
          <w:lang w:val="x-none" w:eastAsia="x-none"/>
        </w:rPr>
        <w:t>самозанятости</w:t>
      </w:r>
      <w:r w:rsidR="00C877CA" w:rsidRPr="0035033F">
        <w:rPr>
          <w:lang w:val="x-none" w:eastAsia="x-none"/>
        </w:rPr>
        <w:t xml:space="preserve"> </w:t>
      </w:r>
      <w:r w:rsidRPr="0035033F">
        <w:rPr>
          <w:lang w:val="x-none" w:eastAsia="x-none"/>
        </w:rPr>
        <w:t>граждан.</w:t>
      </w:r>
      <w:r w:rsidR="00C877CA" w:rsidRPr="0035033F">
        <w:rPr>
          <w:lang w:val="x-none" w:eastAsia="x-none"/>
        </w:rPr>
        <w:t xml:space="preserve"> </w:t>
      </w:r>
      <w:r w:rsidRPr="0035033F">
        <w:rPr>
          <w:lang w:val="x-none" w:eastAsia="x-none"/>
        </w:rPr>
        <w:t>Доля</w:t>
      </w:r>
      <w:r w:rsidR="00C877CA" w:rsidRPr="0035033F">
        <w:rPr>
          <w:lang w:val="x-none" w:eastAsia="x-none"/>
        </w:rPr>
        <w:t xml:space="preserve"> </w:t>
      </w:r>
      <w:r w:rsidRPr="0035033F">
        <w:rPr>
          <w:lang w:val="x-none" w:eastAsia="x-none"/>
        </w:rPr>
        <w:t>работающих</w:t>
      </w:r>
      <w:r w:rsidR="00C877CA" w:rsidRPr="0035033F">
        <w:rPr>
          <w:lang w:val="x-none" w:eastAsia="x-none"/>
        </w:rPr>
        <w:t xml:space="preserve"> </w:t>
      </w:r>
      <w:r w:rsidRPr="0035033F">
        <w:rPr>
          <w:lang w:val="x-none" w:eastAsia="x-none"/>
        </w:rPr>
        <w:t>пенсионеров</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общей</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занятых</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экономике</w:t>
      </w:r>
      <w:r w:rsidR="00C877CA" w:rsidRPr="0035033F">
        <w:rPr>
          <w:lang w:val="x-none" w:eastAsia="x-none"/>
        </w:rPr>
        <w:t xml:space="preserve"> </w:t>
      </w:r>
      <w:r w:rsidRPr="0035033F">
        <w:rPr>
          <w:lang w:val="x-none" w:eastAsia="x-none"/>
        </w:rPr>
        <w:t>района</w:t>
      </w:r>
      <w:r w:rsidR="00C877CA" w:rsidRPr="0035033F">
        <w:rPr>
          <w:lang w:val="x-none" w:eastAsia="x-none"/>
        </w:rPr>
        <w:t xml:space="preserve"> </w:t>
      </w:r>
      <w:r w:rsidRPr="0035033F">
        <w:rPr>
          <w:lang w:val="x-none" w:eastAsia="x-none"/>
        </w:rPr>
        <w:t>сократилась</w:t>
      </w:r>
      <w:r w:rsidR="00C877CA" w:rsidRPr="0035033F">
        <w:rPr>
          <w:lang w:val="x-none" w:eastAsia="x-none"/>
        </w:rPr>
        <w:t xml:space="preserve"> </w:t>
      </w:r>
      <w:r w:rsidRPr="0035033F">
        <w:rPr>
          <w:lang w:val="x-none" w:eastAsia="x-none"/>
        </w:rPr>
        <w:t>с</w:t>
      </w:r>
      <w:r w:rsidR="00C877CA" w:rsidRPr="0035033F">
        <w:rPr>
          <w:lang w:val="x-none" w:eastAsia="x-none"/>
        </w:rPr>
        <w:t xml:space="preserve"> </w:t>
      </w:r>
      <w:r w:rsidRPr="0035033F">
        <w:rPr>
          <w:lang w:val="x-none" w:eastAsia="x-none"/>
        </w:rPr>
        <w:t>12%</w:t>
      </w:r>
      <w:r w:rsidR="00C877CA" w:rsidRPr="0035033F">
        <w:rPr>
          <w:lang w:val="x-none" w:eastAsia="x-none"/>
        </w:rPr>
        <w:t xml:space="preserve"> </w:t>
      </w:r>
      <w:r w:rsidRPr="0035033F">
        <w:rPr>
          <w:lang w:val="x-none" w:eastAsia="x-none"/>
        </w:rPr>
        <w:t>до</w:t>
      </w:r>
      <w:r w:rsidR="00C877CA" w:rsidRPr="0035033F">
        <w:rPr>
          <w:lang w:val="x-none" w:eastAsia="x-none"/>
        </w:rPr>
        <w:t xml:space="preserve"> </w:t>
      </w:r>
      <w:r w:rsidRPr="0035033F">
        <w:rPr>
          <w:lang w:val="x-none" w:eastAsia="x-none"/>
        </w:rPr>
        <w:t>11%.</w:t>
      </w:r>
    </w:p>
    <w:p w:rsidR="00776BB1" w:rsidRPr="0035033F" w:rsidRDefault="00776BB1" w:rsidP="0035033F">
      <w:pPr>
        <w:ind w:firstLine="708"/>
        <w:jc w:val="both"/>
        <w:rPr>
          <w:lang w:val="x-none" w:eastAsia="x-none"/>
        </w:rPr>
      </w:pPr>
      <w:r w:rsidRPr="0035033F">
        <w:rPr>
          <w:lang w:val="x-none" w:eastAsia="x-none"/>
        </w:rPr>
        <w:t>По</w:t>
      </w:r>
      <w:r w:rsidR="00C877CA" w:rsidRPr="0035033F">
        <w:rPr>
          <w:lang w:val="x-none" w:eastAsia="x-none"/>
        </w:rPr>
        <w:t xml:space="preserve"> </w:t>
      </w:r>
      <w:r w:rsidRPr="0035033F">
        <w:rPr>
          <w:lang w:val="x-none" w:eastAsia="x-none"/>
        </w:rPr>
        <w:t>оценке</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2023</w:t>
      </w:r>
      <w:r w:rsidR="00C877CA" w:rsidRPr="0035033F">
        <w:rPr>
          <w:lang w:val="x-none" w:eastAsia="x-none"/>
        </w:rPr>
        <w:t xml:space="preserve"> </w:t>
      </w:r>
      <w:r w:rsidRPr="0035033F">
        <w:rPr>
          <w:lang w:val="x-none" w:eastAsia="x-none"/>
        </w:rPr>
        <w:t>году</w:t>
      </w:r>
      <w:r w:rsidR="00C877CA" w:rsidRPr="0035033F">
        <w:rPr>
          <w:lang w:val="x-none" w:eastAsia="x-none"/>
        </w:rPr>
        <w:t xml:space="preserve"> </w:t>
      </w:r>
      <w:r w:rsidRPr="0035033F">
        <w:rPr>
          <w:lang w:val="x-none" w:eastAsia="x-none"/>
        </w:rPr>
        <w:t>численность</w:t>
      </w:r>
      <w:r w:rsidR="00C877CA" w:rsidRPr="0035033F">
        <w:rPr>
          <w:lang w:val="x-none" w:eastAsia="x-none"/>
        </w:rPr>
        <w:t xml:space="preserve"> </w:t>
      </w:r>
      <w:r w:rsidRPr="0035033F">
        <w:rPr>
          <w:lang w:val="x-none" w:eastAsia="x-none"/>
        </w:rPr>
        <w:t>рабочей</w:t>
      </w:r>
      <w:r w:rsidR="00C877CA" w:rsidRPr="0035033F">
        <w:rPr>
          <w:lang w:val="x-none" w:eastAsia="x-none"/>
        </w:rPr>
        <w:t xml:space="preserve"> </w:t>
      </w:r>
      <w:r w:rsidRPr="0035033F">
        <w:rPr>
          <w:lang w:val="x-none" w:eastAsia="x-none"/>
        </w:rPr>
        <w:t>силы</w:t>
      </w:r>
      <w:r w:rsidR="00C877CA" w:rsidRPr="0035033F">
        <w:rPr>
          <w:lang w:val="x-none" w:eastAsia="x-none"/>
        </w:rPr>
        <w:t xml:space="preserve"> </w:t>
      </w:r>
      <w:r w:rsidRPr="0035033F">
        <w:rPr>
          <w:lang w:val="x-none" w:eastAsia="x-none"/>
        </w:rPr>
        <w:t>составит</w:t>
      </w:r>
      <w:r w:rsidR="00C877CA" w:rsidRPr="0035033F">
        <w:rPr>
          <w:lang w:val="x-none" w:eastAsia="x-none"/>
        </w:rPr>
        <w:t xml:space="preserve"> </w:t>
      </w:r>
      <w:r w:rsidRPr="0035033F">
        <w:rPr>
          <w:lang w:val="x-none" w:eastAsia="x-none"/>
        </w:rPr>
        <w:t>10,7</w:t>
      </w:r>
      <w:r w:rsidR="00C877CA" w:rsidRPr="0035033F">
        <w:rPr>
          <w:lang w:val="x-none" w:eastAsia="x-none"/>
        </w:rPr>
        <w:t xml:space="preserve"> </w:t>
      </w:r>
      <w:r w:rsidRPr="0035033F">
        <w:rPr>
          <w:lang w:val="x-none" w:eastAsia="x-none"/>
        </w:rPr>
        <w:t>тыс.</w:t>
      </w:r>
      <w:r w:rsidR="00C877CA" w:rsidRPr="0035033F">
        <w:rPr>
          <w:lang w:val="x-none" w:eastAsia="x-none"/>
        </w:rPr>
        <w:t xml:space="preserve"> </w:t>
      </w:r>
      <w:r w:rsidR="00984934" w:rsidRPr="0035033F">
        <w:rPr>
          <w:lang w:val="x-none" w:eastAsia="x-none"/>
        </w:rPr>
        <w:t>человек</w:t>
      </w:r>
      <w:r w:rsidR="00C877CA" w:rsidRPr="0035033F">
        <w:rPr>
          <w:lang w:val="x-none" w:eastAsia="x-none"/>
        </w:rPr>
        <w:t xml:space="preserve"> </w:t>
      </w:r>
      <w:r w:rsidRPr="0035033F">
        <w:rPr>
          <w:lang w:val="x-none" w:eastAsia="x-none"/>
        </w:rPr>
        <w:t>или</w:t>
      </w:r>
      <w:r w:rsidR="00C877CA" w:rsidRPr="0035033F">
        <w:rPr>
          <w:lang w:val="x-none" w:eastAsia="x-none"/>
        </w:rPr>
        <w:t xml:space="preserve">  </w:t>
      </w:r>
      <w:r w:rsidRPr="0035033F">
        <w:rPr>
          <w:lang w:val="x-none" w:eastAsia="x-none"/>
        </w:rPr>
        <w:t>-0,1%</w:t>
      </w:r>
      <w:r w:rsidR="00C877CA" w:rsidRPr="0035033F">
        <w:rPr>
          <w:lang w:val="x-none" w:eastAsia="x-none"/>
        </w:rPr>
        <w:t xml:space="preserve"> </w:t>
      </w:r>
      <w:r w:rsidRPr="0035033F">
        <w:rPr>
          <w:lang w:val="x-none" w:eastAsia="x-none"/>
        </w:rPr>
        <w:t>меньше</w:t>
      </w:r>
      <w:r w:rsidR="00C877CA" w:rsidRPr="0035033F">
        <w:rPr>
          <w:lang w:val="x-none" w:eastAsia="x-none"/>
        </w:rPr>
        <w:t xml:space="preserve"> </w:t>
      </w:r>
      <w:r w:rsidRPr="0035033F">
        <w:rPr>
          <w:lang w:val="x-none" w:eastAsia="x-none"/>
        </w:rPr>
        <w:t>к</w:t>
      </w:r>
      <w:r w:rsidR="00C877CA" w:rsidRPr="0035033F">
        <w:rPr>
          <w:lang w:val="x-none" w:eastAsia="x-none"/>
        </w:rPr>
        <w:t xml:space="preserve"> </w:t>
      </w:r>
      <w:r w:rsidRPr="0035033F">
        <w:rPr>
          <w:lang w:val="x-none" w:eastAsia="x-none"/>
        </w:rPr>
        <w:t>уровню</w:t>
      </w:r>
      <w:r w:rsidR="00C877CA" w:rsidRPr="0035033F">
        <w:rPr>
          <w:lang w:val="x-none" w:eastAsia="x-none"/>
        </w:rPr>
        <w:t xml:space="preserve"> </w:t>
      </w:r>
      <w:r w:rsidRPr="0035033F">
        <w:rPr>
          <w:lang w:val="x-none" w:eastAsia="x-none"/>
        </w:rPr>
        <w:t>2021</w:t>
      </w:r>
      <w:r w:rsidR="00C877CA" w:rsidRPr="0035033F">
        <w:rPr>
          <w:lang w:val="x-none" w:eastAsia="x-none"/>
        </w:rPr>
        <w:t xml:space="preserve"> </w:t>
      </w:r>
      <w:r w:rsidRPr="0035033F">
        <w:rPr>
          <w:lang w:val="x-none" w:eastAsia="x-none"/>
        </w:rPr>
        <w:t>года,</w:t>
      </w:r>
      <w:r w:rsidR="00C877CA" w:rsidRPr="0035033F">
        <w:rPr>
          <w:lang w:val="x-none" w:eastAsia="x-none"/>
        </w:rPr>
        <w:t xml:space="preserve"> </w:t>
      </w:r>
      <w:r w:rsidRPr="0035033F">
        <w:rPr>
          <w:lang w:val="x-none" w:eastAsia="x-none"/>
        </w:rPr>
        <w:t>за</w:t>
      </w:r>
      <w:r w:rsidR="00C877CA" w:rsidRPr="0035033F">
        <w:rPr>
          <w:lang w:val="x-none" w:eastAsia="x-none"/>
        </w:rPr>
        <w:t xml:space="preserve"> </w:t>
      </w:r>
      <w:r w:rsidRPr="0035033F">
        <w:rPr>
          <w:lang w:val="x-none" w:eastAsia="x-none"/>
        </w:rPr>
        <w:t>счет</w:t>
      </w:r>
      <w:r w:rsidR="00C877CA" w:rsidRPr="0035033F">
        <w:rPr>
          <w:lang w:val="x-none" w:eastAsia="x-none"/>
        </w:rPr>
        <w:t xml:space="preserve"> </w:t>
      </w:r>
      <w:r w:rsidRPr="0035033F">
        <w:rPr>
          <w:lang w:val="x-none" w:eastAsia="x-none"/>
        </w:rPr>
        <w:t>снижения</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трудоспособного</w:t>
      </w:r>
      <w:r w:rsidR="00C877CA" w:rsidRPr="0035033F">
        <w:rPr>
          <w:lang w:val="x-none" w:eastAsia="x-none"/>
        </w:rPr>
        <w:t xml:space="preserve"> </w:t>
      </w:r>
      <w:r w:rsidRPr="0035033F">
        <w:rPr>
          <w:lang w:val="x-none" w:eastAsia="x-none"/>
        </w:rPr>
        <w:t>населения.</w:t>
      </w:r>
    </w:p>
    <w:p w:rsidR="00776BB1" w:rsidRPr="0035033F" w:rsidRDefault="00776BB1" w:rsidP="0035033F">
      <w:pPr>
        <w:ind w:firstLine="708"/>
        <w:jc w:val="both"/>
        <w:rPr>
          <w:lang w:val="x-none" w:eastAsia="x-none"/>
        </w:rPr>
      </w:pPr>
      <w:r w:rsidRPr="0035033F">
        <w:rPr>
          <w:lang w:val="x-none" w:eastAsia="x-none"/>
        </w:rPr>
        <w:t>На</w:t>
      </w:r>
      <w:r w:rsidR="00C877CA" w:rsidRPr="0035033F">
        <w:rPr>
          <w:lang w:val="x-none" w:eastAsia="x-none"/>
        </w:rPr>
        <w:t xml:space="preserve"> </w:t>
      </w:r>
      <w:r w:rsidRPr="0035033F">
        <w:rPr>
          <w:lang w:val="x-none" w:eastAsia="x-none"/>
        </w:rPr>
        <w:t>2024-2026</w:t>
      </w:r>
      <w:r w:rsidR="00C877CA" w:rsidRPr="0035033F">
        <w:rPr>
          <w:lang w:val="x-none" w:eastAsia="x-none"/>
        </w:rPr>
        <w:t xml:space="preserve"> </w:t>
      </w:r>
      <w:r w:rsidRPr="0035033F">
        <w:rPr>
          <w:lang w:val="x-none" w:eastAsia="x-none"/>
        </w:rPr>
        <w:t>годы</w:t>
      </w:r>
      <w:r w:rsidR="00C877CA" w:rsidRPr="0035033F">
        <w:rPr>
          <w:lang w:val="x-none" w:eastAsia="x-none"/>
        </w:rPr>
        <w:t xml:space="preserve"> </w:t>
      </w:r>
      <w:r w:rsidRPr="0035033F">
        <w:rPr>
          <w:lang w:val="x-none" w:eastAsia="x-none"/>
        </w:rPr>
        <w:t>прогнозируется</w:t>
      </w:r>
      <w:r w:rsidR="00C877CA" w:rsidRPr="0035033F">
        <w:rPr>
          <w:lang w:val="x-none" w:eastAsia="x-none"/>
        </w:rPr>
        <w:t xml:space="preserve"> </w:t>
      </w:r>
      <w:r w:rsidRPr="0035033F">
        <w:rPr>
          <w:lang w:val="x-none" w:eastAsia="x-none"/>
        </w:rPr>
        <w:t>снижение</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рабочей</w:t>
      </w:r>
      <w:r w:rsidR="00C877CA" w:rsidRPr="0035033F">
        <w:rPr>
          <w:lang w:val="x-none" w:eastAsia="x-none"/>
        </w:rPr>
        <w:t xml:space="preserve"> </w:t>
      </w:r>
      <w:r w:rsidRPr="0035033F">
        <w:rPr>
          <w:lang w:val="x-none" w:eastAsia="x-none"/>
        </w:rPr>
        <w:t>силы</w:t>
      </w:r>
      <w:r w:rsidR="00C877CA" w:rsidRPr="0035033F">
        <w:rPr>
          <w:lang w:val="x-none" w:eastAsia="x-none"/>
        </w:rPr>
        <w:t xml:space="preserve"> </w:t>
      </w:r>
      <w:r w:rsidR="0035033F">
        <w:rPr>
          <w:lang w:eastAsia="x-none"/>
        </w:rPr>
        <w:br/>
      </w:r>
      <w:r w:rsidRPr="0035033F">
        <w:rPr>
          <w:lang w:val="x-none" w:eastAsia="x-none"/>
        </w:rPr>
        <w:t>по</w:t>
      </w:r>
      <w:r w:rsidR="00C877CA" w:rsidRPr="0035033F">
        <w:rPr>
          <w:lang w:val="x-none" w:eastAsia="x-none"/>
        </w:rPr>
        <w:t xml:space="preserve"> </w:t>
      </w:r>
      <w:r w:rsidRPr="0035033F">
        <w:rPr>
          <w:lang w:val="x-none" w:eastAsia="x-none"/>
        </w:rPr>
        <w:t>1</w:t>
      </w:r>
      <w:r w:rsidR="00C877CA" w:rsidRPr="0035033F">
        <w:rPr>
          <w:lang w:val="x-none" w:eastAsia="x-none"/>
        </w:rPr>
        <w:t xml:space="preserve"> </w:t>
      </w:r>
      <w:r w:rsidRPr="0035033F">
        <w:rPr>
          <w:lang w:val="x-none" w:eastAsia="x-none"/>
        </w:rPr>
        <w:t>варианту</w:t>
      </w:r>
      <w:r w:rsidR="00C877CA" w:rsidRPr="0035033F">
        <w:rPr>
          <w:lang w:val="x-none" w:eastAsia="x-none"/>
        </w:rPr>
        <w:t xml:space="preserve"> </w:t>
      </w:r>
      <w:r w:rsidRPr="0035033F">
        <w:rPr>
          <w:lang w:val="x-none" w:eastAsia="x-none"/>
        </w:rPr>
        <w:t>связано</w:t>
      </w:r>
      <w:r w:rsidR="00C877CA" w:rsidRPr="0035033F">
        <w:rPr>
          <w:lang w:val="x-none" w:eastAsia="x-none"/>
        </w:rPr>
        <w:t xml:space="preserve"> </w:t>
      </w:r>
      <w:r w:rsidRPr="0035033F">
        <w:rPr>
          <w:lang w:val="x-none" w:eastAsia="x-none"/>
        </w:rPr>
        <w:t>с</w:t>
      </w:r>
      <w:r w:rsidR="00C877CA" w:rsidRPr="0035033F">
        <w:rPr>
          <w:lang w:val="x-none" w:eastAsia="x-none"/>
        </w:rPr>
        <w:t xml:space="preserve"> </w:t>
      </w:r>
      <w:r w:rsidRPr="0035033F">
        <w:rPr>
          <w:lang w:val="x-none" w:eastAsia="x-none"/>
        </w:rPr>
        <w:t>общероссийской</w:t>
      </w:r>
      <w:r w:rsidR="00C877CA" w:rsidRPr="0035033F">
        <w:rPr>
          <w:lang w:val="x-none" w:eastAsia="x-none"/>
        </w:rPr>
        <w:t xml:space="preserve"> </w:t>
      </w:r>
      <w:r w:rsidRPr="0035033F">
        <w:rPr>
          <w:lang w:val="x-none" w:eastAsia="x-none"/>
        </w:rPr>
        <w:t>тенденцией</w:t>
      </w:r>
      <w:r w:rsidR="00C877CA" w:rsidRPr="0035033F">
        <w:rPr>
          <w:lang w:val="x-none" w:eastAsia="x-none"/>
        </w:rPr>
        <w:t xml:space="preserve"> </w:t>
      </w:r>
      <w:r w:rsidRPr="0035033F">
        <w:rPr>
          <w:lang w:val="x-none" w:eastAsia="x-none"/>
        </w:rPr>
        <w:t>старения</w:t>
      </w:r>
      <w:r w:rsidR="00C877CA" w:rsidRPr="0035033F">
        <w:rPr>
          <w:lang w:val="x-none" w:eastAsia="x-none"/>
        </w:rPr>
        <w:t xml:space="preserve"> </w:t>
      </w:r>
      <w:r w:rsidRPr="0035033F">
        <w:rPr>
          <w:lang w:val="x-none" w:eastAsia="x-none"/>
        </w:rPr>
        <w:t>трудовых</w:t>
      </w:r>
      <w:r w:rsidR="00C877CA" w:rsidRPr="0035033F">
        <w:rPr>
          <w:lang w:val="x-none" w:eastAsia="x-none"/>
        </w:rPr>
        <w:t xml:space="preserve"> </w:t>
      </w:r>
      <w:r w:rsidRPr="0035033F">
        <w:rPr>
          <w:lang w:val="x-none" w:eastAsia="x-none"/>
        </w:rPr>
        <w:t>ресурсов</w:t>
      </w:r>
      <w:r w:rsidR="00C877CA" w:rsidRPr="0035033F">
        <w:rPr>
          <w:lang w:val="x-none" w:eastAsia="x-none"/>
        </w:rPr>
        <w:t xml:space="preserve"> </w:t>
      </w:r>
      <w:r w:rsidRPr="0035033F">
        <w:rPr>
          <w:lang w:val="x-none" w:eastAsia="x-none"/>
        </w:rPr>
        <w:t>(выход</w:t>
      </w:r>
      <w:r w:rsidR="00C877CA" w:rsidRPr="0035033F">
        <w:rPr>
          <w:lang w:val="x-none" w:eastAsia="x-none"/>
        </w:rPr>
        <w:t xml:space="preserve"> </w:t>
      </w:r>
      <w:r w:rsidRPr="0035033F">
        <w:rPr>
          <w:lang w:val="x-none" w:eastAsia="x-none"/>
        </w:rPr>
        <w:t>на</w:t>
      </w:r>
      <w:r w:rsidR="00C877CA" w:rsidRPr="0035033F">
        <w:rPr>
          <w:lang w:val="x-none" w:eastAsia="x-none"/>
        </w:rPr>
        <w:t xml:space="preserve"> </w:t>
      </w:r>
      <w:r w:rsidRPr="0035033F">
        <w:rPr>
          <w:lang w:val="x-none" w:eastAsia="x-none"/>
        </w:rPr>
        <w:t>пенсию</w:t>
      </w:r>
      <w:r w:rsidR="00C877CA" w:rsidRPr="0035033F">
        <w:rPr>
          <w:lang w:val="x-none" w:eastAsia="x-none"/>
        </w:rPr>
        <w:t xml:space="preserve"> </w:t>
      </w:r>
      <w:r w:rsidRPr="0035033F">
        <w:rPr>
          <w:lang w:val="x-none" w:eastAsia="x-none"/>
        </w:rPr>
        <w:t>работающих</w:t>
      </w:r>
      <w:r w:rsidR="00C877CA" w:rsidRPr="0035033F">
        <w:rPr>
          <w:lang w:val="x-none" w:eastAsia="x-none"/>
        </w:rPr>
        <w:t xml:space="preserve"> </w:t>
      </w:r>
      <w:r w:rsidRPr="0035033F">
        <w:rPr>
          <w:lang w:val="x-none" w:eastAsia="x-none"/>
        </w:rPr>
        <w:t>пенсионеров),</w:t>
      </w:r>
      <w:r w:rsidR="00C877CA" w:rsidRPr="0035033F">
        <w:rPr>
          <w:lang w:val="x-none" w:eastAsia="x-none"/>
        </w:rPr>
        <w:t xml:space="preserve"> </w:t>
      </w:r>
      <w:r w:rsidRPr="0035033F">
        <w:rPr>
          <w:lang w:val="x-none" w:eastAsia="x-none"/>
        </w:rPr>
        <w:t>влиянием</w:t>
      </w:r>
      <w:r w:rsidR="00C877CA" w:rsidRPr="0035033F">
        <w:rPr>
          <w:lang w:val="x-none" w:eastAsia="x-none"/>
        </w:rPr>
        <w:t xml:space="preserve"> </w:t>
      </w:r>
      <w:r w:rsidRPr="0035033F">
        <w:rPr>
          <w:lang w:val="x-none" w:eastAsia="x-none"/>
        </w:rPr>
        <w:t>демографического</w:t>
      </w:r>
      <w:r w:rsidR="00C877CA" w:rsidRPr="0035033F">
        <w:rPr>
          <w:lang w:val="x-none" w:eastAsia="x-none"/>
        </w:rPr>
        <w:t xml:space="preserve"> </w:t>
      </w:r>
      <w:r w:rsidRPr="0035033F">
        <w:rPr>
          <w:lang w:val="x-none" w:eastAsia="x-none"/>
        </w:rPr>
        <w:t>процесса</w:t>
      </w:r>
      <w:r w:rsidR="00C877CA" w:rsidRPr="0035033F">
        <w:rPr>
          <w:lang w:val="x-none" w:eastAsia="x-none"/>
        </w:rPr>
        <w:t xml:space="preserve"> </w:t>
      </w:r>
      <w:r w:rsidRPr="0035033F">
        <w:rPr>
          <w:lang w:val="x-none" w:eastAsia="x-none"/>
        </w:rPr>
        <w:t>путем</w:t>
      </w:r>
      <w:r w:rsidR="00C877CA" w:rsidRPr="0035033F">
        <w:rPr>
          <w:lang w:val="x-none" w:eastAsia="x-none"/>
        </w:rPr>
        <w:t xml:space="preserve"> </w:t>
      </w:r>
      <w:r w:rsidRPr="0035033F">
        <w:rPr>
          <w:lang w:val="x-none" w:eastAsia="x-none"/>
        </w:rPr>
        <w:t>миграционного</w:t>
      </w:r>
      <w:r w:rsidR="00C877CA" w:rsidRPr="0035033F">
        <w:rPr>
          <w:lang w:val="x-none" w:eastAsia="x-none"/>
        </w:rPr>
        <w:t xml:space="preserve"> </w:t>
      </w:r>
      <w:r w:rsidRPr="0035033F">
        <w:rPr>
          <w:lang w:val="x-none" w:eastAsia="x-none"/>
        </w:rPr>
        <w:t>оттока</w:t>
      </w:r>
      <w:r w:rsidR="00C877CA" w:rsidRPr="0035033F">
        <w:rPr>
          <w:lang w:val="x-none" w:eastAsia="x-none"/>
        </w:rPr>
        <w:t xml:space="preserve"> </w:t>
      </w:r>
      <w:r w:rsidRPr="0035033F">
        <w:rPr>
          <w:lang w:val="x-none" w:eastAsia="x-none"/>
        </w:rPr>
        <w:t>трудоспособного</w:t>
      </w:r>
      <w:r w:rsidR="00C877CA" w:rsidRPr="0035033F">
        <w:rPr>
          <w:lang w:val="x-none" w:eastAsia="x-none"/>
        </w:rPr>
        <w:t xml:space="preserve"> </w:t>
      </w:r>
      <w:r w:rsidRPr="0035033F">
        <w:rPr>
          <w:lang w:val="x-none" w:eastAsia="x-none"/>
        </w:rPr>
        <w:t>населения,</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поисках</w:t>
      </w:r>
      <w:r w:rsidR="00C877CA" w:rsidRPr="0035033F">
        <w:rPr>
          <w:lang w:val="x-none" w:eastAsia="x-none"/>
        </w:rPr>
        <w:t xml:space="preserve"> </w:t>
      </w:r>
      <w:r w:rsidRPr="0035033F">
        <w:rPr>
          <w:lang w:val="x-none" w:eastAsia="x-none"/>
        </w:rPr>
        <w:t>хорошо</w:t>
      </w:r>
      <w:r w:rsidR="00C877CA" w:rsidRPr="0035033F">
        <w:rPr>
          <w:lang w:val="x-none" w:eastAsia="x-none"/>
        </w:rPr>
        <w:t xml:space="preserve"> </w:t>
      </w:r>
      <w:r w:rsidRPr="0035033F">
        <w:rPr>
          <w:lang w:val="x-none" w:eastAsia="x-none"/>
        </w:rPr>
        <w:t>оплачиваемой</w:t>
      </w:r>
      <w:r w:rsidR="00C877CA" w:rsidRPr="0035033F">
        <w:rPr>
          <w:lang w:val="x-none" w:eastAsia="x-none"/>
        </w:rPr>
        <w:t xml:space="preserve"> </w:t>
      </w:r>
      <w:r w:rsidRPr="0035033F">
        <w:rPr>
          <w:lang w:val="x-none" w:eastAsia="x-none"/>
        </w:rPr>
        <w:t>работы.</w:t>
      </w:r>
      <w:r w:rsidR="00C877CA" w:rsidRPr="0035033F">
        <w:rPr>
          <w:lang w:val="x-none" w:eastAsia="x-none"/>
        </w:rPr>
        <w:t xml:space="preserve"> </w:t>
      </w:r>
      <w:r w:rsidRPr="0035033F">
        <w:rPr>
          <w:lang w:val="x-none" w:eastAsia="x-none"/>
        </w:rPr>
        <w:t>Из</w:t>
      </w:r>
      <w:r w:rsidR="00C877CA" w:rsidRPr="0035033F">
        <w:rPr>
          <w:lang w:val="x-none" w:eastAsia="x-none"/>
        </w:rPr>
        <w:t xml:space="preserve"> </w:t>
      </w:r>
      <w:r w:rsidRPr="0035033F">
        <w:rPr>
          <w:lang w:val="x-none" w:eastAsia="x-none"/>
        </w:rPr>
        <w:t>Кондинского</w:t>
      </w:r>
      <w:r w:rsidR="00C877CA" w:rsidRPr="0035033F">
        <w:rPr>
          <w:lang w:val="x-none" w:eastAsia="x-none"/>
        </w:rPr>
        <w:t xml:space="preserve"> </w:t>
      </w:r>
      <w:r w:rsidRPr="0035033F">
        <w:rPr>
          <w:lang w:val="x-none" w:eastAsia="x-none"/>
        </w:rPr>
        <w:t>района</w:t>
      </w:r>
      <w:r w:rsidR="00C877CA" w:rsidRPr="0035033F">
        <w:rPr>
          <w:lang w:val="x-none" w:eastAsia="x-none"/>
        </w:rPr>
        <w:t xml:space="preserve"> </w:t>
      </w:r>
      <w:r w:rsidRPr="0035033F">
        <w:rPr>
          <w:lang w:val="x-none" w:eastAsia="x-none"/>
        </w:rPr>
        <w:t>ежегодно</w:t>
      </w:r>
      <w:r w:rsidR="00C877CA" w:rsidRPr="0035033F">
        <w:rPr>
          <w:lang w:val="x-none" w:eastAsia="x-none"/>
        </w:rPr>
        <w:t xml:space="preserve"> </w:t>
      </w:r>
      <w:r w:rsidRPr="0035033F">
        <w:rPr>
          <w:lang w:val="x-none" w:eastAsia="x-none"/>
        </w:rPr>
        <w:t>мигрируют,</w:t>
      </w:r>
      <w:r w:rsidR="00C877CA" w:rsidRPr="0035033F">
        <w:rPr>
          <w:lang w:val="x-none" w:eastAsia="x-none"/>
        </w:rPr>
        <w:t xml:space="preserve"> </w:t>
      </w:r>
      <w:r w:rsidRPr="0035033F">
        <w:rPr>
          <w:lang w:val="x-none" w:eastAsia="x-none"/>
        </w:rPr>
        <w:t>как</w:t>
      </w:r>
      <w:r w:rsidR="00C877CA" w:rsidRPr="0035033F">
        <w:rPr>
          <w:lang w:val="x-none" w:eastAsia="x-none"/>
        </w:rPr>
        <w:t xml:space="preserve"> </w:t>
      </w:r>
      <w:r w:rsidRPr="0035033F">
        <w:rPr>
          <w:lang w:val="x-none" w:eastAsia="x-none"/>
        </w:rPr>
        <w:t>молод</w:t>
      </w:r>
      <w:r w:rsidR="00420407" w:rsidRPr="0035033F">
        <w:rPr>
          <w:lang w:val="x-none" w:eastAsia="x-none"/>
        </w:rPr>
        <w:t>е</w:t>
      </w:r>
      <w:r w:rsidRPr="0035033F">
        <w:rPr>
          <w:lang w:val="x-none" w:eastAsia="x-none"/>
        </w:rPr>
        <w:t>жь,</w:t>
      </w:r>
      <w:r w:rsidR="00C877CA" w:rsidRPr="0035033F">
        <w:rPr>
          <w:lang w:val="x-none" w:eastAsia="x-none"/>
        </w:rPr>
        <w:t xml:space="preserve"> </w:t>
      </w:r>
      <w:r w:rsidRPr="0035033F">
        <w:rPr>
          <w:lang w:val="x-none" w:eastAsia="x-none"/>
        </w:rPr>
        <w:t>так</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люди</w:t>
      </w:r>
      <w:r w:rsidR="00C877CA" w:rsidRPr="0035033F">
        <w:rPr>
          <w:lang w:val="x-none" w:eastAsia="x-none"/>
        </w:rPr>
        <w:t xml:space="preserve"> </w:t>
      </w:r>
      <w:r w:rsidRPr="0035033F">
        <w:rPr>
          <w:lang w:val="x-none" w:eastAsia="x-none"/>
        </w:rPr>
        <w:t>пенсионного</w:t>
      </w:r>
      <w:r w:rsidR="00C877CA" w:rsidRPr="0035033F">
        <w:rPr>
          <w:lang w:val="x-none" w:eastAsia="x-none"/>
        </w:rPr>
        <w:t xml:space="preserve"> </w:t>
      </w:r>
      <w:r w:rsidRPr="0035033F">
        <w:rPr>
          <w:lang w:val="x-none" w:eastAsia="x-none"/>
        </w:rPr>
        <w:t>возраста.</w:t>
      </w:r>
      <w:r w:rsidR="00C877CA" w:rsidRPr="0035033F">
        <w:rPr>
          <w:lang w:val="x-none" w:eastAsia="x-none"/>
        </w:rPr>
        <w:t xml:space="preserve"> </w:t>
      </w:r>
      <w:r w:rsidRPr="0035033F">
        <w:rPr>
          <w:lang w:val="x-none" w:eastAsia="x-none"/>
        </w:rPr>
        <w:t>Основные</w:t>
      </w:r>
      <w:r w:rsidR="00C877CA" w:rsidRPr="0035033F">
        <w:rPr>
          <w:lang w:val="x-none" w:eastAsia="x-none"/>
        </w:rPr>
        <w:t xml:space="preserve"> </w:t>
      </w:r>
      <w:r w:rsidRPr="0035033F">
        <w:rPr>
          <w:lang w:val="x-none" w:eastAsia="x-none"/>
        </w:rPr>
        <w:t>причины</w:t>
      </w:r>
      <w:r w:rsidR="00C877CA" w:rsidRPr="0035033F">
        <w:rPr>
          <w:lang w:val="x-none" w:eastAsia="x-none"/>
        </w:rPr>
        <w:t xml:space="preserve"> </w:t>
      </w:r>
      <w:r w:rsidRPr="0035033F">
        <w:rPr>
          <w:lang w:val="x-none" w:eastAsia="x-none"/>
        </w:rPr>
        <w:t>миграционного</w:t>
      </w:r>
      <w:r w:rsidR="00C877CA" w:rsidRPr="0035033F">
        <w:rPr>
          <w:lang w:val="x-none" w:eastAsia="x-none"/>
        </w:rPr>
        <w:t xml:space="preserve"> </w:t>
      </w:r>
      <w:r w:rsidRPr="0035033F">
        <w:rPr>
          <w:lang w:val="x-none" w:eastAsia="x-none"/>
        </w:rPr>
        <w:t>оттока</w:t>
      </w:r>
      <w:r w:rsidR="00C877CA" w:rsidRPr="0035033F">
        <w:rPr>
          <w:lang w:val="x-none" w:eastAsia="x-none"/>
        </w:rPr>
        <w:t xml:space="preserve"> </w:t>
      </w:r>
      <w:r w:rsidRPr="0035033F">
        <w:rPr>
          <w:lang w:val="x-none" w:eastAsia="x-none"/>
        </w:rPr>
        <w:t>населения</w:t>
      </w:r>
      <w:r w:rsidR="00C877CA" w:rsidRPr="0035033F">
        <w:rPr>
          <w:lang w:val="x-none" w:eastAsia="x-none"/>
        </w:rPr>
        <w:t xml:space="preserve"> </w:t>
      </w:r>
      <w:r w:rsidRPr="0035033F">
        <w:rPr>
          <w:lang w:val="x-none" w:eastAsia="x-none"/>
        </w:rPr>
        <w:t>за</w:t>
      </w:r>
      <w:r w:rsidR="00C877CA" w:rsidRPr="0035033F">
        <w:rPr>
          <w:lang w:val="x-none" w:eastAsia="x-none"/>
        </w:rPr>
        <w:t xml:space="preserve"> </w:t>
      </w:r>
      <w:r w:rsidRPr="0035033F">
        <w:rPr>
          <w:lang w:val="x-none" w:eastAsia="x-none"/>
        </w:rPr>
        <w:t>пределы</w:t>
      </w:r>
      <w:r w:rsidR="00C877CA" w:rsidRPr="0035033F">
        <w:rPr>
          <w:lang w:val="x-none" w:eastAsia="x-none"/>
        </w:rPr>
        <w:t xml:space="preserve"> </w:t>
      </w:r>
      <w:r w:rsidRPr="0035033F">
        <w:rPr>
          <w:lang w:val="x-none" w:eastAsia="x-none"/>
        </w:rPr>
        <w:t>Кондинского</w:t>
      </w:r>
      <w:r w:rsidR="00C877CA" w:rsidRPr="0035033F">
        <w:rPr>
          <w:lang w:val="x-none" w:eastAsia="x-none"/>
        </w:rPr>
        <w:t xml:space="preserve"> </w:t>
      </w:r>
      <w:r w:rsidRPr="0035033F">
        <w:rPr>
          <w:lang w:val="x-none" w:eastAsia="x-none"/>
        </w:rPr>
        <w:t>района</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это</w:t>
      </w:r>
      <w:r w:rsidR="00C877CA" w:rsidRPr="0035033F">
        <w:rPr>
          <w:lang w:val="x-none" w:eastAsia="x-none"/>
        </w:rPr>
        <w:t xml:space="preserve"> </w:t>
      </w:r>
      <w:r w:rsidRPr="0035033F">
        <w:rPr>
          <w:lang w:val="x-none" w:eastAsia="x-none"/>
        </w:rPr>
        <w:t>низкая</w:t>
      </w:r>
      <w:r w:rsidR="00C877CA" w:rsidRPr="0035033F">
        <w:rPr>
          <w:lang w:val="x-none" w:eastAsia="x-none"/>
        </w:rPr>
        <w:t xml:space="preserve"> </w:t>
      </w:r>
      <w:r w:rsidRPr="0035033F">
        <w:rPr>
          <w:lang w:val="x-none" w:eastAsia="x-none"/>
        </w:rPr>
        <w:t>заработная</w:t>
      </w:r>
      <w:r w:rsidR="00C877CA" w:rsidRPr="0035033F">
        <w:rPr>
          <w:lang w:val="x-none" w:eastAsia="x-none"/>
        </w:rPr>
        <w:t xml:space="preserve"> </w:t>
      </w:r>
      <w:r w:rsidRPr="0035033F">
        <w:rPr>
          <w:lang w:val="x-none" w:eastAsia="x-none"/>
        </w:rPr>
        <w:t>плата</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сравнении</w:t>
      </w:r>
      <w:r w:rsidR="00C877CA" w:rsidRPr="0035033F">
        <w:rPr>
          <w:lang w:val="x-none" w:eastAsia="x-none"/>
        </w:rPr>
        <w:t xml:space="preserve"> </w:t>
      </w:r>
      <w:r w:rsidRPr="0035033F">
        <w:rPr>
          <w:lang w:val="x-none" w:eastAsia="x-none"/>
        </w:rPr>
        <w:t>с</w:t>
      </w:r>
      <w:r w:rsidR="00C877CA" w:rsidRPr="0035033F">
        <w:rPr>
          <w:lang w:val="x-none" w:eastAsia="x-none"/>
        </w:rPr>
        <w:t xml:space="preserve"> </w:t>
      </w:r>
      <w:r w:rsidRPr="0035033F">
        <w:rPr>
          <w:lang w:val="x-none" w:eastAsia="x-none"/>
        </w:rPr>
        <w:t>другими</w:t>
      </w:r>
      <w:r w:rsidR="00C877CA" w:rsidRPr="0035033F">
        <w:rPr>
          <w:lang w:val="x-none" w:eastAsia="x-none"/>
        </w:rPr>
        <w:t xml:space="preserve"> </w:t>
      </w:r>
      <w:r w:rsidRPr="0035033F">
        <w:rPr>
          <w:lang w:val="x-none" w:eastAsia="x-none"/>
        </w:rPr>
        <w:t>муниципальными</w:t>
      </w:r>
      <w:r w:rsidR="00C877CA" w:rsidRPr="0035033F">
        <w:rPr>
          <w:lang w:val="x-none" w:eastAsia="x-none"/>
        </w:rPr>
        <w:t xml:space="preserve"> </w:t>
      </w:r>
      <w:r w:rsidRPr="0035033F">
        <w:rPr>
          <w:lang w:val="x-none" w:eastAsia="x-none"/>
        </w:rPr>
        <w:t>образования</w:t>
      </w:r>
      <w:r w:rsidR="00C877CA" w:rsidRPr="0035033F">
        <w:rPr>
          <w:lang w:val="x-none" w:eastAsia="x-none"/>
        </w:rPr>
        <w:t xml:space="preserve"> </w:t>
      </w:r>
      <w:r w:rsidRPr="0035033F">
        <w:rPr>
          <w:lang w:val="x-none" w:eastAsia="x-none"/>
        </w:rPr>
        <w:t>автономного</w:t>
      </w:r>
      <w:r w:rsidR="00C877CA" w:rsidRPr="0035033F">
        <w:rPr>
          <w:lang w:val="x-none" w:eastAsia="x-none"/>
        </w:rPr>
        <w:t xml:space="preserve"> </w:t>
      </w:r>
      <w:r w:rsidRPr="0035033F">
        <w:rPr>
          <w:lang w:val="x-none" w:eastAsia="x-none"/>
        </w:rPr>
        <w:t>округа),</w:t>
      </w:r>
      <w:r w:rsidR="00C877CA" w:rsidRPr="0035033F">
        <w:rPr>
          <w:lang w:val="x-none" w:eastAsia="x-none"/>
        </w:rPr>
        <w:t xml:space="preserve"> </w:t>
      </w:r>
      <w:r w:rsidRPr="0035033F">
        <w:rPr>
          <w:lang w:val="x-none" w:eastAsia="x-none"/>
        </w:rPr>
        <w:t>малый</w:t>
      </w:r>
      <w:r w:rsidR="00C877CA" w:rsidRPr="0035033F">
        <w:rPr>
          <w:lang w:val="x-none" w:eastAsia="x-none"/>
        </w:rPr>
        <w:t xml:space="preserve"> </w:t>
      </w:r>
      <w:r w:rsidRPr="0035033F">
        <w:rPr>
          <w:lang w:val="x-none" w:eastAsia="x-none"/>
        </w:rPr>
        <w:t>размер</w:t>
      </w:r>
      <w:r w:rsidR="00C877CA" w:rsidRPr="0035033F">
        <w:rPr>
          <w:lang w:val="x-none" w:eastAsia="x-none"/>
        </w:rPr>
        <w:t xml:space="preserve"> </w:t>
      </w:r>
      <w:r w:rsidRPr="0035033F">
        <w:rPr>
          <w:lang w:val="x-none" w:eastAsia="x-none"/>
        </w:rPr>
        <w:t>рынка</w:t>
      </w:r>
      <w:r w:rsidR="00C877CA" w:rsidRPr="0035033F">
        <w:rPr>
          <w:lang w:val="x-none" w:eastAsia="x-none"/>
        </w:rPr>
        <w:t xml:space="preserve"> </w:t>
      </w:r>
      <w:r w:rsidRPr="0035033F">
        <w:rPr>
          <w:lang w:val="x-none" w:eastAsia="x-none"/>
        </w:rPr>
        <w:t>труда,</w:t>
      </w:r>
      <w:r w:rsidR="00C877CA" w:rsidRPr="0035033F">
        <w:rPr>
          <w:lang w:val="x-none" w:eastAsia="x-none"/>
        </w:rPr>
        <w:t xml:space="preserve"> </w:t>
      </w:r>
      <w:r w:rsidRPr="0035033F">
        <w:rPr>
          <w:lang w:val="x-none" w:eastAsia="x-none"/>
        </w:rPr>
        <w:t>реализация</w:t>
      </w:r>
      <w:r w:rsidR="00C877CA" w:rsidRPr="0035033F">
        <w:rPr>
          <w:lang w:val="x-none" w:eastAsia="x-none"/>
        </w:rPr>
        <w:t xml:space="preserve"> </w:t>
      </w:r>
      <w:r w:rsidRPr="0035033F">
        <w:rPr>
          <w:lang w:val="x-none" w:eastAsia="x-none"/>
        </w:rPr>
        <w:t>региональной</w:t>
      </w:r>
      <w:r w:rsidR="00C877CA" w:rsidRPr="0035033F">
        <w:rPr>
          <w:lang w:val="x-none" w:eastAsia="x-none"/>
        </w:rPr>
        <w:t xml:space="preserve"> </w:t>
      </w:r>
      <w:r w:rsidRPr="0035033F">
        <w:rPr>
          <w:lang w:val="x-none" w:eastAsia="x-none"/>
        </w:rPr>
        <w:t>жилищной</w:t>
      </w:r>
      <w:r w:rsidR="00C877CA" w:rsidRPr="0035033F">
        <w:rPr>
          <w:lang w:val="x-none" w:eastAsia="x-none"/>
        </w:rPr>
        <w:t xml:space="preserve"> </w:t>
      </w:r>
      <w:r w:rsidRPr="0035033F">
        <w:rPr>
          <w:lang w:val="x-none" w:eastAsia="x-none"/>
        </w:rPr>
        <w:t>программы</w:t>
      </w:r>
      <w:r w:rsidR="00C877CA" w:rsidRPr="0035033F">
        <w:rPr>
          <w:lang w:val="x-none" w:eastAsia="x-none"/>
        </w:rPr>
        <w:t xml:space="preserve"> </w:t>
      </w:r>
      <w:r w:rsidRPr="0035033F">
        <w:rPr>
          <w:lang w:val="x-none" w:eastAsia="x-none"/>
        </w:rPr>
        <w:t>переселения</w:t>
      </w:r>
      <w:r w:rsidR="00C877CA" w:rsidRPr="0035033F">
        <w:rPr>
          <w:lang w:val="x-none" w:eastAsia="x-none"/>
        </w:rPr>
        <w:t xml:space="preserve"> </w:t>
      </w:r>
      <w:r w:rsidRPr="0035033F">
        <w:rPr>
          <w:lang w:val="x-none" w:eastAsia="x-none"/>
        </w:rPr>
        <w:t>граждан.</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2</w:t>
      </w:r>
      <w:r w:rsidR="00C877CA" w:rsidRPr="0035033F">
        <w:rPr>
          <w:lang w:val="x-none" w:eastAsia="x-none"/>
        </w:rPr>
        <w:t xml:space="preserve"> </w:t>
      </w:r>
      <w:r w:rsidRPr="0035033F">
        <w:rPr>
          <w:lang w:val="x-none" w:eastAsia="x-none"/>
        </w:rPr>
        <w:t>варианту</w:t>
      </w:r>
      <w:r w:rsidR="00C877CA" w:rsidRPr="0035033F">
        <w:rPr>
          <w:lang w:val="x-none" w:eastAsia="x-none"/>
        </w:rPr>
        <w:t xml:space="preserve"> </w:t>
      </w:r>
      <w:r w:rsidRPr="0035033F">
        <w:rPr>
          <w:lang w:val="x-none" w:eastAsia="x-none"/>
        </w:rPr>
        <w:t>прогнозируется</w:t>
      </w:r>
      <w:r w:rsidR="00C877CA" w:rsidRPr="0035033F">
        <w:rPr>
          <w:lang w:val="x-none" w:eastAsia="x-none"/>
        </w:rPr>
        <w:t xml:space="preserve"> </w:t>
      </w:r>
      <w:r w:rsidRPr="0035033F">
        <w:rPr>
          <w:lang w:val="x-none" w:eastAsia="x-none"/>
        </w:rPr>
        <w:t>увеличение</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рабочей</w:t>
      </w:r>
      <w:r w:rsidR="00C877CA" w:rsidRPr="0035033F">
        <w:rPr>
          <w:lang w:val="x-none" w:eastAsia="x-none"/>
        </w:rPr>
        <w:t xml:space="preserve"> </w:t>
      </w:r>
      <w:r w:rsidRPr="0035033F">
        <w:rPr>
          <w:lang w:val="x-none" w:eastAsia="x-none"/>
        </w:rPr>
        <w:t>силы</w:t>
      </w:r>
      <w:r w:rsidR="00C877CA" w:rsidRPr="0035033F">
        <w:rPr>
          <w:lang w:val="x-none" w:eastAsia="x-none"/>
        </w:rPr>
        <w:t xml:space="preserve"> </w:t>
      </w:r>
      <w:r w:rsidRPr="0035033F">
        <w:rPr>
          <w:lang w:val="x-none" w:eastAsia="x-none"/>
        </w:rPr>
        <w:t>за</w:t>
      </w:r>
      <w:r w:rsidR="00C877CA" w:rsidRPr="0035033F">
        <w:rPr>
          <w:lang w:val="x-none" w:eastAsia="x-none"/>
        </w:rPr>
        <w:t xml:space="preserve"> </w:t>
      </w:r>
      <w:r w:rsidRPr="0035033F">
        <w:rPr>
          <w:lang w:val="x-none" w:eastAsia="x-none"/>
        </w:rPr>
        <w:t>счет</w:t>
      </w:r>
      <w:r w:rsidR="00C877CA" w:rsidRPr="0035033F">
        <w:rPr>
          <w:lang w:val="x-none" w:eastAsia="x-none"/>
        </w:rPr>
        <w:t xml:space="preserve"> </w:t>
      </w:r>
      <w:r w:rsidRPr="0035033F">
        <w:rPr>
          <w:lang w:val="x-none" w:eastAsia="x-none"/>
        </w:rPr>
        <w:t>увеличения</w:t>
      </w:r>
      <w:r w:rsidR="00C877CA" w:rsidRPr="0035033F">
        <w:rPr>
          <w:lang w:val="x-none" w:eastAsia="x-none"/>
        </w:rPr>
        <w:t xml:space="preserve"> </w:t>
      </w:r>
      <w:r w:rsidRPr="0035033F">
        <w:rPr>
          <w:lang w:val="x-none" w:eastAsia="x-none"/>
        </w:rPr>
        <w:t>количества</w:t>
      </w:r>
      <w:r w:rsidR="00C877CA" w:rsidRPr="0035033F">
        <w:rPr>
          <w:lang w:val="x-none" w:eastAsia="x-none"/>
        </w:rPr>
        <w:t xml:space="preserve"> </w:t>
      </w:r>
      <w:r w:rsidRPr="0035033F">
        <w:rPr>
          <w:lang w:val="x-none" w:eastAsia="x-none"/>
        </w:rPr>
        <w:t>работающих</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нефтедобывающем</w:t>
      </w:r>
      <w:r w:rsidR="00C877CA" w:rsidRPr="0035033F">
        <w:rPr>
          <w:lang w:val="x-none" w:eastAsia="x-none"/>
        </w:rPr>
        <w:t xml:space="preserve"> </w:t>
      </w:r>
      <w:r w:rsidRPr="0035033F">
        <w:rPr>
          <w:lang w:val="x-none" w:eastAsia="x-none"/>
        </w:rPr>
        <w:t>секторе</w:t>
      </w:r>
      <w:r w:rsidR="00C877CA" w:rsidRPr="0035033F">
        <w:rPr>
          <w:lang w:val="x-none" w:eastAsia="x-none"/>
        </w:rPr>
        <w:t xml:space="preserve">  </w:t>
      </w:r>
      <w:r w:rsidRPr="0035033F">
        <w:rPr>
          <w:lang w:val="x-none" w:eastAsia="x-none"/>
        </w:rPr>
        <w:t>Кондинского</w:t>
      </w:r>
      <w:r w:rsidR="00C877CA" w:rsidRPr="0035033F">
        <w:rPr>
          <w:lang w:val="x-none" w:eastAsia="x-none"/>
        </w:rPr>
        <w:t xml:space="preserve"> </w:t>
      </w:r>
      <w:r w:rsidRPr="0035033F">
        <w:rPr>
          <w:lang w:val="x-none" w:eastAsia="x-none"/>
        </w:rPr>
        <w:t>района.</w:t>
      </w:r>
    </w:p>
    <w:p w:rsidR="0035033F" w:rsidRDefault="00776BB1" w:rsidP="0035033F">
      <w:pPr>
        <w:ind w:firstLine="708"/>
        <w:jc w:val="both"/>
        <w:rPr>
          <w:lang w:eastAsia="x-none"/>
        </w:rPr>
      </w:pPr>
      <w:r w:rsidRPr="0035033F">
        <w:rPr>
          <w:lang w:val="x-none" w:eastAsia="x-none"/>
        </w:rPr>
        <w:t>Структура,</w:t>
      </w:r>
      <w:r w:rsidR="00C877CA" w:rsidRPr="0035033F">
        <w:rPr>
          <w:lang w:val="x-none" w:eastAsia="x-none"/>
        </w:rPr>
        <w:t xml:space="preserve"> </w:t>
      </w:r>
      <w:r w:rsidRPr="0035033F">
        <w:rPr>
          <w:lang w:val="x-none" w:eastAsia="x-none"/>
        </w:rPr>
        <w:t>занятых</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экономике</w:t>
      </w:r>
      <w:r w:rsidR="00C877CA" w:rsidRPr="0035033F">
        <w:rPr>
          <w:lang w:val="x-none" w:eastAsia="x-none"/>
        </w:rPr>
        <w:t xml:space="preserve"> </w:t>
      </w:r>
      <w:r w:rsidR="0035033F">
        <w:rPr>
          <w:lang w:eastAsia="x-none"/>
        </w:rPr>
        <w:t xml:space="preserve">Кондинского </w:t>
      </w:r>
      <w:r w:rsidRPr="0035033F">
        <w:rPr>
          <w:lang w:val="x-none" w:eastAsia="x-none"/>
        </w:rPr>
        <w:t>района</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видам</w:t>
      </w:r>
      <w:r w:rsidR="00C877CA" w:rsidRPr="0035033F">
        <w:rPr>
          <w:lang w:val="x-none" w:eastAsia="x-none"/>
        </w:rPr>
        <w:t xml:space="preserve"> </w:t>
      </w:r>
      <w:r w:rsidRPr="0035033F">
        <w:rPr>
          <w:lang w:val="x-none" w:eastAsia="x-none"/>
        </w:rPr>
        <w:t>экономической</w:t>
      </w:r>
      <w:r w:rsidR="00C877CA" w:rsidRPr="0035033F">
        <w:rPr>
          <w:lang w:val="x-none" w:eastAsia="x-none"/>
        </w:rPr>
        <w:t xml:space="preserve"> </w:t>
      </w:r>
      <w:r w:rsidRPr="0035033F">
        <w:rPr>
          <w:lang w:val="x-none" w:eastAsia="x-none"/>
        </w:rPr>
        <w:t>деятельности</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2022</w:t>
      </w:r>
      <w:r w:rsidR="00C877CA" w:rsidRPr="0035033F">
        <w:rPr>
          <w:lang w:val="x-none" w:eastAsia="x-none"/>
        </w:rPr>
        <w:t xml:space="preserve"> </w:t>
      </w:r>
      <w:r w:rsidRPr="0035033F">
        <w:rPr>
          <w:lang w:val="x-none" w:eastAsia="x-none"/>
        </w:rPr>
        <w:t>году</w:t>
      </w:r>
      <w:r w:rsidR="00C877CA" w:rsidRPr="0035033F">
        <w:rPr>
          <w:lang w:val="x-none" w:eastAsia="x-none"/>
        </w:rPr>
        <w:t xml:space="preserve"> </w:t>
      </w:r>
      <w:r w:rsidRPr="0035033F">
        <w:rPr>
          <w:lang w:val="x-none" w:eastAsia="x-none"/>
        </w:rPr>
        <w:t>сложилась</w:t>
      </w:r>
      <w:r w:rsidR="00C877CA" w:rsidRPr="0035033F">
        <w:rPr>
          <w:lang w:val="x-none" w:eastAsia="x-none"/>
        </w:rPr>
        <w:t xml:space="preserve"> </w:t>
      </w:r>
      <w:r w:rsidRPr="0035033F">
        <w:rPr>
          <w:lang w:val="x-none" w:eastAsia="x-none"/>
        </w:rPr>
        <w:t>следующим</w:t>
      </w:r>
      <w:r w:rsidR="00C877CA" w:rsidRPr="0035033F">
        <w:rPr>
          <w:lang w:val="x-none" w:eastAsia="x-none"/>
        </w:rPr>
        <w:t xml:space="preserve"> </w:t>
      </w:r>
      <w:r w:rsidRPr="0035033F">
        <w:rPr>
          <w:lang w:val="x-none" w:eastAsia="x-none"/>
        </w:rPr>
        <w:t>образом:</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17,9%</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добыча</w:t>
      </w:r>
      <w:r w:rsidR="00C877CA" w:rsidRPr="0035033F">
        <w:rPr>
          <w:lang w:val="x-none" w:eastAsia="x-none"/>
        </w:rPr>
        <w:t xml:space="preserve"> </w:t>
      </w:r>
      <w:r w:rsidRPr="0035033F">
        <w:rPr>
          <w:lang w:val="x-none" w:eastAsia="x-none"/>
        </w:rPr>
        <w:t>полезных</w:t>
      </w:r>
      <w:r w:rsidR="00C877CA" w:rsidRPr="0035033F">
        <w:rPr>
          <w:lang w:val="x-none" w:eastAsia="x-none"/>
        </w:rPr>
        <w:t xml:space="preserve"> </w:t>
      </w:r>
      <w:r w:rsidRPr="0035033F">
        <w:rPr>
          <w:lang w:val="x-none" w:eastAsia="x-none"/>
        </w:rPr>
        <w:t>ископаемых</w:t>
      </w:r>
      <w:r w:rsidR="00C877CA" w:rsidRPr="0035033F">
        <w:rPr>
          <w:lang w:val="x-none" w:eastAsia="x-none"/>
        </w:rPr>
        <w:t xml:space="preserve"> </w:t>
      </w:r>
      <w:r w:rsidRPr="0035033F">
        <w:rPr>
          <w:lang w:val="x-none" w:eastAsia="x-none"/>
        </w:rPr>
        <w:t>(93%);</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19,5%</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образование</w:t>
      </w:r>
      <w:r w:rsidR="00C877CA" w:rsidRPr="0035033F">
        <w:rPr>
          <w:lang w:val="x-none" w:eastAsia="x-none"/>
        </w:rPr>
        <w:t xml:space="preserve"> </w:t>
      </w:r>
      <w:r w:rsidRPr="0035033F">
        <w:rPr>
          <w:lang w:val="x-none" w:eastAsia="x-none"/>
        </w:rPr>
        <w:t>(92%);</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8,1%</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государственное</w:t>
      </w:r>
      <w:r w:rsidR="00C877CA" w:rsidRPr="0035033F">
        <w:rPr>
          <w:lang w:val="x-none" w:eastAsia="x-none"/>
        </w:rPr>
        <w:t xml:space="preserve"> </w:t>
      </w:r>
      <w:r w:rsidRPr="0035033F">
        <w:rPr>
          <w:lang w:val="x-none" w:eastAsia="x-none"/>
        </w:rPr>
        <w:t>управление</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обеспечение</w:t>
      </w:r>
      <w:r w:rsidR="00C877CA" w:rsidRPr="0035033F">
        <w:rPr>
          <w:lang w:val="x-none" w:eastAsia="x-none"/>
        </w:rPr>
        <w:t xml:space="preserve"> </w:t>
      </w:r>
      <w:r w:rsidRPr="0035033F">
        <w:rPr>
          <w:lang w:val="x-none" w:eastAsia="x-none"/>
        </w:rPr>
        <w:t>военной</w:t>
      </w:r>
      <w:r w:rsidR="00C877CA" w:rsidRPr="0035033F">
        <w:rPr>
          <w:lang w:val="x-none" w:eastAsia="x-none"/>
        </w:rPr>
        <w:t xml:space="preserve"> </w:t>
      </w:r>
      <w:r w:rsidRPr="0035033F">
        <w:rPr>
          <w:lang w:val="x-none" w:eastAsia="x-none"/>
        </w:rPr>
        <w:t>безопасности;</w:t>
      </w:r>
      <w:r w:rsidR="00C877CA" w:rsidRPr="0035033F">
        <w:rPr>
          <w:lang w:val="x-none" w:eastAsia="x-none"/>
        </w:rPr>
        <w:t xml:space="preserve"> </w:t>
      </w:r>
      <w:r w:rsidRPr="0035033F">
        <w:rPr>
          <w:lang w:val="x-none" w:eastAsia="x-none"/>
        </w:rPr>
        <w:t>социальное</w:t>
      </w:r>
      <w:r w:rsidR="00C877CA" w:rsidRPr="0035033F">
        <w:rPr>
          <w:lang w:val="x-none" w:eastAsia="x-none"/>
        </w:rPr>
        <w:t xml:space="preserve"> </w:t>
      </w:r>
      <w:r w:rsidRPr="0035033F">
        <w:rPr>
          <w:lang w:val="x-none" w:eastAsia="x-none"/>
        </w:rPr>
        <w:t>обеспечение</w:t>
      </w:r>
      <w:r w:rsidR="00C877CA" w:rsidRPr="0035033F">
        <w:rPr>
          <w:lang w:val="x-none" w:eastAsia="x-none"/>
        </w:rPr>
        <w:t xml:space="preserve"> </w:t>
      </w:r>
      <w:r w:rsidRPr="0035033F">
        <w:rPr>
          <w:lang w:val="x-none" w:eastAsia="x-none"/>
        </w:rPr>
        <w:t>(99%);</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11,1%</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деятельность</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области</w:t>
      </w:r>
      <w:r w:rsidR="00C877CA" w:rsidRPr="0035033F">
        <w:rPr>
          <w:lang w:val="x-none" w:eastAsia="x-none"/>
        </w:rPr>
        <w:t xml:space="preserve"> </w:t>
      </w:r>
      <w:r w:rsidRPr="0035033F">
        <w:rPr>
          <w:lang w:val="x-none" w:eastAsia="x-none"/>
        </w:rPr>
        <w:t>здравоохранения</w:t>
      </w:r>
      <w:r w:rsidR="00C877CA" w:rsidRPr="0035033F">
        <w:rPr>
          <w:lang w:val="x-none" w:eastAsia="x-none"/>
        </w:rPr>
        <w:t xml:space="preserve"> </w:t>
      </w:r>
      <w:r w:rsidRPr="0035033F">
        <w:rPr>
          <w:lang w:val="x-none" w:eastAsia="x-none"/>
        </w:rPr>
        <w:t>(97%);</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2,4%</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деятельность</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области</w:t>
      </w:r>
      <w:r w:rsidR="00C877CA" w:rsidRPr="0035033F">
        <w:rPr>
          <w:lang w:val="x-none" w:eastAsia="x-none"/>
        </w:rPr>
        <w:t xml:space="preserve"> </w:t>
      </w:r>
      <w:r w:rsidRPr="0035033F">
        <w:rPr>
          <w:lang w:val="x-none" w:eastAsia="x-none"/>
        </w:rPr>
        <w:t>культуры,</w:t>
      </w:r>
      <w:r w:rsidR="00C877CA" w:rsidRPr="0035033F">
        <w:rPr>
          <w:lang w:val="x-none" w:eastAsia="x-none"/>
        </w:rPr>
        <w:t xml:space="preserve"> </w:t>
      </w:r>
      <w:r w:rsidRPr="0035033F">
        <w:rPr>
          <w:lang w:val="x-none" w:eastAsia="x-none"/>
        </w:rPr>
        <w:t>спорта,</w:t>
      </w:r>
      <w:r w:rsidR="00C877CA" w:rsidRPr="0035033F">
        <w:rPr>
          <w:lang w:val="x-none" w:eastAsia="x-none"/>
        </w:rPr>
        <w:t xml:space="preserve"> </w:t>
      </w:r>
      <w:r w:rsidRPr="0035033F">
        <w:rPr>
          <w:lang w:val="x-none" w:eastAsia="x-none"/>
        </w:rPr>
        <w:t>организации</w:t>
      </w:r>
      <w:r w:rsidR="00C877CA" w:rsidRPr="0035033F">
        <w:rPr>
          <w:lang w:val="x-none" w:eastAsia="x-none"/>
        </w:rPr>
        <w:t xml:space="preserve"> </w:t>
      </w:r>
      <w:r w:rsidRPr="0035033F">
        <w:rPr>
          <w:lang w:val="x-none" w:eastAsia="x-none"/>
        </w:rPr>
        <w:t>досуга</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развлечений</w:t>
      </w:r>
      <w:r w:rsidR="00C877CA" w:rsidRPr="0035033F">
        <w:rPr>
          <w:lang w:val="x-none" w:eastAsia="x-none"/>
        </w:rPr>
        <w:t xml:space="preserve"> </w:t>
      </w:r>
      <w:r w:rsidRPr="0035033F">
        <w:rPr>
          <w:lang w:val="x-none" w:eastAsia="x-none"/>
        </w:rPr>
        <w:t>(83%);</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7,5%</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торговля</w:t>
      </w:r>
      <w:r w:rsidR="00C877CA" w:rsidRPr="0035033F">
        <w:rPr>
          <w:lang w:val="x-none" w:eastAsia="x-none"/>
        </w:rPr>
        <w:t xml:space="preserve"> </w:t>
      </w:r>
      <w:r w:rsidRPr="0035033F">
        <w:rPr>
          <w:lang w:val="x-none" w:eastAsia="x-none"/>
        </w:rPr>
        <w:t>оптовая</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розничная;</w:t>
      </w:r>
      <w:r w:rsidR="00C877CA" w:rsidRPr="0035033F">
        <w:rPr>
          <w:lang w:val="x-none" w:eastAsia="x-none"/>
        </w:rPr>
        <w:t xml:space="preserve"> </w:t>
      </w:r>
      <w:r w:rsidRPr="0035033F">
        <w:rPr>
          <w:lang w:val="x-none" w:eastAsia="x-none"/>
        </w:rPr>
        <w:t>ремонт</w:t>
      </w:r>
      <w:r w:rsidR="00C877CA" w:rsidRPr="0035033F">
        <w:rPr>
          <w:lang w:val="x-none" w:eastAsia="x-none"/>
        </w:rPr>
        <w:t xml:space="preserve"> </w:t>
      </w:r>
      <w:r w:rsidRPr="0035033F">
        <w:rPr>
          <w:lang w:val="x-none" w:eastAsia="x-none"/>
        </w:rPr>
        <w:t>автотранспортных</w:t>
      </w:r>
      <w:r w:rsidR="00C877CA" w:rsidRPr="0035033F">
        <w:rPr>
          <w:lang w:val="x-none" w:eastAsia="x-none"/>
        </w:rPr>
        <w:t xml:space="preserve"> </w:t>
      </w:r>
      <w:r w:rsidRPr="0035033F">
        <w:rPr>
          <w:lang w:val="x-none" w:eastAsia="x-none"/>
        </w:rPr>
        <w:t>средств</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мотоциклов</w:t>
      </w:r>
      <w:r w:rsidR="00C877CA" w:rsidRPr="0035033F">
        <w:rPr>
          <w:lang w:val="x-none" w:eastAsia="x-none"/>
        </w:rPr>
        <w:t xml:space="preserve"> </w:t>
      </w:r>
      <w:r w:rsidRPr="0035033F">
        <w:rPr>
          <w:lang w:val="x-none" w:eastAsia="x-none"/>
        </w:rPr>
        <w:t>(112%);</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8,5%</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транспортировка</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хранение</w:t>
      </w:r>
      <w:r w:rsidR="00C877CA" w:rsidRPr="0035033F">
        <w:rPr>
          <w:lang w:val="x-none" w:eastAsia="x-none"/>
        </w:rPr>
        <w:t xml:space="preserve"> </w:t>
      </w:r>
      <w:r w:rsidRPr="0035033F">
        <w:rPr>
          <w:lang w:val="x-none" w:eastAsia="x-none"/>
        </w:rPr>
        <w:t>(293%);</w:t>
      </w:r>
      <w:r w:rsidR="00C877CA" w:rsidRPr="0035033F">
        <w:rPr>
          <w:lang w:val="x-none" w:eastAsia="x-none"/>
        </w:rPr>
        <w:t xml:space="preserve"> </w:t>
      </w:r>
    </w:p>
    <w:p w:rsidR="0035033F" w:rsidRDefault="00776BB1" w:rsidP="0035033F">
      <w:pPr>
        <w:ind w:firstLine="708"/>
        <w:jc w:val="both"/>
        <w:rPr>
          <w:lang w:eastAsia="x-none"/>
        </w:rPr>
      </w:pPr>
      <w:r w:rsidRPr="0035033F">
        <w:rPr>
          <w:lang w:val="x-none" w:eastAsia="x-none"/>
        </w:rPr>
        <w:t>2,5%</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сельское,</w:t>
      </w:r>
      <w:r w:rsidR="00C877CA" w:rsidRPr="0035033F">
        <w:rPr>
          <w:lang w:val="x-none" w:eastAsia="x-none"/>
        </w:rPr>
        <w:t xml:space="preserve"> </w:t>
      </w:r>
      <w:r w:rsidRPr="0035033F">
        <w:rPr>
          <w:lang w:val="x-none" w:eastAsia="x-none"/>
        </w:rPr>
        <w:t>лесное</w:t>
      </w:r>
      <w:r w:rsidR="00C877CA" w:rsidRPr="0035033F">
        <w:rPr>
          <w:lang w:val="x-none" w:eastAsia="x-none"/>
        </w:rPr>
        <w:t xml:space="preserve"> </w:t>
      </w:r>
      <w:r w:rsidRPr="0035033F">
        <w:rPr>
          <w:lang w:val="x-none" w:eastAsia="x-none"/>
        </w:rPr>
        <w:t>хозяйство,</w:t>
      </w:r>
      <w:r w:rsidR="00C877CA" w:rsidRPr="0035033F">
        <w:rPr>
          <w:lang w:val="x-none" w:eastAsia="x-none"/>
        </w:rPr>
        <w:t xml:space="preserve"> </w:t>
      </w:r>
      <w:r w:rsidRPr="0035033F">
        <w:rPr>
          <w:lang w:val="x-none" w:eastAsia="x-none"/>
        </w:rPr>
        <w:t>охота,</w:t>
      </w:r>
      <w:r w:rsidR="00C877CA" w:rsidRPr="0035033F">
        <w:rPr>
          <w:lang w:val="x-none" w:eastAsia="x-none"/>
        </w:rPr>
        <w:t xml:space="preserve"> </w:t>
      </w:r>
      <w:r w:rsidRPr="0035033F">
        <w:rPr>
          <w:lang w:val="x-none" w:eastAsia="x-none"/>
        </w:rPr>
        <w:t>рыболовство</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рыбоводство</w:t>
      </w:r>
      <w:r w:rsidR="00C877CA" w:rsidRPr="0035033F">
        <w:rPr>
          <w:lang w:val="x-none" w:eastAsia="x-none"/>
        </w:rPr>
        <w:t xml:space="preserve"> </w:t>
      </w:r>
      <w:r w:rsidRPr="0035033F">
        <w:rPr>
          <w:lang w:val="x-none" w:eastAsia="x-none"/>
        </w:rPr>
        <w:t>(119%);</w:t>
      </w:r>
      <w:r w:rsidR="00C877CA" w:rsidRPr="0035033F">
        <w:rPr>
          <w:lang w:val="x-none" w:eastAsia="x-none"/>
        </w:rPr>
        <w:t xml:space="preserve"> </w:t>
      </w:r>
    </w:p>
    <w:p w:rsidR="00776BB1" w:rsidRPr="0035033F" w:rsidRDefault="00776BB1" w:rsidP="0035033F">
      <w:pPr>
        <w:ind w:firstLine="708"/>
        <w:jc w:val="both"/>
        <w:rPr>
          <w:lang w:val="x-none" w:eastAsia="x-none"/>
        </w:rPr>
      </w:pPr>
      <w:r w:rsidRPr="0035033F">
        <w:rPr>
          <w:lang w:val="x-none" w:eastAsia="x-none"/>
        </w:rPr>
        <w:t>1,6%</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обрабатывающие</w:t>
      </w:r>
      <w:r w:rsidR="00C877CA" w:rsidRPr="0035033F">
        <w:rPr>
          <w:lang w:val="x-none" w:eastAsia="x-none"/>
        </w:rPr>
        <w:t xml:space="preserve"> </w:t>
      </w:r>
      <w:r w:rsidRPr="0035033F">
        <w:rPr>
          <w:lang w:val="x-none" w:eastAsia="x-none"/>
        </w:rPr>
        <w:t>производства</w:t>
      </w:r>
      <w:r w:rsidR="00C877CA" w:rsidRPr="0035033F">
        <w:rPr>
          <w:lang w:val="x-none" w:eastAsia="x-none"/>
        </w:rPr>
        <w:t xml:space="preserve"> </w:t>
      </w:r>
      <w:r w:rsidRPr="0035033F">
        <w:rPr>
          <w:lang w:val="x-none" w:eastAsia="x-none"/>
        </w:rPr>
        <w:t>(43%)</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др</w:t>
      </w:r>
      <w:r w:rsidR="0035033F">
        <w:rPr>
          <w:lang w:eastAsia="x-none"/>
        </w:rPr>
        <w:t>угое</w:t>
      </w:r>
      <w:r w:rsidRPr="0035033F">
        <w:rPr>
          <w:lang w:val="x-none" w:eastAsia="x-none"/>
        </w:rPr>
        <w:t>.</w:t>
      </w:r>
    </w:p>
    <w:p w:rsidR="00776BB1" w:rsidRPr="0035033F" w:rsidRDefault="00776BB1" w:rsidP="0035033F">
      <w:pPr>
        <w:ind w:firstLine="708"/>
        <w:jc w:val="both"/>
        <w:rPr>
          <w:lang w:eastAsia="x-none"/>
        </w:rPr>
      </w:pPr>
      <w:r w:rsidRPr="0035033F">
        <w:rPr>
          <w:lang w:val="x-none" w:eastAsia="x-none"/>
        </w:rPr>
        <w:t>Ситуация</w:t>
      </w:r>
      <w:r w:rsidR="00C877CA" w:rsidRPr="0035033F">
        <w:rPr>
          <w:lang w:val="x-none" w:eastAsia="x-none"/>
        </w:rPr>
        <w:t xml:space="preserve"> </w:t>
      </w:r>
      <w:r w:rsidRPr="0035033F">
        <w:rPr>
          <w:lang w:val="x-none" w:eastAsia="x-none"/>
        </w:rPr>
        <w:t>на</w:t>
      </w:r>
      <w:r w:rsidR="00C877CA" w:rsidRPr="0035033F">
        <w:rPr>
          <w:lang w:val="x-none" w:eastAsia="x-none"/>
        </w:rPr>
        <w:t xml:space="preserve"> </w:t>
      </w:r>
      <w:r w:rsidRPr="0035033F">
        <w:rPr>
          <w:lang w:val="x-none" w:eastAsia="x-none"/>
        </w:rPr>
        <w:t>рынке</w:t>
      </w:r>
      <w:r w:rsidR="00C877CA" w:rsidRPr="0035033F">
        <w:rPr>
          <w:lang w:val="x-none" w:eastAsia="x-none"/>
        </w:rPr>
        <w:t xml:space="preserve"> </w:t>
      </w:r>
      <w:r w:rsidRPr="0035033F">
        <w:rPr>
          <w:lang w:val="x-none" w:eastAsia="x-none"/>
        </w:rPr>
        <w:t>труда</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2024-2026</w:t>
      </w:r>
      <w:r w:rsidR="00C877CA" w:rsidRPr="0035033F">
        <w:rPr>
          <w:lang w:val="x-none" w:eastAsia="x-none"/>
        </w:rPr>
        <w:t xml:space="preserve"> </w:t>
      </w:r>
      <w:r w:rsidRPr="0035033F">
        <w:rPr>
          <w:lang w:val="x-none" w:eastAsia="x-none"/>
        </w:rPr>
        <w:t>год</w:t>
      </w:r>
      <w:r w:rsidR="0035033F">
        <w:rPr>
          <w:lang w:eastAsia="x-none"/>
        </w:rPr>
        <w:t>ах</w:t>
      </w:r>
      <w:r w:rsidR="00C877CA" w:rsidRPr="0035033F">
        <w:rPr>
          <w:lang w:val="x-none" w:eastAsia="x-none"/>
        </w:rPr>
        <w:t xml:space="preserve"> </w:t>
      </w:r>
      <w:r w:rsidRPr="0035033F">
        <w:rPr>
          <w:lang w:val="x-none" w:eastAsia="x-none"/>
        </w:rPr>
        <w:t>прогнозируется</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1</w:t>
      </w:r>
      <w:r w:rsidR="00C877CA" w:rsidRPr="0035033F">
        <w:rPr>
          <w:lang w:val="x-none" w:eastAsia="x-none"/>
        </w:rPr>
        <w:t xml:space="preserve"> </w:t>
      </w:r>
      <w:r w:rsidRPr="0035033F">
        <w:rPr>
          <w:lang w:val="x-none" w:eastAsia="x-none"/>
        </w:rPr>
        <w:t>варианту</w:t>
      </w:r>
      <w:r w:rsidR="00C877CA" w:rsidRPr="0035033F">
        <w:rPr>
          <w:lang w:val="x-none" w:eastAsia="x-none"/>
        </w:rPr>
        <w:t xml:space="preserve"> </w:t>
      </w:r>
      <w:r w:rsidRPr="0035033F">
        <w:rPr>
          <w:lang w:val="x-none" w:eastAsia="x-none"/>
        </w:rPr>
        <w:t>снижение</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рабочей</w:t>
      </w:r>
      <w:r w:rsidR="00C877CA" w:rsidRPr="0035033F">
        <w:rPr>
          <w:lang w:val="x-none" w:eastAsia="x-none"/>
        </w:rPr>
        <w:t xml:space="preserve"> </w:t>
      </w:r>
      <w:r w:rsidRPr="0035033F">
        <w:rPr>
          <w:lang w:val="x-none" w:eastAsia="x-none"/>
        </w:rPr>
        <w:t>силы</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занятых</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экономике,</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2</w:t>
      </w:r>
      <w:r w:rsidR="00C877CA" w:rsidRPr="0035033F">
        <w:rPr>
          <w:lang w:val="x-none" w:eastAsia="x-none"/>
        </w:rPr>
        <w:t xml:space="preserve"> </w:t>
      </w:r>
      <w:r w:rsidRPr="0035033F">
        <w:rPr>
          <w:lang w:val="x-none" w:eastAsia="x-none"/>
        </w:rPr>
        <w:t>варианту</w:t>
      </w:r>
      <w:r w:rsidR="00C877CA" w:rsidRPr="0035033F">
        <w:rPr>
          <w:lang w:val="x-none" w:eastAsia="x-none"/>
        </w:rPr>
        <w:t xml:space="preserve"> </w:t>
      </w:r>
      <w:r w:rsidRPr="0035033F">
        <w:rPr>
          <w:lang w:val="x-none" w:eastAsia="x-none"/>
        </w:rPr>
        <w:t>-</w:t>
      </w:r>
      <w:r w:rsidR="00C877CA" w:rsidRPr="0035033F">
        <w:rPr>
          <w:lang w:val="x-none" w:eastAsia="x-none"/>
        </w:rPr>
        <w:t xml:space="preserve"> </w:t>
      </w:r>
      <w:r w:rsidRPr="0035033F">
        <w:rPr>
          <w:lang w:val="x-none" w:eastAsia="x-none"/>
        </w:rPr>
        <w:t>увеличение</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рабочей</w:t>
      </w:r>
      <w:r w:rsidR="00C877CA" w:rsidRPr="0035033F">
        <w:rPr>
          <w:lang w:val="x-none" w:eastAsia="x-none"/>
        </w:rPr>
        <w:t xml:space="preserve"> </w:t>
      </w:r>
      <w:r w:rsidRPr="0035033F">
        <w:rPr>
          <w:lang w:val="x-none" w:eastAsia="x-none"/>
        </w:rPr>
        <w:t>силы</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численности</w:t>
      </w:r>
      <w:r w:rsidR="00C877CA" w:rsidRPr="0035033F">
        <w:rPr>
          <w:lang w:val="x-none" w:eastAsia="x-none"/>
        </w:rPr>
        <w:t xml:space="preserve"> </w:t>
      </w:r>
      <w:r w:rsidRPr="0035033F">
        <w:rPr>
          <w:lang w:val="x-none" w:eastAsia="x-none"/>
        </w:rPr>
        <w:t>занятых</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экономике</w:t>
      </w:r>
      <w:r w:rsidR="00C877CA" w:rsidRPr="0035033F">
        <w:rPr>
          <w:lang w:val="x-none" w:eastAsia="x-none"/>
        </w:rPr>
        <w:t xml:space="preserve"> </w:t>
      </w:r>
      <w:r w:rsidRPr="0035033F">
        <w:rPr>
          <w:lang w:val="x-none" w:eastAsia="x-none"/>
        </w:rPr>
        <w:t>за</w:t>
      </w:r>
      <w:r w:rsidR="00C877CA" w:rsidRPr="0035033F">
        <w:rPr>
          <w:lang w:val="x-none" w:eastAsia="x-none"/>
        </w:rPr>
        <w:t xml:space="preserve"> </w:t>
      </w:r>
      <w:r w:rsidRPr="0035033F">
        <w:rPr>
          <w:lang w:val="x-none" w:eastAsia="x-none"/>
        </w:rPr>
        <w:t>счет</w:t>
      </w:r>
      <w:r w:rsidR="00C877CA" w:rsidRPr="0035033F">
        <w:rPr>
          <w:lang w:val="x-none" w:eastAsia="x-none"/>
        </w:rPr>
        <w:t xml:space="preserve"> </w:t>
      </w:r>
      <w:r w:rsidRPr="0035033F">
        <w:rPr>
          <w:lang w:val="x-none" w:eastAsia="x-none"/>
        </w:rPr>
        <w:t>реализации</w:t>
      </w:r>
      <w:r w:rsidR="00C877CA" w:rsidRPr="0035033F">
        <w:rPr>
          <w:lang w:val="x-none" w:eastAsia="x-none"/>
        </w:rPr>
        <w:t xml:space="preserve"> </w:t>
      </w:r>
      <w:r w:rsidRPr="0035033F">
        <w:rPr>
          <w:lang w:val="x-none" w:eastAsia="x-none"/>
        </w:rPr>
        <w:t>планируемых</w:t>
      </w:r>
      <w:r w:rsidR="00C877CA" w:rsidRPr="0035033F">
        <w:rPr>
          <w:lang w:val="x-none" w:eastAsia="x-none"/>
        </w:rPr>
        <w:t xml:space="preserve"> </w:t>
      </w:r>
      <w:r w:rsidRPr="0035033F">
        <w:rPr>
          <w:lang w:val="x-none" w:eastAsia="x-none"/>
        </w:rPr>
        <w:t>инвестиционных</w:t>
      </w:r>
      <w:r w:rsidR="00C877CA" w:rsidRPr="0035033F">
        <w:rPr>
          <w:lang w:val="x-none" w:eastAsia="x-none"/>
        </w:rPr>
        <w:t xml:space="preserve"> </w:t>
      </w:r>
      <w:r w:rsidRPr="0035033F">
        <w:rPr>
          <w:lang w:val="x-none" w:eastAsia="x-none"/>
        </w:rPr>
        <w:t>проектов</w:t>
      </w:r>
      <w:r w:rsidR="00C877CA" w:rsidRPr="0035033F">
        <w:rPr>
          <w:lang w:val="x-none" w:eastAsia="x-none"/>
        </w:rPr>
        <w:t xml:space="preserve"> </w:t>
      </w:r>
      <w:r w:rsidRPr="0035033F">
        <w:rPr>
          <w:lang w:val="x-none" w:eastAsia="x-none"/>
        </w:rPr>
        <w:t>с</w:t>
      </w:r>
      <w:r w:rsidR="00C877CA" w:rsidRPr="0035033F">
        <w:rPr>
          <w:lang w:val="x-none" w:eastAsia="x-none"/>
        </w:rPr>
        <w:t xml:space="preserve"> </w:t>
      </w:r>
      <w:r w:rsidRPr="0035033F">
        <w:rPr>
          <w:lang w:val="x-none" w:eastAsia="x-none"/>
        </w:rPr>
        <w:t>созданием</w:t>
      </w:r>
      <w:r w:rsidR="00C877CA" w:rsidRPr="0035033F">
        <w:rPr>
          <w:lang w:val="x-none" w:eastAsia="x-none"/>
        </w:rPr>
        <w:t xml:space="preserve"> </w:t>
      </w:r>
      <w:r w:rsidRPr="0035033F">
        <w:rPr>
          <w:lang w:val="x-none" w:eastAsia="x-none"/>
        </w:rPr>
        <w:t>постоянных</w:t>
      </w:r>
      <w:r w:rsidR="00C877CA" w:rsidRPr="0035033F">
        <w:rPr>
          <w:lang w:val="x-none" w:eastAsia="x-none"/>
        </w:rPr>
        <w:t xml:space="preserve"> </w:t>
      </w:r>
      <w:r w:rsidRPr="0035033F">
        <w:rPr>
          <w:lang w:val="x-none" w:eastAsia="x-none"/>
        </w:rPr>
        <w:t>рабочих</w:t>
      </w:r>
      <w:r w:rsidR="00C877CA" w:rsidRPr="0035033F">
        <w:rPr>
          <w:lang w:val="x-none" w:eastAsia="x-none"/>
        </w:rPr>
        <w:t xml:space="preserve"> </w:t>
      </w:r>
      <w:r w:rsidRPr="0035033F">
        <w:rPr>
          <w:lang w:val="x-none" w:eastAsia="x-none"/>
        </w:rPr>
        <w:t>мест,</w:t>
      </w:r>
      <w:r w:rsidR="00C877CA" w:rsidRPr="0035033F">
        <w:rPr>
          <w:lang w:val="x-none" w:eastAsia="x-none"/>
        </w:rPr>
        <w:t xml:space="preserve"> </w:t>
      </w:r>
      <w:r w:rsidRPr="0035033F">
        <w:rPr>
          <w:lang w:val="x-none" w:eastAsia="x-none"/>
        </w:rPr>
        <w:t>созданием</w:t>
      </w:r>
      <w:r w:rsidR="00C877CA" w:rsidRPr="0035033F">
        <w:rPr>
          <w:lang w:val="x-none" w:eastAsia="x-none"/>
        </w:rPr>
        <w:t xml:space="preserve"> </w:t>
      </w:r>
      <w:r w:rsidRPr="0035033F">
        <w:rPr>
          <w:lang w:val="x-none" w:eastAsia="x-none"/>
        </w:rPr>
        <w:t>временных</w:t>
      </w:r>
      <w:r w:rsidR="00C877CA" w:rsidRPr="0035033F">
        <w:rPr>
          <w:lang w:val="x-none" w:eastAsia="x-none"/>
        </w:rPr>
        <w:t xml:space="preserve"> </w:t>
      </w:r>
      <w:r w:rsidRPr="0035033F">
        <w:rPr>
          <w:lang w:val="x-none" w:eastAsia="x-none"/>
        </w:rPr>
        <w:t>рабочих</w:t>
      </w:r>
      <w:r w:rsidR="00C877CA" w:rsidRPr="0035033F">
        <w:rPr>
          <w:lang w:val="x-none" w:eastAsia="x-none"/>
        </w:rPr>
        <w:t xml:space="preserve"> </w:t>
      </w:r>
      <w:r w:rsidRPr="0035033F">
        <w:rPr>
          <w:lang w:val="x-none" w:eastAsia="x-none"/>
        </w:rPr>
        <w:t>мест</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рамках</w:t>
      </w:r>
      <w:r w:rsidR="00C877CA" w:rsidRPr="0035033F">
        <w:rPr>
          <w:lang w:val="x-none" w:eastAsia="x-none"/>
        </w:rPr>
        <w:t xml:space="preserve"> </w:t>
      </w:r>
      <w:r w:rsidRPr="0035033F">
        <w:rPr>
          <w:lang w:val="x-none" w:eastAsia="x-none"/>
        </w:rPr>
        <w:t>государственной</w:t>
      </w:r>
      <w:r w:rsidR="00C877CA" w:rsidRPr="0035033F">
        <w:rPr>
          <w:lang w:val="x-none" w:eastAsia="x-none"/>
        </w:rPr>
        <w:t xml:space="preserve"> </w:t>
      </w:r>
      <w:r w:rsidRPr="0035033F">
        <w:rPr>
          <w:lang w:val="x-none" w:eastAsia="x-none"/>
        </w:rPr>
        <w:t>программы</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содействию</w:t>
      </w:r>
      <w:r w:rsidR="00C877CA" w:rsidRPr="0035033F">
        <w:rPr>
          <w:lang w:val="x-none" w:eastAsia="x-none"/>
        </w:rPr>
        <w:t xml:space="preserve"> </w:t>
      </w:r>
      <w:r w:rsidRPr="0035033F">
        <w:rPr>
          <w:lang w:val="x-none" w:eastAsia="x-none"/>
        </w:rPr>
        <w:t>занятости</w:t>
      </w:r>
      <w:r w:rsidR="00C877CA" w:rsidRPr="0035033F">
        <w:rPr>
          <w:lang w:val="x-none" w:eastAsia="x-none"/>
        </w:rPr>
        <w:t xml:space="preserve"> </w:t>
      </w:r>
      <w:r w:rsidRPr="0035033F">
        <w:rPr>
          <w:lang w:val="x-none" w:eastAsia="x-none"/>
        </w:rPr>
        <w:t>населения</w:t>
      </w:r>
      <w:r w:rsidR="00C877CA" w:rsidRPr="0035033F">
        <w:rPr>
          <w:lang w:val="x-none" w:eastAsia="x-none"/>
        </w:rPr>
        <w:t xml:space="preserve"> </w:t>
      </w:r>
      <w:r w:rsidRPr="0035033F">
        <w:rPr>
          <w:lang w:val="x-none" w:eastAsia="x-none"/>
        </w:rPr>
        <w:t>автономного</w:t>
      </w:r>
      <w:r w:rsidR="00C877CA" w:rsidRPr="0035033F">
        <w:rPr>
          <w:lang w:val="x-none" w:eastAsia="x-none"/>
        </w:rPr>
        <w:t xml:space="preserve"> </w:t>
      </w:r>
      <w:r w:rsidRPr="0035033F">
        <w:rPr>
          <w:lang w:val="x-none" w:eastAsia="x-none"/>
        </w:rPr>
        <w:t>округа.</w:t>
      </w:r>
    </w:p>
    <w:p w:rsidR="00776BB1" w:rsidRPr="0035033F" w:rsidRDefault="00776BB1" w:rsidP="0035033F">
      <w:pPr>
        <w:ind w:firstLine="708"/>
        <w:jc w:val="both"/>
        <w:rPr>
          <w:lang w:eastAsia="x-none"/>
        </w:rPr>
      </w:pPr>
      <w:r w:rsidRPr="0035033F">
        <w:rPr>
          <w:lang w:val="x-none" w:eastAsia="x-none"/>
        </w:rPr>
        <w:t>Численность</w:t>
      </w:r>
      <w:r w:rsidR="00C877CA" w:rsidRPr="0035033F">
        <w:rPr>
          <w:lang w:val="x-none" w:eastAsia="x-none"/>
        </w:rPr>
        <w:t xml:space="preserve"> </w:t>
      </w:r>
      <w:r w:rsidRPr="0035033F">
        <w:rPr>
          <w:lang w:val="x-none" w:eastAsia="x-none"/>
        </w:rPr>
        <w:t>безработных,</w:t>
      </w:r>
      <w:r w:rsidR="00C877CA" w:rsidRPr="0035033F">
        <w:rPr>
          <w:lang w:val="x-none" w:eastAsia="x-none"/>
        </w:rPr>
        <w:t xml:space="preserve"> </w:t>
      </w:r>
      <w:r w:rsidRPr="0035033F">
        <w:rPr>
          <w:lang w:val="x-none" w:eastAsia="x-none"/>
        </w:rPr>
        <w:t>официально</w:t>
      </w:r>
      <w:r w:rsidR="00C877CA" w:rsidRPr="0035033F">
        <w:rPr>
          <w:lang w:val="x-none" w:eastAsia="x-none"/>
        </w:rPr>
        <w:t xml:space="preserve"> </w:t>
      </w:r>
      <w:r w:rsidRPr="0035033F">
        <w:rPr>
          <w:lang w:val="x-none" w:eastAsia="x-none"/>
        </w:rPr>
        <w:t>зарегистрированных</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службе</w:t>
      </w:r>
      <w:r w:rsidR="00C877CA" w:rsidRPr="0035033F">
        <w:rPr>
          <w:lang w:val="x-none" w:eastAsia="x-none"/>
        </w:rPr>
        <w:t xml:space="preserve"> </w:t>
      </w:r>
      <w:r w:rsidRPr="0035033F">
        <w:rPr>
          <w:lang w:val="x-none" w:eastAsia="x-none"/>
        </w:rPr>
        <w:t>занятости</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состоянию</w:t>
      </w:r>
      <w:r w:rsidR="00C877CA" w:rsidRPr="0035033F">
        <w:rPr>
          <w:lang w:val="x-none" w:eastAsia="x-none"/>
        </w:rPr>
        <w:t xml:space="preserve"> </w:t>
      </w:r>
      <w:r w:rsidRPr="0035033F">
        <w:rPr>
          <w:lang w:val="x-none" w:eastAsia="x-none"/>
        </w:rPr>
        <w:t>на</w:t>
      </w:r>
      <w:r w:rsidR="00C877CA" w:rsidRPr="0035033F">
        <w:rPr>
          <w:lang w:val="x-none" w:eastAsia="x-none"/>
        </w:rPr>
        <w:t xml:space="preserve"> </w:t>
      </w:r>
      <w:r w:rsidRPr="0035033F">
        <w:rPr>
          <w:lang w:val="x-none" w:eastAsia="x-none"/>
        </w:rPr>
        <w:t>01</w:t>
      </w:r>
      <w:r w:rsidR="0035033F">
        <w:rPr>
          <w:lang w:eastAsia="x-none"/>
        </w:rPr>
        <w:t xml:space="preserve"> января </w:t>
      </w:r>
      <w:r w:rsidRPr="0035033F">
        <w:rPr>
          <w:lang w:val="x-none" w:eastAsia="x-none"/>
        </w:rPr>
        <w:t>20</w:t>
      </w:r>
      <w:r w:rsidRPr="0035033F">
        <w:rPr>
          <w:lang w:eastAsia="x-none"/>
        </w:rPr>
        <w:t>23</w:t>
      </w:r>
      <w:r w:rsidR="00C877CA" w:rsidRPr="0035033F">
        <w:rPr>
          <w:lang w:val="x-none" w:eastAsia="x-none"/>
        </w:rPr>
        <w:t xml:space="preserve"> </w:t>
      </w:r>
      <w:r w:rsidR="0035033F">
        <w:rPr>
          <w:lang w:eastAsia="x-none"/>
        </w:rPr>
        <w:t xml:space="preserve">года </w:t>
      </w:r>
      <w:r w:rsidRPr="0035033F">
        <w:rPr>
          <w:lang w:val="x-none" w:eastAsia="x-none"/>
        </w:rPr>
        <w:t>составила</w:t>
      </w:r>
      <w:r w:rsidR="00C877CA" w:rsidRPr="0035033F">
        <w:rPr>
          <w:lang w:val="x-none" w:eastAsia="x-none"/>
        </w:rPr>
        <w:t xml:space="preserve"> </w:t>
      </w:r>
      <w:r w:rsidRPr="0035033F">
        <w:rPr>
          <w:lang w:eastAsia="x-none"/>
        </w:rPr>
        <w:t>0,358</w:t>
      </w:r>
      <w:r w:rsidR="00C877CA" w:rsidRPr="0035033F">
        <w:rPr>
          <w:lang w:val="x-none" w:eastAsia="x-none"/>
        </w:rPr>
        <w:t xml:space="preserve"> </w:t>
      </w:r>
      <w:r w:rsidRPr="0035033F">
        <w:rPr>
          <w:lang w:eastAsia="x-none"/>
        </w:rPr>
        <w:t>тыс.</w:t>
      </w:r>
      <w:r w:rsidR="00C877CA" w:rsidRPr="0035033F">
        <w:rPr>
          <w:lang w:eastAsia="x-none"/>
        </w:rPr>
        <w:t xml:space="preserve"> </w:t>
      </w:r>
      <w:r w:rsidRPr="0035033F">
        <w:rPr>
          <w:lang w:val="x-none" w:eastAsia="x-none"/>
        </w:rPr>
        <w:t>человек</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по</w:t>
      </w:r>
      <w:r w:rsidR="00C877CA" w:rsidRPr="0035033F">
        <w:rPr>
          <w:lang w:val="x-none" w:eastAsia="x-none"/>
        </w:rPr>
        <w:t xml:space="preserve"> </w:t>
      </w:r>
      <w:r w:rsidRPr="0035033F">
        <w:rPr>
          <w:lang w:val="x-none" w:eastAsia="x-none"/>
        </w:rPr>
        <w:t>сравнению</w:t>
      </w:r>
      <w:r w:rsidR="00C877CA" w:rsidRPr="0035033F">
        <w:rPr>
          <w:lang w:val="x-none" w:eastAsia="x-none"/>
        </w:rPr>
        <w:t xml:space="preserve"> </w:t>
      </w:r>
      <w:r w:rsidRPr="0035033F">
        <w:rPr>
          <w:lang w:val="x-none" w:eastAsia="x-none"/>
        </w:rPr>
        <w:t>с</w:t>
      </w:r>
      <w:r w:rsidR="00C877CA" w:rsidRPr="0035033F">
        <w:rPr>
          <w:lang w:val="x-none" w:eastAsia="x-none"/>
        </w:rPr>
        <w:t xml:space="preserve"> </w:t>
      </w:r>
      <w:r w:rsidRPr="0035033F">
        <w:rPr>
          <w:lang w:eastAsia="x-none"/>
        </w:rPr>
        <w:t>2021</w:t>
      </w:r>
      <w:r w:rsidR="00C877CA" w:rsidRPr="0035033F">
        <w:rPr>
          <w:lang w:eastAsia="x-none"/>
        </w:rPr>
        <w:t xml:space="preserve"> </w:t>
      </w:r>
      <w:r w:rsidRPr="0035033F">
        <w:rPr>
          <w:lang w:eastAsia="x-none"/>
        </w:rPr>
        <w:t>годом</w:t>
      </w:r>
      <w:r w:rsidR="00C877CA" w:rsidRPr="0035033F">
        <w:rPr>
          <w:lang w:eastAsia="x-none"/>
        </w:rPr>
        <w:t xml:space="preserve"> </w:t>
      </w:r>
      <w:r w:rsidRPr="0035033F">
        <w:rPr>
          <w:lang w:eastAsia="x-none"/>
        </w:rPr>
        <w:t>уменьшилась</w:t>
      </w:r>
      <w:r w:rsidR="00C877CA" w:rsidRPr="0035033F">
        <w:rPr>
          <w:lang w:eastAsia="x-none"/>
        </w:rPr>
        <w:t xml:space="preserve"> </w:t>
      </w:r>
      <w:r w:rsidRPr="0035033F">
        <w:rPr>
          <w:lang w:eastAsia="x-none"/>
        </w:rPr>
        <w:t>на</w:t>
      </w:r>
      <w:r w:rsidR="00C877CA" w:rsidRPr="0035033F">
        <w:rPr>
          <w:lang w:eastAsia="x-none"/>
        </w:rPr>
        <w:t xml:space="preserve"> </w:t>
      </w:r>
      <w:r w:rsidRPr="0035033F">
        <w:rPr>
          <w:lang w:eastAsia="x-none"/>
        </w:rPr>
        <w:t>4%</w:t>
      </w:r>
      <w:r w:rsidR="00C877CA" w:rsidRPr="0035033F">
        <w:rPr>
          <w:lang w:eastAsia="x-none"/>
        </w:rPr>
        <w:t xml:space="preserve"> </w:t>
      </w:r>
      <w:r w:rsidRPr="0035033F">
        <w:rPr>
          <w:lang w:eastAsia="x-none"/>
        </w:rPr>
        <w:t>за</w:t>
      </w:r>
      <w:r w:rsidR="00C877CA" w:rsidRPr="0035033F">
        <w:rPr>
          <w:lang w:eastAsia="x-none"/>
        </w:rPr>
        <w:t xml:space="preserve"> </w:t>
      </w:r>
      <w:r w:rsidRPr="0035033F">
        <w:rPr>
          <w:lang w:eastAsia="x-none"/>
        </w:rPr>
        <w:t>счет</w:t>
      </w:r>
      <w:r w:rsidR="00C877CA" w:rsidRPr="0035033F">
        <w:rPr>
          <w:lang w:eastAsia="x-none"/>
        </w:rPr>
        <w:t xml:space="preserve"> </w:t>
      </w:r>
      <w:r w:rsidRPr="0035033F">
        <w:rPr>
          <w:lang w:eastAsia="x-none"/>
        </w:rPr>
        <w:t>реализации</w:t>
      </w:r>
      <w:r w:rsidR="00C877CA" w:rsidRPr="0035033F">
        <w:rPr>
          <w:lang w:eastAsia="x-none"/>
        </w:rPr>
        <w:t xml:space="preserve"> </w:t>
      </w:r>
      <w:r w:rsidRPr="0035033F">
        <w:rPr>
          <w:lang w:eastAsia="x-none"/>
        </w:rPr>
        <w:t>мероприятий</w:t>
      </w:r>
      <w:r w:rsidR="00C877CA" w:rsidRPr="0035033F">
        <w:rPr>
          <w:lang w:eastAsia="x-none"/>
        </w:rPr>
        <w:t xml:space="preserve"> </w:t>
      </w:r>
      <w:r w:rsidRPr="0035033F">
        <w:rPr>
          <w:lang w:eastAsia="x-none"/>
        </w:rPr>
        <w:t>государственной</w:t>
      </w:r>
      <w:r w:rsidR="00C877CA" w:rsidRPr="0035033F">
        <w:rPr>
          <w:lang w:eastAsia="x-none"/>
        </w:rPr>
        <w:t xml:space="preserve"> </w:t>
      </w:r>
      <w:r w:rsidRPr="0035033F">
        <w:rPr>
          <w:lang w:eastAsia="x-none"/>
        </w:rPr>
        <w:t>программы</w:t>
      </w:r>
      <w:r w:rsidR="00C877CA" w:rsidRPr="0035033F">
        <w:rPr>
          <w:lang w:eastAsia="x-none"/>
        </w:rPr>
        <w:t xml:space="preserve"> </w:t>
      </w:r>
      <w:r w:rsidR="0035033F">
        <w:rPr>
          <w:lang w:eastAsia="x-none"/>
        </w:rPr>
        <w:t xml:space="preserve">Ханты-Мансийского автономного округа – Югры </w:t>
      </w:r>
      <w:r w:rsidRPr="0035033F">
        <w:rPr>
          <w:lang w:eastAsia="x-none"/>
        </w:rPr>
        <w:t>«Поддержка</w:t>
      </w:r>
      <w:r w:rsidR="00C877CA" w:rsidRPr="0035033F">
        <w:rPr>
          <w:lang w:eastAsia="x-none"/>
        </w:rPr>
        <w:t xml:space="preserve"> </w:t>
      </w:r>
      <w:r w:rsidRPr="0035033F">
        <w:rPr>
          <w:lang w:eastAsia="x-none"/>
        </w:rPr>
        <w:t>занятости</w:t>
      </w:r>
      <w:r w:rsidR="00C877CA" w:rsidRPr="0035033F">
        <w:rPr>
          <w:lang w:eastAsia="x-none"/>
        </w:rPr>
        <w:t xml:space="preserve"> </w:t>
      </w:r>
      <w:r w:rsidRPr="0035033F">
        <w:rPr>
          <w:lang w:eastAsia="x-none"/>
        </w:rPr>
        <w:t>населения»</w:t>
      </w:r>
      <w:r w:rsidR="00C877CA" w:rsidRPr="0035033F">
        <w:rPr>
          <w:lang w:eastAsia="x-none"/>
        </w:rPr>
        <w:t xml:space="preserve"> </w:t>
      </w:r>
      <w:r w:rsidRPr="0035033F">
        <w:rPr>
          <w:lang w:eastAsia="x-none"/>
        </w:rPr>
        <w:t>(далее</w:t>
      </w:r>
      <w:r w:rsidR="0035033F">
        <w:rPr>
          <w:lang w:eastAsia="x-none"/>
        </w:rPr>
        <w:t xml:space="preserve"> </w:t>
      </w:r>
      <w:r w:rsidRPr="0035033F">
        <w:rPr>
          <w:lang w:eastAsia="x-none"/>
        </w:rPr>
        <w:t>-</w:t>
      </w:r>
      <w:r w:rsidR="00C877CA" w:rsidRPr="0035033F">
        <w:rPr>
          <w:lang w:eastAsia="x-none"/>
        </w:rPr>
        <w:t xml:space="preserve"> </w:t>
      </w:r>
      <w:r w:rsidRPr="0035033F">
        <w:rPr>
          <w:lang w:eastAsia="x-none"/>
        </w:rPr>
        <w:t>программа).</w:t>
      </w:r>
      <w:r w:rsidR="00C877CA" w:rsidRPr="0035033F">
        <w:rPr>
          <w:lang w:eastAsia="x-none"/>
        </w:rPr>
        <w:t xml:space="preserve"> </w:t>
      </w:r>
      <w:r w:rsidRPr="0035033F">
        <w:rPr>
          <w:lang w:val="x-none" w:eastAsia="x-none"/>
        </w:rPr>
        <w:t>Уровень</w:t>
      </w:r>
      <w:r w:rsidR="00C877CA" w:rsidRPr="0035033F">
        <w:rPr>
          <w:lang w:val="x-none" w:eastAsia="x-none"/>
        </w:rPr>
        <w:t xml:space="preserve"> </w:t>
      </w:r>
      <w:r w:rsidRPr="0035033F">
        <w:rPr>
          <w:lang w:val="x-none" w:eastAsia="x-none"/>
        </w:rPr>
        <w:t>регистрируемо</w:t>
      </w:r>
      <w:r w:rsidRPr="0035033F">
        <w:rPr>
          <w:rFonts w:hint="eastAsia"/>
          <w:lang w:val="x-none" w:eastAsia="x-none"/>
        </w:rPr>
        <w:t>й</w:t>
      </w:r>
      <w:r w:rsidR="00C877CA" w:rsidRPr="0035033F">
        <w:rPr>
          <w:lang w:val="x-none" w:eastAsia="x-none"/>
        </w:rPr>
        <w:t xml:space="preserve"> </w:t>
      </w:r>
      <w:r w:rsidRPr="0035033F">
        <w:rPr>
          <w:lang w:val="x-none" w:eastAsia="x-none"/>
        </w:rPr>
        <w:t>безработицы</w:t>
      </w:r>
      <w:r w:rsidR="00C877CA" w:rsidRPr="0035033F">
        <w:rPr>
          <w:lang w:val="x-none" w:eastAsia="x-none"/>
        </w:rPr>
        <w:t xml:space="preserve"> </w:t>
      </w:r>
      <w:r w:rsidRPr="0035033F">
        <w:rPr>
          <w:lang w:eastAsia="x-none"/>
        </w:rPr>
        <w:t>увеличился</w:t>
      </w:r>
      <w:r w:rsidR="00C877CA" w:rsidRPr="0035033F">
        <w:rPr>
          <w:lang w:eastAsia="x-none"/>
        </w:rPr>
        <w:t xml:space="preserve"> </w:t>
      </w:r>
      <w:r w:rsidRPr="0035033F">
        <w:rPr>
          <w:lang w:eastAsia="x-none"/>
        </w:rPr>
        <w:t>с</w:t>
      </w:r>
      <w:r w:rsidR="00C877CA" w:rsidRPr="0035033F">
        <w:rPr>
          <w:lang w:eastAsia="x-none"/>
        </w:rPr>
        <w:t xml:space="preserve"> </w:t>
      </w:r>
      <w:r w:rsidRPr="0035033F">
        <w:rPr>
          <w:lang w:eastAsia="x-none"/>
        </w:rPr>
        <w:t>2,14</w:t>
      </w:r>
      <w:r w:rsidRPr="0035033F">
        <w:rPr>
          <w:lang w:val="x-none" w:eastAsia="x-none"/>
        </w:rPr>
        <w:t>%</w:t>
      </w:r>
      <w:r w:rsidR="00C877CA" w:rsidRPr="0035033F">
        <w:rPr>
          <w:lang w:eastAsia="x-none"/>
        </w:rPr>
        <w:t xml:space="preserve"> </w:t>
      </w:r>
      <w:r w:rsidRPr="0035033F">
        <w:rPr>
          <w:lang w:eastAsia="x-none"/>
        </w:rPr>
        <w:t>до</w:t>
      </w:r>
      <w:r w:rsidR="00C877CA" w:rsidRPr="0035033F">
        <w:rPr>
          <w:lang w:eastAsia="x-none"/>
        </w:rPr>
        <w:t xml:space="preserve"> </w:t>
      </w:r>
      <w:r w:rsidRPr="0035033F">
        <w:rPr>
          <w:lang w:eastAsia="x-none"/>
        </w:rPr>
        <w:t>2,22%</w:t>
      </w:r>
      <w:r w:rsidRPr="0035033F">
        <w:rPr>
          <w:lang w:val="x-none" w:eastAsia="x-none"/>
        </w:rPr>
        <w:t>.</w:t>
      </w:r>
    </w:p>
    <w:p w:rsidR="0035033F" w:rsidRDefault="0035033F" w:rsidP="0035033F">
      <w:pPr>
        <w:jc w:val="center"/>
        <w:rPr>
          <w:lang w:eastAsia="x-none"/>
        </w:rPr>
      </w:pPr>
    </w:p>
    <w:p w:rsidR="0035033F" w:rsidRDefault="0035033F" w:rsidP="0035033F">
      <w:pPr>
        <w:jc w:val="center"/>
        <w:rPr>
          <w:lang w:eastAsia="x-none"/>
        </w:rPr>
      </w:pPr>
    </w:p>
    <w:p w:rsidR="0035033F" w:rsidRDefault="0035033F" w:rsidP="0035033F">
      <w:pPr>
        <w:jc w:val="center"/>
        <w:rPr>
          <w:lang w:eastAsia="x-none"/>
        </w:rPr>
      </w:pPr>
    </w:p>
    <w:p w:rsidR="0035033F" w:rsidRDefault="0035033F" w:rsidP="0035033F">
      <w:pPr>
        <w:jc w:val="center"/>
        <w:rPr>
          <w:lang w:eastAsia="x-none"/>
        </w:rPr>
      </w:pPr>
    </w:p>
    <w:p w:rsidR="0035033F" w:rsidRDefault="0035033F" w:rsidP="0035033F">
      <w:pPr>
        <w:jc w:val="center"/>
        <w:rPr>
          <w:lang w:eastAsia="x-none"/>
        </w:rPr>
      </w:pPr>
    </w:p>
    <w:p w:rsidR="00776BB1" w:rsidRPr="0035033F" w:rsidRDefault="00776BB1" w:rsidP="0035033F">
      <w:pPr>
        <w:jc w:val="center"/>
        <w:rPr>
          <w:lang w:eastAsia="x-none"/>
        </w:rPr>
      </w:pPr>
      <w:r w:rsidRPr="0035033F">
        <w:rPr>
          <w:lang w:eastAsia="x-none"/>
        </w:rPr>
        <w:lastRenderedPageBreak/>
        <w:t>Трудовые</w:t>
      </w:r>
      <w:r w:rsidR="00C877CA" w:rsidRPr="0035033F">
        <w:rPr>
          <w:lang w:eastAsia="x-none"/>
        </w:rPr>
        <w:t xml:space="preserve"> </w:t>
      </w:r>
      <w:r w:rsidRPr="0035033F">
        <w:rPr>
          <w:lang w:eastAsia="x-none"/>
        </w:rPr>
        <w:t>ресурсы</w:t>
      </w:r>
      <w:r w:rsidR="00C877CA" w:rsidRPr="0035033F">
        <w:rPr>
          <w:lang w:eastAsia="x-none"/>
        </w:rPr>
        <w:t xml:space="preserve"> </w:t>
      </w:r>
      <w:r w:rsidRPr="0035033F">
        <w:rPr>
          <w:lang w:eastAsia="x-none"/>
        </w:rPr>
        <w:t>Кондинского</w:t>
      </w:r>
      <w:r w:rsidR="00C877CA" w:rsidRPr="0035033F">
        <w:rPr>
          <w:lang w:eastAsia="x-none"/>
        </w:rPr>
        <w:t xml:space="preserve"> </w:t>
      </w:r>
      <w:r w:rsidRPr="0035033F">
        <w:rPr>
          <w:lang w:eastAsia="x-none"/>
        </w:rPr>
        <w:t>района</w:t>
      </w:r>
      <w:r w:rsidR="00C877CA" w:rsidRPr="0035033F">
        <w:rPr>
          <w:lang w:eastAsia="x-none"/>
        </w:rPr>
        <w:t xml:space="preserve"> </w:t>
      </w:r>
      <w:r w:rsidRPr="0035033F">
        <w:rPr>
          <w:lang w:eastAsia="x-none"/>
        </w:rPr>
        <w:t>2021-2026</w:t>
      </w:r>
      <w:r w:rsidR="00C877CA" w:rsidRPr="0035033F">
        <w:rPr>
          <w:lang w:eastAsia="x-none"/>
        </w:rPr>
        <w:t xml:space="preserve"> </w:t>
      </w:r>
      <w:r w:rsidRPr="0035033F">
        <w:rPr>
          <w:lang w:eastAsia="x-none"/>
        </w:rPr>
        <w:t>годы,</w:t>
      </w:r>
      <w:r w:rsidR="00C877CA" w:rsidRPr="0035033F">
        <w:rPr>
          <w:lang w:eastAsia="x-none"/>
        </w:rPr>
        <w:t xml:space="preserve"> </w:t>
      </w:r>
      <w:r w:rsidRPr="0035033F">
        <w:rPr>
          <w:lang w:val="x-none" w:eastAsia="x-none"/>
        </w:rPr>
        <w:t>тыс.</w:t>
      </w:r>
      <w:r w:rsidR="00C877CA" w:rsidRPr="0035033F">
        <w:rPr>
          <w:lang w:val="x-none" w:eastAsia="x-none"/>
        </w:rPr>
        <w:t xml:space="preserve"> </w:t>
      </w:r>
      <w:r w:rsidR="00984934" w:rsidRPr="0035033F">
        <w:rPr>
          <w:lang w:val="x-none" w:eastAsia="x-none"/>
        </w:rPr>
        <w:t>человек</w:t>
      </w:r>
    </w:p>
    <w:p w:rsidR="00776BB1" w:rsidRPr="001F1983" w:rsidRDefault="007A334F" w:rsidP="00776BB1">
      <w:pPr>
        <w:spacing w:line="276" w:lineRule="auto"/>
        <w:ind w:firstLine="708"/>
        <w:jc w:val="both"/>
        <w:rPr>
          <w:lang w:eastAsia="x-none"/>
        </w:rPr>
      </w:pPr>
      <w:r>
        <w:rPr>
          <w:noProof/>
          <w:color w:val="0000FF"/>
          <w:sz w:val="20"/>
        </w:rPr>
        <w:drawing>
          <wp:inline distT="0" distB="0" distL="0" distR="0">
            <wp:extent cx="5131435" cy="27025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1435" cy="2702560"/>
                    </a:xfrm>
                    <a:prstGeom prst="rect">
                      <a:avLst/>
                    </a:prstGeom>
                    <a:noFill/>
                    <a:ln>
                      <a:noFill/>
                    </a:ln>
                  </pic:spPr>
                </pic:pic>
              </a:graphicData>
            </a:graphic>
          </wp:inline>
        </w:drawing>
      </w:r>
    </w:p>
    <w:p w:rsidR="00776BB1" w:rsidRPr="0035033F" w:rsidRDefault="00776BB1" w:rsidP="0035033F">
      <w:pPr>
        <w:ind w:firstLine="720"/>
        <w:jc w:val="both"/>
        <w:rPr>
          <w:lang w:eastAsia="x-none"/>
        </w:rPr>
      </w:pPr>
      <w:r w:rsidRPr="0035033F">
        <w:rPr>
          <w:lang w:val="x-none" w:eastAsia="x-none"/>
        </w:rPr>
        <w:t>В</w:t>
      </w:r>
      <w:r w:rsidR="00C877CA" w:rsidRPr="0035033F">
        <w:rPr>
          <w:lang w:val="x-none" w:eastAsia="x-none"/>
        </w:rPr>
        <w:t xml:space="preserve"> </w:t>
      </w:r>
      <w:r w:rsidRPr="0035033F">
        <w:rPr>
          <w:lang w:val="x-none" w:eastAsia="x-none"/>
        </w:rPr>
        <w:t>20</w:t>
      </w:r>
      <w:r w:rsidRPr="0035033F">
        <w:rPr>
          <w:lang w:eastAsia="x-none"/>
        </w:rPr>
        <w:t>23</w:t>
      </w:r>
      <w:r w:rsidR="00C877CA" w:rsidRPr="0035033F">
        <w:rPr>
          <w:lang w:eastAsia="x-none"/>
        </w:rPr>
        <w:t xml:space="preserve"> </w:t>
      </w:r>
      <w:r w:rsidRPr="0035033F">
        <w:rPr>
          <w:lang w:eastAsia="x-none"/>
        </w:rPr>
        <w:t>году</w:t>
      </w:r>
      <w:r w:rsidR="00C877CA" w:rsidRPr="0035033F">
        <w:rPr>
          <w:lang w:eastAsia="x-none"/>
        </w:rPr>
        <w:t xml:space="preserve"> </w:t>
      </w:r>
      <w:r w:rsidRPr="0035033F">
        <w:rPr>
          <w:lang w:eastAsia="x-none"/>
        </w:rPr>
        <w:t>оценивается</w:t>
      </w:r>
      <w:r w:rsidR="00C877CA" w:rsidRPr="0035033F">
        <w:rPr>
          <w:lang w:eastAsia="x-none"/>
        </w:rPr>
        <w:t xml:space="preserve"> </w:t>
      </w:r>
      <w:r w:rsidRPr="0035033F">
        <w:rPr>
          <w:lang w:eastAsia="x-none"/>
        </w:rPr>
        <w:t>сохранение</w:t>
      </w:r>
      <w:r w:rsidR="00C877CA" w:rsidRPr="0035033F">
        <w:rPr>
          <w:lang w:eastAsia="x-none"/>
        </w:rPr>
        <w:t xml:space="preserve"> </w:t>
      </w:r>
      <w:r w:rsidRPr="0035033F">
        <w:rPr>
          <w:lang w:eastAsia="x-none"/>
        </w:rPr>
        <w:t>численности</w:t>
      </w:r>
      <w:r w:rsidR="00C877CA" w:rsidRPr="0035033F">
        <w:rPr>
          <w:lang w:eastAsia="x-none"/>
        </w:rPr>
        <w:t xml:space="preserve"> </w:t>
      </w:r>
      <w:r w:rsidRPr="0035033F">
        <w:rPr>
          <w:lang w:eastAsia="x-none"/>
        </w:rPr>
        <w:t>безработных</w:t>
      </w:r>
      <w:r w:rsidR="00C877CA" w:rsidRPr="0035033F">
        <w:rPr>
          <w:lang w:eastAsia="x-none"/>
        </w:rPr>
        <w:t xml:space="preserve"> </w:t>
      </w:r>
      <w:r w:rsidRPr="0035033F">
        <w:rPr>
          <w:lang w:eastAsia="x-none"/>
        </w:rPr>
        <w:t>граждан</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пределах</w:t>
      </w:r>
      <w:r w:rsidR="00C877CA" w:rsidRPr="0035033F">
        <w:rPr>
          <w:lang w:eastAsia="x-none"/>
        </w:rPr>
        <w:t xml:space="preserve"> </w:t>
      </w:r>
      <w:r w:rsidRPr="0035033F">
        <w:rPr>
          <w:lang w:eastAsia="x-none"/>
        </w:rPr>
        <w:t>0,350</w:t>
      </w:r>
      <w:r w:rsidR="00C877CA" w:rsidRPr="0035033F">
        <w:rPr>
          <w:lang w:eastAsia="x-none"/>
        </w:rPr>
        <w:t xml:space="preserve"> </w:t>
      </w:r>
      <w:r w:rsidRPr="0035033F">
        <w:rPr>
          <w:lang w:eastAsia="x-none"/>
        </w:rPr>
        <w:t>тыс.</w:t>
      </w:r>
      <w:r w:rsidR="00C877CA" w:rsidRPr="0035033F">
        <w:rPr>
          <w:lang w:eastAsia="x-none"/>
        </w:rPr>
        <w:t xml:space="preserve"> </w:t>
      </w:r>
      <w:r w:rsidR="00984934" w:rsidRPr="0035033F">
        <w:rPr>
          <w:lang w:eastAsia="x-none"/>
        </w:rPr>
        <w:t>человек</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связи</w:t>
      </w:r>
      <w:r w:rsidR="00C877CA" w:rsidRPr="0035033F">
        <w:rPr>
          <w:lang w:eastAsia="x-none"/>
        </w:rPr>
        <w:t xml:space="preserve"> </w:t>
      </w:r>
      <w:r w:rsidRPr="0035033F">
        <w:rPr>
          <w:lang w:eastAsia="x-none"/>
        </w:rPr>
        <w:t>со</w:t>
      </w:r>
      <w:r w:rsidR="00C877CA" w:rsidRPr="0035033F">
        <w:rPr>
          <w:lang w:eastAsia="x-none"/>
        </w:rPr>
        <w:t xml:space="preserve"> </w:t>
      </w:r>
      <w:r w:rsidRPr="0035033F">
        <w:rPr>
          <w:lang w:eastAsia="x-none"/>
        </w:rPr>
        <w:t>стабилизацией</w:t>
      </w:r>
      <w:r w:rsidR="00C877CA" w:rsidRPr="0035033F">
        <w:rPr>
          <w:lang w:eastAsia="x-none"/>
        </w:rPr>
        <w:t xml:space="preserve"> </w:t>
      </w:r>
      <w:r w:rsidRPr="0035033F">
        <w:rPr>
          <w:lang w:eastAsia="x-none"/>
        </w:rPr>
        <w:t>экономической</w:t>
      </w:r>
      <w:r w:rsidR="00C877CA" w:rsidRPr="0035033F">
        <w:rPr>
          <w:lang w:eastAsia="x-none"/>
        </w:rPr>
        <w:t xml:space="preserve"> </w:t>
      </w:r>
      <w:r w:rsidRPr="0035033F">
        <w:rPr>
          <w:lang w:eastAsia="x-none"/>
        </w:rPr>
        <w:t>ситуации</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реализацией</w:t>
      </w:r>
      <w:r w:rsidR="00C877CA" w:rsidRPr="0035033F">
        <w:rPr>
          <w:lang w:eastAsia="x-none"/>
        </w:rPr>
        <w:t xml:space="preserve"> </w:t>
      </w:r>
      <w:r w:rsidRPr="0035033F">
        <w:rPr>
          <w:lang w:eastAsia="x-none"/>
        </w:rPr>
        <w:t>программы.</w:t>
      </w:r>
    </w:p>
    <w:p w:rsidR="00776BB1" w:rsidRDefault="00776BB1" w:rsidP="0035033F">
      <w:pPr>
        <w:ind w:firstLine="720"/>
        <w:jc w:val="both"/>
        <w:rPr>
          <w:lang w:eastAsia="x-none"/>
        </w:rPr>
      </w:pPr>
      <w:r w:rsidRPr="0035033F">
        <w:rPr>
          <w:lang w:eastAsia="x-none"/>
        </w:rPr>
        <w:t>В</w:t>
      </w:r>
      <w:r w:rsidR="00C877CA" w:rsidRPr="0035033F">
        <w:rPr>
          <w:lang w:eastAsia="x-none"/>
        </w:rPr>
        <w:t xml:space="preserve"> </w:t>
      </w:r>
      <w:r w:rsidRPr="0035033F">
        <w:rPr>
          <w:lang w:eastAsia="x-none"/>
        </w:rPr>
        <w:t>2024</w:t>
      </w:r>
      <w:r w:rsidRPr="0035033F">
        <w:rPr>
          <w:lang w:val="x-none" w:eastAsia="x-none"/>
        </w:rPr>
        <w:t>-202</w:t>
      </w:r>
      <w:r w:rsidRPr="0035033F">
        <w:rPr>
          <w:lang w:eastAsia="x-none"/>
        </w:rPr>
        <w:t>6</w:t>
      </w:r>
      <w:r w:rsidR="00C877CA" w:rsidRPr="0035033F">
        <w:rPr>
          <w:lang w:val="x-none" w:eastAsia="x-none"/>
        </w:rPr>
        <w:t xml:space="preserve"> </w:t>
      </w:r>
      <w:r w:rsidRPr="0035033F">
        <w:rPr>
          <w:lang w:val="x-none" w:eastAsia="x-none"/>
        </w:rPr>
        <w:t>годах</w:t>
      </w:r>
      <w:r w:rsidR="00C877CA" w:rsidRPr="0035033F">
        <w:rPr>
          <w:lang w:val="x-none" w:eastAsia="x-none"/>
        </w:rPr>
        <w:t xml:space="preserve"> </w:t>
      </w:r>
      <w:r w:rsidRPr="0035033F">
        <w:rPr>
          <w:lang w:val="x-none" w:eastAsia="x-none"/>
        </w:rPr>
        <w:t>численность</w:t>
      </w:r>
      <w:r w:rsidR="00C877CA" w:rsidRPr="0035033F">
        <w:rPr>
          <w:lang w:val="x-none" w:eastAsia="x-none"/>
        </w:rPr>
        <w:t xml:space="preserve"> </w:t>
      </w:r>
      <w:r w:rsidRPr="0035033F">
        <w:rPr>
          <w:lang w:val="x-none" w:eastAsia="x-none"/>
        </w:rPr>
        <w:t>безработных</w:t>
      </w:r>
      <w:r w:rsidR="00C877CA" w:rsidRPr="0035033F">
        <w:rPr>
          <w:lang w:val="x-none" w:eastAsia="x-none"/>
        </w:rPr>
        <w:t xml:space="preserve"> </w:t>
      </w:r>
      <w:r w:rsidRPr="0035033F">
        <w:rPr>
          <w:lang w:val="x-none" w:eastAsia="x-none"/>
        </w:rPr>
        <w:t>прогнозируется</w:t>
      </w:r>
      <w:r w:rsidR="00C877CA" w:rsidRPr="0035033F">
        <w:rPr>
          <w:lang w:val="x-none" w:eastAsia="x-none"/>
        </w:rPr>
        <w:t xml:space="preserve"> </w:t>
      </w:r>
      <w:r w:rsidRPr="0035033F">
        <w:rPr>
          <w:lang w:eastAsia="x-none"/>
        </w:rPr>
        <w:t>с</w:t>
      </w:r>
      <w:r w:rsidR="00C877CA" w:rsidRPr="0035033F">
        <w:rPr>
          <w:lang w:eastAsia="x-none"/>
        </w:rPr>
        <w:t xml:space="preserve"> </w:t>
      </w:r>
      <w:r w:rsidRPr="0035033F">
        <w:rPr>
          <w:lang w:eastAsia="x-none"/>
        </w:rPr>
        <w:t>ежегодным</w:t>
      </w:r>
      <w:r w:rsidR="00C877CA" w:rsidRPr="0035033F">
        <w:rPr>
          <w:lang w:eastAsia="x-none"/>
        </w:rPr>
        <w:t xml:space="preserve"> </w:t>
      </w:r>
      <w:r w:rsidRPr="0035033F">
        <w:rPr>
          <w:lang w:eastAsia="x-none"/>
        </w:rPr>
        <w:t>снижением</w:t>
      </w:r>
      <w:r w:rsidR="00C877CA" w:rsidRPr="0035033F">
        <w:rPr>
          <w:lang w:eastAsia="x-none"/>
        </w:rPr>
        <w:t xml:space="preserve"> </w:t>
      </w:r>
      <w:r w:rsidRPr="0035033F">
        <w:rPr>
          <w:lang w:eastAsia="x-none"/>
        </w:rPr>
        <w:t>с</w:t>
      </w:r>
      <w:r w:rsidR="00C877CA" w:rsidRPr="0035033F">
        <w:rPr>
          <w:lang w:eastAsia="x-none"/>
        </w:rPr>
        <w:t xml:space="preserve"> </w:t>
      </w:r>
      <w:r w:rsidRPr="0035033F">
        <w:rPr>
          <w:lang w:eastAsia="x-none"/>
        </w:rPr>
        <w:t>0,380</w:t>
      </w:r>
      <w:r w:rsidR="00C877CA" w:rsidRPr="0035033F">
        <w:rPr>
          <w:lang w:eastAsia="x-none"/>
        </w:rPr>
        <w:t xml:space="preserve"> </w:t>
      </w:r>
      <w:r w:rsidRPr="0035033F">
        <w:rPr>
          <w:lang w:eastAsia="x-none"/>
        </w:rPr>
        <w:t>до</w:t>
      </w:r>
      <w:r w:rsidR="00C877CA" w:rsidRPr="0035033F">
        <w:rPr>
          <w:lang w:eastAsia="x-none"/>
        </w:rPr>
        <w:t xml:space="preserve"> </w:t>
      </w:r>
      <w:r w:rsidRPr="0035033F">
        <w:rPr>
          <w:lang w:eastAsia="x-none"/>
        </w:rPr>
        <w:t>0,340</w:t>
      </w:r>
      <w:r w:rsidR="00C877CA" w:rsidRPr="0035033F">
        <w:rPr>
          <w:lang w:eastAsia="x-none"/>
        </w:rPr>
        <w:t xml:space="preserve"> </w:t>
      </w:r>
      <w:r w:rsidRPr="0035033F">
        <w:rPr>
          <w:lang w:eastAsia="x-none"/>
        </w:rPr>
        <w:t>тыс.</w:t>
      </w:r>
      <w:r w:rsidR="00C877CA" w:rsidRPr="0035033F">
        <w:rPr>
          <w:lang w:eastAsia="x-none"/>
        </w:rPr>
        <w:t xml:space="preserve"> </w:t>
      </w:r>
      <w:r w:rsidR="00984934" w:rsidRPr="0035033F">
        <w:rPr>
          <w:lang w:eastAsia="x-none"/>
        </w:rPr>
        <w:t>человек</w:t>
      </w:r>
      <w:r w:rsidR="00C877CA" w:rsidRPr="0035033F">
        <w:rPr>
          <w:lang w:eastAsia="x-none"/>
        </w:rPr>
        <w:t xml:space="preserve"> </w:t>
      </w:r>
      <w:r w:rsidRPr="0035033F">
        <w:rPr>
          <w:lang w:eastAsia="x-none"/>
        </w:rPr>
        <w:t>за</w:t>
      </w:r>
      <w:r w:rsidR="00C877CA" w:rsidRPr="0035033F">
        <w:rPr>
          <w:lang w:eastAsia="x-none"/>
        </w:rPr>
        <w:t xml:space="preserve"> </w:t>
      </w:r>
      <w:r w:rsidRPr="0035033F">
        <w:rPr>
          <w:lang w:eastAsia="x-none"/>
        </w:rPr>
        <w:t>счет</w:t>
      </w:r>
      <w:r w:rsidR="00C877CA" w:rsidRPr="0035033F">
        <w:rPr>
          <w:lang w:eastAsia="x-none"/>
        </w:rPr>
        <w:t xml:space="preserve"> </w:t>
      </w:r>
      <w:r w:rsidRPr="0035033F">
        <w:rPr>
          <w:lang w:eastAsia="x-none"/>
        </w:rPr>
        <w:t>восстановления</w:t>
      </w:r>
      <w:r w:rsidR="00C877CA" w:rsidRPr="0035033F">
        <w:rPr>
          <w:lang w:eastAsia="x-none"/>
        </w:rPr>
        <w:t xml:space="preserve"> </w:t>
      </w:r>
      <w:r w:rsidRPr="0035033F">
        <w:rPr>
          <w:lang w:eastAsia="x-none"/>
        </w:rPr>
        <w:t>экономики</w:t>
      </w:r>
      <w:r w:rsidR="00C877CA" w:rsidRPr="0035033F">
        <w:rPr>
          <w:lang w:eastAsia="x-none"/>
        </w:rPr>
        <w:t xml:space="preserve"> </w:t>
      </w:r>
      <w:r w:rsidRPr="0035033F">
        <w:rPr>
          <w:lang w:eastAsia="x-none"/>
        </w:rPr>
        <w:t>Кондинского</w:t>
      </w:r>
      <w:r w:rsidR="00C877CA" w:rsidRPr="0035033F">
        <w:rPr>
          <w:lang w:eastAsia="x-none"/>
        </w:rPr>
        <w:t xml:space="preserve"> </w:t>
      </w:r>
      <w:r w:rsidRPr="0035033F">
        <w:rPr>
          <w:lang w:eastAsia="x-none"/>
        </w:rPr>
        <w:t>района,</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том</w:t>
      </w:r>
      <w:r w:rsidR="00C877CA" w:rsidRPr="0035033F">
        <w:rPr>
          <w:lang w:eastAsia="x-none"/>
        </w:rPr>
        <w:t xml:space="preserve"> </w:t>
      </w:r>
      <w:r w:rsidRPr="0035033F">
        <w:rPr>
          <w:lang w:eastAsia="x-none"/>
        </w:rPr>
        <w:t>числе</w:t>
      </w:r>
      <w:r w:rsidR="00C877CA" w:rsidRPr="0035033F">
        <w:rPr>
          <w:lang w:eastAsia="x-none"/>
        </w:rPr>
        <w:t xml:space="preserve"> </w:t>
      </w:r>
      <w:r w:rsidRPr="0035033F">
        <w:rPr>
          <w:lang w:eastAsia="x-none"/>
        </w:rPr>
        <w:t>за</w:t>
      </w:r>
      <w:r w:rsidR="00C877CA" w:rsidRPr="0035033F">
        <w:rPr>
          <w:lang w:eastAsia="x-none"/>
        </w:rPr>
        <w:t xml:space="preserve"> </w:t>
      </w:r>
      <w:r w:rsidRPr="0035033F">
        <w:rPr>
          <w:lang w:eastAsia="x-none"/>
        </w:rPr>
        <w:t>счет</w:t>
      </w:r>
      <w:r w:rsidR="00C877CA" w:rsidRPr="0035033F">
        <w:rPr>
          <w:lang w:eastAsia="x-none"/>
        </w:rPr>
        <w:t xml:space="preserve"> </w:t>
      </w:r>
      <w:r w:rsidRPr="0035033F">
        <w:rPr>
          <w:lang w:eastAsia="x-none"/>
        </w:rPr>
        <w:t>реализации</w:t>
      </w:r>
      <w:r w:rsidR="00C877CA" w:rsidRPr="0035033F">
        <w:rPr>
          <w:lang w:eastAsia="x-none"/>
        </w:rPr>
        <w:t xml:space="preserve"> </w:t>
      </w:r>
      <w:r w:rsidRPr="0035033F">
        <w:rPr>
          <w:lang w:eastAsia="x-none"/>
        </w:rPr>
        <w:t>пакета</w:t>
      </w:r>
      <w:r w:rsidR="00C877CA" w:rsidRPr="0035033F">
        <w:rPr>
          <w:lang w:eastAsia="x-none"/>
        </w:rPr>
        <w:t xml:space="preserve"> </w:t>
      </w:r>
      <w:r w:rsidRPr="0035033F">
        <w:rPr>
          <w:lang w:eastAsia="x-none"/>
        </w:rPr>
        <w:t>антикризисных</w:t>
      </w:r>
      <w:r w:rsidR="00C877CA" w:rsidRPr="0035033F">
        <w:rPr>
          <w:lang w:eastAsia="x-none"/>
        </w:rPr>
        <w:t xml:space="preserve"> </w:t>
      </w:r>
      <w:r w:rsidRPr="0035033F">
        <w:rPr>
          <w:lang w:eastAsia="x-none"/>
        </w:rPr>
        <w:t>мер,</w:t>
      </w:r>
      <w:r w:rsidR="00C877CA" w:rsidRPr="0035033F">
        <w:rPr>
          <w:lang w:eastAsia="x-none"/>
        </w:rPr>
        <w:t xml:space="preserve"> </w:t>
      </w:r>
      <w:r w:rsidRPr="0035033F">
        <w:rPr>
          <w:lang w:eastAsia="x-none"/>
        </w:rPr>
        <w:t>программы</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мероприятий</w:t>
      </w:r>
      <w:r w:rsidR="00C877CA" w:rsidRPr="0035033F">
        <w:rPr>
          <w:lang w:eastAsia="x-none"/>
        </w:rPr>
        <w:t xml:space="preserve"> </w:t>
      </w:r>
      <w:r w:rsidRPr="0035033F">
        <w:rPr>
          <w:lang w:eastAsia="x-none"/>
        </w:rPr>
        <w:t>плана</w:t>
      </w:r>
      <w:r w:rsidR="00C877CA" w:rsidRPr="0035033F">
        <w:rPr>
          <w:lang w:eastAsia="x-none"/>
        </w:rPr>
        <w:t xml:space="preserve"> </w:t>
      </w:r>
      <w:r w:rsidRPr="0035033F">
        <w:rPr>
          <w:lang w:eastAsia="x-none"/>
        </w:rPr>
        <w:t>первоочередных</w:t>
      </w:r>
      <w:r w:rsidR="00C877CA" w:rsidRPr="0035033F">
        <w:rPr>
          <w:lang w:eastAsia="x-none"/>
        </w:rPr>
        <w:t xml:space="preserve"> </w:t>
      </w:r>
      <w:r w:rsidRPr="0035033F">
        <w:rPr>
          <w:lang w:eastAsia="x-none"/>
        </w:rPr>
        <w:t>мероприятий,</w:t>
      </w:r>
      <w:r w:rsidR="00C877CA" w:rsidRPr="0035033F">
        <w:rPr>
          <w:lang w:eastAsia="x-none"/>
        </w:rPr>
        <w:t xml:space="preserve"> </w:t>
      </w:r>
      <w:r w:rsidRPr="0035033F">
        <w:rPr>
          <w:lang w:eastAsia="x-none"/>
        </w:rPr>
        <w:t>развитием</w:t>
      </w:r>
      <w:r w:rsidR="00C877CA" w:rsidRPr="0035033F">
        <w:rPr>
          <w:lang w:eastAsia="x-none"/>
        </w:rPr>
        <w:t xml:space="preserve"> </w:t>
      </w:r>
      <w:r w:rsidRPr="0035033F">
        <w:rPr>
          <w:lang w:eastAsia="x-none"/>
        </w:rPr>
        <w:t>самозанятости</w:t>
      </w:r>
      <w:r w:rsidR="00C877CA" w:rsidRPr="0035033F">
        <w:rPr>
          <w:lang w:eastAsia="x-none"/>
        </w:rPr>
        <w:t xml:space="preserve"> </w:t>
      </w:r>
      <w:r w:rsidRPr="0035033F">
        <w:rPr>
          <w:lang w:eastAsia="x-none"/>
        </w:rPr>
        <w:t>граждан.</w:t>
      </w:r>
    </w:p>
    <w:p w:rsidR="00DB7298" w:rsidRPr="0035033F" w:rsidRDefault="00DB7298" w:rsidP="0035033F">
      <w:pPr>
        <w:ind w:firstLine="720"/>
        <w:jc w:val="both"/>
        <w:rPr>
          <w:lang w:val="x-none" w:eastAsia="x-none"/>
        </w:rPr>
      </w:pPr>
    </w:p>
    <w:p w:rsidR="00DB7298" w:rsidRDefault="00DB7298" w:rsidP="00DB7298">
      <w:pPr>
        <w:keepNext/>
        <w:jc w:val="center"/>
        <w:outlineLvl w:val="0"/>
        <w:rPr>
          <w:bCs/>
          <w:szCs w:val="20"/>
          <w:lang w:eastAsia="x-none"/>
        </w:rPr>
      </w:pPr>
      <w:bookmarkStart w:id="13" w:name="_Toc45784577"/>
      <w:r>
        <w:rPr>
          <w:bCs/>
          <w:szCs w:val="20"/>
          <w:lang w:eastAsia="x-none"/>
        </w:rPr>
        <w:t>11. П</w:t>
      </w:r>
      <w:r w:rsidRPr="0035033F">
        <w:rPr>
          <w:bCs/>
          <w:szCs w:val="20"/>
          <w:lang w:val="x-none" w:eastAsia="x-none"/>
        </w:rPr>
        <w:t xml:space="preserve">еречень основных проблемных вопросов разития </w:t>
      </w:r>
      <w:r>
        <w:rPr>
          <w:bCs/>
          <w:szCs w:val="20"/>
          <w:lang w:eastAsia="x-none"/>
        </w:rPr>
        <w:t>К</w:t>
      </w:r>
      <w:r w:rsidRPr="0035033F">
        <w:rPr>
          <w:bCs/>
          <w:szCs w:val="20"/>
          <w:lang w:val="x-none" w:eastAsia="x-none"/>
        </w:rPr>
        <w:t xml:space="preserve">ондинского района, </w:t>
      </w:r>
    </w:p>
    <w:p w:rsidR="00776BB1" w:rsidRDefault="00DB7298" w:rsidP="00DB7298">
      <w:pPr>
        <w:keepNext/>
        <w:jc w:val="center"/>
        <w:outlineLvl w:val="0"/>
        <w:rPr>
          <w:bCs/>
          <w:szCs w:val="20"/>
          <w:lang w:eastAsia="x-none"/>
        </w:rPr>
      </w:pPr>
      <w:r w:rsidRPr="0035033F">
        <w:rPr>
          <w:bCs/>
          <w:szCs w:val="20"/>
          <w:lang w:val="x-none" w:eastAsia="x-none"/>
        </w:rPr>
        <w:t>сдерживающих социально-экономичекое развитие</w:t>
      </w:r>
      <w:bookmarkEnd w:id="13"/>
    </w:p>
    <w:p w:rsidR="00DB7298" w:rsidRPr="00DB7298" w:rsidRDefault="00DB7298" w:rsidP="00DB7298">
      <w:pPr>
        <w:keepNext/>
        <w:jc w:val="center"/>
        <w:outlineLvl w:val="0"/>
        <w:rPr>
          <w:bCs/>
          <w:szCs w:val="20"/>
          <w:lang w:eastAsia="x-none"/>
        </w:rPr>
      </w:pPr>
    </w:p>
    <w:p w:rsidR="00776BB1" w:rsidRPr="0035033F" w:rsidRDefault="00776BB1" w:rsidP="0035033F">
      <w:pPr>
        <w:ind w:firstLine="708"/>
        <w:jc w:val="both"/>
        <w:rPr>
          <w:lang w:eastAsia="x-none"/>
        </w:rPr>
      </w:pPr>
      <w:r w:rsidRPr="0035033F">
        <w:rPr>
          <w:lang w:eastAsia="x-none"/>
        </w:rPr>
        <w:t>Первый</w:t>
      </w:r>
      <w:r w:rsidR="00C877CA" w:rsidRPr="0035033F">
        <w:rPr>
          <w:lang w:eastAsia="x-none"/>
        </w:rPr>
        <w:t xml:space="preserve"> </w:t>
      </w:r>
      <w:r w:rsidRPr="0035033F">
        <w:rPr>
          <w:lang w:eastAsia="x-none"/>
        </w:rPr>
        <w:t>сдерживающий</w:t>
      </w:r>
      <w:r w:rsidR="00C877CA" w:rsidRPr="0035033F">
        <w:rPr>
          <w:lang w:eastAsia="x-none"/>
        </w:rPr>
        <w:t xml:space="preserve"> </w:t>
      </w:r>
      <w:r w:rsidRPr="0035033F">
        <w:rPr>
          <w:lang w:eastAsia="x-none"/>
        </w:rPr>
        <w:t>фактор</w:t>
      </w:r>
      <w:r w:rsidR="00C877CA" w:rsidRPr="0035033F">
        <w:rPr>
          <w:lang w:eastAsia="x-none"/>
        </w:rPr>
        <w:t xml:space="preserve"> </w:t>
      </w:r>
      <w:r w:rsidRPr="0035033F">
        <w:rPr>
          <w:lang w:eastAsia="x-none"/>
        </w:rPr>
        <w:t>социально</w:t>
      </w:r>
      <w:r w:rsidR="00DB7298">
        <w:rPr>
          <w:lang w:eastAsia="x-none"/>
        </w:rPr>
        <w:t>-</w:t>
      </w:r>
      <w:r w:rsidRPr="0035033F">
        <w:rPr>
          <w:lang w:eastAsia="x-none"/>
        </w:rPr>
        <w:t>экономического</w:t>
      </w:r>
      <w:r w:rsidR="00C877CA" w:rsidRPr="0035033F">
        <w:rPr>
          <w:lang w:eastAsia="x-none"/>
        </w:rPr>
        <w:t xml:space="preserve"> </w:t>
      </w:r>
      <w:r w:rsidRPr="0035033F">
        <w:rPr>
          <w:lang w:eastAsia="x-none"/>
        </w:rPr>
        <w:t>развития</w:t>
      </w:r>
      <w:r w:rsidR="00C877CA" w:rsidRPr="0035033F">
        <w:rPr>
          <w:lang w:eastAsia="x-none"/>
        </w:rPr>
        <w:t xml:space="preserve"> </w:t>
      </w:r>
      <w:r w:rsidRPr="0035033F">
        <w:rPr>
          <w:lang w:eastAsia="x-none"/>
        </w:rPr>
        <w:t>Кондинского</w:t>
      </w:r>
      <w:r w:rsidR="00C877CA" w:rsidRPr="0035033F">
        <w:rPr>
          <w:lang w:eastAsia="x-none"/>
        </w:rPr>
        <w:t xml:space="preserve"> </w:t>
      </w:r>
      <w:r w:rsidRPr="0035033F">
        <w:rPr>
          <w:lang w:eastAsia="x-none"/>
        </w:rPr>
        <w:t>района</w:t>
      </w:r>
      <w:r w:rsidR="00C877CA" w:rsidRPr="0035033F">
        <w:rPr>
          <w:lang w:eastAsia="x-none"/>
        </w:rPr>
        <w:t xml:space="preserve"> </w:t>
      </w:r>
      <w:r w:rsidRPr="0035033F">
        <w:rPr>
          <w:lang w:eastAsia="x-none"/>
        </w:rPr>
        <w:t>заключается</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недоразвитости</w:t>
      </w:r>
      <w:r w:rsidR="00C877CA" w:rsidRPr="0035033F">
        <w:rPr>
          <w:lang w:eastAsia="x-none"/>
        </w:rPr>
        <w:t xml:space="preserve"> </w:t>
      </w:r>
      <w:r w:rsidRPr="0035033F">
        <w:rPr>
          <w:lang w:eastAsia="x-none"/>
        </w:rPr>
        <w:t>логистики</w:t>
      </w:r>
      <w:r w:rsidR="00C877CA" w:rsidRPr="0035033F">
        <w:rPr>
          <w:lang w:eastAsia="x-none"/>
        </w:rPr>
        <w:t xml:space="preserve"> </w:t>
      </w:r>
      <w:r w:rsidRPr="0035033F">
        <w:rPr>
          <w:lang w:eastAsia="x-none"/>
        </w:rPr>
        <w:t>автотранспортной</w:t>
      </w:r>
      <w:r w:rsidR="00C877CA" w:rsidRPr="0035033F">
        <w:rPr>
          <w:lang w:eastAsia="x-none"/>
        </w:rPr>
        <w:t xml:space="preserve"> </w:t>
      </w:r>
      <w:r w:rsidRPr="0035033F">
        <w:rPr>
          <w:lang w:eastAsia="x-none"/>
        </w:rPr>
        <w:t>сети.</w:t>
      </w:r>
      <w:r w:rsidR="00C877CA" w:rsidRPr="0035033F">
        <w:rPr>
          <w:lang w:eastAsia="x-none"/>
        </w:rPr>
        <w:t xml:space="preserve"> </w:t>
      </w:r>
      <w:r w:rsidRPr="0035033F">
        <w:rPr>
          <w:lang w:eastAsia="x-none"/>
        </w:rPr>
        <w:t>Де-факто</w:t>
      </w:r>
      <w:r w:rsidR="00C877CA" w:rsidRPr="0035033F">
        <w:rPr>
          <w:lang w:eastAsia="x-none"/>
        </w:rPr>
        <w:t xml:space="preserve"> </w:t>
      </w:r>
      <w:r w:rsidRPr="0035033F">
        <w:rPr>
          <w:lang w:eastAsia="x-none"/>
        </w:rPr>
        <w:t>сформировались</w:t>
      </w:r>
      <w:r w:rsidR="00C877CA" w:rsidRPr="0035033F">
        <w:rPr>
          <w:lang w:eastAsia="x-none"/>
        </w:rPr>
        <w:t xml:space="preserve"> </w:t>
      </w:r>
      <w:r w:rsidRPr="0035033F">
        <w:rPr>
          <w:lang w:eastAsia="x-none"/>
        </w:rPr>
        <w:t>экономические</w:t>
      </w:r>
      <w:r w:rsidR="00C877CA" w:rsidRPr="0035033F">
        <w:rPr>
          <w:lang w:eastAsia="x-none"/>
        </w:rPr>
        <w:t xml:space="preserve"> </w:t>
      </w:r>
      <w:r w:rsidRPr="0035033F">
        <w:rPr>
          <w:lang w:eastAsia="x-none"/>
        </w:rPr>
        <w:t>связи</w:t>
      </w:r>
      <w:r w:rsidR="00C877CA" w:rsidRPr="0035033F">
        <w:rPr>
          <w:lang w:eastAsia="x-none"/>
        </w:rPr>
        <w:t xml:space="preserve"> </w:t>
      </w:r>
      <w:r w:rsidRPr="0035033F">
        <w:rPr>
          <w:lang w:eastAsia="x-none"/>
        </w:rPr>
        <w:t>Кондинского</w:t>
      </w:r>
      <w:r w:rsidR="00C877CA" w:rsidRPr="0035033F">
        <w:rPr>
          <w:lang w:eastAsia="x-none"/>
        </w:rPr>
        <w:t xml:space="preserve"> </w:t>
      </w:r>
      <w:r w:rsidRPr="0035033F">
        <w:rPr>
          <w:lang w:eastAsia="x-none"/>
        </w:rPr>
        <w:t>района</w:t>
      </w:r>
      <w:r w:rsidR="00C877CA" w:rsidRPr="0035033F">
        <w:rPr>
          <w:lang w:eastAsia="x-none"/>
        </w:rPr>
        <w:t xml:space="preserve"> </w:t>
      </w:r>
      <w:r w:rsidRPr="0035033F">
        <w:rPr>
          <w:lang w:eastAsia="x-none"/>
        </w:rPr>
        <w:t>с</w:t>
      </w:r>
      <w:r w:rsidR="00C877CA" w:rsidRPr="0035033F">
        <w:rPr>
          <w:lang w:eastAsia="x-none"/>
        </w:rPr>
        <w:t xml:space="preserve"> </w:t>
      </w:r>
      <w:r w:rsidRPr="0035033F">
        <w:rPr>
          <w:lang w:eastAsia="x-none"/>
        </w:rPr>
        <w:t>югом</w:t>
      </w:r>
      <w:r w:rsidR="00C877CA" w:rsidRPr="0035033F">
        <w:rPr>
          <w:lang w:eastAsia="x-none"/>
        </w:rPr>
        <w:t xml:space="preserve"> </w:t>
      </w:r>
      <w:r w:rsidRPr="0035033F">
        <w:rPr>
          <w:lang w:eastAsia="x-none"/>
        </w:rPr>
        <w:t>Тюменской</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Свердловской</w:t>
      </w:r>
      <w:r w:rsidR="00C877CA" w:rsidRPr="0035033F">
        <w:rPr>
          <w:lang w:eastAsia="x-none"/>
        </w:rPr>
        <w:t xml:space="preserve"> </w:t>
      </w:r>
      <w:r w:rsidRPr="0035033F">
        <w:rPr>
          <w:lang w:eastAsia="x-none"/>
        </w:rPr>
        <w:t>областями,</w:t>
      </w:r>
      <w:r w:rsidR="00C877CA" w:rsidRPr="0035033F">
        <w:rPr>
          <w:lang w:eastAsia="x-none"/>
        </w:rPr>
        <w:t xml:space="preserve"> </w:t>
      </w:r>
      <w:r w:rsidRPr="0035033F">
        <w:rPr>
          <w:lang w:eastAsia="x-none"/>
        </w:rPr>
        <w:t>которые</w:t>
      </w:r>
      <w:r w:rsidR="00C877CA" w:rsidRPr="0035033F">
        <w:rPr>
          <w:lang w:eastAsia="x-none"/>
        </w:rPr>
        <w:t xml:space="preserve"> </w:t>
      </w:r>
      <w:r w:rsidRPr="0035033F">
        <w:rPr>
          <w:lang w:eastAsia="x-none"/>
        </w:rPr>
        <w:t>активно</w:t>
      </w:r>
      <w:r w:rsidR="00C877CA" w:rsidRPr="0035033F">
        <w:rPr>
          <w:lang w:eastAsia="x-none"/>
        </w:rPr>
        <w:t xml:space="preserve"> </w:t>
      </w:r>
      <w:r w:rsidRPr="0035033F">
        <w:rPr>
          <w:lang w:eastAsia="x-none"/>
        </w:rPr>
        <w:t>функционируют</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зимний</w:t>
      </w:r>
      <w:r w:rsidR="00C877CA" w:rsidRPr="0035033F">
        <w:rPr>
          <w:lang w:eastAsia="x-none"/>
        </w:rPr>
        <w:t xml:space="preserve"> </w:t>
      </w:r>
      <w:r w:rsidRPr="0035033F">
        <w:rPr>
          <w:lang w:eastAsia="x-none"/>
        </w:rPr>
        <w:t>период</w:t>
      </w:r>
      <w:r w:rsidR="00C877CA" w:rsidRPr="0035033F">
        <w:rPr>
          <w:lang w:eastAsia="x-none"/>
        </w:rPr>
        <w:t xml:space="preserve"> </w:t>
      </w:r>
      <w:r w:rsidRPr="0035033F">
        <w:rPr>
          <w:lang w:eastAsia="x-none"/>
        </w:rPr>
        <w:t>по</w:t>
      </w:r>
      <w:r w:rsidR="00C877CA" w:rsidRPr="0035033F">
        <w:rPr>
          <w:lang w:eastAsia="x-none"/>
        </w:rPr>
        <w:t xml:space="preserve"> </w:t>
      </w:r>
      <w:r w:rsidRPr="0035033F">
        <w:rPr>
          <w:lang w:eastAsia="x-none"/>
        </w:rPr>
        <w:t>автомобильной</w:t>
      </w:r>
      <w:r w:rsidR="00C877CA" w:rsidRPr="0035033F">
        <w:rPr>
          <w:lang w:eastAsia="x-none"/>
        </w:rPr>
        <w:t xml:space="preserve"> </w:t>
      </w:r>
      <w:r w:rsidRPr="0035033F">
        <w:rPr>
          <w:lang w:eastAsia="x-none"/>
        </w:rPr>
        <w:t>дороге</w:t>
      </w:r>
      <w:r w:rsidR="00C877CA" w:rsidRPr="0035033F">
        <w:rPr>
          <w:lang w:eastAsia="x-none"/>
        </w:rPr>
        <w:t xml:space="preserve"> </w:t>
      </w:r>
      <w:r w:rsidRPr="0035033F">
        <w:rPr>
          <w:lang w:eastAsia="x-none"/>
        </w:rPr>
        <w:t>(зимнику)</w:t>
      </w:r>
      <w:r w:rsidR="00C877CA" w:rsidRPr="0035033F">
        <w:rPr>
          <w:lang w:eastAsia="x-none"/>
        </w:rPr>
        <w:t xml:space="preserve"> </w:t>
      </w:r>
      <w:r w:rsidRPr="0035033F">
        <w:rPr>
          <w:lang w:eastAsia="x-none"/>
        </w:rPr>
        <w:t>«Мортка</w:t>
      </w:r>
      <w:r w:rsidR="00C877CA" w:rsidRPr="0035033F">
        <w:rPr>
          <w:lang w:eastAsia="x-none"/>
        </w:rPr>
        <w:t xml:space="preserve"> </w:t>
      </w:r>
      <w:r w:rsidR="00DB7298">
        <w:rPr>
          <w:lang w:eastAsia="x-none"/>
        </w:rPr>
        <w:t>-</w:t>
      </w:r>
      <w:r w:rsidR="00C877CA" w:rsidRPr="0035033F">
        <w:rPr>
          <w:lang w:eastAsia="x-none"/>
        </w:rPr>
        <w:t xml:space="preserve"> </w:t>
      </w:r>
      <w:r w:rsidRPr="0035033F">
        <w:rPr>
          <w:lang w:eastAsia="x-none"/>
        </w:rPr>
        <w:t>Нижняя</w:t>
      </w:r>
      <w:r w:rsidR="00C877CA" w:rsidRPr="0035033F">
        <w:rPr>
          <w:lang w:eastAsia="x-none"/>
        </w:rPr>
        <w:t xml:space="preserve"> </w:t>
      </w:r>
      <w:r w:rsidRPr="0035033F">
        <w:rPr>
          <w:lang w:eastAsia="x-none"/>
        </w:rPr>
        <w:t>Тавда»</w:t>
      </w:r>
      <w:r w:rsidR="00C877CA" w:rsidRPr="0035033F">
        <w:rPr>
          <w:lang w:eastAsia="x-none"/>
        </w:rPr>
        <w:t xml:space="preserve"> </w:t>
      </w:r>
      <w:r w:rsidRPr="0035033F">
        <w:rPr>
          <w:lang w:eastAsia="x-none"/>
        </w:rPr>
        <w:t>или</w:t>
      </w:r>
      <w:r w:rsidR="00C877CA" w:rsidRPr="0035033F">
        <w:rPr>
          <w:lang w:eastAsia="x-none"/>
        </w:rPr>
        <w:t xml:space="preserve"> </w:t>
      </w:r>
      <w:r w:rsidRPr="0035033F">
        <w:rPr>
          <w:lang w:eastAsia="x-none"/>
        </w:rPr>
        <w:t>«Мортка</w:t>
      </w:r>
      <w:r w:rsidR="00C877CA" w:rsidRPr="0035033F">
        <w:rPr>
          <w:lang w:eastAsia="x-none"/>
        </w:rPr>
        <w:t xml:space="preserve"> </w:t>
      </w:r>
      <w:r w:rsidR="00DB7298">
        <w:rPr>
          <w:lang w:eastAsia="x-none"/>
        </w:rPr>
        <w:t>-</w:t>
      </w:r>
      <w:r w:rsidR="00C877CA" w:rsidRPr="0035033F">
        <w:rPr>
          <w:lang w:eastAsia="x-none"/>
        </w:rPr>
        <w:t xml:space="preserve"> </w:t>
      </w:r>
      <w:r w:rsidRPr="0035033F">
        <w:rPr>
          <w:lang w:eastAsia="x-none"/>
        </w:rPr>
        <w:t>Верхняя</w:t>
      </w:r>
      <w:r w:rsidR="00C877CA" w:rsidRPr="0035033F">
        <w:rPr>
          <w:lang w:eastAsia="x-none"/>
        </w:rPr>
        <w:t xml:space="preserve">  </w:t>
      </w:r>
      <w:r w:rsidRPr="0035033F">
        <w:rPr>
          <w:lang w:eastAsia="x-none"/>
        </w:rPr>
        <w:t>Тавда».</w:t>
      </w:r>
      <w:r w:rsidR="00C877CA" w:rsidRPr="0035033F">
        <w:rPr>
          <w:lang w:eastAsia="x-none"/>
        </w:rPr>
        <w:t xml:space="preserve"> </w:t>
      </w:r>
      <w:r w:rsidRPr="0035033F">
        <w:rPr>
          <w:lang w:eastAsia="x-none"/>
        </w:rPr>
        <w:t>Существующая</w:t>
      </w:r>
      <w:r w:rsidR="00C877CA" w:rsidRPr="0035033F">
        <w:rPr>
          <w:lang w:eastAsia="x-none"/>
        </w:rPr>
        <w:t xml:space="preserve"> </w:t>
      </w:r>
      <w:r w:rsidRPr="0035033F">
        <w:rPr>
          <w:lang w:eastAsia="x-none"/>
        </w:rPr>
        <w:t>транспортная</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информационно-коммуникационная</w:t>
      </w:r>
      <w:r w:rsidR="00C877CA" w:rsidRPr="0035033F">
        <w:rPr>
          <w:lang w:eastAsia="x-none"/>
        </w:rPr>
        <w:t xml:space="preserve"> </w:t>
      </w:r>
      <w:r w:rsidRPr="0035033F">
        <w:rPr>
          <w:lang w:eastAsia="x-none"/>
        </w:rPr>
        <w:t>инфраструктура</w:t>
      </w:r>
      <w:r w:rsidR="00C877CA" w:rsidRPr="0035033F">
        <w:rPr>
          <w:lang w:eastAsia="x-none"/>
        </w:rPr>
        <w:t xml:space="preserve"> </w:t>
      </w:r>
      <w:r w:rsidRPr="0035033F">
        <w:rPr>
          <w:lang w:eastAsia="x-none"/>
        </w:rPr>
        <w:t>Кондинского</w:t>
      </w:r>
      <w:r w:rsidR="00C877CA" w:rsidRPr="0035033F">
        <w:rPr>
          <w:lang w:eastAsia="x-none"/>
        </w:rPr>
        <w:t xml:space="preserve"> </w:t>
      </w:r>
      <w:r w:rsidRPr="0035033F">
        <w:rPr>
          <w:lang w:eastAsia="x-none"/>
        </w:rPr>
        <w:t>района</w:t>
      </w:r>
      <w:r w:rsidR="00C877CA" w:rsidRPr="0035033F">
        <w:rPr>
          <w:lang w:eastAsia="x-none"/>
        </w:rPr>
        <w:t xml:space="preserve"> </w:t>
      </w:r>
      <w:r w:rsidRPr="0035033F">
        <w:rPr>
          <w:lang w:eastAsia="x-none"/>
        </w:rPr>
        <w:t>сдерживает</w:t>
      </w:r>
      <w:r w:rsidR="00C877CA" w:rsidRPr="0035033F">
        <w:rPr>
          <w:lang w:eastAsia="x-none"/>
        </w:rPr>
        <w:t xml:space="preserve"> </w:t>
      </w:r>
      <w:r w:rsidRPr="0035033F">
        <w:rPr>
          <w:lang w:eastAsia="x-none"/>
        </w:rPr>
        <w:t>социально-экономическое</w:t>
      </w:r>
      <w:r w:rsidR="00C877CA" w:rsidRPr="0035033F">
        <w:rPr>
          <w:lang w:eastAsia="x-none"/>
        </w:rPr>
        <w:t xml:space="preserve"> </w:t>
      </w:r>
      <w:r w:rsidRPr="0035033F">
        <w:rPr>
          <w:lang w:eastAsia="x-none"/>
        </w:rPr>
        <w:t>развитие</w:t>
      </w:r>
      <w:r w:rsidR="00C877CA" w:rsidRPr="0035033F">
        <w:rPr>
          <w:lang w:eastAsia="x-none"/>
        </w:rPr>
        <w:t xml:space="preserve"> </w:t>
      </w:r>
      <w:r w:rsidRPr="0035033F">
        <w:rPr>
          <w:lang w:eastAsia="x-none"/>
        </w:rPr>
        <w:t>бизнес</w:t>
      </w:r>
      <w:r w:rsidR="00C877CA" w:rsidRPr="0035033F">
        <w:rPr>
          <w:lang w:eastAsia="x-none"/>
        </w:rPr>
        <w:t xml:space="preserve"> </w:t>
      </w:r>
      <w:r w:rsidRPr="0035033F">
        <w:rPr>
          <w:lang w:eastAsia="x-none"/>
        </w:rPr>
        <w:t>сообщества</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свободного</w:t>
      </w:r>
      <w:r w:rsidR="00C877CA" w:rsidRPr="0035033F">
        <w:rPr>
          <w:lang w:eastAsia="x-none"/>
        </w:rPr>
        <w:t xml:space="preserve"> </w:t>
      </w:r>
      <w:r w:rsidRPr="0035033F">
        <w:rPr>
          <w:lang w:eastAsia="x-none"/>
        </w:rPr>
        <w:t>перемещения</w:t>
      </w:r>
      <w:r w:rsidR="00C877CA" w:rsidRPr="0035033F">
        <w:rPr>
          <w:lang w:eastAsia="x-none"/>
        </w:rPr>
        <w:t xml:space="preserve"> </w:t>
      </w:r>
      <w:r w:rsidRPr="0035033F">
        <w:rPr>
          <w:lang w:eastAsia="x-none"/>
        </w:rPr>
        <w:t>товаров</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едином</w:t>
      </w:r>
      <w:r w:rsidR="00C877CA" w:rsidRPr="0035033F">
        <w:rPr>
          <w:lang w:eastAsia="x-none"/>
        </w:rPr>
        <w:t xml:space="preserve"> </w:t>
      </w:r>
      <w:r w:rsidRPr="0035033F">
        <w:rPr>
          <w:lang w:eastAsia="x-none"/>
        </w:rPr>
        <w:t>экономическом</w:t>
      </w:r>
      <w:r w:rsidR="00C877CA" w:rsidRPr="0035033F">
        <w:rPr>
          <w:lang w:eastAsia="x-none"/>
        </w:rPr>
        <w:t xml:space="preserve"> </w:t>
      </w:r>
      <w:r w:rsidRPr="0035033F">
        <w:rPr>
          <w:lang w:eastAsia="x-none"/>
        </w:rPr>
        <w:t>пространстве.</w:t>
      </w:r>
      <w:r w:rsidR="00C877CA" w:rsidRPr="0035033F">
        <w:rPr>
          <w:lang w:eastAsia="x-none"/>
        </w:rPr>
        <w:t xml:space="preserve"> </w:t>
      </w:r>
      <w:r w:rsidRPr="0035033F">
        <w:rPr>
          <w:lang w:eastAsia="x-none"/>
        </w:rPr>
        <w:t>Автомобильный</w:t>
      </w:r>
      <w:r w:rsidR="00C877CA" w:rsidRPr="0035033F">
        <w:rPr>
          <w:lang w:eastAsia="x-none"/>
        </w:rPr>
        <w:t xml:space="preserve"> </w:t>
      </w:r>
      <w:r w:rsidRPr="0035033F">
        <w:rPr>
          <w:lang w:eastAsia="x-none"/>
        </w:rPr>
        <w:t>участок</w:t>
      </w:r>
      <w:r w:rsidR="00C877CA" w:rsidRPr="0035033F">
        <w:rPr>
          <w:lang w:eastAsia="x-none"/>
        </w:rPr>
        <w:t xml:space="preserve"> </w:t>
      </w:r>
      <w:r w:rsidRPr="0035033F">
        <w:rPr>
          <w:lang w:eastAsia="x-none"/>
        </w:rPr>
        <w:t>«Мортка</w:t>
      </w:r>
      <w:r w:rsidR="00C877CA" w:rsidRPr="0035033F">
        <w:rPr>
          <w:lang w:eastAsia="x-none"/>
        </w:rPr>
        <w:t xml:space="preserve"> </w:t>
      </w:r>
      <w:r w:rsidR="00DB7298">
        <w:rPr>
          <w:lang w:eastAsia="x-none"/>
        </w:rPr>
        <w:t>-</w:t>
      </w:r>
      <w:r w:rsidR="00C877CA" w:rsidRPr="0035033F">
        <w:rPr>
          <w:lang w:eastAsia="x-none"/>
        </w:rPr>
        <w:t xml:space="preserve"> </w:t>
      </w:r>
      <w:r w:rsidRPr="0035033F">
        <w:rPr>
          <w:lang w:eastAsia="x-none"/>
        </w:rPr>
        <w:t>Верхняя</w:t>
      </w:r>
      <w:r w:rsidR="00C877CA" w:rsidRPr="0035033F">
        <w:rPr>
          <w:lang w:eastAsia="x-none"/>
        </w:rPr>
        <w:t xml:space="preserve"> </w:t>
      </w:r>
      <w:r w:rsidRPr="0035033F">
        <w:rPr>
          <w:lang w:eastAsia="x-none"/>
        </w:rPr>
        <w:t>Тавда»</w:t>
      </w:r>
      <w:r w:rsidR="00C877CA" w:rsidRPr="0035033F">
        <w:rPr>
          <w:lang w:eastAsia="x-none"/>
        </w:rPr>
        <w:t xml:space="preserve"> </w:t>
      </w:r>
      <w:r w:rsidRPr="0035033F">
        <w:rPr>
          <w:lang w:eastAsia="x-none"/>
        </w:rPr>
        <w:t>региональной</w:t>
      </w:r>
      <w:r w:rsidR="00C877CA" w:rsidRPr="0035033F">
        <w:rPr>
          <w:lang w:eastAsia="x-none"/>
        </w:rPr>
        <w:t xml:space="preserve"> </w:t>
      </w:r>
      <w:r w:rsidRPr="0035033F">
        <w:rPr>
          <w:lang w:eastAsia="x-none"/>
        </w:rPr>
        <w:t>автомобильной</w:t>
      </w:r>
      <w:r w:rsidR="00C877CA" w:rsidRPr="0035033F">
        <w:rPr>
          <w:lang w:eastAsia="x-none"/>
        </w:rPr>
        <w:t xml:space="preserve"> </w:t>
      </w:r>
      <w:r w:rsidRPr="0035033F">
        <w:rPr>
          <w:lang w:eastAsia="x-none"/>
        </w:rPr>
        <w:t>дороги</w:t>
      </w:r>
      <w:r w:rsidR="00C877CA" w:rsidRPr="0035033F">
        <w:rPr>
          <w:lang w:eastAsia="x-none"/>
        </w:rPr>
        <w:t xml:space="preserve"> </w:t>
      </w:r>
      <w:r w:rsidRPr="0035033F">
        <w:rPr>
          <w:lang w:eastAsia="x-none"/>
        </w:rPr>
        <w:t>«Ханты-Мансийск</w:t>
      </w:r>
      <w:r w:rsidR="00DB7298">
        <w:rPr>
          <w:lang w:eastAsia="x-none"/>
        </w:rPr>
        <w:t xml:space="preserve"> -</w:t>
      </w:r>
      <w:r w:rsidRPr="0035033F">
        <w:rPr>
          <w:lang w:eastAsia="x-none"/>
        </w:rPr>
        <w:t>Междуреченский</w:t>
      </w:r>
      <w:r w:rsidR="00C877CA" w:rsidRPr="0035033F">
        <w:rPr>
          <w:lang w:eastAsia="x-none"/>
        </w:rPr>
        <w:t xml:space="preserve"> </w:t>
      </w:r>
      <w:r w:rsidR="00DB7298">
        <w:rPr>
          <w:lang w:eastAsia="x-none"/>
        </w:rPr>
        <w:t>-</w:t>
      </w:r>
      <w:r w:rsidR="00C877CA" w:rsidRPr="0035033F">
        <w:rPr>
          <w:lang w:eastAsia="x-none"/>
        </w:rPr>
        <w:t xml:space="preserve"> </w:t>
      </w:r>
      <w:r w:rsidRPr="0035033F">
        <w:rPr>
          <w:lang w:eastAsia="x-none"/>
        </w:rPr>
        <w:t>Верхняя</w:t>
      </w:r>
      <w:r w:rsidR="00C877CA" w:rsidRPr="0035033F">
        <w:rPr>
          <w:lang w:eastAsia="x-none"/>
        </w:rPr>
        <w:t xml:space="preserve"> </w:t>
      </w:r>
      <w:r w:rsidRPr="0035033F">
        <w:rPr>
          <w:lang w:eastAsia="x-none"/>
        </w:rPr>
        <w:t>Тавда</w:t>
      </w:r>
      <w:r w:rsidR="00C877CA" w:rsidRPr="0035033F">
        <w:rPr>
          <w:lang w:eastAsia="x-none"/>
        </w:rPr>
        <w:t xml:space="preserve"> </w:t>
      </w:r>
      <w:r w:rsidR="00DB7298">
        <w:rPr>
          <w:lang w:eastAsia="x-none"/>
        </w:rPr>
        <w:t>-</w:t>
      </w:r>
      <w:r w:rsidR="00C877CA" w:rsidRPr="0035033F">
        <w:rPr>
          <w:lang w:eastAsia="x-none"/>
        </w:rPr>
        <w:t xml:space="preserve"> </w:t>
      </w:r>
      <w:r w:rsidRPr="0035033F">
        <w:rPr>
          <w:lang w:eastAsia="x-none"/>
        </w:rPr>
        <w:t>Тюмень»</w:t>
      </w:r>
      <w:r w:rsidR="00C877CA" w:rsidRPr="0035033F">
        <w:rPr>
          <w:lang w:eastAsia="x-none"/>
        </w:rPr>
        <w:t xml:space="preserve"> </w:t>
      </w:r>
      <w:r w:rsidRPr="0035033F">
        <w:rPr>
          <w:lang w:eastAsia="x-none"/>
        </w:rPr>
        <w:t>откроет</w:t>
      </w:r>
      <w:r w:rsidR="00C877CA" w:rsidRPr="0035033F">
        <w:rPr>
          <w:lang w:eastAsia="x-none"/>
        </w:rPr>
        <w:t xml:space="preserve"> </w:t>
      </w:r>
      <w:r w:rsidRPr="0035033F">
        <w:rPr>
          <w:lang w:eastAsia="x-none"/>
        </w:rPr>
        <w:t>новые</w:t>
      </w:r>
      <w:r w:rsidR="00C877CA" w:rsidRPr="0035033F">
        <w:rPr>
          <w:lang w:eastAsia="x-none"/>
        </w:rPr>
        <w:t xml:space="preserve"> </w:t>
      </w:r>
      <w:r w:rsidRPr="0035033F">
        <w:rPr>
          <w:lang w:eastAsia="x-none"/>
        </w:rPr>
        <w:t>возможности</w:t>
      </w:r>
      <w:r w:rsidR="00C877CA" w:rsidRPr="0035033F">
        <w:rPr>
          <w:lang w:eastAsia="x-none"/>
        </w:rPr>
        <w:t xml:space="preserve"> </w:t>
      </w:r>
      <w:r w:rsidRPr="0035033F">
        <w:rPr>
          <w:lang w:eastAsia="x-none"/>
        </w:rPr>
        <w:t>для</w:t>
      </w:r>
      <w:r w:rsidR="00C877CA" w:rsidRPr="0035033F">
        <w:rPr>
          <w:lang w:eastAsia="x-none"/>
        </w:rPr>
        <w:t xml:space="preserve"> </w:t>
      </w:r>
      <w:r w:rsidRPr="0035033F">
        <w:rPr>
          <w:lang w:eastAsia="x-none"/>
        </w:rPr>
        <w:t>бизнес</w:t>
      </w:r>
      <w:r w:rsidR="00C877CA" w:rsidRPr="0035033F">
        <w:rPr>
          <w:lang w:eastAsia="x-none"/>
        </w:rPr>
        <w:t xml:space="preserve"> </w:t>
      </w:r>
      <w:r w:rsidRPr="0035033F">
        <w:rPr>
          <w:lang w:eastAsia="x-none"/>
        </w:rPr>
        <w:t>сообщества,</w:t>
      </w:r>
      <w:r w:rsidR="00C877CA" w:rsidRPr="0035033F">
        <w:rPr>
          <w:lang w:eastAsia="x-none"/>
        </w:rPr>
        <w:t xml:space="preserve"> </w:t>
      </w:r>
      <w:r w:rsidRPr="0035033F">
        <w:rPr>
          <w:lang w:eastAsia="x-none"/>
        </w:rPr>
        <w:t>повысит</w:t>
      </w:r>
      <w:r w:rsidR="00C877CA" w:rsidRPr="0035033F">
        <w:rPr>
          <w:lang w:eastAsia="x-none"/>
        </w:rPr>
        <w:t xml:space="preserve"> </w:t>
      </w:r>
      <w:r w:rsidRPr="0035033F">
        <w:rPr>
          <w:lang w:eastAsia="x-none"/>
        </w:rPr>
        <w:t>деловую</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инвестиционную</w:t>
      </w:r>
      <w:r w:rsidR="00C877CA" w:rsidRPr="0035033F">
        <w:rPr>
          <w:lang w:eastAsia="x-none"/>
        </w:rPr>
        <w:t xml:space="preserve"> </w:t>
      </w:r>
      <w:r w:rsidRPr="0035033F">
        <w:rPr>
          <w:lang w:eastAsia="x-none"/>
        </w:rPr>
        <w:t>активность,</w:t>
      </w:r>
      <w:r w:rsidR="00C877CA" w:rsidRPr="0035033F">
        <w:rPr>
          <w:lang w:eastAsia="x-none"/>
        </w:rPr>
        <w:t xml:space="preserve"> </w:t>
      </w:r>
      <w:r w:rsidRPr="0035033F">
        <w:rPr>
          <w:lang w:eastAsia="x-none"/>
        </w:rPr>
        <w:t>как</w:t>
      </w:r>
      <w:r w:rsidR="00C877CA" w:rsidRPr="0035033F">
        <w:rPr>
          <w:lang w:eastAsia="x-none"/>
        </w:rPr>
        <w:t xml:space="preserve"> </w:t>
      </w:r>
      <w:r w:rsidRPr="0035033F">
        <w:rPr>
          <w:lang w:eastAsia="x-none"/>
        </w:rPr>
        <w:t>Кондинского</w:t>
      </w:r>
      <w:r w:rsidR="00C877CA" w:rsidRPr="0035033F">
        <w:rPr>
          <w:lang w:eastAsia="x-none"/>
        </w:rPr>
        <w:t xml:space="preserve"> </w:t>
      </w:r>
      <w:r w:rsidRPr="0035033F">
        <w:rPr>
          <w:lang w:eastAsia="x-none"/>
        </w:rPr>
        <w:t>района,</w:t>
      </w:r>
      <w:r w:rsidR="00C877CA" w:rsidRPr="0035033F">
        <w:rPr>
          <w:lang w:eastAsia="x-none"/>
        </w:rPr>
        <w:t xml:space="preserve"> </w:t>
      </w:r>
      <w:r w:rsidRPr="0035033F">
        <w:rPr>
          <w:lang w:eastAsia="x-none"/>
        </w:rPr>
        <w:t>так</w:t>
      </w:r>
      <w:r w:rsidR="00C877CA" w:rsidRPr="0035033F">
        <w:rPr>
          <w:lang w:eastAsia="x-none"/>
        </w:rPr>
        <w:t xml:space="preserve"> </w:t>
      </w:r>
      <w:r w:rsidRPr="0035033F">
        <w:rPr>
          <w:lang w:eastAsia="x-none"/>
        </w:rPr>
        <w:t>и</w:t>
      </w:r>
      <w:r w:rsidR="00C877CA" w:rsidRPr="0035033F">
        <w:rPr>
          <w:lang w:eastAsia="x-none"/>
        </w:rPr>
        <w:t xml:space="preserve"> </w:t>
      </w:r>
      <w:r w:rsidR="00DB7298">
        <w:rPr>
          <w:lang w:eastAsia="x-none"/>
        </w:rPr>
        <w:t xml:space="preserve">Ханты-Мансийского автономного округа – Югры </w:t>
      </w:r>
      <w:r w:rsidRPr="0035033F">
        <w:rPr>
          <w:lang w:eastAsia="x-none"/>
        </w:rPr>
        <w:t>и</w:t>
      </w:r>
      <w:r w:rsidR="00C877CA" w:rsidRPr="0035033F">
        <w:rPr>
          <w:lang w:eastAsia="x-none"/>
        </w:rPr>
        <w:t xml:space="preserve"> </w:t>
      </w:r>
      <w:r w:rsidRPr="0035033F">
        <w:rPr>
          <w:lang w:eastAsia="x-none"/>
        </w:rPr>
        <w:t>оживит</w:t>
      </w:r>
      <w:r w:rsidR="00C877CA" w:rsidRPr="0035033F">
        <w:rPr>
          <w:lang w:eastAsia="x-none"/>
        </w:rPr>
        <w:t xml:space="preserve"> </w:t>
      </w:r>
      <w:r w:rsidRPr="0035033F">
        <w:rPr>
          <w:lang w:eastAsia="x-none"/>
        </w:rPr>
        <w:t>социально-экономические</w:t>
      </w:r>
      <w:r w:rsidR="00C877CA" w:rsidRPr="0035033F">
        <w:rPr>
          <w:lang w:eastAsia="x-none"/>
        </w:rPr>
        <w:t xml:space="preserve"> </w:t>
      </w:r>
      <w:r w:rsidRPr="0035033F">
        <w:rPr>
          <w:lang w:eastAsia="x-none"/>
        </w:rPr>
        <w:t>процессы</w:t>
      </w:r>
      <w:r w:rsidR="00C877CA" w:rsidRPr="0035033F">
        <w:rPr>
          <w:lang w:eastAsia="x-none"/>
        </w:rPr>
        <w:t xml:space="preserve"> </w:t>
      </w:r>
      <w:r w:rsidRPr="0035033F">
        <w:rPr>
          <w:lang w:eastAsia="x-none"/>
        </w:rPr>
        <w:t>развития</w:t>
      </w:r>
      <w:r w:rsidR="00C877CA" w:rsidRPr="0035033F">
        <w:rPr>
          <w:lang w:eastAsia="x-none"/>
        </w:rPr>
        <w:t xml:space="preserve"> </w:t>
      </w:r>
      <w:r w:rsidRPr="0035033F">
        <w:rPr>
          <w:lang w:eastAsia="x-none"/>
        </w:rPr>
        <w:t>экономики.</w:t>
      </w:r>
    </w:p>
    <w:p w:rsidR="00776BB1" w:rsidRPr="0035033F" w:rsidRDefault="00776BB1" w:rsidP="0035033F">
      <w:pPr>
        <w:ind w:firstLine="708"/>
        <w:jc w:val="both"/>
        <w:rPr>
          <w:lang w:eastAsia="x-none"/>
        </w:rPr>
      </w:pPr>
      <w:r w:rsidRPr="0035033F">
        <w:rPr>
          <w:lang w:val="x-none" w:eastAsia="x-none"/>
        </w:rPr>
        <w:t>Второй</w:t>
      </w:r>
      <w:r w:rsidR="00C877CA" w:rsidRPr="0035033F">
        <w:rPr>
          <w:lang w:val="x-none" w:eastAsia="x-none"/>
        </w:rPr>
        <w:t xml:space="preserve"> </w:t>
      </w:r>
      <w:r w:rsidRPr="0035033F">
        <w:rPr>
          <w:lang w:val="x-none" w:eastAsia="x-none"/>
        </w:rPr>
        <w:t>сдерживающий</w:t>
      </w:r>
      <w:r w:rsidR="00C877CA" w:rsidRPr="0035033F">
        <w:rPr>
          <w:lang w:val="x-none" w:eastAsia="x-none"/>
        </w:rPr>
        <w:t xml:space="preserve"> </w:t>
      </w:r>
      <w:r w:rsidRPr="0035033F">
        <w:rPr>
          <w:lang w:val="x-none" w:eastAsia="x-none"/>
        </w:rPr>
        <w:t>фактор</w:t>
      </w:r>
      <w:r w:rsidR="00C877CA" w:rsidRPr="0035033F">
        <w:rPr>
          <w:lang w:val="x-none" w:eastAsia="x-none"/>
        </w:rPr>
        <w:t xml:space="preserve"> </w:t>
      </w:r>
      <w:r w:rsidRPr="0035033F">
        <w:rPr>
          <w:lang w:val="x-none" w:eastAsia="x-none"/>
        </w:rPr>
        <w:t>социально-экономического</w:t>
      </w:r>
      <w:r w:rsidR="00C877CA" w:rsidRPr="0035033F">
        <w:rPr>
          <w:lang w:val="x-none" w:eastAsia="x-none"/>
        </w:rPr>
        <w:t xml:space="preserve"> </w:t>
      </w:r>
      <w:r w:rsidRPr="0035033F">
        <w:rPr>
          <w:lang w:val="x-none" w:eastAsia="x-none"/>
        </w:rPr>
        <w:t>развития</w:t>
      </w:r>
      <w:r w:rsidR="00C877CA" w:rsidRPr="0035033F">
        <w:rPr>
          <w:lang w:val="x-none" w:eastAsia="x-none"/>
        </w:rPr>
        <w:t xml:space="preserve"> </w:t>
      </w:r>
      <w:r w:rsidRPr="0035033F">
        <w:rPr>
          <w:lang w:val="x-none" w:eastAsia="x-none"/>
        </w:rPr>
        <w:t>заключается</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высоких</w:t>
      </w:r>
      <w:r w:rsidR="00C877CA" w:rsidRPr="0035033F">
        <w:rPr>
          <w:lang w:val="x-none" w:eastAsia="x-none"/>
        </w:rPr>
        <w:t xml:space="preserve"> </w:t>
      </w:r>
      <w:r w:rsidRPr="0035033F">
        <w:rPr>
          <w:lang w:val="x-none" w:eastAsia="x-none"/>
        </w:rPr>
        <w:t>тарифах</w:t>
      </w:r>
      <w:r w:rsidR="00C877CA" w:rsidRPr="0035033F">
        <w:rPr>
          <w:lang w:val="x-none" w:eastAsia="x-none"/>
        </w:rPr>
        <w:t xml:space="preserve"> </w:t>
      </w:r>
      <w:r w:rsidRPr="0035033F">
        <w:rPr>
          <w:lang w:val="x-none" w:eastAsia="x-none"/>
        </w:rPr>
        <w:t>на</w:t>
      </w:r>
      <w:r w:rsidR="00C877CA" w:rsidRPr="0035033F">
        <w:rPr>
          <w:lang w:val="x-none" w:eastAsia="x-none"/>
        </w:rPr>
        <w:t xml:space="preserve"> </w:t>
      </w:r>
      <w:r w:rsidRPr="0035033F">
        <w:rPr>
          <w:lang w:val="x-none" w:eastAsia="x-none"/>
        </w:rPr>
        <w:t>перевозки</w:t>
      </w:r>
      <w:r w:rsidR="00C877CA" w:rsidRPr="0035033F">
        <w:rPr>
          <w:lang w:val="x-none" w:eastAsia="x-none"/>
        </w:rPr>
        <w:t xml:space="preserve"> </w:t>
      </w:r>
      <w:r w:rsidRPr="0035033F">
        <w:rPr>
          <w:lang w:val="x-none" w:eastAsia="x-none"/>
        </w:rPr>
        <w:t>железнодорожным</w:t>
      </w:r>
      <w:r w:rsidR="00C877CA" w:rsidRPr="0035033F">
        <w:rPr>
          <w:lang w:val="x-none" w:eastAsia="x-none"/>
        </w:rPr>
        <w:t xml:space="preserve"> </w:t>
      </w:r>
      <w:r w:rsidRPr="0035033F">
        <w:rPr>
          <w:lang w:val="x-none" w:eastAsia="x-none"/>
        </w:rPr>
        <w:t>транспортом,</w:t>
      </w:r>
      <w:r w:rsidR="00C877CA" w:rsidRPr="0035033F">
        <w:rPr>
          <w:lang w:val="x-none" w:eastAsia="x-none"/>
        </w:rPr>
        <w:t xml:space="preserve"> </w:t>
      </w:r>
      <w:r w:rsidRPr="0035033F">
        <w:rPr>
          <w:lang w:val="x-none" w:eastAsia="x-none"/>
        </w:rPr>
        <w:t>на</w:t>
      </w:r>
      <w:r w:rsidR="00C877CA" w:rsidRPr="0035033F">
        <w:rPr>
          <w:lang w:val="x-none" w:eastAsia="x-none"/>
        </w:rPr>
        <w:t xml:space="preserve"> </w:t>
      </w:r>
      <w:r w:rsidRPr="0035033F">
        <w:rPr>
          <w:lang w:val="x-none" w:eastAsia="x-none"/>
        </w:rPr>
        <w:t>коммунальные</w:t>
      </w:r>
      <w:r w:rsidR="00C877CA" w:rsidRPr="0035033F">
        <w:rPr>
          <w:lang w:val="x-none" w:eastAsia="x-none"/>
        </w:rPr>
        <w:t xml:space="preserve"> </w:t>
      </w:r>
      <w:r w:rsidRPr="0035033F">
        <w:rPr>
          <w:lang w:val="x-none" w:eastAsia="x-none"/>
        </w:rPr>
        <w:t>услуги,</w:t>
      </w:r>
      <w:r w:rsidR="00C877CA" w:rsidRPr="0035033F">
        <w:rPr>
          <w:lang w:val="x-none" w:eastAsia="x-none"/>
        </w:rPr>
        <w:t xml:space="preserve"> </w:t>
      </w:r>
      <w:r w:rsidRPr="0035033F">
        <w:rPr>
          <w:lang w:val="x-none" w:eastAsia="x-none"/>
        </w:rPr>
        <w:t>электроэнергию</w:t>
      </w:r>
      <w:r w:rsidRPr="0035033F">
        <w:rPr>
          <w:lang w:eastAsia="x-none"/>
        </w:rPr>
        <w:t>.</w:t>
      </w:r>
    </w:p>
    <w:p w:rsidR="00776BB1" w:rsidRPr="0035033F" w:rsidRDefault="00776BB1" w:rsidP="0035033F">
      <w:pPr>
        <w:ind w:firstLine="708"/>
        <w:jc w:val="both"/>
        <w:rPr>
          <w:lang w:eastAsia="x-none"/>
        </w:rPr>
      </w:pPr>
      <w:r w:rsidRPr="0035033F">
        <w:rPr>
          <w:lang w:val="x-none" w:eastAsia="x-none"/>
        </w:rPr>
        <w:t>Третий</w:t>
      </w:r>
      <w:r w:rsidR="00C877CA" w:rsidRPr="0035033F">
        <w:rPr>
          <w:lang w:val="x-none" w:eastAsia="x-none"/>
        </w:rPr>
        <w:t xml:space="preserve"> </w:t>
      </w:r>
      <w:r w:rsidRPr="0035033F">
        <w:rPr>
          <w:lang w:val="x-none" w:eastAsia="x-none"/>
        </w:rPr>
        <w:t>сдерживающий</w:t>
      </w:r>
      <w:r w:rsidR="00C877CA" w:rsidRPr="0035033F">
        <w:rPr>
          <w:lang w:val="x-none" w:eastAsia="x-none"/>
        </w:rPr>
        <w:t xml:space="preserve"> </w:t>
      </w:r>
      <w:r w:rsidRPr="0035033F">
        <w:rPr>
          <w:lang w:val="x-none" w:eastAsia="x-none"/>
        </w:rPr>
        <w:t>фактор</w:t>
      </w:r>
      <w:r w:rsidR="00C877CA" w:rsidRPr="0035033F">
        <w:rPr>
          <w:lang w:val="x-none" w:eastAsia="x-none"/>
        </w:rPr>
        <w:t xml:space="preserve"> </w:t>
      </w:r>
      <w:r w:rsidRPr="0035033F">
        <w:rPr>
          <w:lang w:val="x-none" w:eastAsia="x-none"/>
        </w:rPr>
        <w:t>заключается</w:t>
      </w:r>
      <w:r w:rsidR="00C877CA" w:rsidRPr="0035033F">
        <w:rPr>
          <w:lang w:val="x-none" w:eastAsia="x-none"/>
        </w:rPr>
        <w:t xml:space="preserve"> </w:t>
      </w:r>
      <w:r w:rsidRPr="0035033F">
        <w:rPr>
          <w:lang w:eastAsia="x-none"/>
        </w:rPr>
        <w:t>в</w:t>
      </w:r>
      <w:r w:rsidR="00C877CA" w:rsidRPr="0035033F">
        <w:rPr>
          <w:lang w:eastAsia="x-none"/>
        </w:rPr>
        <w:t xml:space="preserve"> </w:t>
      </w:r>
      <w:r w:rsidRPr="0035033F">
        <w:rPr>
          <w:lang w:eastAsia="x-none"/>
        </w:rPr>
        <w:t>недоразвитой</w:t>
      </w:r>
      <w:r w:rsidR="00C877CA" w:rsidRPr="0035033F">
        <w:rPr>
          <w:lang w:eastAsia="x-none"/>
        </w:rPr>
        <w:t xml:space="preserve"> </w:t>
      </w:r>
      <w:r w:rsidRPr="0035033F">
        <w:rPr>
          <w:lang w:eastAsia="x-none"/>
        </w:rPr>
        <w:t>инфраструктуре</w:t>
      </w:r>
      <w:r w:rsidR="00C877CA" w:rsidRPr="0035033F">
        <w:rPr>
          <w:lang w:eastAsia="x-none"/>
        </w:rPr>
        <w:t xml:space="preserve"> </w:t>
      </w:r>
      <w:r w:rsidRPr="0035033F">
        <w:rPr>
          <w:lang w:eastAsia="x-none"/>
        </w:rPr>
        <w:t>оптоволоконных</w:t>
      </w:r>
      <w:r w:rsidR="00C877CA" w:rsidRPr="0035033F">
        <w:rPr>
          <w:lang w:eastAsia="x-none"/>
        </w:rPr>
        <w:t xml:space="preserve"> </w:t>
      </w:r>
      <w:r w:rsidRPr="0035033F">
        <w:rPr>
          <w:lang w:eastAsia="x-none"/>
        </w:rPr>
        <w:t>сетей</w:t>
      </w:r>
      <w:r w:rsidR="00C877CA" w:rsidRPr="0035033F">
        <w:rPr>
          <w:lang w:eastAsia="x-none"/>
        </w:rPr>
        <w:t xml:space="preserve"> </w:t>
      </w:r>
      <w:r w:rsidRPr="0035033F">
        <w:rPr>
          <w:lang w:eastAsia="x-none"/>
        </w:rPr>
        <w:t>на</w:t>
      </w:r>
      <w:r w:rsidR="00C877CA" w:rsidRPr="0035033F">
        <w:rPr>
          <w:lang w:eastAsia="x-none"/>
        </w:rPr>
        <w:t xml:space="preserve"> </w:t>
      </w:r>
      <w:r w:rsidRPr="0035033F">
        <w:rPr>
          <w:lang w:eastAsia="x-none"/>
        </w:rPr>
        <w:t>всей</w:t>
      </w:r>
      <w:r w:rsidR="00C877CA" w:rsidRPr="0035033F">
        <w:rPr>
          <w:lang w:eastAsia="x-none"/>
        </w:rPr>
        <w:t xml:space="preserve"> </w:t>
      </w:r>
      <w:r w:rsidRPr="0035033F">
        <w:rPr>
          <w:lang w:eastAsia="x-none"/>
        </w:rPr>
        <w:t>территории</w:t>
      </w:r>
      <w:r w:rsidR="00C877CA" w:rsidRPr="0035033F">
        <w:rPr>
          <w:lang w:eastAsia="x-none"/>
        </w:rPr>
        <w:t xml:space="preserve"> </w:t>
      </w:r>
      <w:r w:rsidRPr="0035033F">
        <w:rPr>
          <w:lang w:eastAsia="x-none"/>
        </w:rPr>
        <w:t>Кондинского</w:t>
      </w:r>
      <w:r w:rsidR="00C877CA" w:rsidRPr="0035033F">
        <w:rPr>
          <w:lang w:eastAsia="x-none"/>
        </w:rPr>
        <w:t xml:space="preserve"> </w:t>
      </w:r>
      <w:r w:rsidRPr="0035033F">
        <w:rPr>
          <w:lang w:eastAsia="x-none"/>
        </w:rPr>
        <w:t>района</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проблемой</w:t>
      </w:r>
      <w:r w:rsidR="00C877CA" w:rsidRPr="0035033F">
        <w:rPr>
          <w:lang w:eastAsia="x-none"/>
        </w:rPr>
        <w:t xml:space="preserve"> </w:t>
      </w:r>
      <w:r w:rsidRPr="0035033F">
        <w:rPr>
          <w:lang w:eastAsia="x-none"/>
        </w:rPr>
        <w:t>привлечения</w:t>
      </w:r>
      <w:r w:rsidR="00C877CA" w:rsidRPr="0035033F">
        <w:rPr>
          <w:lang w:eastAsia="x-none"/>
        </w:rPr>
        <w:t xml:space="preserve"> </w:t>
      </w:r>
      <w:r w:rsidRPr="0035033F">
        <w:rPr>
          <w:lang w:eastAsia="x-none"/>
        </w:rPr>
        <w:t>специалистов</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области</w:t>
      </w:r>
      <w:r w:rsidR="00C877CA" w:rsidRPr="0035033F">
        <w:rPr>
          <w:lang w:eastAsia="x-none"/>
        </w:rPr>
        <w:t xml:space="preserve"> </w:t>
      </w:r>
      <w:r w:rsidRPr="0035033F">
        <w:rPr>
          <w:lang w:val="en-US" w:eastAsia="x-none"/>
        </w:rPr>
        <w:t>IT</w:t>
      </w:r>
      <w:r w:rsidRPr="0035033F">
        <w:rPr>
          <w:lang w:eastAsia="x-none"/>
        </w:rPr>
        <w:t>-технологий.</w:t>
      </w:r>
    </w:p>
    <w:p w:rsidR="00776BB1" w:rsidRPr="0035033F" w:rsidRDefault="00776BB1" w:rsidP="0035033F">
      <w:pPr>
        <w:ind w:firstLine="708"/>
        <w:jc w:val="both"/>
        <w:rPr>
          <w:lang w:eastAsia="x-none"/>
        </w:rPr>
      </w:pPr>
      <w:r w:rsidRPr="0035033F">
        <w:rPr>
          <w:lang w:eastAsia="x-none"/>
        </w:rPr>
        <w:t>Четвертый</w:t>
      </w:r>
      <w:r w:rsidR="00C877CA" w:rsidRPr="0035033F">
        <w:rPr>
          <w:lang w:eastAsia="x-none"/>
        </w:rPr>
        <w:t xml:space="preserve"> </w:t>
      </w:r>
      <w:r w:rsidRPr="0035033F">
        <w:rPr>
          <w:lang w:eastAsia="x-none"/>
        </w:rPr>
        <w:t>сдерживающий</w:t>
      </w:r>
      <w:r w:rsidR="00C877CA" w:rsidRPr="0035033F">
        <w:rPr>
          <w:lang w:eastAsia="x-none"/>
        </w:rPr>
        <w:t xml:space="preserve"> </w:t>
      </w:r>
      <w:r w:rsidRPr="0035033F">
        <w:rPr>
          <w:lang w:eastAsia="x-none"/>
        </w:rPr>
        <w:t>фактор</w:t>
      </w:r>
      <w:r w:rsidR="00C877CA" w:rsidRPr="0035033F">
        <w:rPr>
          <w:lang w:eastAsia="x-none"/>
        </w:rPr>
        <w:t xml:space="preserve"> </w:t>
      </w:r>
      <w:r w:rsidRPr="0035033F">
        <w:rPr>
          <w:lang w:eastAsia="x-none"/>
        </w:rPr>
        <w:t>заключается</w:t>
      </w:r>
      <w:r w:rsidR="00C877CA" w:rsidRPr="0035033F">
        <w:rPr>
          <w:lang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технически</w:t>
      </w:r>
      <w:r w:rsidR="00C877CA" w:rsidRPr="0035033F">
        <w:rPr>
          <w:lang w:val="x-none" w:eastAsia="x-none"/>
        </w:rPr>
        <w:t xml:space="preserve"> </w:t>
      </w:r>
      <w:r w:rsidRPr="0035033F">
        <w:rPr>
          <w:lang w:val="x-none" w:eastAsia="x-none"/>
        </w:rPr>
        <w:t>устаревших</w:t>
      </w:r>
      <w:r w:rsidR="00C877CA" w:rsidRPr="0035033F">
        <w:rPr>
          <w:lang w:val="x-none" w:eastAsia="x-none"/>
        </w:rPr>
        <w:t xml:space="preserve"> </w:t>
      </w:r>
      <w:r w:rsidRPr="0035033F">
        <w:rPr>
          <w:lang w:val="x-none" w:eastAsia="x-none"/>
        </w:rPr>
        <w:t>производственных</w:t>
      </w:r>
      <w:r w:rsidR="00C877CA" w:rsidRPr="0035033F">
        <w:rPr>
          <w:lang w:val="x-none" w:eastAsia="x-none"/>
        </w:rPr>
        <w:t xml:space="preserve"> </w:t>
      </w:r>
      <w:r w:rsidRPr="0035033F">
        <w:rPr>
          <w:lang w:val="x-none" w:eastAsia="x-none"/>
        </w:rPr>
        <w:t>мощностях,</w:t>
      </w:r>
      <w:r w:rsidR="00C877CA" w:rsidRPr="0035033F">
        <w:rPr>
          <w:lang w:val="x-none" w:eastAsia="x-none"/>
        </w:rPr>
        <w:t xml:space="preserve"> </w:t>
      </w:r>
      <w:r w:rsidRPr="0035033F">
        <w:rPr>
          <w:lang w:val="x-none" w:eastAsia="x-none"/>
        </w:rPr>
        <w:t>имеющихся</w:t>
      </w:r>
      <w:r w:rsidR="00C877CA" w:rsidRPr="0035033F">
        <w:rPr>
          <w:lang w:val="x-none" w:eastAsia="x-none"/>
        </w:rPr>
        <w:t xml:space="preserve"> </w:t>
      </w:r>
      <w:r w:rsidRPr="0035033F">
        <w:rPr>
          <w:lang w:val="x-none" w:eastAsia="x-none"/>
        </w:rPr>
        <w:t>на</w:t>
      </w:r>
      <w:r w:rsidR="00C877CA" w:rsidRPr="0035033F">
        <w:rPr>
          <w:lang w:val="x-none" w:eastAsia="x-none"/>
        </w:rPr>
        <w:t xml:space="preserve"> </w:t>
      </w:r>
      <w:r w:rsidRPr="0035033F">
        <w:rPr>
          <w:lang w:val="x-none" w:eastAsia="x-none"/>
        </w:rPr>
        <w:t>территории</w:t>
      </w:r>
      <w:r w:rsidR="00C877CA" w:rsidRPr="0035033F">
        <w:rPr>
          <w:lang w:val="x-none" w:eastAsia="x-none"/>
        </w:rPr>
        <w:t xml:space="preserve"> </w:t>
      </w:r>
      <w:r w:rsidRPr="0035033F">
        <w:rPr>
          <w:lang w:val="x-none" w:eastAsia="x-none"/>
        </w:rPr>
        <w:t>района,</w:t>
      </w:r>
      <w:r w:rsidR="00C877CA" w:rsidRPr="0035033F">
        <w:rPr>
          <w:lang w:val="x-none" w:eastAsia="x-none"/>
        </w:rPr>
        <w:t xml:space="preserve"> </w:t>
      </w:r>
      <w:r w:rsidRPr="0035033F">
        <w:rPr>
          <w:lang w:val="x-none" w:eastAsia="x-none"/>
        </w:rPr>
        <w:t>во</w:t>
      </w:r>
      <w:r w:rsidR="00C877CA" w:rsidRPr="0035033F">
        <w:rPr>
          <w:lang w:val="x-none" w:eastAsia="x-none"/>
        </w:rPr>
        <w:t xml:space="preserve"> </w:t>
      </w:r>
      <w:r w:rsidRPr="0035033F">
        <w:rPr>
          <w:lang w:val="x-none" w:eastAsia="x-none"/>
        </w:rPr>
        <w:t>всех</w:t>
      </w:r>
      <w:r w:rsidR="00C877CA" w:rsidRPr="0035033F">
        <w:rPr>
          <w:lang w:val="x-none" w:eastAsia="x-none"/>
        </w:rPr>
        <w:t xml:space="preserve"> </w:t>
      </w:r>
      <w:r w:rsidRPr="0035033F">
        <w:rPr>
          <w:lang w:val="x-none" w:eastAsia="x-none"/>
        </w:rPr>
        <w:t>отраслях</w:t>
      </w:r>
      <w:r w:rsidR="00C877CA" w:rsidRPr="0035033F">
        <w:rPr>
          <w:lang w:val="x-none" w:eastAsia="x-none"/>
        </w:rPr>
        <w:t xml:space="preserve"> </w:t>
      </w:r>
      <w:r w:rsidRPr="0035033F">
        <w:rPr>
          <w:lang w:val="x-none" w:eastAsia="x-none"/>
        </w:rPr>
        <w:t>экономики</w:t>
      </w:r>
      <w:r w:rsidR="00C877CA" w:rsidRPr="0035033F">
        <w:rPr>
          <w:lang w:val="x-none" w:eastAsia="x-none"/>
        </w:rPr>
        <w:t xml:space="preserve"> </w:t>
      </w:r>
      <w:r w:rsidRPr="0035033F">
        <w:rPr>
          <w:lang w:val="x-none" w:eastAsia="x-none"/>
        </w:rPr>
        <w:t>района,</w:t>
      </w:r>
      <w:r w:rsidR="00C877CA" w:rsidRPr="0035033F">
        <w:rPr>
          <w:lang w:val="x-none" w:eastAsia="x-none"/>
        </w:rPr>
        <w:t xml:space="preserve"> </w:t>
      </w:r>
      <w:r w:rsidRPr="0035033F">
        <w:rPr>
          <w:lang w:val="x-none" w:eastAsia="x-none"/>
        </w:rPr>
        <w:t>которые</w:t>
      </w:r>
      <w:r w:rsidR="00C877CA" w:rsidRPr="0035033F">
        <w:rPr>
          <w:lang w:val="x-none" w:eastAsia="x-none"/>
        </w:rPr>
        <w:t xml:space="preserve"> </w:t>
      </w:r>
      <w:r w:rsidRPr="0035033F">
        <w:rPr>
          <w:lang w:eastAsia="x-none"/>
        </w:rPr>
        <w:t>медленно</w:t>
      </w:r>
      <w:r w:rsidR="00C877CA" w:rsidRPr="0035033F">
        <w:rPr>
          <w:lang w:eastAsia="x-none"/>
        </w:rPr>
        <w:t xml:space="preserve"> </w:t>
      </w:r>
      <w:r w:rsidRPr="0035033F">
        <w:rPr>
          <w:lang w:val="x-none" w:eastAsia="x-none"/>
        </w:rPr>
        <w:t>обновля</w:t>
      </w:r>
      <w:r w:rsidRPr="0035033F">
        <w:rPr>
          <w:lang w:eastAsia="x-none"/>
        </w:rPr>
        <w:t>ются</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модернизир</w:t>
      </w:r>
      <w:r w:rsidRPr="0035033F">
        <w:rPr>
          <w:lang w:eastAsia="x-none"/>
        </w:rPr>
        <w:t>уются</w:t>
      </w:r>
      <w:r w:rsidR="00C877CA" w:rsidRPr="0035033F">
        <w:rPr>
          <w:lang w:eastAsia="x-none"/>
        </w:rPr>
        <w:t xml:space="preserve"> </w:t>
      </w:r>
      <w:r w:rsidRPr="0035033F">
        <w:rPr>
          <w:lang w:eastAsia="x-none"/>
        </w:rPr>
        <w:t>в</w:t>
      </w:r>
      <w:r w:rsidR="00C877CA" w:rsidRPr="0035033F">
        <w:rPr>
          <w:lang w:eastAsia="x-none"/>
        </w:rPr>
        <w:t xml:space="preserve"> </w:t>
      </w:r>
      <w:r w:rsidRPr="0035033F">
        <w:rPr>
          <w:lang w:eastAsia="x-none"/>
        </w:rPr>
        <w:t>связи</w:t>
      </w:r>
      <w:r w:rsidR="00C877CA" w:rsidRPr="0035033F">
        <w:rPr>
          <w:lang w:eastAsia="x-none"/>
        </w:rPr>
        <w:t xml:space="preserve"> </w:t>
      </w:r>
      <w:r w:rsidRPr="0035033F">
        <w:rPr>
          <w:lang w:eastAsia="x-none"/>
        </w:rPr>
        <w:t>с</w:t>
      </w:r>
      <w:r w:rsidR="00C877CA" w:rsidRPr="0035033F">
        <w:rPr>
          <w:lang w:eastAsia="x-none"/>
        </w:rPr>
        <w:t xml:space="preserve"> </w:t>
      </w:r>
      <w:r w:rsidRPr="0035033F">
        <w:rPr>
          <w:lang w:eastAsia="x-none"/>
        </w:rPr>
        <w:t>ограниченными</w:t>
      </w:r>
      <w:r w:rsidR="00C877CA" w:rsidRPr="0035033F">
        <w:rPr>
          <w:lang w:val="x-none" w:eastAsia="x-none"/>
        </w:rPr>
        <w:t xml:space="preserve"> </w:t>
      </w:r>
      <w:r w:rsidRPr="0035033F">
        <w:rPr>
          <w:lang w:val="x-none" w:eastAsia="x-none"/>
        </w:rPr>
        <w:t>частны</w:t>
      </w:r>
      <w:r w:rsidRPr="0035033F">
        <w:rPr>
          <w:lang w:eastAsia="x-none"/>
        </w:rPr>
        <w:t>ми</w:t>
      </w:r>
      <w:r w:rsidR="00C877CA" w:rsidRPr="0035033F">
        <w:rPr>
          <w:lang w:val="x-none" w:eastAsia="x-none"/>
        </w:rPr>
        <w:t xml:space="preserve"> </w:t>
      </w:r>
      <w:r w:rsidRPr="0035033F">
        <w:rPr>
          <w:lang w:val="x-none" w:eastAsia="x-none"/>
        </w:rPr>
        <w:t>инвестици</w:t>
      </w:r>
      <w:r w:rsidRPr="0035033F">
        <w:rPr>
          <w:lang w:eastAsia="x-none"/>
        </w:rPr>
        <w:t>ями</w:t>
      </w:r>
      <w:r w:rsidRPr="0035033F">
        <w:rPr>
          <w:lang w:val="x-none" w:eastAsia="x-none"/>
        </w:rPr>
        <w:t>.</w:t>
      </w:r>
      <w:r w:rsidR="00C877CA" w:rsidRPr="0035033F">
        <w:rPr>
          <w:lang w:val="x-none" w:eastAsia="x-none"/>
        </w:rPr>
        <w:t xml:space="preserve"> </w:t>
      </w:r>
      <w:r w:rsidRPr="0035033F">
        <w:rPr>
          <w:lang w:eastAsia="x-none"/>
        </w:rPr>
        <w:t>Четвертый</w:t>
      </w:r>
      <w:r w:rsidR="00C877CA" w:rsidRPr="0035033F">
        <w:rPr>
          <w:lang w:val="x-none" w:eastAsia="x-none"/>
        </w:rPr>
        <w:t xml:space="preserve"> </w:t>
      </w:r>
      <w:r w:rsidRPr="0035033F">
        <w:rPr>
          <w:lang w:val="x-none" w:eastAsia="x-none"/>
        </w:rPr>
        <w:t>фактор</w:t>
      </w:r>
      <w:r w:rsidR="00C877CA" w:rsidRPr="0035033F">
        <w:rPr>
          <w:lang w:val="x-none" w:eastAsia="x-none"/>
        </w:rPr>
        <w:t xml:space="preserve"> </w:t>
      </w:r>
      <w:r w:rsidRPr="0035033F">
        <w:rPr>
          <w:lang w:val="x-none" w:eastAsia="x-none"/>
        </w:rPr>
        <w:t>имеет</w:t>
      </w:r>
      <w:r w:rsidR="00C877CA" w:rsidRPr="0035033F">
        <w:rPr>
          <w:lang w:val="x-none" w:eastAsia="x-none"/>
        </w:rPr>
        <w:t xml:space="preserve"> </w:t>
      </w:r>
      <w:r w:rsidRPr="0035033F">
        <w:rPr>
          <w:lang w:val="x-none" w:eastAsia="x-none"/>
        </w:rPr>
        <w:t>прямую</w:t>
      </w:r>
      <w:r w:rsidR="00C877CA" w:rsidRPr="0035033F">
        <w:rPr>
          <w:lang w:val="x-none" w:eastAsia="x-none"/>
        </w:rPr>
        <w:t xml:space="preserve"> </w:t>
      </w:r>
      <w:r w:rsidRPr="0035033F">
        <w:rPr>
          <w:lang w:val="x-none" w:eastAsia="x-none"/>
        </w:rPr>
        <w:t>зависимость</w:t>
      </w:r>
      <w:r w:rsidR="00C877CA" w:rsidRPr="0035033F">
        <w:rPr>
          <w:lang w:val="x-none" w:eastAsia="x-none"/>
        </w:rPr>
        <w:t xml:space="preserve"> </w:t>
      </w:r>
      <w:r w:rsidRPr="0035033F">
        <w:rPr>
          <w:lang w:val="x-none" w:eastAsia="x-none"/>
        </w:rPr>
        <w:t>от</w:t>
      </w:r>
      <w:r w:rsidR="00C877CA" w:rsidRPr="0035033F">
        <w:rPr>
          <w:lang w:val="x-none" w:eastAsia="x-none"/>
        </w:rPr>
        <w:t xml:space="preserve"> </w:t>
      </w:r>
      <w:r w:rsidRPr="0035033F">
        <w:rPr>
          <w:lang w:val="x-none" w:eastAsia="x-none"/>
        </w:rPr>
        <w:t>первого</w:t>
      </w:r>
      <w:r w:rsidR="00C877CA" w:rsidRPr="0035033F">
        <w:rPr>
          <w:lang w:val="x-none" w:eastAsia="x-none"/>
        </w:rPr>
        <w:t xml:space="preserve"> </w:t>
      </w:r>
      <w:r w:rsidRPr="0035033F">
        <w:rPr>
          <w:lang w:val="x-none" w:eastAsia="x-none"/>
        </w:rPr>
        <w:t>и</w:t>
      </w:r>
      <w:r w:rsidR="00C877CA" w:rsidRPr="0035033F">
        <w:rPr>
          <w:lang w:val="x-none" w:eastAsia="x-none"/>
        </w:rPr>
        <w:t xml:space="preserve"> </w:t>
      </w:r>
      <w:r w:rsidRPr="0035033F">
        <w:rPr>
          <w:lang w:val="x-none" w:eastAsia="x-none"/>
        </w:rPr>
        <w:t>второго</w:t>
      </w:r>
      <w:r w:rsidR="00C877CA" w:rsidRPr="0035033F">
        <w:rPr>
          <w:lang w:eastAsia="x-none"/>
        </w:rPr>
        <w:t xml:space="preserve"> </w:t>
      </w:r>
      <w:r w:rsidRPr="0035033F">
        <w:rPr>
          <w:lang w:eastAsia="x-none"/>
        </w:rPr>
        <w:t>и</w:t>
      </w:r>
      <w:r w:rsidR="00C877CA" w:rsidRPr="0035033F">
        <w:rPr>
          <w:lang w:eastAsia="x-none"/>
        </w:rPr>
        <w:t xml:space="preserve"> </w:t>
      </w:r>
      <w:r w:rsidRPr="0035033F">
        <w:rPr>
          <w:lang w:eastAsia="x-none"/>
        </w:rPr>
        <w:t>третьего</w:t>
      </w:r>
      <w:r w:rsidR="00C877CA" w:rsidRPr="0035033F">
        <w:rPr>
          <w:lang w:val="x-none" w:eastAsia="x-none"/>
        </w:rPr>
        <w:t xml:space="preserve"> </w:t>
      </w:r>
      <w:r w:rsidRPr="0035033F">
        <w:rPr>
          <w:lang w:val="x-none" w:eastAsia="x-none"/>
        </w:rPr>
        <w:t>фактор</w:t>
      </w:r>
      <w:r w:rsidRPr="0035033F">
        <w:rPr>
          <w:lang w:eastAsia="x-none"/>
        </w:rPr>
        <w:t>ов</w:t>
      </w:r>
      <w:r w:rsidRPr="0035033F">
        <w:rPr>
          <w:lang w:val="x-none" w:eastAsia="x-none"/>
        </w:rPr>
        <w:t>.</w:t>
      </w:r>
    </w:p>
    <w:p w:rsidR="00776BB1" w:rsidRPr="0035033F" w:rsidRDefault="00776BB1" w:rsidP="0035033F">
      <w:pPr>
        <w:ind w:firstLine="708"/>
        <w:jc w:val="both"/>
        <w:rPr>
          <w:lang w:val="x-none" w:eastAsia="x-none"/>
        </w:rPr>
      </w:pPr>
      <w:r w:rsidRPr="0035033F">
        <w:rPr>
          <w:lang w:eastAsia="x-none"/>
        </w:rPr>
        <w:lastRenderedPageBreak/>
        <w:t>Пятый</w:t>
      </w:r>
      <w:r w:rsidR="00C877CA" w:rsidRPr="0035033F">
        <w:rPr>
          <w:lang w:val="x-none" w:eastAsia="x-none"/>
        </w:rPr>
        <w:t xml:space="preserve"> </w:t>
      </w:r>
      <w:r w:rsidRPr="0035033F">
        <w:rPr>
          <w:lang w:val="x-none" w:eastAsia="x-none"/>
        </w:rPr>
        <w:t>фактор</w:t>
      </w:r>
      <w:r w:rsidR="00C877CA" w:rsidRPr="0035033F">
        <w:rPr>
          <w:lang w:val="x-none" w:eastAsia="x-none"/>
        </w:rPr>
        <w:t xml:space="preserve"> </w:t>
      </w:r>
      <w:r w:rsidRPr="0035033F">
        <w:rPr>
          <w:lang w:eastAsia="x-none"/>
        </w:rPr>
        <w:t>обусловлен</w:t>
      </w:r>
      <w:r w:rsidR="00C877CA" w:rsidRPr="0035033F">
        <w:rPr>
          <w:lang w:val="x-none" w:eastAsia="x-none"/>
        </w:rPr>
        <w:t xml:space="preserve"> </w:t>
      </w:r>
      <w:r w:rsidRPr="0035033F">
        <w:rPr>
          <w:lang w:val="x-none" w:eastAsia="x-none"/>
        </w:rPr>
        <w:t>ограниченным</w:t>
      </w:r>
      <w:r w:rsidR="00C877CA" w:rsidRPr="0035033F">
        <w:rPr>
          <w:lang w:val="x-none" w:eastAsia="x-none"/>
        </w:rPr>
        <w:t xml:space="preserve"> </w:t>
      </w:r>
      <w:r w:rsidRPr="0035033F">
        <w:rPr>
          <w:lang w:val="x-none" w:eastAsia="x-none"/>
        </w:rPr>
        <w:t>рынком</w:t>
      </w:r>
      <w:r w:rsidR="00C877CA" w:rsidRPr="0035033F">
        <w:rPr>
          <w:lang w:val="x-none" w:eastAsia="x-none"/>
        </w:rPr>
        <w:t xml:space="preserve"> </w:t>
      </w:r>
      <w:r w:rsidRPr="0035033F">
        <w:rPr>
          <w:lang w:val="x-none" w:eastAsia="x-none"/>
        </w:rPr>
        <w:t>труда</w:t>
      </w:r>
      <w:r w:rsidR="00C877CA" w:rsidRPr="0035033F">
        <w:rPr>
          <w:lang w:val="x-none" w:eastAsia="x-none"/>
        </w:rPr>
        <w:t xml:space="preserve"> </w:t>
      </w:r>
      <w:r w:rsidRPr="0035033F">
        <w:rPr>
          <w:lang w:val="x-none" w:eastAsia="x-none"/>
        </w:rPr>
        <w:t>в</w:t>
      </w:r>
      <w:r w:rsidR="00C877CA" w:rsidRPr="0035033F">
        <w:rPr>
          <w:lang w:val="x-none" w:eastAsia="x-none"/>
        </w:rPr>
        <w:t xml:space="preserve"> </w:t>
      </w:r>
      <w:r w:rsidRPr="0035033F">
        <w:rPr>
          <w:lang w:val="x-none" w:eastAsia="x-none"/>
        </w:rPr>
        <w:t>Кондинском</w:t>
      </w:r>
      <w:r w:rsidR="00C877CA" w:rsidRPr="0035033F">
        <w:rPr>
          <w:lang w:val="x-none" w:eastAsia="x-none"/>
        </w:rPr>
        <w:t xml:space="preserve"> </w:t>
      </w:r>
      <w:r w:rsidRPr="0035033F">
        <w:rPr>
          <w:lang w:val="x-none" w:eastAsia="x-none"/>
        </w:rPr>
        <w:t>районе,</w:t>
      </w:r>
      <w:r w:rsidR="00C877CA" w:rsidRPr="0035033F">
        <w:rPr>
          <w:lang w:val="x-none" w:eastAsia="x-none"/>
        </w:rPr>
        <w:t xml:space="preserve"> </w:t>
      </w:r>
      <w:r w:rsidRPr="0035033F">
        <w:rPr>
          <w:lang w:val="x-none" w:eastAsia="x-none"/>
        </w:rPr>
        <w:t>который</w:t>
      </w:r>
      <w:r w:rsidR="00C877CA" w:rsidRPr="0035033F">
        <w:rPr>
          <w:lang w:val="x-none" w:eastAsia="x-none"/>
        </w:rPr>
        <w:t xml:space="preserve"> </w:t>
      </w:r>
      <w:r w:rsidRPr="0035033F">
        <w:rPr>
          <w:lang w:val="x-none" w:eastAsia="x-none"/>
        </w:rPr>
        <w:t>взаимосвязан</w:t>
      </w:r>
      <w:r w:rsidR="00C877CA" w:rsidRPr="0035033F">
        <w:rPr>
          <w:lang w:val="x-none" w:eastAsia="x-none"/>
        </w:rPr>
        <w:t xml:space="preserve"> </w:t>
      </w:r>
      <w:r w:rsidRPr="0035033F">
        <w:rPr>
          <w:lang w:val="x-none" w:eastAsia="x-none"/>
        </w:rPr>
        <w:t>с</w:t>
      </w:r>
      <w:r w:rsidR="00C877CA" w:rsidRPr="0035033F">
        <w:rPr>
          <w:lang w:val="x-none" w:eastAsia="x-none"/>
        </w:rPr>
        <w:t xml:space="preserve"> </w:t>
      </w:r>
      <w:r w:rsidRPr="0035033F">
        <w:rPr>
          <w:lang w:eastAsia="x-none"/>
        </w:rPr>
        <w:t>четвертым</w:t>
      </w:r>
      <w:r w:rsidR="00C877CA" w:rsidRPr="0035033F">
        <w:rPr>
          <w:lang w:val="x-none" w:eastAsia="x-none"/>
        </w:rPr>
        <w:t xml:space="preserve"> </w:t>
      </w:r>
      <w:r w:rsidRPr="0035033F">
        <w:rPr>
          <w:lang w:val="x-none" w:eastAsia="x-none"/>
        </w:rPr>
        <w:t>фактором</w:t>
      </w:r>
      <w:r w:rsidRPr="0035033F">
        <w:rPr>
          <w:lang w:eastAsia="x-none"/>
        </w:rPr>
        <w:t>,</w:t>
      </w:r>
      <w:r w:rsidR="00C877CA" w:rsidRPr="0035033F">
        <w:rPr>
          <w:lang w:val="x-none" w:eastAsia="x-none"/>
        </w:rPr>
        <w:t xml:space="preserve"> </w:t>
      </w:r>
      <w:r w:rsidRPr="0035033F">
        <w:rPr>
          <w:lang w:val="x-none" w:eastAsia="x-none"/>
        </w:rPr>
        <w:t>сдерживающи</w:t>
      </w:r>
      <w:r w:rsidRPr="0035033F">
        <w:rPr>
          <w:lang w:eastAsia="x-none"/>
        </w:rPr>
        <w:t>й</w:t>
      </w:r>
      <w:r w:rsidR="00C877CA" w:rsidRPr="0035033F">
        <w:rPr>
          <w:lang w:val="x-none" w:eastAsia="x-none"/>
        </w:rPr>
        <w:t xml:space="preserve"> </w:t>
      </w:r>
      <w:r w:rsidRPr="0035033F">
        <w:rPr>
          <w:lang w:val="x-none" w:eastAsia="x-none"/>
        </w:rPr>
        <w:t>социально–экономическое</w:t>
      </w:r>
      <w:r w:rsidR="00C877CA" w:rsidRPr="0035033F">
        <w:rPr>
          <w:lang w:val="x-none" w:eastAsia="x-none"/>
        </w:rPr>
        <w:t xml:space="preserve"> </w:t>
      </w:r>
      <w:r w:rsidRPr="0035033F">
        <w:rPr>
          <w:lang w:val="x-none" w:eastAsia="x-none"/>
        </w:rPr>
        <w:t>развития</w:t>
      </w:r>
      <w:r w:rsidR="00C877CA" w:rsidRPr="0035033F">
        <w:rPr>
          <w:lang w:val="x-none" w:eastAsia="x-none"/>
        </w:rPr>
        <w:t xml:space="preserve"> </w:t>
      </w:r>
      <w:r w:rsidRPr="0035033F">
        <w:rPr>
          <w:lang w:val="x-none" w:eastAsia="x-none"/>
        </w:rPr>
        <w:t>Кондинского</w:t>
      </w:r>
      <w:r w:rsidR="00C877CA" w:rsidRPr="0035033F">
        <w:rPr>
          <w:lang w:val="x-none" w:eastAsia="x-none"/>
        </w:rPr>
        <w:t xml:space="preserve"> </w:t>
      </w:r>
      <w:r w:rsidRPr="0035033F">
        <w:rPr>
          <w:lang w:val="x-none" w:eastAsia="x-none"/>
        </w:rPr>
        <w:t>района.</w:t>
      </w:r>
    </w:p>
    <w:p w:rsidR="00776BB1" w:rsidRPr="0035033F" w:rsidRDefault="00776BB1" w:rsidP="0035033F">
      <w:pPr>
        <w:ind w:firstLine="708"/>
        <w:jc w:val="both"/>
        <w:rPr>
          <w:lang w:eastAsia="x-none"/>
        </w:rPr>
      </w:pPr>
      <w:r w:rsidRPr="0035033F">
        <w:rPr>
          <w:lang w:val="x-none" w:eastAsia="x-none"/>
        </w:rPr>
        <w:t>Все</w:t>
      </w:r>
      <w:r w:rsidR="00C877CA" w:rsidRPr="0035033F">
        <w:rPr>
          <w:lang w:val="x-none" w:eastAsia="x-none"/>
        </w:rPr>
        <w:t xml:space="preserve"> </w:t>
      </w:r>
      <w:r w:rsidRPr="0035033F">
        <w:rPr>
          <w:lang w:val="x-none" w:eastAsia="x-none"/>
        </w:rPr>
        <w:t>факторы</w:t>
      </w:r>
      <w:r w:rsidR="00C877CA" w:rsidRPr="0035033F">
        <w:rPr>
          <w:lang w:val="x-none" w:eastAsia="x-none"/>
        </w:rPr>
        <w:t xml:space="preserve"> </w:t>
      </w:r>
      <w:r w:rsidRPr="0035033F">
        <w:rPr>
          <w:lang w:val="x-none" w:eastAsia="x-none"/>
        </w:rPr>
        <w:t>взаимосвязаны</w:t>
      </w:r>
      <w:r w:rsidR="00C877CA" w:rsidRPr="0035033F">
        <w:rPr>
          <w:lang w:val="x-none" w:eastAsia="x-none"/>
        </w:rPr>
        <w:t xml:space="preserve"> </w:t>
      </w:r>
      <w:r w:rsidRPr="0035033F">
        <w:rPr>
          <w:lang w:eastAsia="x-none"/>
        </w:rPr>
        <w:t>между</w:t>
      </w:r>
      <w:r w:rsidR="00C877CA" w:rsidRPr="0035033F">
        <w:rPr>
          <w:lang w:eastAsia="x-none"/>
        </w:rPr>
        <w:t xml:space="preserve"> </w:t>
      </w:r>
      <w:r w:rsidRPr="0035033F">
        <w:rPr>
          <w:lang w:eastAsia="x-none"/>
        </w:rPr>
        <w:t>собой</w:t>
      </w:r>
      <w:r w:rsidRPr="0035033F">
        <w:rPr>
          <w:lang w:val="x-none" w:eastAsia="x-none"/>
        </w:rPr>
        <w:t>,</w:t>
      </w:r>
      <w:r w:rsidR="00C877CA" w:rsidRPr="0035033F">
        <w:rPr>
          <w:lang w:val="x-none" w:eastAsia="x-none"/>
        </w:rPr>
        <w:t xml:space="preserve"> </w:t>
      </w:r>
      <w:r w:rsidRPr="0035033F">
        <w:rPr>
          <w:lang w:val="x-none" w:eastAsia="x-none"/>
        </w:rPr>
        <w:t>но</w:t>
      </w:r>
      <w:r w:rsidR="00C877CA" w:rsidRPr="0035033F">
        <w:rPr>
          <w:lang w:val="x-none" w:eastAsia="x-none"/>
        </w:rPr>
        <w:t xml:space="preserve"> </w:t>
      </w:r>
      <w:r w:rsidRPr="0035033F">
        <w:rPr>
          <w:lang w:val="x-none" w:eastAsia="x-none"/>
        </w:rPr>
        <w:t>первичным</w:t>
      </w:r>
      <w:r w:rsidR="00C877CA" w:rsidRPr="0035033F">
        <w:rPr>
          <w:lang w:val="x-none" w:eastAsia="x-none"/>
        </w:rPr>
        <w:t xml:space="preserve"> </w:t>
      </w:r>
      <w:r w:rsidRPr="0035033F">
        <w:rPr>
          <w:lang w:val="x-none" w:eastAsia="x-none"/>
        </w:rPr>
        <w:t>барьером,</w:t>
      </w:r>
      <w:r w:rsidR="00C877CA" w:rsidRPr="0035033F">
        <w:rPr>
          <w:lang w:val="x-none" w:eastAsia="x-none"/>
        </w:rPr>
        <w:t xml:space="preserve"> </w:t>
      </w:r>
      <w:r w:rsidRPr="0035033F">
        <w:rPr>
          <w:lang w:val="x-none" w:eastAsia="x-none"/>
        </w:rPr>
        <w:t>сдерживающим</w:t>
      </w:r>
      <w:r w:rsidR="00C877CA" w:rsidRPr="0035033F">
        <w:rPr>
          <w:lang w:val="x-none" w:eastAsia="x-none"/>
        </w:rPr>
        <w:t xml:space="preserve"> </w:t>
      </w:r>
      <w:r w:rsidRPr="0035033F">
        <w:rPr>
          <w:lang w:val="x-none" w:eastAsia="x-none"/>
        </w:rPr>
        <w:t>социально</w:t>
      </w:r>
      <w:r w:rsidRPr="0035033F">
        <w:rPr>
          <w:lang w:eastAsia="x-none"/>
        </w:rPr>
        <w:t>-</w:t>
      </w:r>
      <w:r w:rsidRPr="0035033F">
        <w:rPr>
          <w:lang w:val="x-none" w:eastAsia="x-none"/>
        </w:rPr>
        <w:t>экономическое</w:t>
      </w:r>
      <w:r w:rsidR="00C877CA" w:rsidRPr="0035033F">
        <w:rPr>
          <w:lang w:val="x-none" w:eastAsia="x-none"/>
        </w:rPr>
        <w:t xml:space="preserve"> </w:t>
      </w:r>
      <w:r w:rsidRPr="0035033F">
        <w:rPr>
          <w:lang w:val="x-none" w:eastAsia="x-none"/>
        </w:rPr>
        <w:t>развитие</w:t>
      </w:r>
      <w:r w:rsidR="00C877CA" w:rsidRPr="0035033F">
        <w:rPr>
          <w:lang w:val="x-none" w:eastAsia="x-none"/>
        </w:rPr>
        <w:t xml:space="preserve"> </w:t>
      </w:r>
      <w:r w:rsidRPr="0035033F">
        <w:rPr>
          <w:lang w:val="x-none" w:eastAsia="x-none"/>
        </w:rPr>
        <w:t>выступает</w:t>
      </w:r>
      <w:r w:rsidR="00C877CA" w:rsidRPr="0035033F">
        <w:rPr>
          <w:lang w:val="x-none" w:eastAsia="x-none"/>
        </w:rPr>
        <w:t xml:space="preserve"> </w:t>
      </w:r>
      <w:r w:rsidRPr="0035033F">
        <w:rPr>
          <w:lang w:eastAsia="x-none"/>
        </w:rPr>
        <w:t>инфраструктурный</w:t>
      </w:r>
      <w:r w:rsidR="00C877CA" w:rsidRPr="0035033F">
        <w:rPr>
          <w:lang w:eastAsia="x-none"/>
        </w:rPr>
        <w:t xml:space="preserve"> </w:t>
      </w:r>
      <w:r w:rsidRPr="0035033F">
        <w:rPr>
          <w:lang w:eastAsia="x-none"/>
        </w:rPr>
        <w:t>барьер</w:t>
      </w:r>
      <w:r w:rsidR="00C877CA" w:rsidRPr="0035033F">
        <w:rPr>
          <w:lang w:eastAsia="x-none"/>
        </w:rPr>
        <w:t xml:space="preserve"> </w:t>
      </w:r>
      <w:r w:rsidRPr="0035033F">
        <w:rPr>
          <w:lang w:eastAsia="x-none"/>
        </w:rPr>
        <w:t>-</w:t>
      </w:r>
      <w:r w:rsidR="00C877CA" w:rsidRPr="0035033F">
        <w:rPr>
          <w:lang w:eastAsia="x-none"/>
        </w:rPr>
        <w:t xml:space="preserve"> </w:t>
      </w:r>
      <w:r w:rsidRPr="0035033F">
        <w:rPr>
          <w:lang w:val="x-none" w:eastAsia="x-none"/>
        </w:rPr>
        <w:t>отсутствие</w:t>
      </w:r>
      <w:r w:rsidR="00C877CA" w:rsidRPr="0035033F">
        <w:rPr>
          <w:lang w:val="x-none" w:eastAsia="x-none"/>
        </w:rPr>
        <w:t xml:space="preserve"> </w:t>
      </w:r>
      <w:r w:rsidRPr="0035033F">
        <w:rPr>
          <w:lang w:val="x-none" w:eastAsia="x-none"/>
        </w:rPr>
        <w:t>автомобильной</w:t>
      </w:r>
      <w:r w:rsidR="00C877CA" w:rsidRPr="0035033F">
        <w:rPr>
          <w:lang w:val="x-none" w:eastAsia="x-none"/>
        </w:rPr>
        <w:t xml:space="preserve"> </w:t>
      </w:r>
      <w:r w:rsidRPr="0035033F">
        <w:rPr>
          <w:lang w:val="x-none" w:eastAsia="x-none"/>
        </w:rPr>
        <w:t>дороги</w:t>
      </w:r>
      <w:r w:rsidR="00C877CA" w:rsidRPr="0035033F">
        <w:rPr>
          <w:lang w:eastAsia="x-none"/>
        </w:rPr>
        <w:t xml:space="preserve"> </w:t>
      </w:r>
      <w:r w:rsidRPr="0035033F">
        <w:rPr>
          <w:lang w:eastAsia="x-none"/>
        </w:rPr>
        <w:t>круглогодичного</w:t>
      </w:r>
      <w:r w:rsidR="00C877CA" w:rsidRPr="0035033F">
        <w:rPr>
          <w:lang w:eastAsia="x-none"/>
        </w:rPr>
        <w:t xml:space="preserve"> </w:t>
      </w:r>
      <w:r w:rsidRPr="0035033F">
        <w:rPr>
          <w:lang w:eastAsia="x-none"/>
        </w:rPr>
        <w:t>действия</w:t>
      </w:r>
      <w:r w:rsidRPr="0035033F">
        <w:rPr>
          <w:lang w:val="x-none" w:eastAsia="x-none"/>
        </w:rPr>
        <w:t>,</w:t>
      </w:r>
      <w:r w:rsidR="00C877CA" w:rsidRPr="0035033F">
        <w:rPr>
          <w:lang w:val="x-none" w:eastAsia="x-none"/>
        </w:rPr>
        <w:t xml:space="preserve"> </w:t>
      </w:r>
      <w:r w:rsidRPr="0035033F">
        <w:rPr>
          <w:lang w:val="x-none" w:eastAsia="x-none"/>
        </w:rPr>
        <w:t>связывающей</w:t>
      </w:r>
      <w:r w:rsidR="00C877CA" w:rsidRPr="0035033F">
        <w:rPr>
          <w:lang w:val="x-none" w:eastAsia="x-none"/>
        </w:rPr>
        <w:t xml:space="preserve"> </w:t>
      </w:r>
      <w:r w:rsidRPr="0035033F">
        <w:rPr>
          <w:lang w:val="x-none" w:eastAsia="x-none"/>
        </w:rPr>
        <w:t>Кондинский</w:t>
      </w:r>
      <w:r w:rsidR="00C877CA" w:rsidRPr="0035033F">
        <w:rPr>
          <w:lang w:val="x-none" w:eastAsia="x-none"/>
        </w:rPr>
        <w:t xml:space="preserve"> </w:t>
      </w:r>
      <w:r w:rsidRPr="0035033F">
        <w:rPr>
          <w:lang w:val="x-none" w:eastAsia="x-none"/>
        </w:rPr>
        <w:t>район</w:t>
      </w:r>
      <w:r w:rsidR="00C877CA" w:rsidRPr="0035033F">
        <w:rPr>
          <w:lang w:val="x-none" w:eastAsia="x-none"/>
        </w:rPr>
        <w:t xml:space="preserve"> </w:t>
      </w:r>
      <w:r w:rsidRPr="0035033F">
        <w:rPr>
          <w:lang w:val="x-none" w:eastAsia="x-none"/>
        </w:rPr>
        <w:t>с</w:t>
      </w:r>
      <w:r w:rsidR="00C877CA" w:rsidRPr="0035033F">
        <w:rPr>
          <w:lang w:val="x-none" w:eastAsia="x-none"/>
        </w:rPr>
        <w:t xml:space="preserve"> </w:t>
      </w:r>
      <w:r w:rsidRPr="0035033F">
        <w:rPr>
          <w:lang w:val="x-none" w:eastAsia="x-none"/>
        </w:rPr>
        <w:t>югом</w:t>
      </w:r>
      <w:r w:rsidR="00C877CA" w:rsidRPr="0035033F">
        <w:rPr>
          <w:lang w:val="x-none" w:eastAsia="x-none"/>
        </w:rPr>
        <w:t xml:space="preserve"> </w:t>
      </w:r>
      <w:r w:rsidRPr="0035033F">
        <w:rPr>
          <w:lang w:val="x-none" w:eastAsia="x-none"/>
        </w:rPr>
        <w:t>Тюменской</w:t>
      </w:r>
      <w:r w:rsidR="00C877CA" w:rsidRPr="0035033F">
        <w:rPr>
          <w:lang w:val="x-none" w:eastAsia="x-none"/>
        </w:rPr>
        <w:t xml:space="preserve"> </w:t>
      </w:r>
      <w:r w:rsidRPr="0035033F">
        <w:rPr>
          <w:lang w:eastAsia="x-none"/>
        </w:rPr>
        <w:t>и</w:t>
      </w:r>
      <w:r w:rsidR="00C877CA" w:rsidRPr="0035033F">
        <w:rPr>
          <w:lang w:eastAsia="x-none"/>
        </w:rPr>
        <w:t xml:space="preserve"> </w:t>
      </w:r>
      <w:r w:rsidRPr="0035033F">
        <w:rPr>
          <w:lang w:eastAsia="x-none"/>
        </w:rPr>
        <w:t>Свердловской</w:t>
      </w:r>
      <w:r w:rsidR="00C877CA" w:rsidRPr="0035033F">
        <w:rPr>
          <w:lang w:eastAsia="x-none"/>
        </w:rPr>
        <w:t xml:space="preserve"> </w:t>
      </w:r>
      <w:r w:rsidRPr="0035033F">
        <w:rPr>
          <w:lang w:val="x-none" w:eastAsia="x-none"/>
        </w:rPr>
        <w:t>област</w:t>
      </w:r>
      <w:r w:rsidRPr="0035033F">
        <w:rPr>
          <w:lang w:eastAsia="x-none"/>
        </w:rPr>
        <w:t>ями.</w:t>
      </w:r>
    </w:p>
    <w:p w:rsidR="00776BB1" w:rsidRPr="0035033F" w:rsidRDefault="00776BB1" w:rsidP="0035033F">
      <w:pPr>
        <w:ind w:firstLine="708"/>
        <w:jc w:val="both"/>
        <w:rPr>
          <w:lang w:eastAsia="x-none"/>
        </w:rPr>
      </w:pPr>
    </w:p>
    <w:p w:rsidR="00776BB1" w:rsidRDefault="00776BB1" w:rsidP="00776BB1">
      <w:pPr>
        <w:spacing w:line="276" w:lineRule="auto"/>
        <w:ind w:firstLine="708"/>
        <w:jc w:val="both"/>
        <w:rPr>
          <w:b/>
          <w:lang w:eastAsia="x-none"/>
        </w:rPr>
      </w:pPr>
    </w:p>
    <w:p w:rsidR="00776BB1" w:rsidRDefault="00776BB1" w:rsidP="00776BB1">
      <w:pPr>
        <w:spacing w:line="276" w:lineRule="auto"/>
        <w:ind w:firstLine="720"/>
        <w:jc w:val="both"/>
        <w:rPr>
          <w:highlight w:val="yellow"/>
          <w:lang w:eastAsia="x-none"/>
        </w:rPr>
      </w:pPr>
    </w:p>
    <w:p w:rsidR="00776BB1" w:rsidRPr="00776BB1" w:rsidRDefault="00776BB1" w:rsidP="00372B10">
      <w:pPr>
        <w:rPr>
          <w:b/>
          <w:color w:val="000000"/>
          <w:sz w:val="16"/>
          <w:szCs w:val="16"/>
        </w:rPr>
      </w:pPr>
    </w:p>
    <w:sectPr w:rsidR="00776BB1" w:rsidRPr="00776BB1" w:rsidSect="00776BB1">
      <w:pgSz w:w="11909" w:h="16834"/>
      <w:pgMar w:top="1134" w:right="567" w:bottom="992"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33F" w:rsidRDefault="0035033F">
      <w:r>
        <w:separator/>
      </w:r>
    </w:p>
  </w:endnote>
  <w:endnote w:type="continuationSeparator" w:id="0">
    <w:p w:rsidR="0035033F" w:rsidRDefault="0035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33F" w:rsidRDefault="0035033F">
      <w:r>
        <w:separator/>
      </w:r>
    </w:p>
  </w:footnote>
  <w:footnote w:type="continuationSeparator" w:id="0">
    <w:p w:rsidR="0035033F" w:rsidRDefault="00350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3F" w:rsidRDefault="0035033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5033F" w:rsidRDefault="0035033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33F" w:rsidRDefault="0035033F">
    <w:pPr>
      <w:pStyle w:val="a6"/>
      <w:jc w:val="center"/>
    </w:pPr>
    <w:r>
      <w:fldChar w:fldCharType="begin"/>
    </w:r>
    <w:r>
      <w:instrText>PAGE   \* MERGEFORMAT</w:instrText>
    </w:r>
    <w:r>
      <w:fldChar w:fldCharType="separate"/>
    </w:r>
    <w:r w:rsidR="007A334F">
      <w:rPr>
        <w:noProof/>
      </w:rPr>
      <w:t>24</w:t>
    </w:r>
    <w:r>
      <w:fldChar w:fldCharType="end"/>
    </w:r>
  </w:p>
  <w:p w:rsidR="0035033F" w:rsidRDefault="0035033F" w:rsidP="00AB38F0">
    <w:pPr>
      <w:pStyle w:val="a6"/>
      <w:tabs>
        <w:tab w:val="clear" w:pos="4677"/>
        <w:tab w:val="clear" w:pos="9355"/>
        <w:tab w:val="left" w:pos="5070"/>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5601"/>
    <w:multiLevelType w:val="hybridMultilevel"/>
    <w:tmpl w:val="4F803762"/>
    <w:lvl w:ilvl="0" w:tplc="350A4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466CFF"/>
    <w:multiLevelType w:val="hybridMultilevel"/>
    <w:tmpl w:val="6D2A7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F72EAB"/>
    <w:multiLevelType w:val="hybridMultilevel"/>
    <w:tmpl w:val="AF20CE9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D8310D"/>
    <w:multiLevelType w:val="hybridMultilevel"/>
    <w:tmpl w:val="02105FF6"/>
    <w:lvl w:ilvl="0" w:tplc="54521ED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1">
    <w:nsid w:val="6FF84A13"/>
    <w:multiLevelType w:val="hybridMultilevel"/>
    <w:tmpl w:val="EB20AD96"/>
    <w:lvl w:ilvl="0" w:tplc="6DEC6FF8">
      <w:numFmt w:val="bullet"/>
      <w:suff w:val="space"/>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7A490E49"/>
    <w:multiLevelType w:val="hybridMultilevel"/>
    <w:tmpl w:val="60E8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0352F9"/>
    <w:multiLevelType w:val="multilevel"/>
    <w:tmpl w:val="ACD6FD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9"/>
  </w:num>
  <w:num w:numId="3">
    <w:abstractNumId w:val="4"/>
  </w:num>
  <w:num w:numId="4">
    <w:abstractNumId w:val="22"/>
  </w:num>
  <w:num w:numId="5">
    <w:abstractNumId w:val="16"/>
  </w:num>
  <w:num w:numId="6">
    <w:abstractNumId w:val="15"/>
  </w:num>
  <w:num w:numId="7">
    <w:abstractNumId w:val="1"/>
  </w:num>
  <w:num w:numId="8">
    <w:abstractNumId w:val="3"/>
  </w:num>
  <w:num w:numId="9">
    <w:abstractNumId w:val="2"/>
  </w:num>
  <w:num w:numId="10">
    <w:abstractNumId w:val="6"/>
  </w:num>
  <w:num w:numId="11">
    <w:abstractNumId w:val="12"/>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9"/>
  </w:num>
  <w:num w:numId="15">
    <w:abstractNumId w:val="8"/>
  </w:num>
  <w:num w:numId="16">
    <w:abstractNumId w:val="18"/>
  </w:num>
  <w:num w:numId="17">
    <w:abstractNumId w:val="17"/>
  </w:num>
  <w:num w:numId="18">
    <w:abstractNumId w:val="20"/>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7"/>
  </w:num>
  <w:num w:numId="23">
    <w:abstractNumId w:val="23"/>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1AE3"/>
    <w:rsid w:val="000029C5"/>
    <w:rsid w:val="00002C19"/>
    <w:rsid w:val="00002C37"/>
    <w:rsid w:val="00002F92"/>
    <w:rsid w:val="0000370C"/>
    <w:rsid w:val="00003A43"/>
    <w:rsid w:val="00003B08"/>
    <w:rsid w:val="00003CD8"/>
    <w:rsid w:val="0000486A"/>
    <w:rsid w:val="00004E6E"/>
    <w:rsid w:val="00004EB5"/>
    <w:rsid w:val="000065DC"/>
    <w:rsid w:val="00006757"/>
    <w:rsid w:val="0000787B"/>
    <w:rsid w:val="00007998"/>
    <w:rsid w:val="0001047B"/>
    <w:rsid w:val="000107C2"/>
    <w:rsid w:val="000112D6"/>
    <w:rsid w:val="000126AA"/>
    <w:rsid w:val="00014B97"/>
    <w:rsid w:val="00015A47"/>
    <w:rsid w:val="00015ED0"/>
    <w:rsid w:val="00016E4D"/>
    <w:rsid w:val="0002267B"/>
    <w:rsid w:val="000244F9"/>
    <w:rsid w:val="00024FD8"/>
    <w:rsid w:val="0002539C"/>
    <w:rsid w:val="00025E3C"/>
    <w:rsid w:val="000276B2"/>
    <w:rsid w:val="0003128A"/>
    <w:rsid w:val="00031FEB"/>
    <w:rsid w:val="00032796"/>
    <w:rsid w:val="000330AB"/>
    <w:rsid w:val="00033887"/>
    <w:rsid w:val="0003392A"/>
    <w:rsid w:val="00033A3E"/>
    <w:rsid w:val="00033C87"/>
    <w:rsid w:val="00033FA6"/>
    <w:rsid w:val="0003444E"/>
    <w:rsid w:val="00034D10"/>
    <w:rsid w:val="00035194"/>
    <w:rsid w:val="0003568C"/>
    <w:rsid w:val="00036906"/>
    <w:rsid w:val="00041150"/>
    <w:rsid w:val="0004176A"/>
    <w:rsid w:val="0004258E"/>
    <w:rsid w:val="00042757"/>
    <w:rsid w:val="00043E76"/>
    <w:rsid w:val="00044749"/>
    <w:rsid w:val="00044A9A"/>
    <w:rsid w:val="00044D3E"/>
    <w:rsid w:val="0004680A"/>
    <w:rsid w:val="00046FAD"/>
    <w:rsid w:val="0004711C"/>
    <w:rsid w:val="00050542"/>
    <w:rsid w:val="00053CD7"/>
    <w:rsid w:val="0005442B"/>
    <w:rsid w:val="000577A7"/>
    <w:rsid w:val="0006027A"/>
    <w:rsid w:val="000611F8"/>
    <w:rsid w:val="00061A90"/>
    <w:rsid w:val="000623FA"/>
    <w:rsid w:val="0006503A"/>
    <w:rsid w:val="000670D1"/>
    <w:rsid w:val="00071400"/>
    <w:rsid w:val="00071677"/>
    <w:rsid w:val="00071FF7"/>
    <w:rsid w:val="00072071"/>
    <w:rsid w:val="00073BA7"/>
    <w:rsid w:val="00073FFC"/>
    <w:rsid w:val="000744DA"/>
    <w:rsid w:val="00074B68"/>
    <w:rsid w:val="00074F66"/>
    <w:rsid w:val="000755A6"/>
    <w:rsid w:val="00076064"/>
    <w:rsid w:val="00076949"/>
    <w:rsid w:val="000779D2"/>
    <w:rsid w:val="00077DB3"/>
    <w:rsid w:val="00080C3A"/>
    <w:rsid w:val="000842C0"/>
    <w:rsid w:val="00085A16"/>
    <w:rsid w:val="00087310"/>
    <w:rsid w:val="0008745C"/>
    <w:rsid w:val="00087914"/>
    <w:rsid w:val="00087CBF"/>
    <w:rsid w:val="000908CA"/>
    <w:rsid w:val="00091412"/>
    <w:rsid w:val="00091C12"/>
    <w:rsid w:val="0009275C"/>
    <w:rsid w:val="00094725"/>
    <w:rsid w:val="00095BC8"/>
    <w:rsid w:val="00095F01"/>
    <w:rsid w:val="000962FF"/>
    <w:rsid w:val="00096B62"/>
    <w:rsid w:val="000A1150"/>
    <w:rsid w:val="000A1F21"/>
    <w:rsid w:val="000A38C9"/>
    <w:rsid w:val="000A42A4"/>
    <w:rsid w:val="000A5AA5"/>
    <w:rsid w:val="000A6CB3"/>
    <w:rsid w:val="000A7827"/>
    <w:rsid w:val="000B2550"/>
    <w:rsid w:val="000B2B00"/>
    <w:rsid w:val="000B5520"/>
    <w:rsid w:val="000B6F89"/>
    <w:rsid w:val="000B75F7"/>
    <w:rsid w:val="000B7915"/>
    <w:rsid w:val="000C05E8"/>
    <w:rsid w:val="000C2DC7"/>
    <w:rsid w:val="000C3D74"/>
    <w:rsid w:val="000C432F"/>
    <w:rsid w:val="000C471E"/>
    <w:rsid w:val="000C479C"/>
    <w:rsid w:val="000C5272"/>
    <w:rsid w:val="000C5913"/>
    <w:rsid w:val="000C699E"/>
    <w:rsid w:val="000C6A84"/>
    <w:rsid w:val="000C767B"/>
    <w:rsid w:val="000D06BF"/>
    <w:rsid w:val="000D08A3"/>
    <w:rsid w:val="000D08D4"/>
    <w:rsid w:val="000D0906"/>
    <w:rsid w:val="000D11C2"/>
    <w:rsid w:val="000D1949"/>
    <w:rsid w:val="000D3C89"/>
    <w:rsid w:val="000D60B6"/>
    <w:rsid w:val="000D6E79"/>
    <w:rsid w:val="000D75C9"/>
    <w:rsid w:val="000E0479"/>
    <w:rsid w:val="000E21D0"/>
    <w:rsid w:val="000E2688"/>
    <w:rsid w:val="000E2DB0"/>
    <w:rsid w:val="000E31F2"/>
    <w:rsid w:val="000E57AB"/>
    <w:rsid w:val="000E5F72"/>
    <w:rsid w:val="000F009E"/>
    <w:rsid w:val="000F058A"/>
    <w:rsid w:val="000F0C7A"/>
    <w:rsid w:val="000F0E42"/>
    <w:rsid w:val="000F1BA3"/>
    <w:rsid w:val="000F2276"/>
    <w:rsid w:val="000F2328"/>
    <w:rsid w:val="000F2A9E"/>
    <w:rsid w:val="000F3A8A"/>
    <w:rsid w:val="000F446A"/>
    <w:rsid w:val="000F4908"/>
    <w:rsid w:val="000F5B8E"/>
    <w:rsid w:val="000F611A"/>
    <w:rsid w:val="000F644C"/>
    <w:rsid w:val="000F6597"/>
    <w:rsid w:val="000F78FB"/>
    <w:rsid w:val="001001FE"/>
    <w:rsid w:val="0010053B"/>
    <w:rsid w:val="00101F16"/>
    <w:rsid w:val="001025F9"/>
    <w:rsid w:val="00102605"/>
    <w:rsid w:val="00102A66"/>
    <w:rsid w:val="001045FD"/>
    <w:rsid w:val="001057C8"/>
    <w:rsid w:val="0010599A"/>
    <w:rsid w:val="00106CBD"/>
    <w:rsid w:val="00106D9A"/>
    <w:rsid w:val="00107B61"/>
    <w:rsid w:val="00110432"/>
    <w:rsid w:val="00111ACA"/>
    <w:rsid w:val="00113314"/>
    <w:rsid w:val="00113634"/>
    <w:rsid w:val="00116323"/>
    <w:rsid w:val="0011684E"/>
    <w:rsid w:val="00116908"/>
    <w:rsid w:val="00120363"/>
    <w:rsid w:val="00120803"/>
    <w:rsid w:val="001211C7"/>
    <w:rsid w:val="001215EB"/>
    <w:rsid w:val="001230E5"/>
    <w:rsid w:val="0012506E"/>
    <w:rsid w:val="001251A0"/>
    <w:rsid w:val="00126CB1"/>
    <w:rsid w:val="00126F15"/>
    <w:rsid w:val="0013040E"/>
    <w:rsid w:val="001307C0"/>
    <w:rsid w:val="001313A0"/>
    <w:rsid w:val="00131AB8"/>
    <w:rsid w:val="00132DE3"/>
    <w:rsid w:val="00133FAE"/>
    <w:rsid w:val="0013454F"/>
    <w:rsid w:val="00135AA6"/>
    <w:rsid w:val="00136254"/>
    <w:rsid w:val="00136327"/>
    <w:rsid w:val="00137534"/>
    <w:rsid w:val="00137AD8"/>
    <w:rsid w:val="00137FFB"/>
    <w:rsid w:val="00141140"/>
    <w:rsid w:val="001416C5"/>
    <w:rsid w:val="00141AAE"/>
    <w:rsid w:val="00141B16"/>
    <w:rsid w:val="00142311"/>
    <w:rsid w:val="00142D88"/>
    <w:rsid w:val="00142FE6"/>
    <w:rsid w:val="00143FDC"/>
    <w:rsid w:val="00144EBA"/>
    <w:rsid w:val="001451BE"/>
    <w:rsid w:val="00145711"/>
    <w:rsid w:val="00146E0A"/>
    <w:rsid w:val="00147074"/>
    <w:rsid w:val="00147FBF"/>
    <w:rsid w:val="001502F8"/>
    <w:rsid w:val="00150D4F"/>
    <w:rsid w:val="00151D16"/>
    <w:rsid w:val="00151D6F"/>
    <w:rsid w:val="00151E99"/>
    <w:rsid w:val="0015241D"/>
    <w:rsid w:val="00152688"/>
    <w:rsid w:val="00154BC7"/>
    <w:rsid w:val="00154E97"/>
    <w:rsid w:val="00155D26"/>
    <w:rsid w:val="00156232"/>
    <w:rsid w:val="00157348"/>
    <w:rsid w:val="00157C05"/>
    <w:rsid w:val="00157C6F"/>
    <w:rsid w:val="00160294"/>
    <w:rsid w:val="001611A8"/>
    <w:rsid w:val="00161305"/>
    <w:rsid w:val="00161751"/>
    <w:rsid w:val="001617A6"/>
    <w:rsid w:val="00163566"/>
    <w:rsid w:val="00163715"/>
    <w:rsid w:val="00165A51"/>
    <w:rsid w:val="00167A67"/>
    <w:rsid w:val="0017106D"/>
    <w:rsid w:val="0017112C"/>
    <w:rsid w:val="00171DDE"/>
    <w:rsid w:val="0017201C"/>
    <w:rsid w:val="001732F8"/>
    <w:rsid w:val="00173426"/>
    <w:rsid w:val="00174058"/>
    <w:rsid w:val="0017506F"/>
    <w:rsid w:val="00175969"/>
    <w:rsid w:val="001766C8"/>
    <w:rsid w:val="001777BA"/>
    <w:rsid w:val="00177E40"/>
    <w:rsid w:val="00177FE5"/>
    <w:rsid w:val="00182FEF"/>
    <w:rsid w:val="001831E0"/>
    <w:rsid w:val="00184097"/>
    <w:rsid w:val="0018522D"/>
    <w:rsid w:val="00185697"/>
    <w:rsid w:val="001864F4"/>
    <w:rsid w:val="0018726C"/>
    <w:rsid w:val="0018753F"/>
    <w:rsid w:val="00187A77"/>
    <w:rsid w:val="00187ECA"/>
    <w:rsid w:val="00194154"/>
    <w:rsid w:val="00195485"/>
    <w:rsid w:val="00195EE4"/>
    <w:rsid w:val="00196963"/>
    <w:rsid w:val="00196968"/>
    <w:rsid w:val="001A01AE"/>
    <w:rsid w:val="001A04BC"/>
    <w:rsid w:val="001A0DB5"/>
    <w:rsid w:val="001A0E1A"/>
    <w:rsid w:val="001A1E79"/>
    <w:rsid w:val="001A26B6"/>
    <w:rsid w:val="001A2EB1"/>
    <w:rsid w:val="001A442F"/>
    <w:rsid w:val="001A685C"/>
    <w:rsid w:val="001A7D60"/>
    <w:rsid w:val="001B099B"/>
    <w:rsid w:val="001B51BF"/>
    <w:rsid w:val="001B5311"/>
    <w:rsid w:val="001B5651"/>
    <w:rsid w:val="001B71C4"/>
    <w:rsid w:val="001B79DA"/>
    <w:rsid w:val="001C067D"/>
    <w:rsid w:val="001C0AC8"/>
    <w:rsid w:val="001C1482"/>
    <w:rsid w:val="001C2E91"/>
    <w:rsid w:val="001C311D"/>
    <w:rsid w:val="001C4D2C"/>
    <w:rsid w:val="001C5EC2"/>
    <w:rsid w:val="001C6056"/>
    <w:rsid w:val="001C613D"/>
    <w:rsid w:val="001C6591"/>
    <w:rsid w:val="001C674B"/>
    <w:rsid w:val="001C7804"/>
    <w:rsid w:val="001C784E"/>
    <w:rsid w:val="001C7FFB"/>
    <w:rsid w:val="001D02C2"/>
    <w:rsid w:val="001D0E65"/>
    <w:rsid w:val="001D378B"/>
    <w:rsid w:val="001D3A58"/>
    <w:rsid w:val="001D405A"/>
    <w:rsid w:val="001D4207"/>
    <w:rsid w:val="001D4785"/>
    <w:rsid w:val="001D4B29"/>
    <w:rsid w:val="001D5E1E"/>
    <w:rsid w:val="001D5EB0"/>
    <w:rsid w:val="001D5F16"/>
    <w:rsid w:val="001D6028"/>
    <w:rsid w:val="001D61F9"/>
    <w:rsid w:val="001D6E09"/>
    <w:rsid w:val="001E0328"/>
    <w:rsid w:val="001E115C"/>
    <w:rsid w:val="001E1485"/>
    <w:rsid w:val="001E362B"/>
    <w:rsid w:val="001E43B7"/>
    <w:rsid w:val="001E4C21"/>
    <w:rsid w:val="001E6DD9"/>
    <w:rsid w:val="001E7D90"/>
    <w:rsid w:val="001F0796"/>
    <w:rsid w:val="001F19B9"/>
    <w:rsid w:val="001F1EF6"/>
    <w:rsid w:val="001F20F1"/>
    <w:rsid w:val="001F2AD5"/>
    <w:rsid w:val="001F3242"/>
    <w:rsid w:val="001F37D5"/>
    <w:rsid w:val="001F3F76"/>
    <w:rsid w:val="001F5501"/>
    <w:rsid w:val="001F5BBC"/>
    <w:rsid w:val="001F7E44"/>
    <w:rsid w:val="00200312"/>
    <w:rsid w:val="00201D6F"/>
    <w:rsid w:val="00202AB1"/>
    <w:rsid w:val="00204677"/>
    <w:rsid w:val="00204870"/>
    <w:rsid w:val="00205BCA"/>
    <w:rsid w:val="00207157"/>
    <w:rsid w:val="002119A8"/>
    <w:rsid w:val="00211D6C"/>
    <w:rsid w:val="00212137"/>
    <w:rsid w:val="002122A0"/>
    <w:rsid w:val="002152F2"/>
    <w:rsid w:val="00215686"/>
    <w:rsid w:val="0021583D"/>
    <w:rsid w:val="00215B89"/>
    <w:rsid w:val="00215BAB"/>
    <w:rsid w:val="002171B7"/>
    <w:rsid w:val="00220D71"/>
    <w:rsid w:val="00221645"/>
    <w:rsid w:val="00223201"/>
    <w:rsid w:val="00224D61"/>
    <w:rsid w:val="00225864"/>
    <w:rsid w:val="00225FCB"/>
    <w:rsid w:val="002270D0"/>
    <w:rsid w:val="00227BC0"/>
    <w:rsid w:val="00230C03"/>
    <w:rsid w:val="002327B7"/>
    <w:rsid w:val="00235D3E"/>
    <w:rsid w:val="002374F8"/>
    <w:rsid w:val="00237740"/>
    <w:rsid w:val="00240015"/>
    <w:rsid w:val="00240AE3"/>
    <w:rsid w:val="00241D33"/>
    <w:rsid w:val="00244004"/>
    <w:rsid w:val="00244C8E"/>
    <w:rsid w:val="002469F6"/>
    <w:rsid w:val="002474E8"/>
    <w:rsid w:val="00251C8C"/>
    <w:rsid w:val="002522DC"/>
    <w:rsid w:val="00252455"/>
    <w:rsid w:val="002535E8"/>
    <w:rsid w:val="002548AA"/>
    <w:rsid w:val="002577BA"/>
    <w:rsid w:val="00260815"/>
    <w:rsid w:val="0026113B"/>
    <w:rsid w:val="0026159A"/>
    <w:rsid w:val="00261990"/>
    <w:rsid w:val="002628A9"/>
    <w:rsid w:val="00263531"/>
    <w:rsid w:val="00263B9B"/>
    <w:rsid w:val="00263D1B"/>
    <w:rsid w:val="0026585F"/>
    <w:rsid w:val="00265E20"/>
    <w:rsid w:val="00265FB8"/>
    <w:rsid w:val="00266AB4"/>
    <w:rsid w:val="002675BA"/>
    <w:rsid w:val="002719BD"/>
    <w:rsid w:val="00271BC7"/>
    <w:rsid w:val="00271F71"/>
    <w:rsid w:val="00272489"/>
    <w:rsid w:val="00274C5D"/>
    <w:rsid w:val="0027780B"/>
    <w:rsid w:val="00277FD8"/>
    <w:rsid w:val="002801AA"/>
    <w:rsid w:val="002806B3"/>
    <w:rsid w:val="0028247C"/>
    <w:rsid w:val="00282798"/>
    <w:rsid w:val="002834D5"/>
    <w:rsid w:val="00283AC7"/>
    <w:rsid w:val="00283D32"/>
    <w:rsid w:val="00284E2D"/>
    <w:rsid w:val="002858A8"/>
    <w:rsid w:val="00286759"/>
    <w:rsid w:val="0028772E"/>
    <w:rsid w:val="00290AB8"/>
    <w:rsid w:val="002910E6"/>
    <w:rsid w:val="00291662"/>
    <w:rsid w:val="00291A9E"/>
    <w:rsid w:val="00291BE2"/>
    <w:rsid w:val="0029248A"/>
    <w:rsid w:val="00292CAD"/>
    <w:rsid w:val="00293BBE"/>
    <w:rsid w:val="0029404E"/>
    <w:rsid w:val="002945CD"/>
    <w:rsid w:val="00296427"/>
    <w:rsid w:val="00297178"/>
    <w:rsid w:val="002971D5"/>
    <w:rsid w:val="002A07B3"/>
    <w:rsid w:val="002A11AD"/>
    <w:rsid w:val="002A138E"/>
    <w:rsid w:val="002A269D"/>
    <w:rsid w:val="002A34F5"/>
    <w:rsid w:val="002A3604"/>
    <w:rsid w:val="002A4AE5"/>
    <w:rsid w:val="002A5F94"/>
    <w:rsid w:val="002A7196"/>
    <w:rsid w:val="002B1268"/>
    <w:rsid w:val="002B1817"/>
    <w:rsid w:val="002B2D22"/>
    <w:rsid w:val="002B33C6"/>
    <w:rsid w:val="002B3D32"/>
    <w:rsid w:val="002B5733"/>
    <w:rsid w:val="002B6A69"/>
    <w:rsid w:val="002B6B12"/>
    <w:rsid w:val="002B6B63"/>
    <w:rsid w:val="002B7665"/>
    <w:rsid w:val="002C052A"/>
    <w:rsid w:val="002C0EDF"/>
    <w:rsid w:val="002C179B"/>
    <w:rsid w:val="002C1882"/>
    <w:rsid w:val="002C1FD0"/>
    <w:rsid w:val="002C242E"/>
    <w:rsid w:val="002C2F6E"/>
    <w:rsid w:val="002C372F"/>
    <w:rsid w:val="002C385C"/>
    <w:rsid w:val="002C5B71"/>
    <w:rsid w:val="002C7CFE"/>
    <w:rsid w:val="002D0865"/>
    <w:rsid w:val="002D151F"/>
    <w:rsid w:val="002D1D26"/>
    <w:rsid w:val="002D288F"/>
    <w:rsid w:val="002D2E94"/>
    <w:rsid w:val="002D33A1"/>
    <w:rsid w:val="002D4858"/>
    <w:rsid w:val="002D4DD7"/>
    <w:rsid w:val="002D4F38"/>
    <w:rsid w:val="002D5607"/>
    <w:rsid w:val="002D5FBD"/>
    <w:rsid w:val="002D7127"/>
    <w:rsid w:val="002D7A9B"/>
    <w:rsid w:val="002E0849"/>
    <w:rsid w:val="002E0FAA"/>
    <w:rsid w:val="002E168A"/>
    <w:rsid w:val="002E2D51"/>
    <w:rsid w:val="002E3726"/>
    <w:rsid w:val="002E3BD7"/>
    <w:rsid w:val="002E4FEC"/>
    <w:rsid w:val="002E655A"/>
    <w:rsid w:val="002E755D"/>
    <w:rsid w:val="002F04E7"/>
    <w:rsid w:val="002F13FA"/>
    <w:rsid w:val="002F166A"/>
    <w:rsid w:val="002F2A02"/>
    <w:rsid w:val="002F3863"/>
    <w:rsid w:val="002F38FA"/>
    <w:rsid w:val="002F442B"/>
    <w:rsid w:val="002F5C18"/>
    <w:rsid w:val="002F701E"/>
    <w:rsid w:val="002F7E21"/>
    <w:rsid w:val="00302AA1"/>
    <w:rsid w:val="00304C58"/>
    <w:rsid w:val="00306461"/>
    <w:rsid w:val="003073DD"/>
    <w:rsid w:val="00310FEA"/>
    <w:rsid w:val="00314EE0"/>
    <w:rsid w:val="003166A1"/>
    <w:rsid w:val="00317151"/>
    <w:rsid w:val="003171E7"/>
    <w:rsid w:val="00322AA3"/>
    <w:rsid w:val="00326139"/>
    <w:rsid w:val="0032696B"/>
    <w:rsid w:val="00327336"/>
    <w:rsid w:val="003274F7"/>
    <w:rsid w:val="00327885"/>
    <w:rsid w:val="00327E85"/>
    <w:rsid w:val="003300C8"/>
    <w:rsid w:val="003306E5"/>
    <w:rsid w:val="00331815"/>
    <w:rsid w:val="00331B08"/>
    <w:rsid w:val="00332331"/>
    <w:rsid w:val="0033262E"/>
    <w:rsid w:val="003327E2"/>
    <w:rsid w:val="00332D7E"/>
    <w:rsid w:val="0033402A"/>
    <w:rsid w:val="0033411A"/>
    <w:rsid w:val="003347FC"/>
    <w:rsid w:val="0033488B"/>
    <w:rsid w:val="003351FC"/>
    <w:rsid w:val="00335356"/>
    <w:rsid w:val="0033785D"/>
    <w:rsid w:val="00337F7E"/>
    <w:rsid w:val="00340288"/>
    <w:rsid w:val="00342359"/>
    <w:rsid w:val="003432D5"/>
    <w:rsid w:val="003437C0"/>
    <w:rsid w:val="00343D10"/>
    <w:rsid w:val="00344263"/>
    <w:rsid w:val="0034498C"/>
    <w:rsid w:val="00345F6C"/>
    <w:rsid w:val="00346563"/>
    <w:rsid w:val="003465D1"/>
    <w:rsid w:val="00346EDD"/>
    <w:rsid w:val="003473CB"/>
    <w:rsid w:val="00347667"/>
    <w:rsid w:val="00347A56"/>
    <w:rsid w:val="00347EFA"/>
    <w:rsid w:val="00347F1D"/>
    <w:rsid w:val="00350245"/>
    <w:rsid w:val="0035033F"/>
    <w:rsid w:val="00353A1D"/>
    <w:rsid w:val="003542E7"/>
    <w:rsid w:val="00354C49"/>
    <w:rsid w:val="00354CEE"/>
    <w:rsid w:val="0035501C"/>
    <w:rsid w:val="00355258"/>
    <w:rsid w:val="003555D7"/>
    <w:rsid w:val="0035566D"/>
    <w:rsid w:val="00355908"/>
    <w:rsid w:val="00355CD6"/>
    <w:rsid w:val="00355D98"/>
    <w:rsid w:val="0035603E"/>
    <w:rsid w:val="003561B9"/>
    <w:rsid w:val="003569B0"/>
    <w:rsid w:val="0035765C"/>
    <w:rsid w:val="00360089"/>
    <w:rsid w:val="003606DB"/>
    <w:rsid w:val="0036096A"/>
    <w:rsid w:val="003612D3"/>
    <w:rsid w:val="00361B24"/>
    <w:rsid w:val="00362979"/>
    <w:rsid w:val="0036381C"/>
    <w:rsid w:val="00364195"/>
    <w:rsid w:val="00364455"/>
    <w:rsid w:val="00364B15"/>
    <w:rsid w:val="00365EBD"/>
    <w:rsid w:val="0036659B"/>
    <w:rsid w:val="00367F62"/>
    <w:rsid w:val="00371103"/>
    <w:rsid w:val="00372B10"/>
    <w:rsid w:val="00374237"/>
    <w:rsid w:val="003744F6"/>
    <w:rsid w:val="0037484A"/>
    <w:rsid w:val="00377E82"/>
    <w:rsid w:val="00380C7E"/>
    <w:rsid w:val="00381D9E"/>
    <w:rsid w:val="00381FCE"/>
    <w:rsid w:val="003821C5"/>
    <w:rsid w:val="00383691"/>
    <w:rsid w:val="00383C4E"/>
    <w:rsid w:val="00384332"/>
    <w:rsid w:val="00384D96"/>
    <w:rsid w:val="00384FDB"/>
    <w:rsid w:val="00385143"/>
    <w:rsid w:val="00385640"/>
    <w:rsid w:val="003866C8"/>
    <w:rsid w:val="0038688B"/>
    <w:rsid w:val="00387636"/>
    <w:rsid w:val="003911C6"/>
    <w:rsid w:val="00394BC0"/>
    <w:rsid w:val="00397060"/>
    <w:rsid w:val="003A0CEC"/>
    <w:rsid w:val="003A1E83"/>
    <w:rsid w:val="003A2B2A"/>
    <w:rsid w:val="003A46A7"/>
    <w:rsid w:val="003A51F1"/>
    <w:rsid w:val="003A5563"/>
    <w:rsid w:val="003A5E50"/>
    <w:rsid w:val="003A664E"/>
    <w:rsid w:val="003A7487"/>
    <w:rsid w:val="003B0B16"/>
    <w:rsid w:val="003B0E54"/>
    <w:rsid w:val="003B5775"/>
    <w:rsid w:val="003B5DA2"/>
    <w:rsid w:val="003B6264"/>
    <w:rsid w:val="003B6A50"/>
    <w:rsid w:val="003C0381"/>
    <w:rsid w:val="003C1158"/>
    <w:rsid w:val="003C1544"/>
    <w:rsid w:val="003C181B"/>
    <w:rsid w:val="003C1AD5"/>
    <w:rsid w:val="003C2535"/>
    <w:rsid w:val="003C2E1D"/>
    <w:rsid w:val="003C2F40"/>
    <w:rsid w:val="003C3950"/>
    <w:rsid w:val="003C7125"/>
    <w:rsid w:val="003D0BEE"/>
    <w:rsid w:val="003D0F02"/>
    <w:rsid w:val="003D17B5"/>
    <w:rsid w:val="003D2605"/>
    <w:rsid w:val="003D39BA"/>
    <w:rsid w:val="003D483D"/>
    <w:rsid w:val="003D48E7"/>
    <w:rsid w:val="003D4F70"/>
    <w:rsid w:val="003D5335"/>
    <w:rsid w:val="003D5A60"/>
    <w:rsid w:val="003D68F3"/>
    <w:rsid w:val="003D7388"/>
    <w:rsid w:val="003E0560"/>
    <w:rsid w:val="003E0892"/>
    <w:rsid w:val="003E0CFA"/>
    <w:rsid w:val="003E1594"/>
    <w:rsid w:val="003E15A7"/>
    <w:rsid w:val="003E1EF4"/>
    <w:rsid w:val="003E2892"/>
    <w:rsid w:val="003E37CE"/>
    <w:rsid w:val="003E3AB0"/>
    <w:rsid w:val="003E3F8C"/>
    <w:rsid w:val="003E40BF"/>
    <w:rsid w:val="003E4C9E"/>
    <w:rsid w:val="003E6B1C"/>
    <w:rsid w:val="003E7C39"/>
    <w:rsid w:val="003F29D4"/>
    <w:rsid w:val="003F35B7"/>
    <w:rsid w:val="003F435F"/>
    <w:rsid w:val="003F4542"/>
    <w:rsid w:val="003F534C"/>
    <w:rsid w:val="003F57FD"/>
    <w:rsid w:val="003F6B89"/>
    <w:rsid w:val="003F7233"/>
    <w:rsid w:val="003F754A"/>
    <w:rsid w:val="003F7683"/>
    <w:rsid w:val="00400D35"/>
    <w:rsid w:val="00401FAD"/>
    <w:rsid w:val="00402623"/>
    <w:rsid w:val="004030F6"/>
    <w:rsid w:val="00404D33"/>
    <w:rsid w:val="004055AB"/>
    <w:rsid w:val="00406A6D"/>
    <w:rsid w:val="00407A54"/>
    <w:rsid w:val="00407B5C"/>
    <w:rsid w:val="00407B7D"/>
    <w:rsid w:val="004100F7"/>
    <w:rsid w:val="00412411"/>
    <w:rsid w:val="00412C0E"/>
    <w:rsid w:val="004135F4"/>
    <w:rsid w:val="00413775"/>
    <w:rsid w:val="00413A0C"/>
    <w:rsid w:val="00414E23"/>
    <w:rsid w:val="004173B2"/>
    <w:rsid w:val="00420407"/>
    <w:rsid w:val="0042442F"/>
    <w:rsid w:val="004249B5"/>
    <w:rsid w:val="0042531D"/>
    <w:rsid w:val="0042675A"/>
    <w:rsid w:val="00426C30"/>
    <w:rsid w:val="004277B4"/>
    <w:rsid w:val="00430136"/>
    <w:rsid w:val="00430B08"/>
    <w:rsid w:val="00431C7E"/>
    <w:rsid w:val="0043381D"/>
    <w:rsid w:val="00433E0C"/>
    <w:rsid w:val="0043540A"/>
    <w:rsid w:val="00435BEB"/>
    <w:rsid w:val="00435F2A"/>
    <w:rsid w:val="004366D3"/>
    <w:rsid w:val="00436E95"/>
    <w:rsid w:val="00440730"/>
    <w:rsid w:val="004419E2"/>
    <w:rsid w:val="00442251"/>
    <w:rsid w:val="004434C7"/>
    <w:rsid w:val="00444DB1"/>
    <w:rsid w:val="00445939"/>
    <w:rsid w:val="00445960"/>
    <w:rsid w:val="00446A19"/>
    <w:rsid w:val="00446E1A"/>
    <w:rsid w:val="00450912"/>
    <w:rsid w:val="004522BC"/>
    <w:rsid w:val="0045383F"/>
    <w:rsid w:val="004542F6"/>
    <w:rsid w:val="00454354"/>
    <w:rsid w:val="00455FA2"/>
    <w:rsid w:val="00457476"/>
    <w:rsid w:val="00457FA7"/>
    <w:rsid w:val="00460451"/>
    <w:rsid w:val="00460812"/>
    <w:rsid w:val="00460A8A"/>
    <w:rsid w:val="004612D7"/>
    <w:rsid w:val="004621F3"/>
    <w:rsid w:val="004624B4"/>
    <w:rsid w:val="00462E39"/>
    <w:rsid w:val="00463C62"/>
    <w:rsid w:val="004645B4"/>
    <w:rsid w:val="00466BA5"/>
    <w:rsid w:val="00467D0C"/>
    <w:rsid w:val="004710E9"/>
    <w:rsid w:val="00472987"/>
    <w:rsid w:val="0047373B"/>
    <w:rsid w:val="00473C8C"/>
    <w:rsid w:val="00474086"/>
    <w:rsid w:val="0047587E"/>
    <w:rsid w:val="0047668A"/>
    <w:rsid w:val="00476AFF"/>
    <w:rsid w:val="0047701F"/>
    <w:rsid w:val="004771EE"/>
    <w:rsid w:val="004775D7"/>
    <w:rsid w:val="004778ED"/>
    <w:rsid w:val="00477FF5"/>
    <w:rsid w:val="004813DD"/>
    <w:rsid w:val="00481FAF"/>
    <w:rsid w:val="004824FA"/>
    <w:rsid w:val="00482780"/>
    <w:rsid w:val="00482F98"/>
    <w:rsid w:val="00483AD9"/>
    <w:rsid w:val="00485F74"/>
    <w:rsid w:val="004861A3"/>
    <w:rsid w:val="00486696"/>
    <w:rsid w:val="004869F5"/>
    <w:rsid w:val="004916E9"/>
    <w:rsid w:val="004938A2"/>
    <w:rsid w:val="00494A2B"/>
    <w:rsid w:val="00496F49"/>
    <w:rsid w:val="00497829"/>
    <w:rsid w:val="0049785D"/>
    <w:rsid w:val="004A046E"/>
    <w:rsid w:val="004A0A03"/>
    <w:rsid w:val="004A1A8E"/>
    <w:rsid w:val="004A2474"/>
    <w:rsid w:val="004A2497"/>
    <w:rsid w:val="004A2C0F"/>
    <w:rsid w:val="004A2CD2"/>
    <w:rsid w:val="004A5BD2"/>
    <w:rsid w:val="004A71C8"/>
    <w:rsid w:val="004A7480"/>
    <w:rsid w:val="004A7E83"/>
    <w:rsid w:val="004A7EB6"/>
    <w:rsid w:val="004B12D0"/>
    <w:rsid w:val="004B1910"/>
    <w:rsid w:val="004B1AE6"/>
    <w:rsid w:val="004B3168"/>
    <w:rsid w:val="004B3EBF"/>
    <w:rsid w:val="004B5717"/>
    <w:rsid w:val="004B6051"/>
    <w:rsid w:val="004B7025"/>
    <w:rsid w:val="004B7981"/>
    <w:rsid w:val="004C05D0"/>
    <w:rsid w:val="004C266D"/>
    <w:rsid w:val="004C3D2D"/>
    <w:rsid w:val="004C4236"/>
    <w:rsid w:val="004C4B47"/>
    <w:rsid w:val="004C4CDB"/>
    <w:rsid w:val="004C5E98"/>
    <w:rsid w:val="004D0392"/>
    <w:rsid w:val="004D0435"/>
    <w:rsid w:val="004D2F05"/>
    <w:rsid w:val="004D31F8"/>
    <w:rsid w:val="004D4575"/>
    <w:rsid w:val="004D55E5"/>
    <w:rsid w:val="004D76EF"/>
    <w:rsid w:val="004E00A2"/>
    <w:rsid w:val="004E02B5"/>
    <w:rsid w:val="004E0556"/>
    <w:rsid w:val="004E1A2B"/>
    <w:rsid w:val="004E218A"/>
    <w:rsid w:val="004E21C0"/>
    <w:rsid w:val="004E32A9"/>
    <w:rsid w:val="004E331D"/>
    <w:rsid w:val="004E3BD4"/>
    <w:rsid w:val="004E3E34"/>
    <w:rsid w:val="004E4B9F"/>
    <w:rsid w:val="004E4BEA"/>
    <w:rsid w:val="004E4C15"/>
    <w:rsid w:val="004E4FFC"/>
    <w:rsid w:val="004E597E"/>
    <w:rsid w:val="004E6F7E"/>
    <w:rsid w:val="004E77E1"/>
    <w:rsid w:val="004E7FE9"/>
    <w:rsid w:val="004F0DC0"/>
    <w:rsid w:val="004F0EAB"/>
    <w:rsid w:val="004F1A28"/>
    <w:rsid w:val="004F1ADF"/>
    <w:rsid w:val="004F1C69"/>
    <w:rsid w:val="004F2903"/>
    <w:rsid w:val="004F3018"/>
    <w:rsid w:val="004F3C4E"/>
    <w:rsid w:val="004F3D88"/>
    <w:rsid w:val="004F40D6"/>
    <w:rsid w:val="004F5051"/>
    <w:rsid w:val="004F6BF4"/>
    <w:rsid w:val="004F6C15"/>
    <w:rsid w:val="004F710B"/>
    <w:rsid w:val="004F719D"/>
    <w:rsid w:val="0050000D"/>
    <w:rsid w:val="0050047E"/>
    <w:rsid w:val="005025DB"/>
    <w:rsid w:val="00503D51"/>
    <w:rsid w:val="00504430"/>
    <w:rsid w:val="00504640"/>
    <w:rsid w:val="00510970"/>
    <w:rsid w:val="00510AA6"/>
    <w:rsid w:val="00511FBA"/>
    <w:rsid w:val="00513FA5"/>
    <w:rsid w:val="0051670F"/>
    <w:rsid w:val="00517917"/>
    <w:rsid w:val="00520629"/>
    <w:rsid w:val="005229A3"/>
    <w:rsid w:val="00522D2B"/>
    <w:rsid w:val="00523189"/>
    <w:rsid w:val="00523B7B"/>
    <w:rsid w:val="00524958"/>
    <w:rsid w:val="00525305"/>
    <w:rsid w:val="00526424"/>
    <w:rsid w:val="0052696A"/>
    <w:rsid w:val="00526988"/>
    <w:rsid w:val="00527945"/>
    <w:rsid w:val="005312E7"/>
    <w:rsid w:val="005315C2"/>
    <w:rsid w:val="00531C9F"/>
    <w:rsid w:val="00532B81"/>
    <w:rsid w:val="005338AB"/>
    <w:rsid w:val="005360FD"/>
    <w:rsid w:val="00536679"/>
    <w:rsid w:val="005406F1"/>
    <w:rsid w:val="00540EA1"/>
    <w:rsid w:val="00541BC0"/>
    <w:rsid w:val="00542645"/>
    <w:rsid w:val="00542856"/>
    <w:rsid w:val="00542CEA"/>
    <w:rsid w:val="0054429C"/>
    <w:rsid w:val="00545338"/>
    <w:rsid w:val="005461DE"/>
    <w:rsid w:val="0054652A"/>
    <w:rsid w:val="00547DD4"/>
    <w:rsid w:val="005503A0"/>
    <w:rsid w:val="00550C87"/>
    <w:rsid w:val="0055179C"/>
    <w:rsid w:val="005519D0"/>
    <w:rsid w:val="005520F2"/>
    <w:rsid w:val="00552482"/>
    <w:rsid w:val="005525A3"/>
    <w:rsid w:val="00554076"/>
    <w:rsid w:val="00555307"/>
    <w:rsid w:val="005555A8"/>
    <w:rsid w:val="0055583E"/>
    <w:rsid w:val="00556C59"/>
    <w:rsid w:val="00556D1F"/>
    <w:rsid w:val="00556F84"/>
    <w:rsid w:val="005570A3"/>
    <w:rsid w:val="0055729F"/>
    <w:rsid w:val="005575E6"/>
    <w:rsid w:val="005575E9"/>
    <w:rsid w:val="005603C1"/>
    <w:rsid w:val="005611A2"/>
    <w:rsid w:val="005627FB"/>
    <w:rsid w:val="00563867"/>
    <w:rsid w:val="0056584F"/>
    <w:rsid w:val="00566E73"/>
    <w:rsid w:val="0057046C"/>
    <w:rsid w:val="00570B45"/>
    <w:rsid w:val="00571736"/>
    <w:rsid w:val="0057204A"/>
    <w:rsid w:val="00572134"/>
    <w:rsid w:val="0057216B"/>
    <w:rsid w:val="00572A41"/>
    <w:rsid w:val="00573020"/>
    <w:rsid w:val="00573887"/>
    <w:rsid w:val="00573922"/>
    <w:rsid w:val="00573B77"/>
    <w:rsid w:val="005752CE"/>
    <w:rsid w:val="005774CF"/>
    <w:rsid w:val="0058032E"/>
    <w:rsid w:val="00580740"/>
    <w:rsid w:val="00581A93"/>
    <w:rsid w:val="00584DBB"/>
    <w:rsid w:val="0058527D"/>
    <w:rsid w:val="00586B48"/>
    <w:rsid w:val="00587C84"/>
    <w:rsid w:val="005918D7"/>
    <w:rsid w:val="00591D47"/>
    <w:rsid w:val="0059388E"/>
    <w:rsid w:val="00593F96"/>
    <w:rsid w:val="0059469E"/>
    <w:rsid w:val="00595866"/>
    <w:rsid w:val="005A0E88"/>
    <w:rsid w:val="005A106F"/>
    <w:rsid w:val="005A2705"/>
    <w:rsid w:val="005A39EE"/>
    <w:rsid w:val="005A4459"/>
    <w:rsid w:val="005A4A0C"/>
    <w:rsid w:val="005A616D"/>
    <w:rsid w:val="005A739D"/>
    <w:rsid w:val="005B0BCB"/>
    <w:rsid w:val="005B187C"/>
    <w:rsid w:val="005B2597"/>
    <w:rsid w:val="005B3AA3"/>
    <w:rsid w:val="005B5CE1"/>
    <w:rsid w:val="005B5DBD"/>
    <w:rsid w:val="005C027F"/>
    <w:rsid w:val="005C1245"/>
    <w:rsid w:val="005C1A49"/>
    <w:rsid w:val="005C1FF7"/>
    <w:rsid w:val="005C2E98"/>
    <w:rsid w:val="005C3962"/>
    <w:rsid w:val="005C3D9E"/>
    <w:rsid w:val="005C4B15"/>
    <w:rsid w:val="005C4BFF"/>
    <w:rsid w:val="005C6A9D"/>
    <w:rsid w:val="005C6DF4"/>
    <w:rsid w:val="005C7E1C"/>
    <w:rsid w:val="005D0983"/>
    <w:rsid w:val="005D1043"/>
    <w:rsid w:val="005D1C74"/>
    <w:rsid w:val="005D2CCC"/>
    <w:rsid w:val="005D3FF0"/>
    <w:rsid w:val="005D4802"/>
    <w:rsid w:val="005D48E4"/>
    <w:rsid w:val="005D565B"/>
    <w:rsid w:val="005D5FCB"/>
    <w:rsid w:val="005D606E"/>
    <w:rsid w:val="005D6CC8"/>
    <w:rsid w:val="005D7081"/>
    <w:rsid w:val="005E040A"/>
    <w:rsid w:val="005E0D2F"/>
    <w:rsid w:val="005E33C3"/>
    <w:rsid w:val="005E57FF"/>
    <w:rsid w:val="005E6E55"/>
    <w:rsid w:val="005E77AE"/>
    <w:rsid w:val="005E7F08"/>
    <w:rsid w:val="005F0EA4"/>
    <w:rsid w:val="005F1197"/>
    <w:rsid w:val="005F1F94"/>
    <w:rsid w:val="005F20BB"/>
    <w:rsid w:val="005F54D3"/>
    <w:rsid w:val="005F5C91"/>
    <w:rsid w:val="005F5E7A"/>
    <w:rsid w:val="005F5FE1"/>
    <w:rsid w:val="005F6F4D"/>
    <w:rsid w:val="005F7102"/>
    <w:rsid w:val="005F7162"/>
    <w:rsid w:val="005F7FBF"/>
    <w:rsid w:val="0060022C"/>
    <w:rsid w:val="00600E4A"/>
    <w:rsid w:val="006020F7"/>
    <w:rsid w:val="00604B89"/>
    <w:rsid w:val="00606336"/>
    <w:rsid w:val="0060646D"/>
    <w:rsid w:val="00606771"/>
    <w:rsid w:val="00607485"/>
    <w:rsid w:val="00607943"/>
    <w:rsid w:val="006100EB"/>
    <w:rsid w:val="00610262"/>
    <w:rsid w:val="00610C13"/>
    <w:rsid w:val="00611A72"/>
    <w:rsid w:val="00611AE5"/>
    <w:rsid w:val="006120DB"/>
    <w:rsid w:val="0061475A"/>
    <w:rsid w:val="00615B17"/>
    <w:rsid w:val="0061607A"/>
    <w:rsid w:val="006162FD"/>
    <w:rsid w:val="00617636"/>
    <w:rsid w:val="00617FC3"/>
    <w:rsid w:val="006212FC"/>
    <w:rsid w:val="006213A4"/>
    <w:rsid w:val="0062167A"/>
    <w:rsid w:val="00621B98"/>
    <w:rsid w:val="00622607"/>
    <w:rsid w:val="00622625"/>
    <w:rsid w:val="00622AA5"/>
    <w:rsid w:val="00623ADA"/>
    <w:rsid w:val="006240BC"/>
    <w:rsid w:val="006241B3"/>
    <w:rsid w:val="00624BFF"/>
    <w:rsid w:val="00625039"/>
    <w:rsid w:val="0062509C"/>
    <w:rsid w:val="0062515A"/>
    <w:rsid w:val="006251A9"/>
    <w:rsid w:val="00625686"/>
    <w:rsid w:val="00625EBB"/>
    <w:rsid w:val="0062661D"/>
    <w:rsid w:val="00627A3E"/>
    <w:rsid w:val="00631943"/>
    <w:rsid w:val="006323D2"/>
    <w:rsid w:val="00632BEC"/>
    <w:rsid w:val="00632F7B"/>
    <w:rsid w:val="006341EB"/>
    <w:rsid w:val="00635362"/>
    <w:rsid w:val="00635406"/>
    <w:rsid w:val="006355BC"/>
    <w:rsid w:val="00635FDA"/>
    <w:rsid w:val="00636575"/>
    <w:rsid w:val="006366D9"/>
    <w:rsid w:val="00636D82"/>
    <w:rsid w:val="00636EBA"/>
    <w:rsid w:val="00637900"/>
    <w:rsid w:val="00637965"/>
    <w:rsid w:val="00637B1B"/>
    <w:rsid w:val="0064077A"/>
    <w:rsid w:val="00640ECF"/>
    <w:rsid w:val="0064292C"/>
    <w:rsid w:val="00642CFB"/>
    <w:rsid w:val="006431C4"/>
    <w:rsid w:val="006448B4"/>
    <w:rsid w:val="0064526F"/>
    <w:rsid w:val="00645715"/>
    <w:rsid w:val="00646F84"/>
    <w:rsid w:val="006477DC"/>
    <w:rsid w:val="00647EE5"/>
    <w:rsid w:val="00650267"/>
    <w:rsid w:val="00650F4A"/>
    <w:rsid w:val="0065325D"/>
    <w:rsid w:val="00653BE4"/>
    <w:rsid w:val="00655424"/>
    <w:rsid w:val="00655978"/>
    <w:rsid w:val="006611D8"/>
    <w:rsid w:val="00663D76"/>
    <w:rsid w:val="00663F3D"/>
    <w:rsid w:val="006644AD"/>
    <w:rsid w:val="00664736"/>
    <w:rsid w:val="0066499D"/>
    <w:rsid w:val="00664D64"/>
    <w:rsid w:val="00665980"/>
    <w:rsid w:val="0066764F"/>
    <w:rsid w:val="00667C40"/>
    <w:rsid w:val="006707EB"/>
    <w:rsid w:val="00670BBE"/>
    <w:rsid w:val="00670C14"/>
    <w:rsid w:val="00672659"/>
    <w:rsid w:val="00672690"/>
    <w:rsid w:val="00672C93"/>
    <w:rsid w:val="00674012"/>
    <w:rsid w:val="0067427C"/>
    <w:rsid w:val="0067458D"/>
    <w:rsid w:val="00680700"/>
    <w:rsid w:val="006809A5"/>
    <w:rsid w:val="00683B9E"/>
    <w:rsid w:val="00683C77"/>
    <w:rsid w:val="006845FD"/>
    <w:rsid w:val="0068542C"/>
    <w:rsid w:val="00685D7E"/>
    <w:rsid w:val="00686E1C"/>
    <w:rsid w:val="00687EB9"/>
    <w:rsid w:val="00690407"/>
    <w:rsid w:val="00692C6A"/>
    <w:rsid w:val="006944B6"/>
    <w:rsid w:val="006949CE"/>
    <w:rsid w:val="006963EC"/>
    <w:rsid w:val="006A128B"/>
    <w:rsid w:val="006A1377"/>
    <w:rsid w:val="006A1929"/>
    <w:rsid w:val="006A1C3B"/>
    <w:rsid w:val="006A1D6C"/>
    <w:rsid w:val="006A2457"/>
    <w:rsid w:val="006A3279"/>
    <w:rsid w:val="006A3E8F"/>
    <w:rsid w:val="006A782A"/>
    <w:rsid w:val="006A7B06"/>
    <w:rsid w:val="006B172D"/>
    <w:rsid w:val="006B5D6B"/>
    <w:rsid w:val="006B61E0"/>
    <w:rsid w:val="006B678C"/>
    <w:rsid w:val="006B7026"/>
    <w:rsid w:val="006B790D"/>
    <w:rsid w:val="006C0BC9"/>
    <w:rsid w:val="006C1224"/>
    <w:rsid w:val="006C23B9"/>
    <w:rsid w:val="006C34D7"/>
    <w:rsid w:val="006C3812"/>
    <w:rsid w:val="006C62B7"/>
    <w:rsid w:val="006C7497"/>
    <w:rsid w:val="006C7B7A"/>
    <w:rsid w:val="006C7CCD"/>
    <w:rsid w:val="006D1FF8"/>
    <w:rsid w:val="006D2385"/>
    <w:rsid w:val="006D2680"/>
    <w:rsid w:val="006D2BBB"/>
    <w:rsid w:val="006D3D9A"/>
    <w:rsid w:val="006D48C7"/>
    <w:rsid w:val="006D5DD6"/>
    <w:rsid w:val="006D7F96"/>
    <w:rsid w:val="006D7FFC"/>
    <w:rsid w:val="006E01F3"/>
    <w:rsid w:val="006E0240"/>
    <w:rsid w:val="006E03DD"/>
    <w:rsid w:val="006E4658"/>
    <w:rsid w:val="006E4A82"/>
    <w:rsid w:val="006E57DB"/>
    <w:rsid w:val="006E657F"/>
    <w:rsid w:val="006F053C"/>
    <w:rsid w:val="006F1C50"/>
    <w:rsid w:val="006F2CC0"/>
    <w:rsid w:val="006F3141"/>
    <w:rsid w:val="006F3B3D"/>
    <w:rsid w:val="006F4087"/>
    <w:rsid w:val="006F4128"/>
    <w:rsid w:val="006F42B0"/>
    <w:rsid w:val="006F59D8"/>
    <w:rsid w:val="006F64BC"/>
    <w:rsid w:val="00700478"/>
    <w:rsid w:val="00700E63"/>
    <w:rsid w:val="0070238D"/>
    <w:rsid w:val="007030F3"/>
    <w:rsid w:val="00703418"/>
    <w:rsid w:val="00703B89"/>
    <w:rsid w:val="00704EE6"/>
    <w:rsid w:val="00706852"/>
    <w:rsid w:val="00706A75"/>
    <w:rsid w:val="00706F41"/>
    <w:rsid w:val="00712CBC"/>
    <w:rsid w:val="00715ADE"/>
    <w:rsid w:val="007169D2"/>
    <w:rsid w:val="00716B72"/>
    <w:rsid w:val="00717B27"/>
    <w:rsid w:val="00717CB3"/>
    <w:rsid w:val="00720288"/>
    <w:rsid w:val="00720CB3"/>
    <w:rsid w:val="00721061"/>
    <w:rsid w:val="00721508"/>
    <w:rsid w:val="00721646"/>
    <w:rsid w:val="00721CDC"/>
    <w:rsid w:val="007222F6"/>
    <w:rsid w:val="00722596"/>
    <w:rsid w:val="00722C3C"/>
    <w:rsid w:val="0072381C"/>
    <w:rsid w:val="00723AC6"/>
    <w:rsid w:val="007244F7"/>
    <w:rsid w:val="00724A4C"/>
    <w:rsid w:val="007251E0"/>
    <w:rsid w:val="007253CD"/>
    <w:rsid w:val="00725749"/>
    <w:rsid w:val="00726D94"/>
    <w:rsid w:val="00726F4E"/>
    <w:rsid w:val="00727A47"/>
    <w:rsid w:val="007302A0"/>
    <w:rsid w:val="00731766"/>
    <w:rsid w:val="00732D7F"/>
    <w:rsid w:val="00732E52"/>
    <w:rsid w:val="007333FC"/>
    <w:rsid w:val="00734F2D"/>
    <w:rsid w:val="007411DE"/>
    <w:rsid w:val="00741986"/>
    <w:rsid w:val="00741B4F"/>
    <w:rsid w:val="00742207"/>
    <w:rsid w:val="00743449"/>
    <w:rsid w:val="007453B9"/>
    <w:rsid w:val="007463EB"/>
    <w:rsid w:val="0074713F"/>
    <w:rsid w:val="0074721F"/>
    <w:rsid w:val="0074727C"/>
    <w:rsid w:val="00750AA3"/>
    <w:rsid w:val="0075142D"/>
    <w:rsid w:val="00751B4D"/>
    <w:rsid w:val="0075381D"/>
    <w:rsid w:val="007539CE"/>
    <w:rsid w:val="00753F6C"/>
    <w:rsid w:val="00754566"/>
    <w:rsid w:val="00754B1C"/>
    <w:rsid w:val="007577F2"/>
    <w:rsid w:val="007603B0"/>
    <w:rsid w:val="00761CD5"/>
    <w:rsid w:val="00761F89"/>
    <w:rsid w:val="007629DB"/>
    <w:rsid w:val="007634C6"/>
    <w:rsid w:val="007638C2"/>
    <w:rsid w:val="00763E0C"/>
    <w:rsid w:val="007648AE"/>
    <w:rsid w:val="00764B89"/>
    <w:rsid w:val="00765B0A"/>
    <w:rsid w:val="00765F61"/>
    <w:rsid w:val="007661B8"/>
    <w:rsid w:val="00766BC5"/>
    <w:rsid w:val="00771083"/>
    <w:rsid w:val="007722BB"/>
    <w:rsid w:val="007723D1"/>
    <w:rsid w:val="00772F95"/>
    <w:rsid w:val="007762E4"/>
    <w:rsid w:val="00776BB1"/>
    <w:rsid w:val="00776FE9"/>
    <w:rsid w:val="00780D0E"/>
    <w:rsid w:val="0078263A"/>
    <w:rsid w:val="00782669"/>
    <w:rsid w:val="0078343E"/>
    <w:rsid w:val="00783B88"/>
    <w:rsid w:val="00787737"/>
    <w:rsid w:val="0079064B"/>
    <w:rsid w:val="00792AE7"/>
    <w:rsid w:val="00794996"/>
    <w:rsid w:val="007A1272"/>
    <w:rsid w:val="007A16F3"/>
    <w:rsid w:val="007A2754"/>
    <w:rsid w:val="007A306D"/>
    <w:rsid w:val="007A334F"/>
    <w:rsid w:val="007A3F13"/>
    <w:rsid w:val="007A57B6"/>
    <w:rsid w:val="007A6725"/>
    <w:rsid w:val="007A736E"/>
    <w:rsid w:val="007A7D77"/>
    <w:rsid w:val="007B325F"/>
    <w:rsid w:val="007B3270"/>
    <w:rsid w:val="007B37B2"/>
    <w:rsid w:val="007B561F"/>
    <w:rsid w:val="007B7353"/>
    <w:rsid w:val="007B782A"/>
    <w:rsid w:val="007C0798"/>
    <w:rsid w:val="007C13C0"/>
    <w:rsid w:val="007C3550"/>
    <w:rsid w:val="007C5511"/>
    <w:rsid w:val="007C70B9"/>
    <w:rsid w:val="007D0973"/>
    <w:rsid w:val="007D1257"/>
    <w:rsid w:val="007D1D61"/>
    <w:rsid w:val="007D2169"/>
    <w:rsid w:val="007D3376"/>
    <w:rsid w:val="007D3838"/>
    <w:rsid w:val="007E0CA6"/>
    <w:rsid w:val="007E3594"/>
    <w:rsid w:val="007E44EB"/>
    <w:rsid w:val="007E47CA"/>
    <w:rsid w:val="007E561D"/>
    <w:rsid w:val="007E61A2"/>
    <w:rsid w:val="007E61AB"/>
    <w:rsid w:val="007E69A4"/>
    <w:rsid w:val="007F0F12"/>
    <w:rsid w:val="007F1163"/>
    <w:rsid w:val="007F1300"/>
    <w:rsid w:val="007F39DF"/>
    <w:rsid w:val="007F4ADE"/>
    <w:rsid w:val="007F685C"/>
    <w:rsid w:val="007F7343"/>
    <w:rsid w:val="00800A50"/>
    <w:rsid w:val="008013F9"/>
    <w:rsid w:val="008017B8"/>
    <w:rsid w:val="00801FF5"/>
    <w:rsid w:val="00804454"/>
    <w:rsid w:val="00804761"/>
    <w:rsid w:val="00805256"/>
    <w:rsid w:val="008053E0"/>
    <w:rsid w:val="00806A19"/>
    <w:rsid w:val="0080725A"/>
    <w:rsid w:val="00810660"/>
    <w:rsid w:val="00810FCF"/>
    <w:rsid w:val="008117C1"/>
    <w:rsid w:val="00813066"/>
    <w:rsid w:val="00813445"/>
    <w:rsid w:val="00813CF7"/>
    <w:rsid w:val="00813D2C"/>
    <w:rsid w:val="0081497A"/>
    <w:rsid w:val="00814F55"/>
    <w:rsid w:val="0081571D"/>
    <w:rsid w:val="0081702C"/>
    <w:rsid w:val="008171CE"/>
    <w:rsid w:val="008178B6"/>
    <w:rsid w:val="0082044F"/>
    <w:rsid w:val="00822006"/>
    <w:rsid w:val="008231DC"/>
    <w:rsid w:val="00823454"/>
    <w:rsid w:val="00823663"/>
    <w:rsid w:val="00824459"/>
    <w:rsid w:val="0082587C"/>
    <w:rsid w:val="0083140A"/>
    <w:rsid w:val="00831956"/>
    <w:rsid w:val="008334D8"/>
    <w:rsid w:val="008335DC"/>
    <w:rsid w:val="00833FC3"/>
    <w:rsid w:val="008356BE"/>
    <w:rsid w:val="008358BB"/>
    <w:rsid w:val="00835C6E"/>
    <w:rsid w:val="00835F81"/>
    <w:rsid w:val="00836A3E"/>
    <w:rsid w:val="00836DAD"/>
    <w:rsid w:val="008407AF"/>
    <w:rsid w:val="008407CD"/>
    <w:rsid w:val="00840B5B"/>
    <w:rsid w:val="00842355"/>
    <w:rsid w:val="00843DB5"/>
    <w:rsid w:val="00844A5A"/>
    <w:rsid w:val="0084502B"/>
    <w:rsid w:val="008502F5"/>
    <w:rsid w:val="00851A5C"/>
    <w:rsid w:val="0085271E"/>
    <w:rsid w:val="00852CA0"/>
    <w:rsid w:val="00853762"/>
    <w:rsid w:val="00854909"/>
    <w:rsid w:val="00854F2A"/>
    <w:rsid w:val="008553E5"/>
    <w:rsid w:val="00855C4A"/>
    <w:rsid w:val="00856B32"/>
    <w:rsid w:val="008573C3"/>
    <w:rsid w:val="008617D3"/>
    <w:rsid w:val="008641B3"/>
    <w:rsid w:val="0086470A"/>
    <w:rsid w:val="00864963"/>
    <w:rsid w:val="008651E7"/>
    <w:rsid w:val="00866163"/>
    <w:rsid w:val="00866287"/>
    <w:rsid w:val="00866F3A"/>
    <w:rsid w:val="008679ED"/>
    <w:rsid w:val="00871DC4"/>
    <w:rsid w:val="008722A2"/>
    <w:rsid w:val="00872DC7"/>
    <w:rsid w:val="00873C23"/>
    <w:rsid w:val="00875287"/>
    <w:rsid w:val="00876119"/>
    <w:rsid w:val="00880D11"/>
    <w:rsid w:val="00881072"/>
    <w:rsid w:val="0088289C"/>
    <w:rsid w:val="00883782"/>
    <w:rsid w:val="008849EC"/>
    <w:rsid w:val="008852C4"/>
    <w:rsid w:val="00885345"/>
    <w:rsid w:val="008854B2"/>
    <w:rsid w:val="00885637"/>
    <w:rsid w:val="00886B71"/>
    <w:rsid w:val="008901BE"/>
    <w:rsid w:val="00890445"/>
    <w:rsid w:val="00891EB7"/>
    <w:rsid w:val="00893095"/>
    <w:rsid w:val="0089329D"/>
    <w:rsid w:val="0089422C"/>
    <w:rsid w:val="00895934"/>
    <w:rsid w:val="00895FC3"/>
    <w:rsid w:val="00896025"/>
    <w:rsid w:val="00897FCB"/>
    <w:rsid w:val="008A0693"/>
    <w:rsid w:val="008A0C2D"/>
    <w:rsid w:val="008A42DE"/>
    <w:rsid w:val="008A6AD6"/>
    <w:rsid w:val="008A741E"/>
    <w:rsid w:val="008B0520"/>
    <w:rsid w:val="008B0685"/>
    <w:rsid w:val="008B07F8"/>
    <w:rsid w:val="008B1A99"/>
    <w:rsid w:val="008B1B01"/>
    <w:rsid w:val="008B404D"/>
    <w:rsid w:val="008B4945"/>
    <w:rsid w:val="008B4C5F"/>
    <w:rsid w:val="008B5F52"/>
    <w:rsid w:val="008B6CE6"/>
    <w:rsid w:val="008B7944"/>
    <w:rsid w:val="008C0501"/>
    <w:rsid w:val="008C0682"/>
    <w:rsid w:val="008C1C99"/>
    <w:rsid w:val="008C50F7"/>
    <w:rsid w:val="008C54AE"/>
    <w:rsid w:val="008C57B6"/>
    <w:rsid w:val="008C6ABD"/>
    <w:rsid w:val="008D0FC7"/>
    <w:rsid w:val="008D306E"/>
    <w:rsid w:val="008D35CA"/>
    <w:rsid w:val="008D3C17"/>
    <w:rsid w:val="008D3EF4"/>
    <w:rsid w:val="008D42CC"/>
    <w:rsid w:val="008D4B1F"/>
    <w:rsid w:val="008D54A8"/>
    <w:rsid w:val="008D746F"/>
    <w:rsid w:val="008D7EE5"/>
    <w:rsid w:val="008E0AF2"/>
    <w:rsid w:val="008E1EBC"/>
    <w:rsid w:val="008E2A87"/>
    <w:rsid w:val="008E2B71"/>
    <w:rsid w:val="008E2D53"/>
    <w:rsid w:val="008E2F37"/>
    <w:rsid w:val="008E3842"/>
    <w:rsid w:val="008E4304"/>
    <w:rsid w:val="008E4722"/>
    <w:rsid w:val="008E4F8C"/>
    <w:rsid w:val="008E54E6"/>
    <w:rsid w:val="008E600B"/>
    <w:rsid w:val="008E62BB"/>
    <w:rsid w:val="008E65A3"/>
    <w:rsid w:val="008F018C"/>
    <w:rsid w:val="008F173B"/>
    <w:rsid w:val="008F23C9"/>
    <w:rsid w:val="008F2B12"/>
    <w:rsid w:val="008F35D3"/>
    <w:rsid w:val="008F4CCA"/>
    <w:rsid w:val="008F5C1F"/>
    <w:rsid w:val="008F65CC"/>
    <w:rsid w:val="008F6D8B"/>
    <w:rsid w:val="008F733A"/>
    <w:rsid w:val="009016D6"/>
    <w:rsid w:val="00902ADD"/>
    <w:rsid w:val="00903657"/>
    <w:rsid w:val="009037D2"/>
    <w:rsid w:val="009052DE"/>
    <w:rsid w:val="00905CFD"/>
    <w:rsid w:val="0090651E"/>
    <w:rsid w:val="00907180"/>
    <w:rsid w:val="009073B3"/>
    <w:rsid w:val="0090785E"/>
    <w:rsid w:val="00907CAE"/>
    <w:rsid w:val="0091237A"/>
    <w:rsid w:val="00913A02"/>
    <w:rsid w:val="009142E8"/>
    <w:rsid w:val="00914C68"/>
    <w:rsid w:val="00915AAD"/>
    <w:rsid w:val="009170F6"/>
    <w:rsid w:val="0092067C"/>
    <w:rsid w:val="00920751"/>
    <w:rsid w:val="0092335E"/>
    <w:rsid w:val="00923446"/>
    <w:rsid w:val="00925620"/>
    <w:rsid w:val="00925F90"/>
    <w:rsid w:val="00927DEB"/>
    <w:rsid w:val="00931F91"/>
    <w:rsid w:val="009320BA"/>
    <w:rsid w:val="00935BAC"/>
    <w:rsid w:val="00936449"/>
    <w:rsid w:val="0093698B"/>
    <w:rsid w:val="00936D22"/>
    <w:rsid w:val="009370C2"/>
    <w:rsid w:val="00940001"/>
    <w:rsid w:val="00944ED3"/>
    <w:rsid w:val="009468EC"/>
    <w:rsid w:val="00950744"/>
    <w:rsid w:val="009510BF"/>
    <w:rsid w:val="00952B6C"/>
    <w:rsid w:val="00952F64"/>
    <w:rsid w:val="00953C7A"/>
    <w:rsid w:val="0095479D"/>
    <w:rsid w:val="009551BF"/>
    <w:rsid w:val="009555B5"/>
    <w:rsid w:val="00955D58"/>
    <w:rsid w:val="00960576"/>
    <w:rsid w:val="00960D4A"/>
    <w:rsid w:val="009615EC"/>
    <w:rsid w:val="0096348A"/>
    <w:rsid w:val="009639D5"/>
    <w:rsid w:val="00965722"/>
    <w:rsid w:val="00965ACF"/>
    <w:rsid w:val="009669C1"/>
    <w:rsid w:val="00966E08"/>
    <w:rsid w:val="009671ED"/>
    <w:rsid w:val="00967A07"/>
    <w:rsid w:val="00967FEB"/>
    <w:rsid w:val="0097033B"/>
    <w:rsid w:val="00971B6D"/>
    <w:rsid w:val="00971C12"/>
    <w:rsid w:val="009724D1"/>
    <w:rsid w:val="00972681"/>
    <w:rsid w:val="00972EC0"/>
    <w:rsid w:val="009732D1"/>
    <w:rsid w:val="009737F6"/>
    <w:rsid w:val="00975A30"/>
    <w:rsid w:val="00975E95"/>
    <w:rsid w:val="00976F38"/>
    <w:rsid w:val="0097761E"/>
    <w:rsid w:val="0097781D"/>
    <w:rsid w:val="00977C1E"/>
    <w:rsid w:val="00980737"/>
    <w:rsid w:val="009807A1"/>
    <w:rsid w:val="00980F9E"/>
    <w:rsid w:val="009830F5"/>
    <w:rsid w:val="00983814"/>
    <w:rsid w:val="00984934"/>
    <w:rsid w:val="009857B9"/>
    <w:rsid w:val="0098606B"/>
    <w:rsid w:val="00986114"/>
    <w:rsid w:val="00986A43"/>
    <w:rsid w:val="00986C40"/>
    <w:rsid w:val="009871BC"/>
    <w:rsid w:val="009871DF"/>
    <w:rsid w:val="0098733C"/>
    <w:rsid w:val="009873EB"/>
    <w:rsid w:val="0099120C"/>
    <w:rsid w:val="00991BD7"/>
    <w:rsid w:val="00993DEF"/>
    <w:rsid w:val="00993F87"/>
    <w:rsid w:val="00995E2D"/>
    <w:rsid w:val="00996F9B"/>
    <w:rsid w:val="0099712E"/>
    <w:rsid w:val="0099716E"/>
    <w:rsid w:val="0099795D"/>
    <w:rsid w:val="009A0D43"/>
    <w:rsid w:val="009A36E4"/>
    <w:rsid w:val="009A3ECB"/>
    <w:rsid w:val="009A451B"/>
    <w:rsid w:val="009A544A"/>
    <w:rsid w:val="009A58F9"/>
    <w:rsid w:val="009B0707"/>
    <w:rsid w:val="009B189E"/>
    <w:rsid w:val="009B252E"/>
    <w:rsid w:val="009B2BA1"/>
    <w:rsid w:val="009B3127"/>
    <w:rsid w:val="009B354A"/>
    <w:rsid w:val="009B35F7"/>
    <w:rsid w:val="009B40DF"/>
    <w:rsid w:val="009B4496"/>
    <w:rsid w:val="009B4BF0"/>
    <w:rsid w:val="009B52C0"/>
    <w:rsid w:val="009B5426"/>
    <w:rsid w:val="009B5627"/>
    <w:rsid w:val="009B5A4D"/>
    <w:rsid w:val="009B64E7"/>
    <w:rsid w:val="009B664C"/>
    <w:rsid w:val="009B6707"/>
    <w:rsid w:val="009B7EF0"/>
    <w:rsid w:val="009C3349"/>
    <w:rsid w:val="009C3392"/>
    <w:rsid w:val="009C3C36"/>
    <w:rsid w:val="009C3F7D"/>
    <w:rsid w:val="009C4F04"/>
    <w:rsid w:val="009C5E96"/>
    <w:rsid w:val="009C5EE6"/>
    <w:rsid w:val="009D042B"/>
    <w:rsid w:val="009D079C"/>
    <w:rsid w:val="009D184D"/>
    <w:rsid w:val="009D1C36"/>
    <w:rsid w:val="009D34DF"/>
    <w:rsid w:val="009D4A02"/>
    <w:rsid w:val="009D6F08"/>
    <w:rsid w:val="009E1EFB"/>
    <w:rsid w:val="009E2A69"/>
    <w:rsid w:val="009E359F"/>
    <w:rsid w:val="009E44DF"/>
    <w:rsid w:val="009E4917"/>
    <w:rsid w:val="009E4D8F"/>
    <w:rsid w:val="009E6C5B"/>
    <w:rsid w:val="009E7571"/>
    <w:rsid w:val="009F33F9"/>
    <w:rsid w:val="009F3B7B"/>
    <w:rsid w:val="009F46A5"/>
    <w:rsid w:val="009F4858"/>
    <w:rsid w:val="009F4A5B"/>
    <w:rsid w:val="009F503C"/>
    <w:rsid w:val="009F623B"/>
    <w:rsid w:val="009F78B2"/>
    <w:rsid w:val="00A00207"/>
    <w:rsid w:val="00A004AD"/>
    <w:rsid w:val="00A00769"/>
    <w:rsid w:val="00A00A38"/>
    <w:rsid w:val="00A00F31"/>
    <w:rsid w:val="00A01DE5"/>
    <w:rsid w:val="00A05614"/>
    <w:rsid w:val="00A06EAD"/>
    <w:rsid w:val="00A10BF1"/>
    <w:rsid w:val="00A12206"/>
    <w:rsid w:val="00A1307C"/>
    <w:rsid w:val="00A14048"/>
    <w:rsid w:val="00A14586"/>
    <w:rsid w:val="00A14968"/>
    <w:rsid w:val="00A15B02"/>
    <w:rsid w:val="00A16304"/>
    <w:rsid w:val="00A16B40"/>
    <w:rsid w:val="00A16E58"/>
    <w:rsid w:val="00A17AC7"/>
    <w:rsid w:val="00A20001"/>
    <w:rsid w:val="00A20A0D"/>
    <w:rsid w:val="00A20D7C"/>
    <w:rsid w:val="00A211AD"/>
    <w:rsid w:val="00A21AA0"/>
    <w:rsid w:val="00A222F5"/>
    <w:rsid w:val="00A24B01"/>
    <w:rsid w:val="00A24E22"/>
    <w:rsid w:val="00A26FB5"/>
    <w:rsid w:val="00A27DAC"/>
    <w:rsid w:val="00A27EC2"/>
    <w:rsid w:val="00A32879"/>
    <w:rsid w:val="00A33AF8"/>
    <w:rsid w:val="00A358B5"/>
    <w:rsid w:val="00A36D13"/>
    <w:rsid w:val="00A405F0"/>
    <w:rsid w:val="00A40C0E"/>
    <w:rsid w:val="00A41B7C"/>
    <w:rsid w:val="00A42211"/>
    <w:rsid w:val="00A42915"/>
    <w:rsid w:val="00A43281"/>
    <w:rsid w:val="00A43325"/>
    <w:rsid w:val="00A437CE"/>
    <w:rsid w:val="00A4449B"/>
    <w:rsid w:val="00A4509D"/>
    <w:rsid w:val="00A45C7C"/>
    <w:rsid w:val="00A45E5B"/>
    <w:rsid w:val="00A46552"/>
    <w:rsid w:val="00A47E31"/>
    <w:rsid w:val="00A47EF1"/>
    <w:rsid w:val="00A5173E"/>
    <w:rsid w:val="00A526B5"/>
    <w:rsid w:val="00A539D6"/>
    <w:rsid w:val="00A54B15"/>
    <w:rsid w:val="00A553AC"/>
    <w:rsid w:val="00A555C1"/>
    <w:rsid w:val="00A55CBF"/>
    <w:rsid w:val="00A5695F"/>
    <w:rsid w:val="00A616A0"/>
    <w:rsid w:val="00A6199F"/>
    <w:rsid w:val="00A63C24"/>
    <w:rsid w:val="00A63D16"/>
    <w:rsid w:val="00A64181"/>
    <w:rsid w:val="00A64750"/>
    <w:rsid w:val="00A64EB8"/>
    <w:rsid w:val="00A655C2"/>
    <w:rsid w:val="00A67B86"/>
    <w:rsid w:val="00A67FF2"/>
    <w:rsid w:val="00A71ABC"/>
    <w:rsid w:val="00A738AA"/>
    <w:rsid w:val="00A73D71"/>
    <w:rsid w:val="00A7460A"/>
    <w:rsid w:val="00A74EAB"/>
    <w:rsid w:val="00A75F04"/>
    <w:rsid w:val="00A77163"/>
    <w:rsid w:val="00A77BAD"/>
    <w:rsid w:val="00A77ECE"/>
    <w:rsid w:val="00A82D36"/>
    <w:rsid w:val="00A83DA9"/>
    <w:rsid w:val="00A84A95"/>
    <w:rsid w:val="00A85D6C"/>
    <w:rsid w:val="00A86DE2"/>
    <w:rsid w:val="00A8775E"/>
    <w:rsid w:val="00A902E2"/>
    <w:rsid w:val="00A91A2D"/>
    <w:rsid w:val="00A91A9A"/>
    <w:rsid w:val="00A92AE2"/>
    <w:rsid w:val="00A93947"/>
    <w:rsid w:val="00A95896"/>
    <w:rsid w:val="00A96EA1"/>
    <w:rsid w:val="00AA245D"/>
    <w:rsid w:val="00AA2947"/>
    <w:rsid w:val="00AA2E85"/>
    <w:rsid w:val="00AA6D09"/>
    <w:rsid w:val="00AA7CAE"/>
    <w:rsid w:val="00AB154A"/>
    <w:rsid w:val="00AB15AC"/>
    <w:rsid w:val="00AB2CA2"/>
    <w:rsid w:val="00AB38F0"/>
    <w:rsid w:val="00AB3A83"/>
    <w:rsid w:val="00AB4669"/>
    <w:rsid w:val="00AB6743"/>
    <w:rsid w:val="00AB69F2"/>
    <w:rsid w:val="00AC0850"/>
    <w:rsid w:val="00AC1898"/>
    <w:rsid w:val="00AC1ADE"/>
    <w:rsid w:val="00AC2312"/>
    <w:rsid w:val="00AC26CB"/>
    <w:rsid w:val="00AC2762"/>
    <w:rsid w:val="00AC2EE7"/>
    <w:rsid w:val="00AC5D07"/>
    <w:rsid w:val="00AC67E0"/>
    <w:rsid w:val="00AD024E"/>
    <w:rsid w:val="00AD07F6"/>
    <w:rsid w:val="00AD08B5"/>
    <w:rsid w:val="00AD09F1"/>
    <w:rsid w:val="00AD18D4"/>
    <w:rsid w:val="00AD1A71"/>
    <w:rsid w:val="00AD2971"/>
    <w:rsid w:val="00AD30BC"/>
    <w:rsid w:val="00AD46C1"/>
    <w:rsid w:val="00AD7032"/>
    <w:rsid w:val="00AE0948"/>
    <w:rsid w:val="00AE0DC0"/>
    <w:rsid w:val="00AE2558"/>
    <w:rsid w:val="00AE2F80"/>
    <w:rsid w:val="00AE3BC7"/>
    <w:rsid w:val="00AE435E"/>
    <w:rsid w:val="00AE45B1"/>
    <w:rsid w:val="00AE4AB8"/>
    <w:rsid w:val="00AE4D7C"/>
    <w:rsid w:val="00AE54F9"/>
    <w:rsid w:val="00AE6FB7"/>
    <w:rsid w:val="00AE786E"/>
    <w:rsid w:val="00AE7C70"/>
    <w:rsid w:val="00AE7C72"/>
    <w:rsid w:val="00AE7DB0"/>
    <w:rsid w:val="00AF02D3"/>
    <w:rsid w:val="00AF0729"/>
    <w:rsid w:val="00AF0FE5"/>
    <w:rsid w:val="00AF104B"/>
    <w:rsid w:val="00AF19F7"/>
    <w:rsid w:val="00AF1B00"/>
    <w:rsid w:val="00AF3D91"/>
    <w:rsid w:val="00AF411C"/>
    <w:rsid w:val="00AF6265"/>
    <w:rsid w:val="00AF6541"/>
    <w:rsid w:val="00AF65F5"/>
    <w:rsid w:val="00AF7618"/>
    <w:rsid w:val="00AF79AA"/>
    <w:rsid w:val="00B02B78"/>
    <w:rsid w:val="00B03429"/>
    <w:rsid w:val="00B063A7"/>
    <w:rsid w:val="00B071E2"/>
    <w:rsid w:val="00B114F6"/>
    <w:rsid w:val="00B125CD"/>
    <w:rsid w:val="00B130A2"/>
    <w:rsid w:val="00B13DFB"/>
    <w:rsid w:val="00B15BCB"/>
    <w:rsid w:val="00B15E1D"/>
    <w:rsid w:val="00B15EAB"/>
    <w:rsid w:val="00B16357"/>
    <w:rsid w:val="00B1652C"/>
    <w:rsid w:val="00B20FCF"/>
    <w:rsid w:val="00B21630"/>
    <w:rsid w:val="00B2262C"/>
    <w:rsid w:val="00B239EC"/>
    <w:rsid w:val="00B24928"/>
    <w:rsid w:val="00B259ED"/>
    <w:rsid w:val="00B25E24"/>
    <w:rsid w:val="00B26DAF"/>
    <w:rsid w:val="00B27123"/>
    <w:rsid w:val="00B2748F"/>
    <w:rsid w:val="00B30BFC"/>
    <w:rsid w:val="00B30CBC"/>
    <w:rsid w:val="00B3218E"/>
    <w:rsid w:val="00B32F86"/>
    <w:rsid w:val="00B37077"/>
    <w:rsid w:val="00B4000B"/>
    <w:rsid w:val="00B4314C"/>
    <w:rsid w:val="00B4352A"/>
    <w:rsid w:val="00B43B81"/>
    <w:rsid w:val="00B43C07"/>
    <w:rsid w:val="00B44685"/>
    <w:rsid w:val="00B44ABC"/>
    <w:rsid w:val="00B45345"/>
    <w:rsid w:val="00B462F7"/>
    <w:rsid w:val="00B47537"/>
    <w:rsid w:val="00B476EC"/>
    <w:rsid w:val="00B47F9F"/>
    <w:rsid w:val="00B5019E"/>
    <w:rsid w:val="00B503F0"/>
    <w:rsid w:val="00B50869"/>
    <w:rsid w:val="00B52D4D"/>
    <w:rsid w:val="00B53334"/>
    <w:rsid w:val="00B53E3F"/>
    <w:rsid w:val="00B54CEE"/>
    <w:rsid w:val="00B558C5"/>
    <w:rsid w:val="00B55C06"/>
    <w:rsid w:val="00B55C4F"/>
    <w:rsid w:val="00B55FF4"/>
    <w:rsid w:val="00B5721B"/>
    <w:rsid w:val="00B5798E"/>
    <w:rsid w:val="00B57A45"/>
    <w:rsid w:val="00B6067A"/>
    <w:rsid w:val="00B61E59"/>
    <w:rsid w:val="00B62043"/>
    <w:rsid w:val="00B625DF"/>
    <w:rsid w:val="00B629AC"/>
    <w:rsid w:val="00B62D2C"/>
    <w:rsid w:val="00B630A5"/>
    <w:rsid w:val="00B632F5"/>
    <w:rsid w:val="00B654D9"/>
    <w:rsid w:val="00B65B9F"/>
    <w:rsid w:val="00B65EA7"/>
    <w:rsid w:val="00B679D3"/>
    <w:rsid w:val="00B70B13"/>
    <w:rsid w:val="00B71F5E"/>
    <w:rsid w:val="00B72B27"/>
    <w:rsid w:val="00B72B5D"/>
    <w:rsid w:val="00B72E06"/>
    <w:rsid w:val="00B73016"/>
    <w:rsid w:val="00B734A1"/>
    <w:rsid w:val="00B7426C"/>
    <w:rsid w:val="00B7656C"/>
    <w:rsid w:val="00B76AE9"/>
    <w:rsid w:val="00B77E8D"/>
    <w:rsid w:val="00B80715"/>
    <w:rsid w:val="00B81130"/>
    <w:rsid w:val="00B816A7"/>
    <w:rsid w:val="00B81734"/>
    <w:rsid w:val="00B857FF"/>
    <w:rsid w:val="00B86053"/>
    <w:rsid w:val="00B86758"/>
    <w:rsid w:val="00B86E58"/>
    <w:rsid w:val="00B90B73"/>
    <w:rsid w:val="00B913B0"/>
    <w:rsid w:val="00B91A2A"/>
    <w:rsid w:val="00B92A1B"/>
    <w:rsid w:val="00B9503E"/>
    <w:rsid w:val="00B9615F"/>
    <w:rsid w:val="00B97C6E"/>
    <w:rsid w:val="00BA01F9"/>
    <w:rsid w:val="00BA114B"/>
    <w:rsid w:val="00BA1DA7"/>
    <w:rsid w:val="00BA2070"/>
    <w:rsid w:val="00BA2956"/>
    <w:rsid w:val="00BA33C7"/>
    <w:rsid w:val="00BA4085"/>
    <w:rsid w:val="00BA42E1"/>
    <w:rsid w:val="00BA4D52"/>
    <w:rsid w:val="00BA5A4F"/>
    <w:rsid w:val="00BA6D22"/>
    <w:rsid w:val="00BA72FF"/>
    <w:rsid w:val="00BB127D"/>
    <w:rsid w:val="00BB1BA6"/>
    <w:rsid w:val="00BB21A1"/>
    <w:rsid w:val="00BB26BB"/>
    <w:rsid w:val="00BB4379"/>
    <w:rsid w:val="00BB6B0C"/>
    <w:rsid w:val="00BB7FC1"/>
    <w:rsid w:val="00BC024C"/>
    <w:rsid w:val="00BC0361"/>
    <w:rsid w:val="00BC0EC7"/>
    <w:rsid w:val="00BC0F3C"/>
    <w:rsid w:val="00BC1DAF"/>
    <w:rsid w:val="00BC2680"/>
    <w:rsid w:val="00BC29DD"/>
    <w:rsid w:val="00BC348F"/>
    <w:rsid w:val="00BC3677"/>
    <w:rsid w:val="00BC3934"/>
    <w:rsid w:val="00BC41C2"/>
    <w:rsid w:val="00BC457D"/>
    <w:rsid w:val="00BC4B51"/>
    <w:rsid w:val="00BC4B7C"/>
    <w:rsid w:val="00BC50A9"/>
    <w:rsid w:val="00BC57F0"/>
    <w:rsid w:val="00BC58F4"/>
    <w:rsid w:val="00BC62A6"/>
    <w:rsid w:val="00BC7008"/>
    <w:rsid w:val="00BC783D"/>
    <w:rsid w:val="00BC7B7A"/>
    <w:rsid w:val="00BC7CD6"/>
    <w:rsid w:val="00BD0F55"/>
    <w:rsid w:val="00BD19C7"/>
    <w:rsid w:val="00BD30BF"/>
    <w:rsid w:val="00BD40B0"/>
    <w:rsid w:val="00BD4373"/>
    <w:rsid w:val="00BD482B"/>
    <w:rsid w:val="00BD4E4A"/>
    <w:rsid w:val="00BD62B8"/>
    <w:rsid w:val="00BD67D9"/>
    <w:rsid w:val="00BD71FA"/>
    <w:rsid w:val="00BE1CF0"/>
    <w:rsid w:val="00BE69DF"/>
    <w:rsid w:val="00BE7D46"/>
    <w:rsid w:val="00BF041B"/>
    <w:rsid w:val="00BF0C5C"/>
    <w:rsid w:val="00BF11DA"/>
    <w:rsid w:val="00BF13B2"/>
    <w:rsid w:val="00BF1407"/>
    <w:rsid w:val="00BF14AE"/>
    <w:rsid w:val="00BF2280"/>
    <w:rsid w:val="00BF26E6"/>
    <w:rsid w:val="00BF3D5D"/>
    <w:rsid w:val="00BF50B3"/>
    <w:rsid w:val="00BF544E"/>
    <w:rsid w:val="00BF5682"/>
    <w:rsid w:val="00BF63FE"/>
    <w:rsid w:val="00BF6992"/>
    <w:rsid w:val="00BF7171"/>
    <w:rsid w:val="00BF79C0"/>
    <w:rsid w:val="00C0278D"/>
    <w:rsid w:val="00C02C7D"/>
    <w:rsid w:val="00C040BD"/>
    <w:rsid w:val="00C05B0A"/>
    <w:rsid w:val="00C05FCA"/>
    <w:rsid w:val="00C06F03"/>
    <w:rsid w:val="00C077BC"/>
    <w:rsid w:val="00C079D9"/>
    <w:rsid w:val="00C10446"/>
    <w:rsid w:val="00C11C22"/>
    <w:rsid w:val="00C124A6"/>
    <w:rsid w:val="00C143FA"/>
    <w:rsid w:val="00C14E2B"/>
    <w:rsid w:val="00C17828"/>
    <w:rsid w:val="00C17EBB"/>
    <w:rsid w:val="00C20174"/>
    <w:rsid w:val="00C2080E"/>
    <w:rsid w:val="00C20D7F"/>
    <w:rsid w:val="00C2130A"/>
    <w:rsid w:val="00C21F48"/>
    <w:rsid w:val="00C22DC4"/>
    <w:rsid w:val="00C23B3A"/>
    <w:rsid w:val="00C23D0E"/>
    <w:rsid w:val="00C24446"/>
    <w:rsid w:val="00C24959"/>
    <w:rsid w:val="00C263BA"/>
    <w:rsid w:val="00C264DF"/>
    <w:rsid w:val="00C26A5D"/>
    <w:rsid w:val="00C331A4"/>
    <w:rsid w:val="00C33D43"/>
    <w:rsid w:val="00C37EC8"/>
    <w:rsid w:val="00C42413"/>
    <w:rsid w:val="00C42692"/>
    <w:rsid w:val="00C427C3"/>
    <w:rsid w:val="00C42AC5"/>
    <w:rsid w:val="00C42DCB"/>
    <w:rsid w:val="00C45DA5"/>
    <w:rsid w:val="00C471E0"/>
    <w:rsid w:val="00C473C1"/>
    <w:rsid w:val="00C478B7"/>
    <w:rsid w:val="00C51076"/>
    <w:rsid w:val="00C52D55"/>
    <w:rsid w:val="00C53CE2"/>
    <w:rsid w:val="00C540F1"/>
    <w:rsid w:val="00C569D4"/>
    <w:rsid w:val="00C613F4"/>
    <w:rsid w:val="00C6194C"/>
    <w:rsid w:val="00C636C8"/>
    <w:rsid w:val="00C64731"/>
    <w:rsid w:val="00C64AEC"/>
    <w:rsid w:val="00C64D59"/>
    <w:rsid w:val="00C64FF3"/>
    <w:rsid w:val="00C66583"/>
    <w:rsid w:val="00C6717E"/>
    <w:rsid w:val="00C6734A"/>
    <w:rsid w:val="00C67C43"/>
    <w:rsid w:val="00C70AE5"/>
    <w:rsid w:val="00C713B6"/>
    <w:rsid w:val="00C7316A"/>
    <w:rsid w:val="00C737E0"/>
    <w:rsid w:val="00C739E1"/>
    <w:rsid w:val="00C73C1A"/>
    <w:rsid w:val="00C73D6D"/>
    <w:rsid w:val="00C75469"/>
    <w:rsid w:val="00C75691"/>
    <w:rsid w:val="00C76220"/>
    <w:rsid w:val="00C80BBD"/>
    <w:rsid w:val="00C81C12"/>
    <w:rsid w:val="00C8292E"/>
    <w:rsid w:val="00C856F5"/>
    <w:rsid w:val="00C877CA"/>
    <w:rsid w:val="00C914CF"/>
    <w:rsid w:val="00C91966"/>
    <w:rsid w:val="00C92C6D"/>
    <w:rsid w:val="00C93992"/>
    <w:rsid w:val="00C93B0F"/>
    <w:rsid w:val="00C94720"/>
    <w:rsid w:val="00C9528C"/>
    <w:rsid w:val="00C97887"/>
    <w:rsid w:val="00CA028E"/>
    <w:rsid w:val="00CA2222"/>
    <w:rsid w:val="00CA30A7"/>
    <w:rsid w:val="00CA431C"/>
    <w:rsid w:val="00CA56F1"/>
    <w:rsid w:val="00CA6629"/>
    <w:rsid w:val="00CA6657"/>
    <w:rsid w:val="00CA69F7"/>
    <w:rsid w:val="00CA70B1"/>
    <w:rsid w:val="00CB09C2"/>
    <w:rsid w:val="00CB1259"/>
    <w:rsid w:val="00CB16CB"/>
    <w:rsid w:val="00CB18D8"/>
    <w:rsid w:val="00CB273E"/>
    <w:rsid w:val="00CB2807"/>
    <w:rsid w:val="00CB309F"/>
    <w:rsid w:val="00CB41BA"/>
    <w:rsid w:val="00CB41BC"/>
    <w:rsid w:val="00CB57B5"/>
    <w:rsid w:val="00CB58CA"/>
    <w:rsid w:val="00CB5EB9"/>
    <w:rsid w:val="00CB5FBF"/>
    <w:rsid w:val="00CB72A6"/>
    <w:rsid w:val="00CC1BF4"/>
    <w:rsid w:val="00CC25DC"/>
    <w:rsid w:val="00CC2F3D"/>
    <w:rsid w:val="00CC4A9D"/>
    <w:rsid w:val="00CC4D1F"/>
    <w:rsid w:val="00CC5F23"/>
    <w:rsid w:val="00CC64D6"/>
    <w:rsid w:val="00CC7AED"/>
    <w:rsid w:val="00CD0D1B"/>
    <w:rsid w:val="00CD1981"/>
    <w:rsid w:val="00CD22EF"/>
    <w:rsid w:val="00CD2714"/>
    <w:rsid w:val="00CD37F7"/>
    <w:rsid w:val="00CD439C"/>
    <w:rsid w:val="00CD4B04"/>
    <w:rsid w:val="00CD5015"/>
    <w:rsid w:val="00CD56F2"/>
    <w:rsid w:val="00CD5839"/>
    <w:rsid w:val="00CD5A15"/>
    <w:rsid w:val="00CD71CB"/>
    <w:rsid w:val="00CD7CEF"/>
    <w:rsid w:val="00CE034D"/>
    <w:rsid w:val="00CE10FD"/>
    <w:rsid w:val="00CE2869"/>
    <w:rsid w:val="00CE2D15"/>
    <w:rsid w:val="00CE36F7"/>
    <w:rsid w:val="00CE47A0"/>
    <w:rsid w:val="00CE5DAF"/>
    <w:rsid w:val="00CE6400"/>
    <w:rsid w:val="00CE6F7E"/>
    <w:rsid w:val="00CE7418"/>
    <w:rsid w:val="00CE79D7"/>
    <w:rsid w:val="00CF0A57"/>
    <w:rsid w:val="00CF1ECA"/>
    <w:rsid w:val="00CF2660"/>
    <w:rsid w:val="00CF3CE0"/>
    <w:rsid w:val="00CF3F72"/>
    <w:rsid w:val="00CF3FB9"/>
    <w:rsid w:val="00CF567B"/>
    <w:rsid w:val="00CF63D3"/>
    <w:rsid w:val="00CF6657"/>
    <w:rsid w:val="00CF77C1"/>
    <w:rsid w:val="00D005AA"/>
    <w:rsid w:val="00D00B2A"/>
    <w:rsid w:val="00D0274A"/>
    <w:rsid w:val="00D03930"/>
    <w:rsid w:val="00D04F21"/>
    <w:rsid w:val="00D05B6E"/>
    <w:rsid w:val="00D05F96"/>
    <w:rsid w:val="00D06A91"/>
    <w:rsid w:val="00D1075A"/>
    <w:rsid w:val="00D107E3"/>
    <w:rsid w:val="00D11366"/>
    <w:rsid w:val="00D11784"/>
    <w:rsid w:val="00D14AB1"/>
    <w:rsid w:val="00D163F9"/>
    <w:rsid w:val="00D174BE"/>
    <w:rsid w:val="00D1763E"/>
    <w:rsid w:val="00D178C1"/>
    <w:rsid w:val="00D2026A"/>
    <w:rsid w:val="00D20640"/>
    <w:rsid w:val="00D207B5"/>
    <w:rsid w:val="00D22449"/>
    <w:rsid w:val="00D22B98"/>
    <w:rsid w:val="00D22DFA"/>
    <w:rsid w:val="00D2346F"/>
    <w:rsid w:val="00D24FFB"/>
    <w:rsid w:val="00D26007"/>
    <w:rsid w:val="00D26D33"/>
    <w:rsid w:val="00D2761F"/>
    <w:rsid w:val="00D27970"/>
    <w:rsid w:val="00D27DAA"/>
    <w:rsid w:val="00D27E24"/>
    <w:rsid w:val="00D311D4"/>
    <w:rsid w:val="00D3173D"/>
    <w:rsid w:val="00D3183C"/>
    <w:rsid w:val="00D322C9"/>
    <w:rsid w:val="00D322D4"/>
    <w:rsid w:val="00D32B65"/>
    <w:rsid w:val="00D333F2"/>
    <w:rsid w:val="00D33504"/>
    <w:rsid w:val="00D33B1B"/>
    <w:rsid w:val="00D33C48"/>
    <w:rsid w:val="00D33CAD"/>
    <w:rsid w:val="00D34342"/>
    <w:rsid w:val="00D344BA"/>
    <w:rsid w:val="00D35033"/>
    <w:rsid w:val="00D357DC"/>
    <w:rsid w:val="00D36DA8"/>
    <w:rsid w:val="00D3717A"/>
    <w:rsid w:val="00D4045A"/>
    <w:rsid w:val="00D40630"/>
    <w:rsid w:val="00D40D79"/>
    <w:rsid w:val="00D42796"/>
    <w:rsid w:val="00D42ACF"/>
    <w:rsid w:val="00D43236"/>
    <w:rsid w:val="00D443A3"/>
    <w:rsid w:val="00D45427"/>
    <w:rsid w:val="00D458B9"/>
    <w:rsid w:val="00D50F0A"/>
    <w:rsid w:val="00D51495"/>
    <w:rsid w:val="00D516C7"/>
    <w:rsid w:val="00D51907"/>
    <w:rsid w:val="00D521A5"/>
    <w:rsid w:val="00D53107"/>
    <w:rsid w:val="00D5375B"/>
    <w:rsid w:val="00D5443A"/>
    <w:rsid w:val="00D55ABA"/>
    <w:rsid w:val="00D5679C"/>
    <w:rsid w:val="00D57E83"/>
    <w:rsid w:val="00D57F0F"/>
    <w:rsid w:val="00D60DCC"/>
    <w:rsid w:val="00D61082"/>
    <w:rsid w:val="00D6189C"/>
    <w:rsid w:val="00D61921"/>
    <w:rsid w:val="00D624B3"/>
    <w:rsid w:val="00D63E9B"/>
    <w:rsid w:val="00D6658F"/>
    <w:rsid w:val="00D66849"/>
    <w:rsid w:val="00D704F9"/>
    <w:rsid w:val="00D71FEC"/>
    <w:rsid w:val="00D72C9D"/>
    <w:rsid w:val="00D72E8F"/>
    <w:rsid w:val="00D73A22"/>
    <w:rsid w:val="00D7476E"/>
    <w:rsid w:val="00D753DC"/>
    <w:rsid w:val="00D75D09"/>
    <w:rsid w:val="00D77CCA"/>
    <w:rsid w:val="00D83E4B"/>
    <w:rsid w:val="00D84C12"/>
    <w:rsid w:val="00D84CA8"/>
    <w:rsid w:val="00D86545"/>
    <w:rsid w:val="00D87579"/>
    <w:rsid w:val="00D8764C"/>
    <w:rsid w:val="00D8791A"/>
    <w:rsid w:val="00D87AE1"/>
    <w:rsid w:val="00D90DD1"/>
    <w:rsid w:val="00D9192A"/>
    <w:rsid w:val="00D919A0"/>
    <w:rsid w:val="00D91E7E"/>
    <w:rsid w:val="00D9211E"/>
    <w:rsid w:val="00D921DD"/>
    <w:rsid w:val="00D948E8"/>
    <w:rsid w:val="00D959FC"/>
    <w:rsid w:val="00D95E3B"/>
    <w:rsid w:val="00D96785"/>
    <w:rsid w:val="00D968B6"/>
    <w:rsid w:val="00DA009E"/>
    <w:rsid w:val="00DA089C"/>
    <w:rsid w:val="00DA2400"/>
    <w:rsid w:val="00DA27BF"/>
    <w:rsid w:val="00DA2A05"/>
    <w:rsid w:val="00DA3CB2"/>
    <w:rsid w:val="00DA46E9"/>
    <w:rsid w:val="00DA49D7"/>
    <w:rsid w:val="00DA73C9"/>
    <w:rsid w:val="00DB04AD"/>
    <w:rsid w:val="00DB12C9"/>
    <w:rsid w:val="00DB171F"/>
    <w:rsid w:val="00DB29E1"/>
    <w:rsid w:val="00DB4149"/>
    <w:rsid w:val="00DB4978"/>
    <w:rsid w:val="00DB5960"/>
    <w:rsid w:val="00DB5D08"/>
    <w:rsid w:val="00DB6CCB"/>
    <w:rsid w:val="00DB7298"/>
    <w:rsid w:val="00DB776B"/>
    <w:rsid w:val="00DC4135"/>
    <w:rsid w:val="00DC4B42"/>
    <w:rsid w:val="00DD0424"/>
    <w:rsid w:val="00DD0680"/>
    <w:rsid w:val="00DD0770"/>
    <w:rsid w:val="00DD19EF"/>
    <w:rsid w:val="00DD1CF1"/>
    <w:rsid w:val="00DD1FD3"/>
    <w:rsid w:val="00DD2FAD"/>
    <w:rsid w:val="00DD4D5E"/>
    <w:rsid w:val="00DD52F5"/>
    <w:rsid w:val="00DD549A"/>
    <w:rsid w:val="00DD62F9"/>
    <w:rsid w:val="00DD66F8"/>
    <w:rsid w:val="00DD76A0"/>
    <w:rsid w:val="00DD7BF8"/>
    <w:rsid w:val="00DE055A"/>
    <w:rsid w:val="00DE0ABF"/>
    <w:rsid w:val="00DE1339"/>
    <w:rsid w:val="00DE176D"/>
    <w:rsid w:val="00DE1C16"/>
    <w:rsid w:val="00DE2929"/>
    <w:rsid w:val="00DE3652"/>
    <w:rsid w:val="00DE4B1D"/>
    <w:rsid w:val="00DE5366"/>
    <w:rsid w:val="00DE577B"/>
    <w:rsid w:val="00DE6402"/>
    <w:rsid w:val="00DE6EAE"/>
    <w:rsid w:val="00DE76AB"/>
    <w:rsid w:val="00DF0B37"/>
    <w:rsid w:val="00DF24A6"/>
    <w:rsid w:val="00DF2C98"/>
    <w:rsid w:val="00DF2E8B"/>
    <w:rsid w:val="00DF39D6"/>
    <w:rsid w:val="00DF469C"/>
    <w:rsid w:val="00DF46A9"/>
    <w:rsid w:val="00DF4CBA"/>
    <w:rsid w:val="00DF7EFA"/>
    <w:rsid w:val="00E00153"/>
    <w:rsid w:val="00E00D63"/>
    <w:rsid w:val="00E02E00"/>
    <w:rsid w:val="00E02F0C"/>
    <w:rsid w:val="00E02FF8"/>
    <w:rsid w:val="00E03C95"/>
    <w:rsid w:val="00E04FF6"/>
    <w:rsid w:val="00E05321"/>
    <w:rsid w:val="00E05E6A"/>
    <w:rsid w:val="00E070BC"/>
    <w:rsid w:val="00E07221"/>
    <w:rsid w:val="00E07FA7"/>
    <w:rsid w:val="00E100DE"/>
    <w:rsid w:val="00E10B3D"/>
    <w:rsid w:val="00E11BE3"/>
    <w:rsid w:val="00E125DD"/>
    <w:rsid w:val="00E12692"/>
    <w:rsid w:val="00E130CD"/>
    <w:rsid w:val="00E13332"/>
    <w:rsid w:val="00E1335A"/>
    <w:rsid w:val="00E1485F"/>
    <w:rsid w:val="00E14AA3"/>
    <w:rsid w:val="00E15203"/>
    <w:rsid w:val="00E15327"/>
    <w:rsid w:val="00E15A79"/>
    <w:rsid w:val="00E163C1"/>
    <w:rsid w:val="00E209EC"/>
    <w:rsid w:val="00E21262"/>
    <w:rsid w:val="00E22476"/>
    <w:rsid w:val="00E229ED"/>
    <w:rsid w:val="00E235F3"/>
    <w:rsid w:val="00E24B29"/>
    <w:rsid w:val="00E24D02"/>
    <w:rsid w:val="00E257A3"/>
    <w:rsid w:val="00E25E80"/>
    <w:rsid w:val="00E309B2"/>
    <w:rsid w:val="00E319DB"/>
    <w:rsid w:val="00E353CC"/>
    <w:rsid w:val="00E366A0"/>
    <w:rsid w:val="00E40A35"/>
    <w:rsid w:val="00E42209"/>
    <w:rsid w:val="00E42737"/>
    <w:rsid w:val="00E47806"/>
    <w:rsid w:val="00E47D15"/>
    <w:rsid w:val="00E508E8"/>
    <w:rsid w:val="00E52DE2"/>
    <w:rsid w:val="00E539A0"/>
    <w:rsid w:val="00E53B18"/>
    <w:rsid w:val="00E544FC"/>
    <w:rsid w:val="00E547AC"/>
    <w:rsid w:val="00E54C82"/>
    <w:rsid w:val="00E552F5"/>
    <w:rsid w:val="00E56179"/>
    <w:rsid w:val="00E5763E"/>
    <w:rsid w:val="00E611D5"/>
    <w:rsid w:val="00E6163A"/>
    <w:rsid w:val="00E62A54"/>
    <w:rsid w:val="00E634F4"/>
    <w:rsid w:val="00E63C13"/>
    <w:rsid w:val="00E64774"/>
    <w:rsid w:val="00E64CFE"/>
    <w:rsid w:val="00E65BE5"/>
    <w:rsid w:val="00E65EEF"/>
    <w:rsid w:val="00E6602A"/>
    <w:rsid w:val="00E66D64"/>
    <w:rsid w:val="00E6719E"/>
    <w:rsid w:val="00E678D6"/>
    <w:rsid w:val="00E70479"/>
    <w:rsid w:val="00E7139B"/>
    <w:rsid w:val="00E71D20"/>
    <w:rsid w:val="00E723C5"/>
    <w:rsid w:val="00E72C9F"/>
    <w:rsid w:val="00E72E49"/>
    <w:rsid w:val="00E730EA"/>
    <w:rsid w:val="00E73109"/>
    <w:rsid w:val="00E73F71"/>
    <w:rsid w:val="00E75878"/>
    <w:rsid w:val="00E75DCB"/>
    <w:rsid w:val="00E77389"/>
    <w:rsid w:val="00E77967"/>
    <w:rsid w:val="00E8007D"/>
    <w:rsid w:val="00E80E81"/>
    <w:rsid w:val="00E81A43"/>
    <w:rsid w:val="00E82B8D"/>
    <w:rsid w:val="00E8363A"/>
    <w:rsid w:val="00E83F69"/>
    <w:rsid w:val="00E84C4A"/>
    <w:rsid w:val="00E84EFB"/>
    <w:rsid w:val="00E857FC"/>
    <w:rsid w:val="00E861E6"/>
    <w:rsid w:val="00E93048"/>
    <w:rsid w:val="00E94DE8"/>
    <w:rsid w:val="00E94F2F"/>
    <w:rsid w:val="00E94FC8"/>
    <w:rsid w:val="00E95168"/>
    <w:rsid w:val="00E95245"/>
    <w:rsid w:val="00E95D7F"/>
    <w:rsid w:val="00E96862"/>
    <w:rsid w:val="00E96C52"/>
    <w:rsid w:val="00EA0233"/>
    <w:rsid w:val="00EA3809"/>
    <w:rsid w:val="00EA39F5"/>
    <w:rsid w:val="00EA4F35"/>
    <w:rsid w:val="00EA50D4"/>
    <w:rsid w:val="00EA52BD"/>
    <w:rsid w:val="00EA5C82"/>
    <w:rsid w:val="00EA5ECC"/>
    <w:rsid w:val="00EB00FB"/>
    <w:rsid w:val="00EB02DF"/>
    <w:rsid w:val="00EB04FA"/>
    <w:rsid w:val="00EB0625"/>
    <w:rsid w:val="00EB28D5"/>
    <w:rsid w:val="00EB30E1"/>
    <w:rsid w:val="00EB328E"/>
    <w:rsid w:val="00EB3390"/>
    <w:rsid w:val="00EB4A02"/>
    <w:rsid w:val="00EB6065"/>
    <w:rsid w:val="00EB7698"/>
    <w:rsid w:val="00EB78DF"/>
    <w:rsid w:val="00EC069B"/>
    <w:rsid w:val="00EC0FDA"/>
    <w:rsid w:val="00EC1C0E"/>
    <w:rsid w:val="00EC2237"/>
    <w:rsid w:val="00EC302C"/>
    <w:rsid w:val="00EC48A2"/>
    <w:rsid w:val="00EC60DC"/>
    <w:rsid w:val="00EC658C"/>
    <w:rsid w:val="00EC751E"/>
    <w:rsid w:val="00EC7F23"/>
    <w:rsid w:val="00EC7FB2"/>
    <w:rsid w:val="00ED0D4A"/>
    <w:rsid w:val="00ED0EAC"/>
    <w:rsid w:val="00ED3ACB"/>
    <w:rsid w:val="00ED72C1"/>
    <w:rsid w:val="00ED771B"/>
    <w:rsid w:val="00ED7E57"/>
    <w:rsid w:val="00EE22A9"/>
    <w:rsid w:val="00EE2890"/>
    <w:rsid w:val="00EE2C68"/>
    <w:rsid w:val="00EE4EF0"/>
    <w:rsid w:val="00EE64FE"/>
    <w:rsid w:val="00EE6538"/>
    <w:rsid w:val="00EE66EB"/>
    <w:rsid w:val="00EE6C89"/>
    <w:rsid w:val="00EE7A40"/>
    <w:rsid w:val="00EF2BCB"/>
    <w:rsid w:val="00EF3759"/>
    <w:rsid w:val="00EF3DA9"/>
    <w:rsid w:val="00EF3EF8"/>
    <w:rsid w:val="00EF47C3"/>
    <w:rsid w:val="00EF6822"/>
    <w:rsid w:val="00EF6BC3"/>
    <w:rsid w:val="00EF7873"/>
    <w:rsid w:val="00F004BE"/>
    <w:rsid w:val="00F01353"/>
    <w:rsid w:val="00F0148A"/>
    <w:rsid w:val="00F03133"/>
    <w:rsid w:val="00F03AA4"/>
    <w:rsid w:val="00F0532B"/>
    <w:rsid w:val="00F05761"/>
    <w:rsid w:val="00F06947"/>
    <w:rsid w:val="00F06E84"/>
    <w:rsid w:val="00F073D7"/>
    <w:rsid w:val="00F1009D"/>
    <w:rsid w:val="00F10ECA"/>
    <w:rsid w:val="00F129C5"/>
    <w:rsid w:val="00F1369F"/>
    <w:rsid w:val="00F14700"/>
    <w:rsid w:val="00F14B65"/>
    <w:rsid w:val="00F15D85"/>
    <w:rsid w:val="00F17B65"/>
    <w:rsid w:val="00F17FBC"/>
    <w:rsid w:val="00F20DA4"/>
    <w:rsid w:val="00F21A59"/>
    <w:rsid w:val="00F22DB8"/>
    <w:rsid w:val="00F2334F"/>
    <w:rsid w:val="00F24027"/>
    <w:rsid w:val="00F25DD9"/>
    <w:rsid w:val="00F27BAC"/>
    <w:rsid w:val="00F30E2E"/>
    <w:rsid w:val="00F310B9"/>
    <w:rsid w:val="00F31E66"/>
    <w:rsid w:val="00F324C8"/>
    <w:rsid w:val="00F333AF"/>
    <w:rsid w:val="00F33739"/>
    <w:rsid w:val="00F346D3"/>
    <w:rsid w:val="00F36C2E"/>
    <w:rsid w:val="00F37638"/>
    <w:rsid w:val="00F4080F"/>
    <w:rsid w:val="00F428AE"/>
    <w:rsid w:val="00F4341D"/>
    <w:rsid w:val="00F44091"/>
    <w:rsid w:val="00F4423D"/>
    <w:rsid w:val="00F4463D"/>
    <w:rsid w:val="00F44F11"/>
    <w:rsid w:val="00F450D6"/>
    <w:rsid w:val="00F4522D"/>
    <w:rsid w:val="00F46846"/>
    <w:rsid w:val="00F46B22"/>
    <w:rsid w:val="00F50D22"/>
    <w:rsid w:val="00F5173E"/>
    <w:rsid w:val="00F52405"/>
    <w:rsid w:val="00F52A28"/>
    <w:rsid w:val="00F53A20"/>
    <w:rsid w:val="00F53AD4"/>
    <w:rsid w:val="00F54E13"/>
    <w:rsid w:val="00F555FF"/>
    <w:rsid w:val="00F55F0D"/>
    <w:rsid w:val="00F561E3"/>
    <w:rsid w:val="00F565FD"/>
    <w:rsid w:val="00F604D4"/>
    <w:rsid w:val="00F60965"/>
    <w:rsid w:val="00F611C0"/>
    <w:rsid w:val="00F61D56"/>
    <w:rsid w:val="00F61E88"/>
    <w:rsid w:val="00F628D4"/>
    <w:rsid w:val="00F62E4D"/>
    <w:rsid w:val="00F62FB4"/>
    <w:rsid w:val="00F6396B"/>
    <w:rsid w:val="00F66926"/>
    <w:rsid w:val="00F66D62"/>
    <w:rsid w:val="00F67C9F"/>
    <w:rsid w:val="00F67F85"/>
    <w:rsid w:val="00F71244"/>
    <w:rsid w:val="00F73AE2"/>
    <w:rsid w:val="00F7465F"/>
    <w:rsid w:val="00F74A3A"/>
    <w:rsid w:val="00F754A6"/>
    <w:rsid w:val="00F80E18"/>
    <w:rsid w:val="00F81F05"/>
    <w:rsid w:val="00F82D8E"/>
    <w:rsid w:val="00F82EBD"/>
    <w:rsid w:val="00F83259"/>
    <w:rsid w:val="00F83B89"/>
    <w:rsid w:val="00F8511D"/>
    <w:rsid w:val="00F9053A"/>
    <w:rsid w:val="00F94D17"/>
    <w:rsid w:val="00F955F3"/>
    <w:rsid w:val="00F956A7"/>
    <w:rsid w:val="00F959DB"/>
    <w:rsid w:val="00F971DA"/>
    <w:rsid w:val="00F97209"/>
    <w:rsid w:val="00F97A33"/>
    <w:rsid w:val="00F97DC8"/>
    <w:rsid w:val="00FA1C4C"/>
    <w:rsid w:val="00FA20E9"/>
    <w:rsid w:val="00FA2D11"/>
    <w:rsid w:val="00FA41B6"/>
    <w:rsid w:val="00FA4CB5"/>
    <w:rsid w:val="00FA4D80"/>
    <w:rsid w:val="00FA6948"/>
    <w:rsid w:val="00FB04D7"/>
    <w:rsid w:val="00FB0B54"/>
    <w:rsid w:val="00FB0C77"/>
    <w:rsid w:val="00FB0D8C"/>
    <w:rsid w:val="00FB17E8"/>
    <w:rsid w:val="00FB1BE7"/>
    <w:rsid w:val="00FB2DDE"/>
    <w:rsid w:val="00FB385E"/>
    <w:rsid w:val="00FB479F"/>
    <w:rsid w:val="00FB4D2A"/>
    <w:rsid w:val="00FB6B35"/>
    <w:rsid w:val="00FB7A45"/>
    <w:rsid w:val="00FC0DC2"/>
    <w:rsid w:val="00FC0E55"/>
    <w:rsid w:val="00FC2FE5"/>
    <w:rsid w:val="00FC32E5"/>
    <w:rsid w:val="00FC44D0"/>
    <w:rsid w:val="00FC4BCC"/>
    <w:rsid w:val="00FC51E7"/>
    <w:rsid w:val="00FC5D00"/>
    <w:rsid w:val="00FC65D0"/>
    <w:rsid w:val="00FC7071"/>
    <w:rsid w:val="00FD03D6"/>
    <w:rsid w:val="00FD2073"/>
    <w:rsid w:val="00FD2202"/>
    <w:rsid w:val="00FD26B6"/>
    <w:rsid w:val="00FD2C5E"/>
    <w:rsid w:val="00FD2D2A"/>
    <w:rsid w:val="00FD4EF5"/>
    <w:rsid w:val="00FD65CB"/>
    <w:rsid w:val="00FD6F9E"/>
    <w:rsid w:val="00FE13B0"/>
    <w:rsid w:val="00FE16DE"/>
    <w:rsid w:val="00FE1734"/>
    <w:rsid w:val="00FE37E1"/>
    <w:rsid w:val="00FE4B14"/>
    <w:rsid w:val="00FE5247"/>
    <w:rsid w:val="00FF07EE"/>
    <w:rsid w:val="00FF0812"/>
    <w:rsid w:val="00FF1156"/>
    <w:rsid w:val="00FF3221"/>
    <w:rsid w:val="00FF3A58"/>
    <w:rsid w:val="00FF50C8"/>
    <w:rsid w:val="00FF52AF"/>
    <w:rsid w:val="00FF588D"/>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link w:val="20"/>
    <w:qFormat/>
    <w:pPr>
      <w:keepNext/>
      <w:outlineLvl w:val="1"/>
    </w:pPr>
    <w:rPr>
      <w:sz w:val="28"/>
    </w:rPr>
  </w:style>
  <w:style w:type="paragraph" w:styleId="3">
    <w:name w:val="heading 3"/>
    <w:basedOn w:val="a"/>
    <w:next w:val="a"/>
    <w:link w:val="30"/>
    <w:uiPriority w:val="99"/>
    <w:qFormat/>
    <w:pPr>
      <w:keepNext/>
      <w:suppressAutoHyphens/>
      <w:jc w:val="center"/>
      <w:outlineLvl w:val="2"/>
    </w:pPr>
    <w:rPr>
      <w:rFonts w:ascii="TimesET" w:hAnsi="TimesET"/>
      <w:sz w:val="36"/>
    </w:rPr>
  </w:style>
  <w:style w:type="paragraph" w:styleId="5">
    <w:name w:val="heading 5"/>
    <w:basedOn w:val="a"/>
    <w:next w:val="a"/>
    <w:link w:val="50"/>
    <w:qFormat/>
    <w:rsid w:val="00776BB1"/>
    <w:pPr>
      <w:keepNext/>
      <w:ind w:firstLine="720"/>
      <w:jc w:val="center"/>
      <w:outlineLvl w:val="4"/>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aliases w:val="Основной текст 1"/>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rsid w:val="003F29D4"/>
    <w:pPr>
      <w:widowControl w:val="0"/>
      <w:autoSpaceDE w:val="0"/>
      <w:autoSpaceDN w:val="0"/>
      <w:adjustRightInd w:val="0"/>
      <w:jc w:val="both"/>
    </w:pPr>
    <w:rPr>
      <w:rFonts w:ascii="Arial" w:hAnsi="Arial" w:cs="Arial"/>
    </w:rPr>
  </w:style>
  <w:style w:type="paragraph" w:customStyle="1" w:styleId="af1">
    <w:name w:val="Прижатый влево"/>
    <w:basedOn w:val="a"/>
    <w:next w:val="a"/>
    <w:rsid w:val="003F29D4"/>
    <w:pPr>
      <w:widowControl w:val="0"/>
      <w:autoSpaceDE w:val="0"/>
      <w:autoSpaceDN w:val="0"/>
      <w:adjustRightInd w:val="0"/>
    </w:pPr>
    <w:rPr>
      <w:rFonts w:ascii="Arial" w:hAnsi="Arial" w:cs="Arial"/>
    </w:rPr>
  </w:style>
  <w:style w:type="character" w:styleId="af2">
    <w:name w:val="Hyperlink"/>
    <w:uiPriority w:val="99"/>
    <w:rsid w:val="003F29D4"/>
    <w:rPr>
      <w:color w:val="0000FF"/>
      <w:u w:val="singl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1">
    <w:name w:val="Body Text 2"/>
    <w:basedOn w:val="a"/>
    <w:link w:val="22"/>
    <w:rsid w:val="007723D1"/>
    <w:pPr>
      <w:spacing w:after="120" w:line="480" w:lineRule="auto"/>
    </w:p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7">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aliases w:val="Body single,Body Text Char,Body Text Char2 Char,Body Text Char1 Char Char,Body Text Char Char Char Char,TabelTekst Char Char Char Char,text Char Char Char Char,Body Text2 Char Char Char Char,TabelTekst Char1 Char Char,text Char1 Char Char"/>
    <w:basedOn w:val="a"/>
    <w:link w:val="afa"/>
    <w:rsid w:val="00BC4B51"/>
    <w:pPr>
      <w:spacing w:after="120"/>
    </w:pPr>
  </w:style>
  <w:style w:type="character" w:customStyle="1" w:styleId="afa">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9"/>
    <w:rsid w:val="00BC4B51"/>
    <w:rPr>
      <w:sz w:val="24"/>
      <w:szCs w:val="24"/>
    </w:rPr>
  </w:style>
  <w:style w:type="paragraph" w:styleId="afb">
    <w:name w:val="No Spacing"/>
    <w:link w:val="afc"/>
    <w:uiPriority w:val="1"/>
    <w:qFormat/>
    <w:rsid w:val="00A91A9A"/>
    <w:rPr>
      <w:sz w:val="24"/>
      <w:szCs w:val="24"/>
    </w:rPr>
  </w:style>
  <w:style w:type="character" w:customStyle="1" w:styleId="afc">
    <w:name w:val="Без интервала Знак"/>
    <w:link w:val="afb"/>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character" w:customStyle="1" w:styleId="50">
    <w:name w:val="Заголовок 5 Знак"/>
    <w:basedOn w:val="a0"/>
    <w:link w:val="5"/>
    <w:rsid w:val="00776BB1"/>
    <w:rPr>
      <w:sz w:val="24"/>
      <w:lang w:val="x-none" w:eastAsia="x-none"/>
    </w:rPr>
  </w:style>
  <w:style w:type="character" w:customStyle="1" w:styleId="20">
    <w:name w:val="Заголовок 2 Знак"/>
    <w:link w:val="2"/>
    <w:rsid w:val="00776BB1"/>
    <w:rPr>
      <w:sz w:val="28"/>
      <w:szCs w:val="24"/>
    </w:rPr>
  </w:style>
  <w:style w:type="character" w:customStyle="1" w:styleId="30">
    <w:name w:val="Заголовок 3 Знак"/>
    <w:link w:val="3"/>
    <w:uiPriority w:val="99"/>
    <w:rsid w:val="00776BB1"/>
    <w:rPr>
      <w:rFonts w:ascii="TimesET" w:hAnsi="TimesET"/>
      <w:sz w:val="36"/>
      <w:szCs w:val="24"/>
    </w:rPr>
  </w:style>
  <w:style w:type="character" w:customStyle="1" w:styleId="a5">
    <w:name w:val="Название Знак"/>
    <w:link w:val="a4"/>
    <w:rsid w:val="00776BB1"/>
    <w:rPr>
      <w:rFonts w:ascii="TimesET" w:hAnsi="TimesET"/>
      <w:sz w:val="32"/>
      <w:szCs w:val="24"/>
    </w:rPr>
  </w:style>
  <w:style w:type="character" w:customStyle="1" w:styleId="aa">
    <w:name w:val="Основной текст с отступом Знак"/>
    <w:aliases w:val="Основной текст 1 Знак"/>
    <w:link w:val="a9"/>
    <w:rsid w:val="00776BB1"/>
    <w:rPr>
      <w:color w:val="000000"/>
      <w:sz w:val="28"/>
      <w:szCs w:val="28"/>
      <w:shd w:val="clear" w:color="auto" w:fill="FFFFFF"/>
    </w:rPr>
  </w:style>
  <w:style w:type="paragraph" w:customStyle="1" w:styleId="afd">
    <w:name w:val="Знак"/>
    <w:basedOn w:val="a"/>
    <w:rsid w:val="00776BB1"/>
    <w:rPr>
      <w:rFonts w:ascii="Verdana" w:hAnsi="Verdana" w:cs="Verdana"/>
      <w:sz w:val="20"/>
      <w:szCs w:val="20"/>
      <w:lang w:val="en-US" w:eastAsia="en-US"/>
    </w:rPr>
  </w:style>
  <w:style w:type="character" w:customStyle="1" w:styleId="apple-converted-space">
    <w:name w:val="apple-converted-space"/>
    <w:basedOn w:val="a0"/>
    <w:rsid w:val="00776BB1"/>
  </w:style>
  <w:style w:type="character" w:styleId="afe">
    <w:name w:val="Emphasis"/>
    <w:uiPriority w:val="20"/>
    <w:qFormat/>
    <w:rsid w:val="00776BB1"/>
    <w:rPr>
      <w:i/>
      <w:iCs/>
    </w:rPr>
  </w:style>
  <w:style w:type="character" w:customStyle="1" w:styleId="TimesNewRoman12">
    <w:name w:val="Стиль Times New Roman 12 пт зачеркнутый"/>
    <w:rsid w:val="00776BB1"/>
    <w:rPr>
      <w:rFonts w:ascii="Times New Roman" w:hAnsi="Times New Roman" w:cs="Times New Roman"/>
      <w:sz w:val="24"/>
      <w:szCs w:val="24"/>
    </w:rPr>
  </w:style>
  <w:style w:type="character" w:customStyle="1" w:styleId="23">
    <w:name w:val="Основной текст с отступом 2 Знак"/>
    <w:link w:val="24"/>
    <w:locked/>
    <w:rsid w:val="00776BB1"/>
    <w:rPr>
      <w:sz w:val="28"/>
      <w:szCs w:val="28"/>
    </w:rPr>
  </w:style>
  <w:style w:type="paragraph" w:styleId="24">
    <w:name w:val="Body Text Indent 2"/>
    <w:basedOn w:val="a"/>
    <w:link w:val="23"/>
    <w:rsid w:val="00776BB1"/>
    <w:pPr>
      <w:spacing w:after="120" w:line="480" w:lineRule="auto"/>
      <w:ind w:left="283"/>
    </w:pPr>
    <w:rPr>
      <w:sz w:val="28"/>
      <w:szCs w:val="28"/>
    </w:rPr>
  </w:style>
  <w:style w:type="character" w:customStyle="1" w:styleId="210">
    <w:name w:val="Основной текст с отступом 2 Знак1"/>
    <w:basedOn w:val="a0"/>
    <w:rsid w:val="00776BB1"/>
    <w:rPr>
      <w:sz w:val="24"/>
      <w:szCs w:val="24"/>
    </w:rPr>
  </w:style>
  <w:style w:type="paragraph" w:customStyle="1" w:styleId="snews">
    <w:name w:val="snews"/>
    <w:basedOn w:val="a"/>
    <w:rsid w:val="00776BB1"/>
    <w:pPr>
      <w:spacing w:before="100" w:beforeAutospacing="1" w:after="100" w:afterAutospacing="1" w:line="240" w:lineRule="atLeast"/>
    </w:pPr>
    <w:rPr>
      <w:rFonts w:ascii="Verdana" w:eastAsia="Arial Unicode MS" w:hAnsi="Verdana" w:cs="Verdana"/>
      <w:color w:val="202020"/>
      <w:sz w:val="18"/>
      <w:szCs w:val="18"/>
    </w:rPr>
  </w:style>
  <w:style w:type="paragraph" w:styleId="aff">
    <w:name w:val="Balloon Text"/>
    <w:basedOn w:val="a"/>
    <w:link w:val="aff0"/>
    <w:rsid w:val="00776BB1"/>
    <w:rPr>
      <w:rFonts w:ascii="Tahoma" w:hAnsi="Tahoma"/>
      <w:sz w:val="16"/>
      <w:szCs w:val="16"/>
      <w:lang w:val="x-none" w:eastAsia="x-none"/>
    </w:rPr>
  </w:style>
  <w:style w:type="character" w:customStyle="1" w:styleId="aff0">
    <w:name w:val="Текст выноски Знак"/>
    <w:basedOn w:val="a0"/>
    <w:link w:val="aff"/>
    <w:rsid w:val="00776BB1"/>
    <w:rPr>
      <w:rFonts w:ascii="Tahoma" w:hAnsi="Tahoma"/>
      <w:sz w:val="16"/>
      <w:szCs w:val="16"/>
      <w:lang w:val="x-none" w:eastAsia="x-none"/>
    </w:rPr>
  </w:style>
  <w:style w:type="character" w:customStyle="1" w:styleId="11">
    <w:name w:val="Основной текст Знак1"/>
    <w:uiPriority w:val="99"/>
    <w:rsid w:val="00776BB1"/>
    <w:rPr>
      <w:sz w:val="24"/>
      <w:szCs w:val="24"/>
    </w:rPr>
  </w:style>
  <w:style w:type="character" w:customStyle="1" w:styleId="31">
    <w:name w:val="Основной текст 3 Знак"/>
    <w:link w:val="32"/>
    <w:locked/>
    <w:rsid w:val="00776BB1"/>
    <w:rPr>
      <w:sz w:val="16"/>
      <w:szCs w:val="16"/>
    </w:rPr>
  </w:style>
  <w:style w:type="paragraph" w:styleId="32">
    <w:name w:val="Body Text 3"/>
    <w:basedOn w:val="a"/>
    <w:link w:val="31"/>
    <w:rsid w:val="00776BB1"/>
    <w:pPr>
      <w:spacing w:after="120"/>
    </w:pPr>
    <w:rPr>
      <w:sz w:val="16"/>
      <w:szCs w:val="16"/>
    </w:rPr>
  </w:style>
  <w:style w:type="character" w:customStyle="1" w:styleId="310">
    <w:name w:val="Основной текст 3 Знак1"/>
    <w:basedOn w:val="a0"/>
    <w:uiPriority w:val="99"/>
    <w:rsid w:val="00776BB1"/>
    <w:rPr>
      <w:sz w:val="16"/>
      <w:szCs w:val="16"/>
    </w:rPr>
  </w:style>
  <w:style w:type="paragraph" w:customStyle="1" w:styleId="Style11">
    <w:name w:val="Style11"/>
    <w:basedOn w:val="a"/>
    <w:rsid w:val="00776BB1"/>
    <w:pPr>
      <w:widowControl w:val="0"/>
      <w:autoSpaceDE w:val="0"/>
      <w:autoSpaceDN w:val="0"/>
      <w:adjustRightInd w:val="0"/>
      <w:spacing w:line="290" w:lineRule="exact"/>
      <w:ind w:firstLine="571"/>
      <w:jc w:val="both"/>
    </w:pPr>
  </w:style>
  <w:style w:type="paragraph" w:styleId="aff1">
    <w:name w:val="Normal (Web)"/>
    <w:basedOn w:val="a"/>
    <w:uiPriority w:val="99"/>
    <w:rsid w:val="00776BB1"/>
    <w:pPr>
      <w:spacing w:before="100" w:beforeAutospacing="1" w:after="100" w:afterAutospacing="1"/>
    </w:pPr>
  </w:style>
  <w:style w:type="character" w:styleId="aff2">
    <w:name w:val="FollowedHyperlink"/>
    <w:uiPriority w:val="99"/>
    <w:unhideWhenUsed/>
    <w:rsid w:val="00776BB1"/>
    <w:rPr>
      <w:color w:val="800080"/>
      <w:u w:val="single"/>
    </w:rPr>
  </w:style>
  <w:style w:type="paragraph" w:customStyle="1" w:styleId="xl65">
    <w:name w:val="xl65"/>
    <w:basedOn w:val="a"/>
    <w:rsid w:val="00776BB1"/>
    <w:pPr>
      <w:spacing w:before="100" w:beforeAutospacing="1" w:after="100" w:afterAutospacing="1"/>
      <w:jc w:val="center"/>
    </w:pPr>
  </w:style>
  <w:style w:type="paragraph" w:customStyle="1" w:styleId="xl66">
    <w:name w:val="xl66"/>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7">
    <w:name w:val="xl67"/>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68">
    <w:name w:val="xl68"/>
    <w:basedOn w:val="a"/>
    <w:rsid w:val="00776B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0"/>
      <w:szCs w:val="20"/>
    </w:rPr>
  </w:style>
  <w:style w:type="paragraph" w:customStyle="1" w:styleId="xl69">
    <w:name w:val="xl69"/>
    <w:basedOn w:val="a"/>
    <w:rsid w:val="00776BB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70">
    <w:name w:val="xl70"/>
    <w:basedOn w:val="a"/>
    <w:rsid w:val="00776BB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71">
    <w:name w:val="xl71"/>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
    <w:rsid w:val="00776B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73">
    <w:name w:val="xl73"/>
    <w:basedOn w:val="a"/>
    <w:rsid w:val="00776B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74">
    <w:name w:val="xl7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776B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76">
    <w:name w:val="xl76"/>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7">
    <w:name w:val="xl77"/>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78">
    <w:name w:val="xl78"/>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79">
    <w:name w:val="xl79"/>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80">
    <w:name w:val="xl80"/>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sz w:val="20"/>
      <w:szCs w:val="20"/>
    </w:rPr>
  </w:style>
  <w:style w:type="paragraph" w:customStyle="1" w:styleId="xl63">
    <w:name w:val="xl63"/>
    <w:basedOn w:val="a"/>
    <w:rsid w:val="00776BB1"/>
    <w:pPr>
      <w:spacing w:before="100" w:beforeAutospacing="1" w:after="100" w:afterAutospacing="1"/>
      <w:jc w:val="center"/>
    </w:pPr>
  </w:style>
  <w:style w:type="paragraph" w:customStyle="1" w:styleId="xl64">
    <w:name w:val="xl6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font5">
    <w:name w:val="font5"/>
    <w:basedOn w:val="a"/>
    <w:rsid w:val="00776BB1"/>
    <w:pPr>
      <w:spacing w:before="100" w:beforeAutospacing="1" w:after="100" w:afterAutospacing="1"/>
    </w:pPr>
    <w:rPr>
      <w:rFonts w:ascii="Tahoma" w:hAnsi="Tahoma" w:cs="Tahoma"/>
      <w:color w:val="000000"/>
      <w:sz w:val="18"/>
      <w:szCs w:val="18"/>
    </w:rPr>
  </w:style>
  <w:style w:type="paragraph" w:customStyle="1" w:styleId="font6">
    <w:name w:val="font6"/>
    <w:basedOn w:val="a"/>
    <w:rsid w:val="00776BB1"/>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776BB1"/>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76BB1"/>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776BB1"/>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776BB1"/>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776BB1"/>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87">
    <w:name w:val="xl87"/>
    <w:basedOn w:val="a"/>
    <w:rsid w:val="00776BB1"/>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776BB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
    <w:rsid w:val="00776BB1"/>
    <w:pPr>
      <w:pBdr>
        <w:top w:val="single" w:sz="4" w:space="0" w:color="auto"/>
        <w:left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0">
    <w:name w:val="xl90"/>
    <w:basedOn w:val="a"/>
    <w:rsid w:val="00776BB1"/>
    <w:pPr>
      <w:pBdr>
        <w:left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1">
    <w:name w:val="xl91"/>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76BB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776BB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6">
    <w:name w:val="xl96"/>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776BB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776BB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9">
    <w:name w:val="xl99"/>
    <w:basedOn w:val="a"/>
    <w:rsid w:val="00776BB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
    <w:rsid w:val="00776BB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styleId="33">
    <w:name w:val="Body Text Indent 3"/>
    <w:basedOn w:val="a"/>
    <w:link w:val="34"/>
    <w:rsid w:val="00776BB1"/>
    <w:pPr>
      <w:spacing w:after="120"/>
      <w:ind w:left="283"/>
    </w:pPr>
    <w:rPr>
      <w:sz w:val="16"/>
      <w:szCs w:val="16"/>
      <w:lang w:val="x-none" w:eastAsia="x-none"/>
    </w:rPr>
  </w:style>
  <w:style w:type="character" w:customStyle="1" w:styleId="34">
    <w:name w:val="Основной текст с отступом 3 Знак"/>
    <w:basedOn w:val="a0"/>
    <w:link w:val="33"/>
    <w:rsid w:val="00776BB1"/>
    <w:rPr>
      <w:sz w:val="16"/>
      <w:szCs w:val="16"/>
      <w:lang w:val="x-none" w:eastAsia="x-none"/>
    </w:rPr>
  </w:style>
  <w:style w:type="paragraph" w:customStyle="1" w:styleId="aff3">
    <w:name w:val="Знак Знак Знак Знак Знак Знак Знак Знак Знак Знак Знак Знак Знак"/>
    <w:basedOn w:val="a"/>
    <w:rsid w:val="00776BB1"/>
    <w:pPr>
      <w:spacing w:before="100" w:beforeAutospacing="1" w:after="100" w:afterAutospacing="1"/>
    </w:pPr>
    <w:rPr>
      <w:rFonts w:ascii="Tahoma" w:hAnsi="Tahoma"/>
      <w:sz w:val="20"/>
      <w:szCs w:val="20"/>
      <w:lang w:val="en-US" w:eastAsia="en-US"/>
    </w:rPr>
  </w:style>
  <w:style w:type="paragraph" w:styleId="aff4">
    <w:name w:val="TOC Heading"/>
    <w:basedOn w:val="1"/>
    <w:next w:val="a"/>
    <w:uiPriority w:val="39"/>
    <w:qFormat/>
    <w:rsid w:val="00776BB1"/>
    <w:pPr>
      <w:keepLines/>
      <w:suppressAutoHyphens w:val="0"/>
      <w:spacing w:before="480" w:line="276" w:lineRule="auto"/>
      <w:jc w:val="left"/>
      <w:outlineLvl w:val="9"/>
    </w:pPr>
    <w:rPr>
      <w:rFonts w:ascii="Cambria" w:hAnsi="Cambria"/>
      <w:b/>
      <w:bCs/>
      <w:color w:val="365F91"/>
      <w:szCs w:val="28"/>
      <w:lang w:eastAsia="en-US"/>
    </w:rPr>
  </w:style>
  <w:style w:type="paragraph" w:styleId="25">
    <w:name w:val="toc 2"/>
    <w:basedOn w:val="a"/>
    <w:next w:val="a"/>
    <w:autoRedefine/>
    <w:uiPriority w:val="39"/>
    <w:rsid w:val="00776BB1"/>
    <w:pPr>
      <w:ind w:left="200"/>
    </w:pPr>
    <w:rPr>
      <w:sz w:val="20"/>
      <w:szCs w:val="20"/>
    </w:rPr>
  </w:style>
  <w:style w:type="paragraph" w:styleId="12">
    <w:name w:val="toc 1"/>
    <w:basedOn w:val="a"/>
    <w:next w:val="a"/>
    <w:autoRedefine/>
    <w:uiPriority w:val="39"/>
    <w:rsid w:val="00776BB1"/>
    <w:pPr>
      <w:tabs>
        <w:tab w:val="right" w:leader="dot" w:pos="9345"/>
      </w:tabs>
      <w:spacing w:line="360" w:lineRule="auto"/>
    </w:pPr>
    <w:rPr>
      <w:sz w:val="20"/>
      <w:szCs w:val="20"/>
    </w:rPr>
  </w:style>
  <w:style w:type="character" w:customStyle="1" w:styleId="FontStyle14">
    <w:name w:val="Font Style14"/>
    <w:uiPriority w:val="99"/>
    <w:rsid w:val="00776BB1"/>
    <w:rPr>
      <w:rFonts w:ascii="Times New Roman" w:hAnsi="Times New Roman" w:cs="Times New Roman"/>
      <w:b/>
      <w:bCs/>
      <w:sz w:val="26"/>
      <w:szCs w:val="26"/>
    </w:rPr>
  </w:style>
  <w:style w:type="paragraph" w:customStyle="1" w:styleId="ConsPlusNonformat">
    <w:name w:val="ConsPlusNonformat"/>
    <w:uiPriority w:val="99"/>
    <w:rsid w:val="00776BB1"/>
    <w:pPr>
      <w:widowControl w:val="0"/>
      <w:autoSpaceDE w:val="0"/>
      <w:autoSpaceDN w:val="0"/>
      <w:adjustRightInd w:val="0"/>
    </w:pPr>
    <w:rPr>
      <w:rFonts w:ascii="Courier New" w:hAnsi="Courier New" w:cs="Courier New"/>
    </w:rPr>
  </w:style>
  <w:style w:type="paragraph" w:customStyle="1" w:styleId="FR1">
    <w:name w:val="FR1"/>
    <w:rsid w:val="00776BB1"/>
    <w:pPr>
      <w:widowControl w:val="0"/>
      <w:spacing w:before="640"/>
      <w:jc w:val="center"/>
    </w:pPr>
    <w:rPr>
      <w:rFonts w:ascii="Arial" w:hAnsi="Arial"/>
      <w:b/>
      <w:snapToGrid w:val="0"/>
      <w:sz w:val="44"/>
    </w:rPr>
  </w:style>
  <w:style w:type="paragraph" w:customStyle="1" w:styleId="211">
    <w:name w:val="Основной текст 21"/>
    <w:basedOn w:val="a"/>
    <w:rsid w:val="00776BB1"/>
    <w:pPr>
      <w:widowControl w:val="0"/>
      <w:ind w:left="567"/>
    </w:pPr>
    <w:rPr>
      <w:szCs w:val="20"/>
    </w:rPr>
  </w:style>
  <w:style w:type="paragraph" w:customStyle="1" w:styleId="xl102">
    <w:name w:val="xl102"/>
    <w:basedOn w:val="a"/>
    <w:rsid w:val="00776BB1"/>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3">
    <w:name w:val="xl103"/>
    <w:basedOn w:val="a"/>
    <w:rsid w:val="00776B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4">
    <w:name w:val="xl10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6">
    <w:name w:val="xl106"/>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7">
    <w:name w:val="xl107"/>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8">
    <w:name w:val="xl108"/>
    <w:basedOn w:val="a"/>
    <w:rsid w:val="00776BB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109">
    <w:name w:val="xl109"/>
    <w:basedOn w:val="a"/>
    <w:rsid w:val="00776BB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110">
    <w:name w:val="xl110"/>
    <w:basedOn w:val="a"/>
    <w:rsid w:val="00776BB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8"/>
      <w:szCs w:val="28"/>
    </w:rPr>
  </w:style>
  <w:style w:type="paragraph" w:customStyle="1" w:styleId="xl111">
    <w:name w:val="xl111"/>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2">
    <w:name w:val="xl112"/>
    <w:basedOn w:val="a"/>
    <w:rsid w:val="00776BB1"/>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113">
    <w:name w:val="xl113"/>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4">
    <w:name w:val="xl11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5">
    <w:name w:val="xl115"/>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6">
    <w:name w:val="xl116"/>
    <w:basedOn w:val="a"/>
    <w:rsid w:val="00776BB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
    <w:rsid w:val="00776BB1"/>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8">
    <w:name w:val="xl118"/>
    <w:basedOn w:val="a"/>
    <w:rsid w:val="00776BB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776BB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20">
    <w:name w:val="xl120"/>
    <w:basedOn w:val="a"/>
    <w:rsid w:val="00776BB1"/>
    <w:pPr>
      <w:pBdr>
        <w:top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776BB1"/>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776BB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3">
    <w:name w:val="xl123"/>
    <w:basedOn w:val="a"/>
    <w:rsid w:val="00776BB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4">
    <w:name w:val="xl124"/>
    <w:basedOn w:val="a"/>
    <w:rsid w:val="00776BB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Default">
    <w:name w:val="Default"/>
    <w:rsid w:val="00776BB1"/>
    <w:pPr>
      <w:autoSpaceDE w:val="0"/>
      <w:autoSpaceDN w:val="0"/>
      <w:adjustRightInd w:val="0"/>
    </w:pPr>
    <w:rPr>
      <w:color w:val="000000"/>
      <w:sz w:val="24"/>
      <w:szCs w:val="24"/>
    </w:rPr>
  </w:style>
  <w:style w:type="numbering" w:customStyle="1" w:styleId="13">
    <w:name w:val="Нет списка1"/>
    <w:next w:val="a2"/>
    <w:semiHidden/>
    <w:rsid w:val="00776BB1"/>
  </w:style>
  <w:style w:type="character" w:customStyle="1" w:styleId="fontstyle01">
    <w:name w:val="fontstyle01"/>
    <w:rsid w:val="00776BB1"/>
    <w:rPr>
      <w:rFonts w:ascii="Times New Roman" w:hAnsi="Times New Roman" w:cs="Times New Roman" w:hint="default"/>
      <w:b w:val="0"/>
      <w:bCs w:val="0"/>
      <w:i w:val="0"/>
      <w:iCs w:val="0"/>
      <w:color w:val="000000"/>
      <w:sz w:val="28"/>
      <w:szCs w:val="28"/>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Текст сноски Знак1"/>
    <w:basedOn w:val="a"/>
    <w:link w:val="aff6"/>
    <w:uiPriority w:val="99"/>
    <w:rsid w:val="00776BB1"/>
    <w:rPr>
      <w:sz w:val="20"/>
      <w:szCs w:val="20"/>
    </w:rPr>
  </w:style>
  <w:style w:type="character" w:customStyle="1" w:styleId="aff6">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basedOn w:val="a0"/>
    <w:link w:val="aff5"/>
    <w:uiPriority w:val="99"/>
    <w:rsid w:val="00776BB1"/>
  </w:style>
  <w:style w:type="character" w:styleId="aff7">
    <w:name w:val="footnote reference"/>
    <w:aliases w:val="Знак сноски 1"/>
    <w:uiPriority w:val="99"/>
    <w:rsid w:val="00776BB1"/>
    <w:rPr>
      <w:rFonts w:ascii="Times New Roman" w:hAnsi="Times New Roman"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link w:val="20"/>
    <w:qFormat/>
    <w:pPr>
      <w:keepNext/>
      <w:outlineLvl w:val="1"/>
    </w:pPr>
    <w:rPr>
      <w:sz w:val="28"/>
    </w:rPr>
  </w:style>
  <w:style w:type="paragraph" w:styleId="3">
    <w:name w:val="heading 3"/>
    <w:basedOn w:val="a"/>
    <w:next w:val="a"/>
    <w:link w:val="30"/>
    <w:uiPriority w:val="99"/>
    <w:qFormat/>
    <w:pPr>
      <w:keepNext/>
      <w:suppressAutoHyphens/>
      <w:jc w:val="center"/>
      <w:outlineLvl w:val="2"/>
    </w:pPr>
    <w:rPr>
      <w:rFonts w:ascii="TimesET" w:hAnsi="TimesET"/>
      <w:sz w:val="36"/>
    </w:rPr>
  </w:style>
  <w:style w:type="paragraph" w:styleId="5">
    <w:name w:val="heading 5"/>
    <w:basedOn w:val="a"/>
    <w:next w:val="a"/>
    <w:link w:val="50"/>
    <w:qFormat/>
    <w:rsid w:val="00776BB1"/>
    <w:pPr>
      <w:keepNext/>
      <w:ind w:firstLine="720"/>
      <w:jc w:val="center"/>
      <w:outlineLvl w:val="4"/>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rPr>
  </w:style>
  <w:style w:type="paragraph" w:styleId="a6">
    <w:name w:val="header"/>
    <w:basedOn w:val="a"/>
    <w:link w:val="a7"/>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aliases w:val="Основной текст 1"/>
    <w:basedOn w:val="a"/>
    <w:link w:val="aa"/>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5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ae">
    <w:name w:val="Цветовое выделение"/>
    <w:uiPriority w:val="99"/>
    <w:rsid w:val="003F29D4"/>
    <w:rPr>
      <w:b/>
      <w:bCs/>
      <w:color w:val="000080"/>
    </w:rPr>
  </w:style>
  <w:style w:type="character" w:customStyle="1" w:styleId="af">
    <w:name w:val="Гипертекстовая ссылка"/>
    <w:uiPriority w:val="99"/>
    <w:rsid w:val="003F29D4"/>
    <w:rPr>
      <w:b/>
      <w:bCs/>
      <w:color w:val="008000"/>
    </w:rPr>
  </w:style>
  <w:style w:type="paragraph" w:customStyle="1" w:styleId="af0">
    <w:name w:val="Нормальный (таблица)"/>
    <w:basedOn w:val="a"/>
    <w:next w:val="a"/>
    <w:rsid w:val="003F29D4"/>
    <w:pPr>
      <w:widowControl w:val="0"/>
      <w:autoSpaceDE w:val="0"/>
      <w:autoSpaceDN w:val="0"/>
      <w:adjustRightInd w:val="0"/>
      <w:jc w:val="both"/>
    </w:pPr>
    <w:rPr>
      <w:rFonts w:ascii="Arial" w:hAnsi="Arial" w:cs="Arial"/>
    </w:rPr>
  </w:style>
  <w:style w:type="paragraph" w:customStyle="1" w:styleId="af1">
    <w:name w:val="Прижатый влево"/>
    <w:basedOn w:val="a"/>
    <w:next w:val="a"/>
    <w:rsid w:val="003F29D4"/>
    <w:pPr>
      <w:widowControl w:val="0"/>
      <w:autoSpaceDE w:val="0"/>
      <w:autoSpaceDN w:val="0"/>
      <w:adjustRightInd w:val="0"/>
    </w:pPr>
    <w:rPr>
      <w:rFonts w:ascii="Arial" w:hAnsi="Arial" w:cs="Arial"/>
    </w:rPr>
  </w:style>
  <w:style w:type="character" w:styleId="af2">
    <w:name w:val="Hyperlink"/>
    <w:uiPriority w:val="99"/>
    <w:rsid w:val="003F29D4"/>
    <w:rPr>
      <w:color w:val="0000FF"/>
      <w:u w:val="single"/>
    </w:rPr>
  </w:style>
  <w:style w:type="paragraph" w:styleId="af3">
    <w:name w:val="footer"/>
    <w:basedOn w:val="a"/>
    <w:link w:val="af4"/>
    <w:rsid w:val="00AB38F0"/>
    <w:pPr>
      <w:tabs>
        <w:tab w:val="center" w:pos="4677"/>
        <w:tab w:val="right" w:pos="9355"/>
      </w:tabs>
    </w:pPr>
  </w:style>
  <w:style w:type="character" w:customStyle="1" w:styleId="af4">
    <w:name w:val="Нижний колонтитул Знак"/>
    <w:link w:val="af3"/>
    <w:rsid w:val="00AB38F0"/>
    <w:rPr>
      <w:sz w:val="24"/>
      <w:szCs w:val="24"/>
    </w:rPr>
  </w:style>
  <w:style w:type="character" w:customStyle="1" w:styleId="a7">
    <w:name w:val="Верхний колонтитул Знак"/>
    <w:link w:val="a6"/>
    <w:rsid w:val="00B7426C"/>
    <w:rPr>
      <w:sz w:val="24"/>
      <w:szCs w:val="24"/>
    </w:rPr>
  </w:style>
  <w:style w:type="paragraph" w:customStyle="1" w:styleId="ConsNormal">
    <w:name w:val="ConsNormal"/>
    <w:rsid w:val="0042531D"/>
    <w:pPr>
      <w:autoSpaceDE w:val="0"/>
      <w:autoSpaceDN w:val="0"/>
      <w:adjustRightInd w:val="0"/>
      <w:ind w:firstLine="720"/>
    </w:pPr>
    <w:rPr>
      <w:rFonts w:ascii="Arial" w:hAnsi="Arial" w:cs="Arial"/>
    </w:rPr>
  </w:style>
  <w:style w:type="paragraph" w:styleId="af5">
    <w:name w:val="Plain Text"/>
    <w:basedOn w:val="a"/>
    <w:link w:val="af6"/>
    <w:uiPriority w:val="99"/>
    <w:rsid w:val="0042531D"/>
    <w:rPr>
      <w:rFonts w:ascii="Courier New" w:hAnsi="Courier New" w:cs="Courier New"/>
      <w:sz w:val="20"/>
      <w:szCs w:val="20"/>
    </w:rPr>
  </w:style>
  <w:style w:type="character" w:customStyle="1" w:styleId="af6">
    <w:name w:val="Текст Знак"/>
    <w:link w:val="af5"/>
    <w:uiPriority w:val="99"/>
    <w:rsid w:val="0042531D"/>
    <w:rPr>
      <w:rFonts w:ascii="Courier New" w:hAnsi="Courier New" w:cs="Courier New"/>
    </w:rPr>
  </w:style>
  <w:style w:type="paragraph" w:styleId="21">
    <w:name w:val="Body Text 2"/>
    <w:basedOn w:val="a"/>
    <w:link w:val="22"/>
    <w:rsid w:val="007723D1"/>
    <w:pPr>
      <w:spacing w:after="120" w:line="480" w:lineRule="auto"/>
    </w:pPr>
  </w:style>
  <w:style w:type="character" w:customStyle="1" w:styleId="22">
    <w:name w:val="Основной текст 2 Знак"/>
    <w:link w:val="21"/>
    <w:rsid w:val="007723D1"/>
    <w:rPr>
      <w:sz w:val="24"/>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link w:val="1"/>
    <w:rsid w:val="007723D1"/>
    <w:rPr>
      <w:rFonts w:ascii="TimesET" w:hAnsi="TimesET"/>
      <w:sz w:val="28"/>
      <w:szCs w:val="24"/>
    </w:rPr>
  </w:style>
  <w:style w:type="paragraph" w:customStyle="1" w:styleId="af7">
    <w:name w:val="Заголовок статьи"/>
    <w:basedOn w:val="a"/>
    <w:next w:val="a"/>
    <w:uiPriority w:val="99"/>
    <w:rsid w:val="007723D1"/>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BC4B51"/>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BC4B51"/>
    <w:pPr>
      <w:widowControl w:val="0"/>
      <w:autoSpaceDE w:val="0"/>
      <w:autoSpaceDN w:val="0"/>
      <w:adjustRightInd w:val="0"/>
    </w:pPr>
    <w:rPr>
      <w:rFonts w:ascii="Arial" w:hAnsi="Arial" w:cs="Arial"/>
    </w:rPr>
  </w:style>
  <w:style w:type="paragraph" w:styleId="af9">
    <w:name w:val="Body Text"/>
    <w:aliases w:val="Body single,Body Text Char,Body Text Char2 Char,Body Text Char1 Char Char,Body Text Char Char Char Char,TabelTekst Char Char Char Char,text Char Char Char Char,Body Text2 Char Char Char Char,TabelTekst Char1 Char Char,text Char1 Char Char"/>
    <w:basedOn w:val="a"/>
    <w:link w:val="afa"/>
    <w:rsid w:val="00BC4B51"/>
    <w:pPr>
      <w:spacing w:after="120"/>
    </w:pPr>
  </w:style>
  <w:style w:type="character" w:customStyle="1" w:styleId="afa">
    <w:name w:val="Основной текст Знак"/>
    <w:aliases w:val="Body single Знак,Body Text Char Знак,Body Text Char2 Char Знак,Body Text Char1 Char Char Знак,Body Text Char Char Char Char Знак,TabelTekst Char Char Char Char Знак,text Char Char Char Char Знак,Body Text2 Char Char Char Char Знак"/>
    <w:link w:val="af9"/>
    <w:rsid w:val="00BC4B51"/>
    <w:rPr>
      <w:sz w:val="24"/>
      <w:szCs w:val="24"/>
    </w:rPr>
  </w:style>
  <w:style w:type="paragraph" w:styleId="afb">
    <w:name w:val="No Spacing"/>
    <w:link w:val="afc"/>
    <w:uiPriority w:val="1"/>
    <w:qFormat/>
    <w:rsid w:val="00A91A9A"/>
    <w:rPr>
      <w:sz w:val="24"/>
      <w:szCs w:val="24"/>
    </w:rPr>
  </w:style>
  <w:style w:type="character" w:customStyle="1" w:styleId="afc">
    <w:name w:val="Без интервала Знак"/>
    <w:link w:val="afb"/>
    <w:uiPriority w:val="1"/>
    <w:locked/>
    <w:rsid w:val="00A91A9A"/>
    <w:rPr>
      <w:sz w:val="24"/>
      <w:szCs w:val="24"/>
    </w:rPr>
  </w:style>
  <w:style w:type="paragraph" w:customStyle="1" w:styleId="ConsPlusTitle">
    <w:name w:val="ConsPlusTitle"/>
    <w:rsid w:val="00A91A9A"/>
    <w:pPr>
      <w:widowControl w:val="0"/>
      <w:autoSpaceDE w:val="0"/>
      <w:autoSpaceDN w:val="0"/>
      <w:adjustRightInd w:val="0"/>
    </w:pPr>
    <w:rPr>
      <w:rFonts w:ascii="Calibri" w:hAnsi="Calibri" w:cs="Calibri"/>
      <w:b/>
      <w:bCs/>
      <w:sz w:val="22"/>
      <w:szCs w:val="22"/>
    </w:rPr>
  </w:style>
  <w:style w:type="character" w:customStyle="1" w:styleId="50">
    <w:name w:val="Заголовок 5 Знак"/>
    <w:basedOn w:val="a0"/>
    <w:link w:val="5"/>
    <w:rsid w:val="00776BB1"/>
    <w:rPr>
      <w:sz w:val="24"/>
      <w:lang w:val="x-none" w:eastAsia="x-none"/>
    </w:rPr>
  </w:style>
  <w:style w:type="character" w:customStyle="1" w:styleId="20">
    <w:name w:val="Заголовок 2 Знак"/>
    <w:link w:val="2"/>
    <w:rsid w:val="00776BB1"/>
    <w:rPr>
      <w:sz w:val="28"/>
      <w:szCs w:val="24"/>
    </w:rPr>
  </w:style>
  <w:style w:type="character" w:customStyle="1" w:styleId="30">
    <w:name w:val="Заголовок 3 Знак"/>
    <w:link w:val="3"/>
    <w:uiPriority w:val="99"/>
    <w:rsid w:val="00776BB1"/>
    <w:rPr>
      <w:rFonts w:ascii="TimesET" w:hAnsi="TimesET"/>
      <w:sz w:val="36"/>
      <w:szCs w:val="24"/>
    </w:rPr>
  </w:style>
  <w:style w:type="character" w:customStyle="1" w:styleId="a5">
    <w:name w:val="Название Знак"/>
    <w:link w:val="a4"/>
    <w:rsid w:val="00776BB1"/>
    <w:rPr>
      <w:rFonts w:ascii="TimesET" w:hAnsi="TimesET"/>
      <w:sz w:val="32"/>
      <w:szCs w:val="24"/>
    </w:rPr>
  </w:style>
  <w:style w:type="character" w:customStyle="1" w:styleId="aa">
    <w:name w:val="Основной текст с отступом Знак"/>
    <w:aliases w:val="Основной текст 1 Знак"/>
    <w:link w:val="a9"/>
    <w:rsid w:val="00776BB1"/>
    <w:rPr>
      <w:color w:val="000000"/>
      <w:sz w:val="28"/>
      <w:szCs w:val="28"/>
      <w:shd w:val="clear" w:color="auto" w:fill="FFFFFF"/>
    </w:rPr>
  </w:style>
  <w:style w:type="paragraph" w:customStyle="1" w:styleId="afd">
    <w:name w:val="Знак"/>
    <w:basedOn w:val="a"/>
    <w:rsid w:val="00776BB1"/>
    <w:rPr>
      <w:rFonts w:ascii="Verdana" w:hAnsi="Verdana" w:cs="Verdana"/>
      <w:sz w:val="20"/>
      <w:szCs w:val="20"/>
      <w:lang w:val="en-US" w:eastAsia="en-US"/>
    </w:rPr>
  </w:style>
  <w:style w:type="character" w:customStyle="1" w:styleId="apple-converted-space">
    <w:name w:val="apple-converted-space"/>
    <w:basedOn w:val="a0"/>
    <w:rsid w:val="00776BB1"/>
  </w:style>
  <w:style w:type="character" w:styleId="afe">
    <w:name w:val="Emphasis"/>
    <w:uiPriority w:val="20"/>
    <w:qFormat/>
    <w:rsid w:val="00776BB1"/>
    <w:rPr>
      <w:i/>
      <w:iCs/>
    </w:rPr>
  </w:style>
  <w:style w:type="character" w:customStyle="1" w:styleId="TimesNewRoman12">
    <w:name w:val="Стиль Times New Roman 12 пт зачеркнутый"/>
    <w:rsid w:val="00776BB1"/>
    <w:rPr>
      <w:rFonts w:ascii="Times New Roman" w:hAnsi="Times New Roman" w:cs="Times New Roman"/>
      <w:sz w:val="24"/>
      <w:szCs w:val="24"/>
    </w:rPr>
  </w:style>
  <w:style w:type="character" w:customStyle="1" w:styleId="23">
    <w:name w:val="Основной текст с отступом 2 Знак"/>
    <w:link w:val="24"/>
    <w:locked/>
    <w:rsid w:val="00776BB1"/>
    <w:rPr>
      <w:sz w:val="28"/>
      <w:szCs w:val="28"/>
    </w:rPr>
  </w:style>
  <w:style w:type="paragraph" w:styleId="24">
    <w:name w:val="Body Text Indent 2"/>
    <w:basedOn w:val="a"/>
    <w:link w:val="23"/>
    <w:rsid w:val="00776BB1"/>
    <w:pPr>
      <w:spacing w:after="120" w:line="480" w:lineRule="auto"/>
      <w:ind w:left="283"/>
    </w:pPr>
    <w:rPr>
      <w:sz w:val="28"/>
      <w:szCs w:val="28"/>
    </w:rPr>
  </w:style>
  <w:style w:type="character" w:customStyle="1" w:styleId="210">
    <w:name w:val="Основной текст с отступом 2 Знак1"/>
    <w:basedOn w:val="a0"/>
    <w:rsid w:val="00776BB1"/>
    <w:rPr>
      <w:sz w:val="24"/>
      <w:szCs w:val="24"/>
    </w:rPr>
  </w:style>
  <w:style w:type="paragraph" w:customStyle="1" w:styleId="snews">
    <w:name w:val="snews"/>
    <w:basedOn w:val="a"/>
    <w:rsid w:val="00776BB1"/>
    <w:pPr>
      <w:spacing w:before="100" w:beforeAutospacing="1" w:after="100" w:afterAutospacing="1" w:line="240" w:lineRule="atLeast"/>
    </w:pPr>
    <w:rPr>
      <w:rFonts w:ascii="Verdana" w:eastAsia="Arial Unicode MS" w:hAnsi="Verdana" w:cs="Verdana"/>
      <w:color w:val="202020"/>
      <w:sz w:val="18"/>
      <w:szCs w:val="18"/>
    </w:rPr>
  </w:style>
  <w:style w:type="paragraph" w:styleId="aff">
    <w:name w:val="Balloon Text"/>
    <w:basedOn w:val="a"/>
    <w:link w:val="aff0"/>
    <w:rsid w:val="00776BB1"/>
    <w:rPr>
      <w:rFonts w:ascii="Tahoma" w:hAnsi="Tahoma"/>
      <w:sz w:val="16"/>
      <w:szCs w:val="16"/>
      <w:lang w:val="x-none" w:eastAsia="x-none"/>
    </w:rPr>
  </w:style>
  <w:style w:type="character" w:customStyle="1" w:styleId="aff0">
    <w:name w:val="Текст выноски Знак"/>
    <w:basedOn w:val="a0"/>
    <w:link w:val="aff"/>
    <w:rsid w:val="00776BB1"/>
    <w:rPr>
      <w:rFonts w:ascii="Tahoma" w:hAnsi="Tahoma"/>
      <w:sz w:val="16"/>
      <w:szCs w:val="16"/>
      <w:lang w:val="x-none" w:eastAsia="x-none"/>
    </w:rPr>
  </w:style>
  <w:style w:type="character" w:customStyle="1" w:styleId="11">
    <w:name w:val="Основной текст Знак1"/>
    <w:uiPriority w:val="99"/>
    <w:rsid w:val="00776BB1"/>
    <w:rPr>
      <w:sz w:val="24"/>
      <w:szCs w:val="24"/>
    </w:rPr>
  </w:style>
  <w:style w:type="character" w:customStyle="1" w:styleId="31">
    <w:name w:val="Основной текст 3 Знак"/>
    <w:link w:val="32"/>
    <w:locked/>
    <w:rsid w:val="00776BB1"/>
    <w:rPr>
      <w:sz w:val="16"/>
      <w:szCs w:val="16"/>
    </w:rPr>
  </w:style>
  <w:style w:type="paragraph" w:styleId="32">
    <w:name w:val="Body Text 3"/>
    <w:basedOn w:val="a"/>
    <w:link w:val="31"/>
    <w:rsid w:val="00776BB1"/>
    <w:pPr>
      <w:spacing w:after="120"/>
    </w:pPr>
    <w:rPr>
      <w:sz w:val="16"/>
      <w:szCs w:val="16"/>
    </w:rPr>
  </w:style>
  <w:style w:type="character" w:customStyle="1" w:styleId="310">
    <w:name w:val="Основной текст 3 Знак1"/>
    <w:basedOn w:val="a0"/>
    <w:uiPriority w:val="99"/>
    <w:rsid w:val="00776BB1"/>
    <w:rPr>
      <w:sz w:val="16"/>
      <w:szCs w:val="16"/>
    </w:rPr>
  </w:style>
  <w:style w:type="paragraph" w:customStyle="1" w:styleId="Style11">
    <w:name w:val="Style11"/>
    <w:basedOn w:val="a"/>
    <w:rsid w:val="00776BB1"/>
    <w:pPr>
      <w:widowControl w:val="0"/>
      <w:autoSpaceDE w:val="0"/>
      <w:autoSpaceDN w:val="0"/>
      <w:adjustRightInd w:val="0"/>
      <w:spacing w:line="290" w:lineRule="exact"/>
      <w:ind w:firstLine="571"/>
      <w:jc w:val="both"/>
    </w:pPr>
  </w:style>
  <w:style w:type="paragraph" w:styleId="aff1">
    <w:name w:val="Normal (Web)"/>
    <w:basedOn w:val="a"/>
    <w:uiPriority w:val="99"/>
    <w:rsid w:val="00776BB1"/>
    <w:pPr>
      <w:spacing w:before="100" w:beforeAutospacing="1" w:after="100" w:afterAutospacing="1"/>
    </w:pPr>
  </w:style>
  <w:style w:type="character" w:styleId="aff2">
    <w:name w:val="FollowedHyperlink"/>
    <w:uiPriority w:val="99"/>
    <w:unhideWhenUsed/>
    <w:rsid w:val="00776BB1"/>
    <w:rPr>
      <w:color w:val="800080"/>
      <w:u w:val="single"/>
    </w:rPr>
  </w:style>
  <w:style w:type="paragraph" w:customStyle="1" w:styleId="xl65">
    <w:name w:val="xl65"/>
    <w:basedOn w:val="a"/>
    <w:rsid w:val="00776BB1"/>
    <w:pPr>
      <w:spacing w:before="100" w:beforeAutospacing="1" w:after="100" w:afterAutospacing="1"/>
      <w:jc w:val="center"/>
    </w:pPr>
  </w:style>
  <w:style w:type="paragraph" w:customStyle="1" w:styleId="xl66">
    <w:name w:val="xl66"/>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7">
    <w:name w:val="xl67"/>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68">
    <w:name w:val="xl68"/>
    <w:basedOn w:val="a"/>
    <w:rsid w:val="00776B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0"/>
      <w:szCs w:val="20"/>
    </w:rPr>
  </w:style>
  <w:style w:type="paragraph" w:customStyle="1" w:styleId="xl69">
    <w:name w:val="xl69"/>
    <w:basedOn w:val="a"/>
    <w:rsid w:val="00776BB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70">
    <w:name w:val="xl70"/>
    <w:basedOn w:val="a"/>
    <w:rsid w:val="00776BB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71">
    <w:name w:val="xl71"/>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2">
    <w:name w:val="xl72"/>
    <w:basedOn w:val="a"/>
    <w:rsid w:val="00776B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73">
    <w:name w:val="xl73"/>
    <w:basedOn w:val="a"/>
    <w:rsid w:val="00776B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74">
    <w:name w:val="xl7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776BB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top"/>
    </w:pPr>
    <w:rPr>
      <w:sz w:val="20"/>
      <w:szCs w:val="20"/>
    </w:rPr>
  </w:style>
  <w:style w:type="paragraph" w:customStyle="1" w:styleId="xl76">
    <w:name w:val="xl76"/>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77">
    <w:name w:val="xl77"/>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78">
    <w:name w:val="xl78"/>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79">
    <w:name w:val="xl79"/>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80">
    <w:name w:val="xl80"/>
    <w:basedOn w:val="a"/>
    <w:rsid w:val="00776BB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sz w:val="20"/>
      <w:szCs w:val="20"/>
    </w:rPr>
  </w:style>
  <w:style w:type="paragraph" w:customStyle="1" w:styleId="xl63">
    <w:name w:val="xl63"/>
    <w:basedOn w:val="a"/>
    <w:rsid w:val="00776BB1"/>
    <w:pPr>
      <w:spacing w:before="100" w:beforeAutospacing="1" w:after="100" w:afterAutospacing="1"/>
      <w:jc w:val="center"/>
    </w:pPr>
  </w:style>
  <w:style w:type="paragraph" w:customStyle="1" w:styleId="xl64">
    <w:name w:val="xl6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font5">
    <w:name w:val="font5"/>
    <w:basedOn w:val="a"/>
    <w:rsid w:val="00776BB1"/>
    <w:pPr>
      <w:spacing w:before="100" w:beforeAutospacing="1" w:after="100" w:afterAutospacing="1"/>
    </w:pPr>
    <w:rPr>
      <w:rFonts w:ascii="Tahoma" w:hAnsi="Tahoma" w:cs="Tahoma"/>
      <w:color w:val="000000"/>
      <w:sz w:val="18"/>
      <w:szCs w:val="18"/>
    </w:rPr>
  </w:style>
  <w:style w:type="paragraph" w:customStyle="1" w:styleId="font6">
    <w:name w:val="font6"/>
    <w:basedOn w:val="a"/>
    <w:rsid w:val="00776BB1"/>
    <w:pPr>
      <w:spacing w:before="100" w:beforeAutospacing="1" w:after="100" w:afterAutospacing="1"/>
    </w:pPr>
    <w:rPr>
      <w:rFonts w:ascii="Tahoma" w:hAnsi="Tahoma" w:cs="Tahoma"/>
      <w:b/>
      <w:bCs/>
      <w:color w:val="000000"/>
      <w:sz w:val="18"/>
      <w:szCs w:val="18"/>
    </w:rPr>
  </w:style>
  <w:style w:type="paragraph" w:customStyle="1" w:styleId="xl81">
    <w:name w:val="xl81"/>
    <w:basedOn w:val="a"/>
    <w:rsid w:val="00776BB1"/>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76BB1"/>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776BB1"/>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776BB1"/>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776BB1"/>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87">
    <w:name w:val="xl87"/>
    <w:basedOn w:val="a"/>
    <w:rsid w:val="00776BB1"/>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
    <w:rsid w:val="00776BB1"/>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
    <w:rsid w:val="00776BB1"/>
    <w:pPr>
      <w:pBdr>
        <w:top w:val="single" w:sz="4" w:space="0" w:color="auto"/>
        <w:left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0">
    <w:name w:val="xl90"/>
    <w:basedOn w:val="a"/>
    <w:rsid w:val="00776BB1"/>
    <w:pPr>
      <w:pBdr>
        <w:left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1">
    <w:name w:val="xl91"/>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2">
    <w:name w:val="xl92"/>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76BB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4">
    <w:name w:val="xl94"/>
    <w:basedOn w:val="a"/>
    <w:rsid w:val="00776BB1"/>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5">
    <w:name w:val="xl95"/>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6">
    <w:name w:val="xl96"/>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776BB1"/>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8">
    <w:name w:val="xl98"/>
    <w:basedOn w:val="a"/>
    <w:rsid w:val="00776BB1"/>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9">
    <w:name w:val="xl99"/>
    <w:basedOn w:val="a"/>
    <w:rsid w:val="00776BB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0">
    <w:name w:val="xl100"/>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
    <w:rsid w:val="00776BB1"/>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styleId="33">
    <w:name w:val="Body Text Indent 3"/>
    <w:basedOn w:val="a"/>
    <w:link w:val="34"/>
    <w:rsid w:val="00776BB1"/>
    <w:pPr>
      <w:spacing w:after="120"/>
      <w:ind w:left="283"/>
    </w:pPr>
    <w:rPr>
      <w:sz w:val="16"/>
      <w:szCs w:val="16"/>
      <w:lang w:val="x-none" w:eastAsia="x-none"/>
    </w:rPr>
  </w:style>
  <w:style w:type="character" w:customStyle="1" w:styleId="34">
    <w:name w:val="Основной текст с отступом 3 Знак"/>
    <w:basedOn w:val="a0"/>
    <w:link w:val="33"/>
    <w:rsid w:val="00776BB1"/>
    <w:rPr>
      <w:sz w:val="16"/>
      <w:szCs w:val="16"/>
      <w:lang w:val="x-none" w:eastAsia="x-none"/>
    </w:rPr>
  </w:style>
  <w:style w:type="paragraph" w:customStyle="1" w:styleId="aff3">
    <w:name w:val="Знак Знак Знак Знак Знак Знак Знак Знак Знак Знак Знак Знак Знак"/>
    <w:basedOn w:val="a"/>
    <w:rsid w:val="00776BB1"/>
    <w:pPr>
      <w:spacing w:before="100" w:beforeAutospacing="1" w:after="100" w:afterAutospacing="1"/>
    </w:pPr>
    <w:rPr>
      <w:rFonts w:ascii="Tahoma" w:hAnsi="Tahoma"/>
      <w:sz w:val="20"/>
      <w:szCs w:val="20"/>
      <w:lang w:val="en-US" w:eastAsia="en-US"/>
    </w:rPr>
  </w:style>
  <w:style w:type="paragraph" w:styleId="aff4">
    <w:name w:val="TOC Heading"/>
    <w:basedOn w:val="1"/>
    <w:next w:val="a"/>
    <w:uiPriority w:val="39"/>
    <w:qFormat/>
    <w:rsid w:val="00776BB1"/>
    <w:pPr>
      <w:keepLines/>
      <w:suppressAutoHyphens w:val="0"/>
      <w:spacing w:before="480" w:line="276" w:lineRule="auto"/>
      <w:jc w:val="left"/>
      <w:outlineLvl w:val="9"/>
    </w:pPr>
    <w:rPr>
      <w:rFonts w:ascii="Cambria" w:hAnsi="Cambria"/>
      <w:b/>
      <w:bCs/>
      <w:color w:val="365F91"/>
      <w:szCs w:val="28"/>
      <w:lang w:eastAsia="en-US"/>
    </w:rPr>
  </w:style>
  <w:style w:type="paragraph" w:styleId="25">
    <w:name w:val="toc 2"/>
    <w:basedOn w:val="a"/>
    <w:next w:val="a"/>
    <w:autoRedefine/>
    <w:uiPriority w:val="39"/>
    <w:rsid w:val="00776BB1"/>
    <w:pPr>
      <w:ind w:left="200"/>
    </w:pPr>
    <w:rPr>
      <w:sz w:val="20"/>
      <w:szCs w:val="20"/>
    </w:rPr>
  </w:style>
  <w:style w:type="paragraph" w:styleId="12">
    <w:name w:val="toc 1"/>
    <w:basedOn w:val="a"/>
    <w:next w:val="a"/>
    <w:autoRedefine/>
    <w:uiPriority w:val="39"/>
    <w:rsid w:val="00776BB1"/>
    <w:pPr>
      <w:tabs>
        <w:tab w:val="right" w:leader="dot" w:pos="9345"/>
      </w:tabs>
      <w:spacing w:line="360" w:lineRule="auto"/>
    </w:pPr>
    <w:rPr>
      <w:sz w:val="20"/>
      <w:szCs w:val="20"/>
    </w:rPr>
  </w:style>
  <w:style w:type="character" w:customStyle="1" w:styleId="FontStyle14">
    <w:name w:val="Font Style14"/>
    <w:uiPriority w:val="99"/>
    <w:rsid w:val="00776BB1"/>
    <w:rPr>
      <w:rFonts w:ascii="Times New Roman" w:hAnsi="Times New Roman" w:cs="Times New Roman"/>
      <w:b/>
      <w:bCs/>
      <w:sz w:val="26"/>
      <w:szCs w:val="26"/>
    </w:rPr>
  </w:style>
  <w:style w:type="paragraph" w:customStyle="1" w:styleId="ConsPlusNonformat">
    <w:name w:val="ConsPlusNonformat"/>
    <w:uiPriority w:val="99"/>
    <w:rsid w:val="00776BB1"/>
    <w:pPr>
      <w:widowControl w:val="0"/>
      <w:autoSpaceDE w:val="0"/>
      <w:autoSpaceDN w:val="0"/>
      <w:adjustRightInd w:val="0"/>
    </w:pPr>
    <w:rPr>
      <w:rFonts w:ascii="Courier New" w:hAnsi="Courier New" w:cs="Courier New"/>
    </w:rPr>
  </w:style>
  <w:style w:type="paragraph" w:customStyle="1" w:styleId="FR1">
    <w:name w:val="FR1"/>
    <w:rsid w:val="00776BB1"/>
    <w:pPr>
      <w:widowControl w:val="0"/>
      <w:spacing w:before="640"/>
      <w:jc w:val="center"/>
    </w:pPr>
    <w:rPr>
      <w:rFonts w:ascii="Arial" w:hAnsi="Arial"/>
      <w:b/>
      <w:snapToGrid w:val="0"/>
      <w:sz w:val="44"/>
    </w:rPr>
  </w:style>
  <w:style w:type="paragraph" w:customStyle="1" w:styleId="211">
    <w:name w:val="Основной текст 21"/>
    <w:basedOn w:val="a"/>
    <w:rsid w:val="00776BB1"/>
    <w:pPr>
      <w:widowControl w:val="0"/>
      <w:ind w:left="567"/>
    </w:pPr>
    <w:rPr>
      <w:szCs w:val="20"/>
    </w:rPr>
  </w:style>
  <w:style w:type="paragraph" w:customStyle="1" w:styleId="xl102">
    <w:name w:val="xl102"/>
    <w:basedOn w:val="a"/>
    <w:rsid w:val="00776BB1"/>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3">
    <w:name w:val="xl103"/>
    <w:basedOn w:val="a"/>
    <w:rsid w:val="00776B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8"/>
      <w:szCs w:val="28"/>
    </w:rPr>
  </w:style>
  <w:style w:type="paragraph" w:customStyle="1" w:styleId="xl104">
    <w:name w:val="xl10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05">
    <w:name w:val="xl105"/>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06">
    <w:name w:val="xl106"/>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7">
    <w:name w:val="xl107"/>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08">
    <w:name w:val="xl108"/>
    <w:basedOn w:val="a"/>
    <w:rsid w:val="00776BB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109">
    <w:name w:val="xl109"/>
    <w:basedOn w:val="a"/>
    <w:rsid w:val="00776BB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110">
    <w:name w:val="xl110"/>
    <w:basedOn w:val="a"/>
    <w:rsid w:val="00776BB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8"/>
      <w:szCs w:val="28"/>
    </w:rPr>
  </w:style>
  <w:style w:type="paragraph" w:customStyle="1" w:styleId="xl111">
    <w:name w:val="xl111"/>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2">
    <w:name w:val="xl112"/>
    <w:basedOn w:val="a"/>
    <w:rsid w:val="00776BB1"/>
    <w:pPr>
      <w:pBdr>
        <w:left w:val="single" w:sz="4" w:space="0" w:color="auto"/>
        <w:right w:val="single" w:sz="4" w:space="0" w:color="auto"/>
      </w:pBdr>
      <w:spacing w:before="100" w:beforeAutospacing="1" w:after="100" w:afterAutospacing="1"/>
      <w:textAlignment w:val="center"/>
    </w:pPr>
    <w:rPr>
      <w:sz w:val="28"/>
      <w:szCs w:val="28"/>
    </w:rPr>
  </w:style>
  <w:style w:type="paragraph" w:customStyle="1" w:styleId="xl113">
    <w:name w:val="xl113"/>
    <w:basedOn w:val="a"/>
    <w:rsid w:val="00776B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4">
    <w:name w:val="xl114"/>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5">
    <w:name w:val="xl115"/>
    <w:basedOn w:val="a"/>
    <w:rsid w:val="00776B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6">
    <w:name w:val="xl116"/>
    <w:basedOn w:val="a"/>
    <w:rsid w:val="00776BB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7">
    <w:name w:val="xl117"/>
    <w:basedOn w:val="a"/>
    <w:rsid w:val="00776BB1"/>
    <w:pPr>
      <w:pBdr>
        <w:left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18">
    <w:name w:val="xl118"/>
    <w:basedOn w:val="a"/>
    <w:rsid w:val="00776BB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776BB1"/>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120">
    <w:name w:val="xl120"/>
    <w:basedOn w:val="a"/>
    <w:rsid w:val="00776BB1"/>
    <w:pPr>
      <w:pBdr>
        <w:top w:val="single" w:sz="4" w:space="0" w:color="auto"/>
        <w:bottom w:val="single" w:sz="4" w:space="0" w:color="auto"/>
      </w:pBdr>
      <w:spacing w:before="100" w:beforeAutospacing="1" w:after="100" w:afterAutospacing="1"/>
      <w:jc w:val="center"/>
      <w:textAlignment w:val="center"/>
    </w:pPr>
  </w:style>
  <w:style w:type="paragraph" w:customStyle="1" w:styleId="xl121">
    <w:name w:val="xl121"/>
    <w:basedOn w:val="a"/>
    <w:rsid w:val="00776BB1"/>
    <w:pPr>
      <w:pBdr>
        <w:left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776BB1"/>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3">
    <w:name w:val="xl123"/>
    <w:basedOn w:val="a"/>
    <w:rsid w:val="00776BB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4">
    <w:name w:val="xl124"/>
    <w:basedOn w:val="a"/>
    <w:rsid w:val="00776BB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Default">
    <w:name w:val="Default"/>
    <w:rsid w:val="00776BB1"/>
    <w:pPr>
      <w:autoSpaceDE w:val="0"/>
      <w:autoSpaceDN w:val="0"/>
      <w:adjustRightInd w:val="0"/>
    </w:pPr>
    <w:rPr>
      <w:color w:val="000000"/>
      <w:sz w:val="24"/>
      <w:szCs w:val="24"/>
    </w:rPr>
  </w:style>
  <w:style w:type="numbering" w:customStyle="1" w:styleId="13">
    <w:name w:val="Нет списка1"/>
    <w:next w:val="a2"/>
    <w:semiHidden/>
    <w:rsid w:val="00776BB1"/>
  </w:style>
  <w:style w:type="character" w:customStyle="1" w:styleId="fontstyle01">
    <w:name w:val="fontstyle01"/>
    <w:rsid w:val="00776BB1"/>
    <w:rPr>
      <w:rFonts w:ascii="Times New Roman" w:hAnsi="Times New Roman" w:cs="Times New Roman" w:hint="default"/>
      <w:b w:val="0"/>
      <w:bCs w:val="0"/>
      <w:i w:val="0"/>
      <w:iCs w:val="0"/>
      <w:color w:val="000000"/>
      <w:sz w:val="28"/>
      <w:szCs w:val="28"/>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Текст сноски Знак1"/>
    <w:basedOn w:val="a"/>
    <w:link w:val="aff6"/>
    <w:uiPriority w:val="99"/>
    <w:rsid w:val="00776BB1"/>
    <w:rPr>
      <w:sz w:val="20"/>
      <w:szCs w:val="20"/>
    </w:rPr>
  </w:style>
  <w:style w:type="character" w:customStyle="1" w:styleId="aff6">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basedOn w:val="a0"/>
    <w:link w:val="aff5"/>
    <w:uiPriority w:val="99"/>
    <w:rsid w:val="00776BB1"/>
  </w:style>
  <w:style w:type="character" w:styleId="aff7">
    <w:name w:val="footnote reference"/>
    <w:aliases w:val="Знак сноски 1"/>
    <w:uiPriority w:val="99"/>
    <w:rsid w:val="00776BB1"/>
    <w:rPr>
      <w:rFonts w:ascii="Times New Roman" w:hAnsi="Times New Roman"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0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726368159203981E-2"/>
          <c:y val="0.10552763819095477"/>
          <c:w val="0.90713101160862353"/>
          <c:h val="0.71356783919597988"/>
        </c:manualLayout>
      </c:layout>
      <c:areaChart>
        <c:grouping val="standard"/>
        <c:varyColors val="0"/>
        <c:ser>
          <c:idx val="0"/>
          <c:order val="0"/>
          <c:tx>
            <c:strRef>
              <c:f>Sheet1!$A$2</c:f>
              <c:strCache>
                <c:ptCount val="1"/>
                <c:pt idx="0">
                  <c:v>тыс.чел.</c:v>
                </c:pt>
              </c:strCache>
            </c:strRef>
          </c:tx>
          <c:spPr>
            <a:solidFill>
              <a:srgbClr val="FFFF99"/>
            </a:solidFill>
            <a:ln w="7634">
              <a:solidFill>
                <a:srgbClr val="000000"/>
              </a:solidFill>
              <a:prstDash val="solid"/>
            </a:ln>
          </c:spPr>
          <c:dLbls>
            <c:dLbl>
              <c:idx val="0"/>
              <c:layout>
                <c:manualLayout>
                  <c:xMode val="edge"/>
                  <c:yMode val="edge"/>
                  <c:x val="4.4776119402985072E-2"/>
                  <c:y val="9.5477386934673364E-2"/>
                </c:manualLayout>
              </c:layout>
              <c:showLegendKey val="0"/>
              <c:showVal val="1"/>
              <c:showCatName val="0"/>
              <c:showSerName val="0"/>
              <c:showPercent val="0"/>
              <c:showBubbleSize val="0"/>
            </c:dLbl>
            <c:dLbl>
              <c:idx val="1"/>
              <c:layout>
                <c:manualLayout>
                  <c:xMode val="edge"/>
                  <c:yMode val="edge"/>
                  <c:x val="0.11442786069651742"/>
                  <c:y val="0.12562814070351758"/>
                </c:manualLayout>
              </c:layout>
              <c:showLegendKey val="0"/>
              <c:showVal val="1"/>
              <c:showCatName val="0"/>
              <c:showSerName val="0"/>
              <c:showPercent val="0"/>
              <c:showBubbleSize val="0"/>
            </c:dLbl>
            <c:dLbl>
              <c:idx val="2"/>
              <c:layout>
                <c:manualLayout>
                  <c:xMode val="edge"/>
                  <c:yMode val="edge"/>
                  <c:x val="0.19237147595356552"/>
                  <c:y val="0.1306532663316583"/>
                </c:manualLayout>
              </c:layout>
              <c:showLegendKey val="0"/>
              <c:showVal val="1"/>
              <c:showCatName val="0"/>
              <c:showSerName val="0"/>
              <c:showPercent val="0"/>
              <c:showBubbleSize val="0"/>
            </c:dLbl>
            <c:dLbl>
              <c:idx val="3"/>
              <c:layout>
                <c:manualLayout>
                  <c:xMode val="edge"/>
                  <c:yMode val="edge"/>
                  <c:x val="0.27860696517412936"/>
                  <c:y val="0.17085427135678391"/>
                </c:manualLayout>
              </c:layout>
              <c:showLegendKey val="0"/>
              <c:showVal val="1"/>
              <c:showCatName val="0"/>
              <c:showSerName val="0"/>
              <c:showPercent val="0"/>
              <c:showBubbleSize val="0"/>
            </c:dLbl>
            <c:dLbl>
              <c:idx val="4"/>
              <c:layout>
                <c:manualLayout>
                  <c:xMode val="edge"/>
                  <c:yMode val="edge"/>
                  <c:x val="0.36152570480928692"/>
                  <c:y val="0.29145728643216079"/>
                </c:manualLayout>
              </c:layout>
              <c:showLegendKey val="0"/>
              <c:showVal val="1"/>
              <c:showCatName val="0"/>
              <c:showSerName val="0"/>
              <c:showPercent val="0"/>
              <c:showBubbleSize val="0"/>
            </c:dLbl>
            <c:dLbl>
              <c:idx val="5"/>
              <c:layout>
                <c:manualLayout>
                  <c:xMode val="edge"/>
                  <c:yMode val="edge"/>
                  <c:x val="0.45107794361525705"/>
                  <c:y val="0.29145728643216079"/>
                </c:manualLayout>
              </c:layout>
              <c:showLegendKey val="0"/>
              <c:showVal val="1"/>
              <c:showCatName val="0"/>
              <c:showSerName val="0"/>
              <c:showPercent val="0"/>
              <c:showBubbleSize val="0"/>
            </c:dLbl>
            <c:dLbl>
              <c:idx val="6"/>
              <c:layout>
                <c:manualLayout>
                  <c:xMode val="edge"/>
                  <c:yMode val="edge"/>
                  <c:x val="0.53565505804311775"/>
                  <c:y val="0.26633165829145727"/>
                </c:manualLayout>
              </c:layout>
              <c:showLegendKey val="0"/>
              <c:showVal val="1"/>
              <c:showCatName val="0"/>
              <c:showSerName val="0"/>
              <c:showPercent val="0"/>
              <c:showBubbleSize val="0"/>
            </c:dLbl>
            <c:dLbl>
              <c:idx val="7"/>
              <c:layout>
                <c:manualLayout>
                  <c:xMode val="edge"/>
                  <c:yMode val="edge"/>
                  <c:x val="0.62189054726368154"/>
                  <c:y val="0.30150753768844218"/>
                </c:manualLayout>
              </c:layout>
              <c:showLegendKey val="0"/>
              <c:showVal val="1"/>
              <c:showCatName val="0"/>
              <c:showSerName val="0"/>
              <c:showPercent val="0"/>
              <c:showBubbleSize val="0"/>
            </c:dLbl>
            <c:dLbl>
              <c:idx val="8"/>
              <c:layout>
                <c:manualLayout>
                  <c:xMode val="edge"/>
                  <c:yMode val="edge"/>
                  <c:x val="0.70315091210613601"/>
                  <c:y val="0.32160804020100503"/>
                </c:manualLayout>
              </c:layout>
              <c:showLegendKey val="0"/>
              <c:showVal val="1"/>
              <c:showCatName val="0"/>
              <c:showSerName val="0"/>
              <c:showPercent val="0"/>
              <c:showBubbleSize val="0"/>
            </c:dLbl>
            <c:dLbl>
              <c:idx val="9"/>
              <c:layout>
                <c:manualLayout>
                  <c:xMode val="edge"/>
                  <c:yMode val="edge"/>
                  <c:x val="0.77777777777777779"/>
                  <c:y val="0.33165829145728642"/>
                </c:manualLayout>
              </c:layout>
              <c:showLegendKey val="0"/>
              <c:showVal val="1"/>
              <c:showCatName val="0"/>
              <c:showSerName val="0"/>
              <c:showPercent val="0"/>
              <c:showBubbleSize val="0"/>
            </c:dLbl>
            <c:dLbl>
              <c:idx val="10"/>
              <c:layout>
                <c:manualLayout>
                  <c:xMode val="edge"/>
                  <c:yMode val="edge"/>
                  <c:x val="0.84742951907131014"/>
                  <c:y val="0.34170854271356782"/>
                </c:manualLayout>
              </c:layout>
              <c:showLegendKey val="0"/>
              <c:showVal val="1"/>
              <c:showCatName val="0"/>
              <c:showSerName val="0"/>
              <c:showPercent val="0"/>
              <c:showBubbleSize val="0"/>
            </c:dLbl>
            <c:dLbl>
              <c:idx val="11"/>
              <c:layout>
                <c:manualLayout>
                  <c:xMode val="edge"/>
                  <c:yMode val="edge"/>
                  <c:x val="0.92537313432835822"/>
                  <c:y val="0.35678391959798994"/>
                </c:manualLayout>
              </c:layout>
              <c:showLegendKey val="0"/>
              <c:showVal val="1"/>
              <c:showCatName val="0"/>
              <c:showSerName val="0"/>
              <c:showPercent val="0"/>
              <c:showBubbleSize val="0"/>
            </c:dLbl>
            <c:dLbl>
              <c:idx val="12"/>
              <c:layout>
                <c:manualLayout>
                  <c:xMode val="edge"/>
                  <c:yMode val="edge"/>
                  <c:x val="0.86567164179104472"/>
                  <c:y val="0.44221105527638194"/>
                </c:manualLayout>
              </c:layout>
              <c:showLegendKey val="0"/>
              <c:showVal val="1"/>
              <c:showCatName val="0"/>
              <c:showSerName val="0"/>
              <c:showPercent val="0"/>
              <c:showBubbleSize val="0"/>
            </c:dLbl>
            <c:dLbl>
              <c:idx val="13"/>
              <c:layout>
                <c:manualLayout>
                  <c:xMode val="edge"/>
                  <c:yMode val="edge"/>
                  <c:x val="0.95854063018242119"/>
                  <c:y val="0.46733668341708545"/>
                </c:manualLayout>
              </c:layout>
              <c:showLegendKey val="0"/>
              <c:showVal val="1"/>
              <c:showCatName val="0"/>
              <c:showSerName val="0"/>
              <c:showPercent val="0"/>
              <c:showBubbleSize val="0"/>
            </c:dLbl>
            <c:dLbl>
              <c:idx val="16"/>
              <c:layout>
                <c:manualLayout>
                  <c:xMode val="edge"/>
                  <c:yMode val="edge"/>
                  <c:x val="0.988391376451078"/>
                  <c:y val="0.55276381909547734"/>
                </c:manualLayout>
              </c:layout>
              <c:showLegendKey val="0"/>
              <c:showVal val="1"/>
              <c:showCatName val="0"/>
              <c:showSerName val="0"/>
              <c:showPercent val="0"/>
              <c:showBubbleSize val="0"/>
            </c:dLbl>
            <c:spPr>
              <a:noFill/>
              <a:ln w="15268">
                <a:noFill/>
              </a:ln>
            </c:spPr>
            <c:txPr>
              <a:bodyPr/>
              <a:lstStyle/>
              <a:p>
                <a:pPr>
                  <a:defRPr sz="481"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dLbls>
          <c:cat>
            <c:numRef>
              <c:f>Sheet1!$B$1:$M$1</c:f>
              <c:numCache>
                <c:formatCode>General</c:formatCode>
                <c:ptCount val="12"/>
                <c:pt idx="0">
                  <c:v>1995</c:v>
                </c:pt>
                <c:pt idx="1">
                  <c:v>2000</c:v>
                </c:pt>
                <c:pt idx="2">
                  <c:v>2005</c:v>
                </c:pt>
                <c:pt idx="3">
                  <c:v>2010</c:v>
                </c:pt>
                <c:pt idx="4">
                  <c:v>2015</c:v>
                </c:pt>
                <c:pt idx="5">
                  <c:v>2016</c:v>
                </c:pt>
                <c:pt idx="6">
                  <c:v>2017</c:v>
                </c:pt>
                <c:pt idx="7">
                  <c:v>2018</c:v>
                </c:pt>
                <c:pt idx="8">
                  <c:v>2019</c:v>
                </c:pt>
                <c:pt idx="9">
                  <c:v>2020</c:v>
                </c:pt>
                <c:pt idx="10">
                  <c:v>2021</c:v>
                </c:pt>
                <c:pt idx="11">
                  <c:v>2022</c:v>
                </c:pt>
              </c:numCache>
            </c:numRef>
          </c:cat>
          <c:val>
            <c:numRef>
              <c:f>Sheet1!$B$2:$M$2</c:f>
              <c:numCache>
                <c:formatCode>General</c:formatCode>
                <c:ptCount val="12"/>
                <c:pt idx="0">
                  <c:v>35.9</c:v>
                </c:pt>
                <c:pt idx="1">
                  <c:v>35.700000000000003</c:v>
                </c:pt>
                <c:pt idx="2">
                  <c:v>35.799999999999997</c:v>
                </c:pt>
                <c:pt idx="3">
                  <c:v>34.5</c:v>
                </c:pt>
                <c:pt idx="4" formatCode="0.0">
                  <c:v>31.853000000000002</c:v>
                </c:pt>
                <c:pt idx="5">
                  <c:v>31.4</c:v>
                </c:pt>
                <c:pt idx="6" formatCode="0.0">
                  <c:v>31.1</c:v>
                </c:pt>
                <c:pt idx="7" formatCode="0.0">
                  <c:v>30.9</c:v>
                </c:pt>
                <c:pt idx="8" formatCode="0.0">
                  <c:v>30.8</c:v>
                </c:pt>
                <c:pt idx="9">
                  <c:v>30.7</c:v>
                </c:pt>
                <c:pt idx="10">
                  <c:v>30.5</c:v>
                </c:pt>
                <c:pt idx="11">
                  <c:v>30.6</c:v>
                </c:pt>
              </c:numCache>
            </c:numRef>
          </c:val>
        </c:ser>
        <c:dLbls>
          <c:showLegendKey val="0"/>
          <c:showVal val="0"/>
          <c:showCatName val="0"/>
          <c:showSerName val="0"/>
          <c:showPercent val="0"/>
          <c:showBubbleSize val="0"/>
        </c:dLbls>
        <c:axId val="180321792"/>
        <c:axId val="147954432"/>
      </c:areaChart>
      <c:catAx>
        <c:axId val="180321792"/>
        <c:scaling>
          <c:orientation val="minMax"/>
        </c:scaling>
        <c:delete val="0"/>
        <c:axPos val="b"/>
        <c:numFmt formatCode="General" sourceLinked="1"/>
        <c:majorTickMark val="out"/>
        <c:minorTickMark val="none"/>
        <c:tickLblPos val="nextTo"/>
        <c:spPr>
          <a:ln w="1909">
            <a:solidFill>
              <a:srgbClr val="000000"/>
            </a:solidFill>
            <a:prstDash val="solid"/>
          </a:ln>
        </c:spPr>
        <c:txPr>
          <a:bodyPr rot="0" vert="horz"/>
          <a:lstStyle/>
          <a:p>
            <a:pPr>
              <a:defRPr sz="481" b="1" i="0" u="none" strike="noStrike" baseline="0">
                <a:solidFill>
                  <a:srgbClr val="000000"/>
                </a:solidFill>
                <a:latin typeface="Arial Cyr"/>
                <a:ea typeface="Arial Cyr"/>
                <a:cs typeface="Arial Cyr"/>
              </a:defRPr>
            </a:pPr>
            <a:endParaRPr lang="ru-RU"/>
          </a:p>
        </c:txPr>
        <c:crossAx val="147954432"/>
        <c:crosses val="autoZero"/>
        <c:auto val="1"/>
        <c:lblAlgn val="ctr"/>
        <c:lblOffset val="100"/>
        <c:tickLblSkip val="1"/>
        <c:tickMarkSkip val="1"/>
        <c:noMultiLvlLbl val="0"/>
      </c:catAx>
      <c:valAx>
        <c:axId val="147954432"/>
        <c:scaling>
          <c:orientation val="minMax"/>
        </c:scaling>
        <c:delete val="0"/>
        <c:axPos val="l"/>
        <c:majorGridlines>
          <c:spPr>
            <a:ln w="1909">
              <a:solidFill>
                <a:srgbClr val="000000"/>
              </a:solidFill>
              <a:prstDash val="solid"/>
            </a:ln>
          </c:spPr>
        </c:majorGridlines>
        <c:numFmt formatCode="General" sourceLinked="1"/>
        <c:majorTickMark val="out"/>
        <c:minorTickMark val="none"/>
        <c:tickLblPos val="nextTo"/>
        <c:spPr>
          <a:ln w="1909">
            <a:solidFill>
              <a:srgbClr val="000000"/>
            </a:solidFill>
            <a:prstDash val="solid"/>
          </a:ln>
        </c:spPr>
        <c:txPr>
          <a:bodyPr rot="0" vert="horz"/>
          <a:lstStyle/>
          <a:p>
            <a:pPr>
              <a:defRPr sz="481" b="1" i="0" u="none" strike="noStrike" baseline="0">
                <a:solidFill>
                  <a:srgbClr val="000000"/>
                </a:solidFill>
                <a:latin typeface="Arial Cyr"/>
                <a:ea typeface="Arial Cyr"/>
                <a:cs typeface="Arial Cyr"/>
              </a:defRPr>
            </a:pPr>
            <a:endParaRPr lang="ru-RU"/>
          </a:p>
        </c:txPr>
        <c:crossAx val="180321792"/>
        <c:crosses val="autoZero"/>
        <c:crossBetween val="midCat"/>
      </c:valAx>
      <c:spPr>
        <a:solidFill>
          <a:srgbClr val="FFFFFF"/>
        </a:solidFill>
        <a:ln w="7634">
          <a:solidFill>
            <a:srgbClr val="808080"/>
          </a:solidFill>
          <a:prstDash val="solid"/>
        </a:ln>
      </c:spPr>
    </c:plotArea>
    <c:plotVisOnly val="1"/>
    <c:dispBlanksAs val="zero"/>
    <c:showDLblsOverMax val="0"/>
  </c:chart>
  <c:spPr>
    <a:noFill/>
    <a:ln>
      <a:noFill/>
    </a:ln>
  </c:spPr>
  <c:txPr>
    <a:bodyPr/>
    <a:lstStyle/>
    <a:p>
      <a:pPr>
        <a:defRPr sz="481"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9246</Words>
  <Characters>52705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Долгачева Елена Игоревна</cp:lastModifiedBy>
  <cp:revision>2</cp:revision>
  <cp:lastPrinted>2023-11-14T10:26:00Z</cp:lastPrinted>
  <dcterms:created xsi:type="dcterms:W3CDTF">2023-11-15T05:33:00Z</dcterms:created>
  <dcterms:modified xsi:type="dcterms:W3CDTF">2023-11-15T05:33:00Z</dcterms:modified>
</cp:coreProperties>
</file>